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  <w:t xml:space="preserve">Tabii, metni daha da özgünle</w:t>
      </w: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tirerek, kelimeleri e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anlaml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lar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ile de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tirdim: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renci Bilgi Sistemi (OBS) Verileri: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Ki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isel Detaylar: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sim ve soyisim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Türkiye Cumhuriyeti kimlik numaras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Do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um yeri ve tarihi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Vesikal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 foto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raf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Cinsiyet bilgisi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leti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im detaylar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(ikamet adresi, telefon numaras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, e-posta adresi)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Akademik Bilgiler: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renci numaras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Fakülte ve bölüm detaylar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itim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ekli (normal ö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retim, ikinci ö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retim, online e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itim)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Kay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 durumu (aktif, mezun, pasif, ask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ya al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nm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ış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vb.)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f ve dönem bilgisi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Ders seçim bilgileri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Not durumu ve transkript belgesi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Akademik dan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ış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man detaylar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Ders Bilgileri: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nan dersler ve kredi de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erleri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Devams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zl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 durumu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nav tarihleri ve sonuçlar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Ders ba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durumu (harf notlar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ve genel ortalama)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Finansal Bilgiler: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Harç ve katk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pay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ödeme bilgileri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Ödeme tarihleri ve borç durumu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Burs ve kredi detaylar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Disiplin Bilgileri: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Al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nan disiplin cezalar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ve uyar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lar (mevcutsa)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Mezuniyet Bilgileri: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Mezuniyet durumu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Mezuniyet tarihi ve ba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ar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derecesi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Diploma bilgileri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Di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er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dari Detaylar: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Kay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t yenileme durumu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renci belgesi ba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vuru durumu</w:t>
      </w:r>
    </w:p>
    <w:p>
      <w:pPr>
        <w:spacing w:before="0" w:after="200" w:line="276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Yurt ya da bar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nma bilgileri (mevcutsa)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