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58426A" w14:textId="0025F220" w:rsidR="00D01E41" w:rsidRPr="00F57D28" w:rsidRDefault="00F57D28" w:rsidP="00F57D28">
      <w:pPr>
        <w:jc w:val="center"/>
        <w:rPr>
          <w:rFonts w:asciiTheme="majorEastAsia" w:eastAsiaTheme="majorEastAsia" w:hAnsiTheme="majorEastAsia"/>
          <w:sz w:val="32"/>
          <w:szCs w:val="36"/>
        </w:rPr>
      </w:pPr>
      <w:r w:rsidRPr="00F57D28">
        <w:rPr>
          <w:rFonts w:asciiTheme="majorEastAsia" w:eastAsiaTheme="majorEastAsia" w:hAnsiTheme="majorEastAsia" w:hint="eastAsia"/>
          <w:sz w:val="32"/>
          <w:szCs w:val="36"/>
        </w:rPr>
        <w:t>実践セキュリティ特論 上原先生 第一回課題</w:t>
      </w:r>
    </w:p>
    <w:p w14:paraId="37F4850B" w14:textId="4B255647" w:rsidR="00F57D28" w:rsidRPr="00F57D28" w:rsidRDefault="00F57D28" w:rsidP="00F57D28">
      <w:pPr>
        <w:jc w:val="right"/>
        <w:rPr>
          <w:rFonts w:asciiTheme="majorEastAsia" w:eastAsiaTheme="majorEastAsia" w:hAnsiTheme="majorEastAsia"/>
        </w:rPr>
      </w:pPr>
      <w:r w:rsidRPr="00F57D28">
        <w:rPr>
          <w:rFonts w:asciiTheme="majorEastAsia" w:eastAsiaTheme="majorEastAsia" w:hAnsiTheme="majorEastAsia" w:hint="eastAsia"/>
        </w:rPr>
        <w:t>2</w:t>
      </w:r>
      <w:r w:rsidRPr="00F57D28">
        <w:rPr>
          <w:rFonts w:asciiTheme="majorEastAsia" w:eastAsiaTheme="majorEastAsia" w:hAnsiTheme="majorEastAsia"/>
        </w:rPr>
        <w:t>8G23027</w:t>
      </w:r>
    </w:p>
    <w:p w14:paraId="29B0EB89" w14:textId="34AF90A0" w:rsidR="00F57D28" w:rsidRDefault="00F57D28" w:rsidP="00F57D28">
      <w:pPr>
        <w:jc w:val="right"/>
        <w:rPr>
          <w:rFonts w:asciiTheme="majorEastAsia" w:eastAsiaTheme="majorEastAsia" w:hAnsiTheme="majorEastAsia"/>
        </w:rPr>
      </w:pPr>
      <w:r w:rsidRPr="00F57D28">
        <w:rPr>
          <w:rFonts w:asciiTheme="majorEastAsia" w:eastAsiaTheme="majorEastAsia" w:hAnsiTheme="majorEastAsia" w:hint="eastAsia"/>
        </w:rPr>
        <w:t>川原尚己</w:t>
      </w:r>
    </w:p>
    <w:p w14:paraId="0F209E97" w14:textId="2CCBE1DF" w:rsidR="00F57D28" w:rsidRDefault="00E45FF2" w:rsidP="00A92706">
      <w:pPr>
        <w:rPr>
          <w:rFonts w:asciiTheme="minorEastAsia" w:hAnsiTheme="minorEastAsia" w:cs="Segoe UI"/>
          <w:color w:val="373A3C"/>
          <w:szCs w:val="21"/>
          <w:shd w:val="clear" w:color="auto" w:fill="FFFFFF"/>
        </w:rPr>
      </w:pPr>
      <w:r w:rsidRPr="007D4DB0">
        <w:rPr>
          <w:rFonts w:asciiTheme="minorEastAsia" w:hAnsiTheme="minorEastAsia" w:hint="eastAsia"/>
        </w:rPr>
        <w:t>問１：</w:t>
      </w:r>
      <w:r w:rsidR="007D4DB0" w:rsidRPr="007D4DB0">
        <w:rPr>
          <w:rFonts w:asciiTheme="minorEastAsia" w:hAnsiTheme="minorEastAsia" w:cs="Segoe UI"/>
          <w:color w:val="373A3C"/>
          <w:szCs w:val="21"/>
          <w:shd w:val="clear" w:color="auto" w:fill="FFFFFF"/>
        </w:rPr>
        <w:t>脅威分析につかうSTRIDEとは何か．各頭文字が持つ意味を簡単に説明せよ．</w:t>
      </w:r>
    </w:p>
    <w:p w14:paraId="6892B8A0" w14:textId="31B47907" w:rsidR="000A1E07" w:rsidRDefault="00F9059D" w:rsidP="002809CC">
      <w:pPr>
        <w:pStyle w:val="a7"/>
        <w:numPr>
          <w:ilvl w:val="0"/>
          <w:numId w:val="1"/>
        </w:numPr>
        <w:ind w:leftChars="0"/>
        <w:rPr>
          <w:rFonts w:asciiTheme="minorEastAsia" w:hAnsiTheme="minorEastAsia" w:cs="Segoe UI"/>
          <w:color w:val="373A3C"/>
          <w:sz w:val="22"/>
          <w:shd w:val="clear" w:color="auto" w:fill="FFFFFF"/>
        </w:rPr>
      </w:pPr>
      <w:r>
        <w:rPr>
          <w:rFonts w:asciiTheme="minorEastAsia" w:hAnsiTheme="minorEastAsia" w:cs="Segoe UI" w:hint="eastAsia"/>
          <w:color w:val="373A3C"/>
          <w:sz w:val="22"/>
          <w:shd w:val="clear" w:color="auto" w:fill="FFFFFF"/>
        </w:rPr>
        <w:t>Spoofing：なりすまし</w:t>
      </w:r>
    </w:p>
    <w:p w14:paraId="09DE3594" w14:textId="17C041C0" w:rsidR="00F9059D" w:rsidRDefault="00F9059D" w:rsidP="002809CC">
      <w:pPr>
        <w:pStyle w:val="a7"/>
        <w:numPr>
          <w:ilvl w:val="0"/>
          <w:numId w:val="1"/>
        </w:numPr>
        <w:ind w:leftChars="0"/>
        <w:rPr>
          <w:rFonts w:asciiTheme="minorEastAsia" w:hAnsiTheme="minorEastAsia" w:cs="Segoe UI"/>
          <w:color w:val="373A3C"/>
          <w:sz w:val="22"/>
          <w:shd w:val="clear" w:color="auto" w:fill="FFFFFF"/>
        </w:rPr>
      </w:pPr>
      <w:r>
        <w:rPr>
          <w:rFonts w:asciiTheme="minorEastAsia" w:hAnsiTheme="minorEastAsia" w:cs="Segoe UI" w:hint="eastAsia"/>
          <w:color w:val="373A3C"/>
          <w:sz w:val="22"/>
          <w:shd w:val="clear" w:color="auto" w:fill="FFFFFF"/>
        </w:rPr>
        <w:t>T</w:t>
      </w:r>
      <w:r>
        <w:rPr>
          <w:rFonts w:asciiTheme="minorEastAsia" w:hAnsiTheme="minorEastAsia" w:cs="Segoe UI"/>
          <w:color w:val="373A3C"/>
          <w:sz w:val="22"/>
          <w:shd w:val="clear" w:color="auto" w:fill="FFFFFF"/>
        </w:rPr>
        <w:t>ampering</w:t>
      </w:r>
      <w:r>
        <w:rPr>
          <w:rFonts w:asciiTheme="minorEastAsia" w:hAnsiTheme="minorEastAsia" w:cs="Segoe UI" w:hint="eastAsia"/>
          <w:color w:val="373A3C"/>
          <w:sz w:val="22"/>
          <w:shd w:val="clear" w:color="auto" w:fill="FFFFFF"/>
        </w:rPr>
        <w:t>：改ざん</w:t>
      </w:r>
    </w:p>
    <w:p w14:paraId="37F52AC2" w14:textId="2881FEA1" w:rsidR="00F9059D" w:rsidRDefault="008B5240" w:rsidP="002809CC">
      <w:pPr>
        <w:pStyle w:val="a7"/>
        <w:numPr>
          <w:ilvl w:val="0"/>
          <w:numId w:val="1"/>
        </w:numPr>
        <w:ind w:leftChars="0"/>
        <w:rPr>
          <w:rFonts w:asciiTheme="minorEastAsia" w:hAnsiTheme="minorEastAsia" w:cs="Segoe UI"/>
          <w:color w:val="373A3C"/>
          <w:sz w:val="22"/>
          <w:shd w:val="clear" w:color="auto" w:fill="FFFFFF"/>
        </w:rPr>
      </w:pPr>
      <w:r>
        <w:rPr>
          <w:rFonts w:asciiTheme="minorEastAsia" w:hAnsiTheme="minorEastAsia" w:cs="Segoe UI"/>
          <w:color w:val="373A3C"/>
          <w:sz w:val="22"/>
          <w:shd w:val="clear" w:color="auto" w:fill="FFFFFF"/>
        </w:rPr>
        <w:t>Repudiation</w:t>
      </w:r>
      <w:r w:rsidR="00F9059D">
        <w:rPr>
          <w:rFonts w:asciiTheme="minorEastAsia" w:hAnsiTheme="minorEastAsia" w:cs="Segoe UI" w:hint="eastAsia"/>
          <w:color w:val="373A3C"/>
          <w:sz w:val="22"/>
          <w:shd w:val="clear" w:color="auto" w:fill="FFFFFF"/>
        </w:rPr>
        <w:t>：</w:t>
      </w:r>
      <w:r>
        <w:rPr>
          <w:rFonts w:asciiTheme="minorEastAsia" w:hAnsiTheme="minorEastAsia" w:cs="Segoe UI" w:hint="eastAsia"/>
          <w:color w:val="373A3C"/>
          <w:sz w:val="22"/>
          <w:shd w:val="clear" w:color="auto" w:fill="FFFFFF"/>
        </w:rPr>
        <w:t>否認</w:t>
      </w:r>
    </w:p>
    <w:p w14:paraId="1AB62E55" w14:textId="69DF9ADC" w:rsidR="00F9059D" w:rsidRDefault="00F9059D" w:rsidP="002809CC">
      <w:pPr>
        <w:pStyle w:val="a7"/>
        <w:numPr>
          <w:ilvl w:val="0"/>
          <w:numId w:val="1"/>
        </w:numPr>
        <w:ind w:leftChars="0"/>
        <w:rPr>
          <w:rFonts w:asciiTheme="minorEastAsia" w:hAnsiTheme="minorEastAsia" w:cs="Segoe UI"/>
          <w:color w:val="373A3C"/>
          <w:sz w:val="22"/>
          <w:shd w:val="clear" w:color="auto" w:fill="FFFFFF"/>
        </w:rPr>
      </w:pPr>
      <w:r>
        <w:rPr>
          <w:rFonts w:asciiTheme="minorEastAsia" w:hAnsiTheme="minorEastAsia" w:cs="Segoe UI" w:hint="eastAsia"/>
          <w:color w:val="373A3C"/>
          <w:sz w:val="22"/>
          <w:shd w:val="clear" w:color="auto" w:fill="FFFFFF"/>
        </w:rPr>
        <w:t>I</w:t>
      </w:r>
      <w:r>
        <w:rPr>
          <w:rFonts w:asciiTheme="minorEastAsia" w:hAnsiTheme="minorEastAsia" w:cs="Segoe UI"/>
          <w:color w:val="373A3C"/>
          <w:sz w:val="22"/>
          <w:shd w:val="clear" w:color="auto" w:fill="FFFFFF"/>
        </w:rPr>
        <w:t>nformation Disclosure</w:t>
      </w:r>
      <w:r>
        <w:rPr>
          <w:rFonts w:asciiTheme="minorEastAsia" w:hAnsiTheme="minorEastAsia" w:cs="Segoe UI" w:hint="eastAsia"/>
          <w:color w:val="373A3C"/>
          <w:sz w:val="22"/>
          <w:shd w:val="clear" w:color="auto" w:fill="FFFFFF"/>
        </w:rPr>
        <w:t>：</w:t>
      </w:r>
      <w:r w:rsidR="008B5240">
        <w:rPr>
          <w:rFonts w:asciiTheme="minorEastAsia" w:hAnsiTheme="minorEastAsia" w:cs="Segoe UI" w:hint="eastAsia"/>
          <w:color w:val="373A3C"/>
          <w:sz w:val="22"/>
          <w:shd w:val="clear" w:color="auto" w:fill="FFFFFF"/>
        </w:rPr>
        <w:t>情報漏洩</w:t>
      </w:r>
    </w:p>
    <w:p w14:paraId="66417D0A" w14:textId="0B8D3068" w:rsidR="008B5240" w:rsidRDefault="008B5240" w:rsidP="002809CC">
      <w:pPr>
        <w:pStyle w:val="a7"/>
        <w:numPr>
          <w:ilvl w:val="0"/>
          <w:numId w:val="1"/>
        </w:numPr>
        <w:ind w:leftChars="0"/>
        <w:rPr>
          <w:rFonts w:asciiTheme="minorEastAsia" w:hAnsiTheme="minorEastAsia" w:cs="Segoe UI"/>
          <w:color w:val="373A3C"/>
          <w:sz w:val="22"/>
          <w:shd w:val="clear" w:color="auto" w:fill="FFFFFF"/>
        </w:rPr>
      </w:pPr>
      <w:r>
        <w:rPr>
          <w:rFonts w:asciiTheme="minorEastAsia" w:hAnsiTheme="minorEastAsia" w:cs="Segoe UI" w:hint="eastAsia"/>
          <w:color w:val="373A3C"/>
          <w:sz w:val="22"/>
          <w:shd w:val="clear" w:color="auto" w:fill="FFFFFF"/>
        </w:rPr>
        <w:t>D</w:t>
      </w:r>
      <w:r>
        <w:rPr>
          <w:rFonts w:asciiTheme="minorEastAsia" w:hAnsiTheme="minorEastAsia" w:cs="Segoe UI"/>
          <w:color w:val="373A3C"/>
          <w:sz w:val="22"/>
          <w:shd w:val="clear" w:color="auto" w:fill="FFFFFF"/>
        </w:rPr>
        <w:t>enial of Service</w:t>
      </w:r>
      <w:r>
        <w:rPr>
          <w:rFonts w:asciiTheme="minorEastAsia" w:hAnsiTheme="minorEastAsia" w:cs="Segoe UI" w:hint="eastAsia"/>
          <w:color w:val="373A3C"/>
          <w:sz w:val="22"/>
          <w:shd w:val="clear" w:color="auto" w:fill="FFFFFF"/>
        </w:rPr>
        <w:t>：</w:t>
      </w:r>
      <w:r w:rsidR="00A92706">
        <w:rPr>
          <w:rFonts w:asciiTheme="minorEastAsia" w:hAnsiTheme="minorEastAsia" w:cs="Segoe UI" w:hint="eastAsia"/>
          <w:color w:val="373A3C"/>
          <w:sz w:val="22"/>
          <w:shd w:val="clear" w:color="auto" w:fill="FFFFFF"/>
        </w:rPr>
        <w:t>サービス拒否</w:t>
      </w:r>
    </w:p>
    <w:p w14:paraId="4718F828" w14:textId="09058BC6" w:rsidR="00A92706" w:rsidRPr="00F9059D" w:rsidRDefault="00A92706" w:rsidP="002809CC">
      <w:pPr>
        <w:pStyle w:val="a7"/>
        <w:numPr>
          <w:ilvl w:val="0"/>
          <w:numId w:val="1"/>
        </w:numPr>
        <w:ind w:leftChars="0"/>
        <w:rPr>
          <w:rFonts w:asciiTheme="minorEastAsia" w:hAnsiTheme="minorEastAsia" w:cs="Segoe UI" w:hint="eastAsia"/>
          <w:color w:val="373A3C"/>
          <w:sz w:val="22"/>
          <w:shd w:val="clear" w:color="auto" w:fill="FFFFFF"/>
        </w:rPr>
      </w:pPr>
      <w:r>
        <w:rPr>
          <w:rFonts w:asciiTheme="minorEastAsia" w:hAnsiTheme="minorEastAsia" w:cs="Segoe UI" w:hint="eastAsia"/>
          <w:color w:val="373A3C"/>
          <w:sz w:val="22"/>
          <w:shd w:val="clear" w:color="auto" w:fill="FFFFFF"/>
        </w:rPr>
        <w:t>E</w:t>
      </w:r>
      <w:r>
        <w:rPr>
          <w:rFonts w:asciiTheme="minorEastAsia" w:hAnsiTheme="minorEastAsia" w:cs="Segoe UI"/>
          <w:color w:val="373A3C"/>
          <w:sz w:val="22"/>
          <w:shd w:val="clear" w:color="auto" w:fill="FFFFFF"/>
        </w:rPr>
        <w:t xml:space="preserve">levation of </w:t>
      </w:r>
      <w:proofErr w:type="spellStart"/>
      <w:r>
        <w:rPr>
          <w:rFonts w:asciiTheme="minorEastAsia" w:hAnsiTheme="minorEastAsia" w:cs="Segoe UI"/>
          <w:color w:val="373A3C"/>
          <w:sz w:val="22"/>
          <w:shd w:val="clear" w:color="auto" w:fill="FFFFFF"/>
        </w:rPr>
        <w:t>Priviledge</w:t>
      </w:r>
      <w:proofErr w:type="spellEnd"/>
      <w:r>
        <w:rPr>
          <w:rFonts w:asciiTheme="minorEastAsia" w:hAnsiTheme="minorEastAsia" w:cs="Segoe UI" w:hint="eastAsia"/>
          <w:color w:val="373A3C"/>
          <w:sz w:val="22"/>
          <w:shd w:val="clear" w:color="auto" w:fill="FFFFFF"/>
        </w:rPr>
        <w:t>：特許の昇格</w:t>
      </w:r>
    </w:p>
    <w:p w14:paraId="7B89714D" w14:textId="349FFA71" w:rsidR="00155588" w:rsidRDefault="007D4DB0" w:rsidP="00155588">
      <w:pPr>
        <w:pStyle w:val="Web"/>
        <w:shd w:val="clear" w:color="auto" w:fill="FFFFFF"/>
        <w:spacing w:before="120" w:beforeAutospacing="0" w:after="120" w:afterAutospacing="0"/>
        <w:rPr>
          <w:rFonts w:asciiTheme="minorEastAsia" w:eastAsiaTheme="minorEastAsia" w:hAnsiTheme="minorEastAsia" w:cs="Segoe UI"/>
          <w:color w:val="373A3C"/>
          <w:sz w:val="21"/>
          <w:szCs w:val="21"/>
        </w:rPr>
      </w:pPr>
      <w:r w:rsidRPr="007D4DB0">
        <w:rPr>
          <w:rFonts w:asciiTheme="minorEastAsia" w:eastAsiaTheme="minorEastAsia" w:hAnsiTheme="minorEastAsia" w:cs="Segoe UI" w:hint="eastAsia"/>
          <w:color w:val="373A3C"/>
          <w:sz w:val="21"/>
          <w:szCs w:val="21"/>
          <w:shd w:val="clear" w:color="auto" w:fill="FFFFFF"/>
        </w:rPr>
        <w:t>問２：</w:t>
      </w:r>
      <w:r w:rsidR="00155588" w:rsidRPr="00155588">
        <w:rPr>
          <w:rFonts w:asciiTheme="minorEastAsia" w:eastAsiaTheme="minorEastAsia" w:hAnsiTheme="minorEastAsia" w:cs="Segoe UI"/>
          <w:color w:val="373A3C"/>
          <w:sz w:val="21"/>
          <w:szCs w:val="21"/>
        </w:rPr>
        <w:t>CやC++で書かれたプログラムのバッファオーバーフロー対策としてOSやライブラリで行われている工夫について調べ，説明せよ.</w:t>
      </w:r>
    </w:p>
    <w:p w14:paraId="347B37A2" w14:textId="60535FD3" w:rsidR="00C54981" w:rsidRDefault="00181022" w:rsidP="00EA5FD6">
      <w:pPr>
        <w:pStyle w:val="Web"/>
        <w:shd w:val="clear" w:color="auto" w:fill="FFFFFF"/>
        <w:spacing w:before="120" w:beforeAutospacing="0" w:after="120" w:afterAutospacing="0"/>
        <w:ind w:leftChars="200" w:left="420" w:firstLineChars="100" w:firstLine="210"/>
        <w:rPr>
          <w:rFonts w:asciiTheme="minorEastAsia" w:eastAsiaTheme="minorEastAsia" w:hAnsiTheme="minorEastAsia" w:cs="Segoe UI"/>
          <w:color w:val="373A3C"/>
          <w:sz w:val="21"/>
          <w:szCs w:val="21"/>
        </w:rPr>
      </w:pPr>
      <w:r>
        <w:rPr>
          <w:rFonts w:asciiTheme="minorEastAsia" w:eastAsiaTheme="minorEastAsia" w:hAnsiTheme="minorEastAsia" w:cs="Segoe UI" w:hint="eastAsia"/>
          <w:color w:val="373A3C"/>
          <w:sz w:val="21"/>
          <w:szCs w:val="21"/>
        </w:rPr>
        <w:t>「</w:t>
      </w:r>
      <w:proofErr w:type="spellStart"/>
      <w:r>
        <w:rPr>
          <w:rFonts w:asciiTheme="minorEastAsia" w:eastAsiaTheme="minorEastAsia" w:hAnsiTheme="minorEastAsia" w:cs="Segoe UI" w:hint="eastAsia"/>
          <w:color w:val="373A3C"/>
          <w:sz w:val="21"/>
          <w:szCs w:val="21"/>
        </w:rPr>
        <w:t>S</w:t>
      </w:r>
      <w:r>
        <w:rPr>
          <w:rFonts w:asciiTheme="minorEastAsia" w:eastAsiaTheme="minorEastAsia" w:hAnsiTheme="minorEastAsia" w:cs="Segoe UI"/>
          <w:color w:val="373A3C"/>
          <w:sz w:val="21"/>
          <w:szCs w:val="21"/>
        </w:rPr>
        <w:t>tackGuard</w:t>
      </w:r>
      <w:proofErr w:type="spellEnd"/>
      <w:r>
        <w:rPr>
          <w:rFonts w:asciiTheme="minorEastAsia" w:eastAsiaTheme="minorEastAsia" w:hAnsiTheme="minorEastAsia" w:cs="Segoe UI" w:hint="eastAsia"/>
          <w:color w:val="373A3C"/>
          <w:sz w:val="21"/>
          <w:szCs w:val="21"/>
        </w:rPr>
        <w:t>」というツールでは，リターンアドレスが書かれている前に</w:t>
      </w:r>
      <w:r w:rsidR="00303BEB">
        <w:rPr>
          <w:rFonts w:asciiTheme="minorEastAsia" w:eastAsiaTheme="minorEastAsia" w:hAnsiTheme="minorEastAsia" w:cs="Segoe UI" w:hint="eastAsia"/>
          <w:color w:val="373A3C"/>
          <w:sz w:val="21"/>
          <w:szCs w:val="21"/>
        </w:rPr>
        <w:t>「カナリア」という値を挿入している．バッファオーバーフローが発生してリターンアドレスが書き換わると，（素直な方法では）カナリアの値が変更され，</w:t>
      </w:r>
      <w:r w:rsidR="00C150A0">
        <w:rPr>
          <w:rFonts w:asciiTheme="minorEastAsia" w:eastAsiaTheme="minorEastAsia" w:hAnsiTheme="minorEastAsia" w:cs="Segoe UI" w:hint="eastAsia"/>
          <w:color w:val="373A3C"/>
          <w:sz w:val="21"/>
          <w:szCs w:val="21"/>
        </w:rPr>
        <w:t>実際に使用される前にシステムがバッファオーバーフローを検知することができる．</w:t>
      </w:r>
    </w:p>
    <w:p w14:paraId="6FD826E2" w14:textId="799005E7" w:rsidR="0078167C" w:rsidRDefault="0078167C" w:rsidP="00EA5FD6">
      <w:pPr>
        <w:pStyle w:val="Web"/>
        <w:shd w:val="clear" w:color="auto" w:fill="FFFFFF"/>
        <w:spacing w:before="120" w:beforeAutospacing="0" w:after="120" w:afterAutospacing="0"/>
        <w:ind w:leftChars="200" w:left="420" w:firstLineChars="100" w:firstLine="210"/>
        <w:rPr>
          <w:rFonts w:ascii="Segoe UI" w:hAnsi="Segoe UI" w:cs="Segoe UI" w:hint="eastAsia"/>
          <w:color w:val="373A3C"/>
          <w:sz w:val="23"/>
          <w:szCs w:val="23"/>
        </w:rPr>
      </w:pPr>
      <w:r>
        <w:rPr>
          <w:rFonts w:asciiTheme="minorEastAsia" w:eastAsiaTheme="minorEastAsia" w:hAnsiTheme="minorEastAsia" w:cs="Segoe UI" w:hint="eastAsia"/>
          <w:color w:val="373A3C"/>
          <w:sz w:val="21"/>
          <w:szCs w:val="21"/>
        </w:rPr>
        <w:t>あるいは，L</w:t>
      </w:r>
      <w:r>
        <w:rPr>
          <w:rFonts w:asciiTheme="minorEastAsia" w:eastAsiaTheme="minorEastAsia" w:hAnsiTheme="minorEastAsia" w:cs="Segoe UI"/>
          <w:color w:val="373A3C"/>
          <w:sz w:val="21"/>
          <w:szCs w:val="21"/>
        </w:rPr>
        <w:t>inux</w:t>
      </w:r>
      <w:r>
        <w:rPr>
          <w:rFonts w:asciiTheme="minorEastAsia" w:eastAsiaTheme="minorEastAsia" w:hAnsiTheme="minorEastAsia" w:cs="Segoe UI" w:hint="eastAsia"/>
          <w:color w:val="373A3C"/>
          <w:sz w:val="21"/>
          <w:szCs w:val="21"/>
        </w:rPr>
        <w:t>のカーネルを修正し，スタック・セグメント上でのプログラムの実行を禁止する方法もある．</w:t>
      </w:r>
    </w:p>
    <w:p w14:paraId="33D125CC" w14:textId="13A78459" w:rsidR="007D4DB0" w:rsidRDefault="00155588" w:rsidP="000A1E07">
      <w:pPr>
        <w:rPr>
          <w:rFonts w:asciiTheme="minorEastAsia" w:hAnsiTheme="minorEastAsia"/>
        </w:rPr>
      </w:pPr>
      <w:r w:rsidRPr="00155588">
        <w:rPr>
          <w:rFonts w:asciiTheme="minorEastAsia" w:hAnsiTheme="minorEastAsia" w:hint="eastAsia"/>
        </w:rPr>
        <w:t>問３：</w:t>
      </w:r>
      <w:r w:rsidR="000A1E07" w:rsidRPr="000A1E07">
        <w:rPr>
          <w:rFonts w:asciiTheme="minorEastAsia" w:hAnsiTheme="minorEastAsia" w:hint="eastAsia"/>
        </w:rPr>
        <w:t>マルウェア対策として長く利用されてきたいわゆるウィルス対策ソフトウェアは</w:t>
      </w:r>
      <w:r w:rsidR="000A1E07" w:rsidRPr="000A1E07">
        <w:rPr>
          <w:rFonts w:asciiTheme="minorEastAsia" w:hAnsiTheme="minorEastAsia"/>
        </w:rPr>
        <w:t>最近その効果が疑問視されるようになってきた．その理由を述べ，代替の対策として考えられていることについて説明せよ.</w:t>
      </w:r>
    </w:p>
    <w:p w14:paraId="72942463" w14:textId="7B3099E1" w:rsidR="00C3536B" w:rsidRPr="00155588" w:rsidRDefault="00C3536B" w:rsidP="00C3536B">
      <w:pPr>
        <w:ind w:leftChars="200" w:left="420"/>
        <w:rPr>
          <w:rFonts w:asciiTheme="minorEastAsia" w:hAnsiTheme="minorEastAsia" w:hint="eastAsia"/>
        </w:rPr>
      </w:pPr>
      <w:r>
        <w:rPr>
          <w:rFonts w:asciiTheme="minorEastAsia" w:hAnsiTheme="minorEastAsia" w:hint="eastAsia"/>
        </w:rPr>
        <w:t xml:space="preserve">　</w:t>
      </w:r>
      <w:r w:rsidR="005F5EBA">
        <w:rPr>
          <w:rFonts w:asciiTheme="minorEastAsia" w:hAnsiTheme="minorEastAsia" w:hint="eastAsia"/>
        </w:rPr>
        <w:t>ウイルス対策ソフトはすでに検出検出されたウイルスに含まれるパターンを検出することによって検出を行っている．そのため，</w:t>
      </w:r>
      <w:r>
        <w:rPr>
          <w:rFonts w:asciiTheme="minorEastAsia" w:hAnsiTheme="minorEastAsia" w:hint="eastAsia"/>
        </w:rPr>
        <w:t>標的型攻撃と呼ばれる</w:t>
      </w:r>
      <w:r w:rsidR="004C324B">
        <w:rPr>
          <w:rFonts w:asciiTheme="minorEastAsia" w:hAnsiTheme="minorEastAsia" w:hint="eastAsia"/>
        </w:rPr>
        <w:t>ある攻撃対象専用にカスタマイズされたマルウェアに対しては検出を行うことが困難である．</w:t>
      </w:r>
      <w:r w:rsidR="0081391A">
        <w:rPr>
          <w:rFonts w:asciiTheme="minorEastAsia" w:hAnsiTheme="minorEastAsia" w:hint="eastAsia"/>
        </w:rPr>
        <w:t>代わりに，</w:t>
      </w:r>
      <w:r w:rsidR="000B71CB">
        <w:rPr>
          <w:rFonts w:asciiTheme="minorEastAsia" w:hAnsiTheme="minorEastAsia" w:hint="eastAsia"/>
        </w:rPr>
        <w:t>E</w:t>
      </w:r>
      <w:r w:rsidR="000B71CB">
        <w:rPr>
          <w:rFonts w:asciiTheme="minorEastAsia" w:hAnsiTheme="minorEastAsia"/>
        </w:rPr>
        <w:t>DR</w:t>
      </w:r>
      <w:r w:rsidR="000B71CB">
        <w:rPr>
          <w:rFonts w:asciiTheme="minorEastAsia" w:hAnsiTheme="minorEastAsia" w:hint="eastAsia"/>
        </w:rPr>
        <w:t>と呼ばれる方法が考えられている．E</w:t>
      </w:r>
      <w:r w:rsidR="000B71CB">
        <w:rPr>
          <w:rFonts w:asciiTheme="minorEastAsia" w:hAnsiTheme="minorEastAsia"/>
        </w:rPr>
        <w:t>DR</w:t>
      </w:r>
      <w:r w:rsidR="000B71CB">
        <w:rPr>
          <w:rFonts w:asciiTheme="minorEastAsia" w:hAnsiTheme="minorEastAsia" w:hint="eastAsia"/>
        </w:rPr>
        <w:t>では，パソコンやサーバーの状況や通信内容などを監視し，以上や不審な挙動があれば管理者に通知する．管理者は通知を受けた後，E</w:t>
      </w:r>
      <w:r w:rsidR="000B71CB">
        <w:rPr>
          <w:rFonts w:asciiTheme="minorEastAsia" w:hAnsiTheme="minorEastAsia"/>
        </w:rPr>
        <w:t>DR</w:t>
      </w:r>
      <w:r w:rsidR="000B71CB">
        <w:rPr>
          <w:rFonts w:asciiTheme="minorEastAsia" w:hAnsiTheme="minorEastAsia" w:hint="eastAsia"/>
        </w:rPr>
        <w:t>で取得されたパソコンや通信の</w:t>
      </w:r>
      <w:r w:rsidR="00A841E2">
        <w:rPr>
          <w:rFonts w:asciiTheme="minorEastAsia" w:hAnsiTheme="minorEastAsia" w:hint="eastAsia"/>
        </w:rPr>
        <w:t>状況</w:t>
      </w:r>
      <w:r w:rsidR="000B71CB">
        <w:rPr>
          <w:rFonts w:asciiTheme="minorEastAsia" w:hAnsiTheme="minorEastAsia" w:hint="eastAsia"/>
        </w:rPr>
        <w:t>を示したログを分析して対策を講じる．</w:t>
      </w:r>
    </w:p>
    <w:sectPr w:rsidR="00C3536B" w:rsidRPr="00155588">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A06409" w14:textId="77777777" w:rsidR="00F57D28" w:rsidRDefault="00F57D28" w:rsidP="00F57D28">
      <w:r>
        <w:separator/>
      </w:r>
    </w:p>
  </w:endnote>
  <w:endnote w:type="continuationSeparator" w:id="0">
    <w:p w14:paraId="1B5166F3" w14:textId="77777777" w:rsidR="00F57D28" w:rsidRDefault="00F57D28" w:rsidP="00F57D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482524" w14:textId="77777777" w:rsidR="00F57D28" w:rsidRDefault="00F57D28" w:rsidP="00F57D28">
      <w:r>
        <w:separator/>
      </w:r>
    </w:p>
  </w:footnote>
  <w:footnote w:type="continuationSeparator" w:id="0">
    <w:p w14:paraId="055D135C" w14:textId="77777777" w:rsidR="00F57D28" w:rsidRDefault="00F57D28" w:rsidP="00F57D2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66246D"/>
    <w:multiLevelType w:val="hybridMultilevel"/>
    <w:tmpl w:val="458ED2DC"/>
    <w:lvl w:ilvl="0" w:tplc="04090001">
      <w:start w:val="1"/>
      <w:numFmt w:val="bullet"/>
      <w:lvlText w:val=""/>
      <w:lvlJc w:val="left"/>
      <w:pPr>
        <w:ind w:left="880" w:hanging="440"/>
      </w:pPr>
      <w:rPr>
        <w:rFonts w:ascii="Wingdings" w:hAnsi="Wingdings" w:hint="default"/>
      </w:rPr>
    </w:lvl>
    <w:lvl w:ilvl="1" w:tplc="0409000B" w:tentative="1">
      <w:start w:val="1"/>
      <w:numFmt w:val="bullet"/>
      <w:lvlText w:val=""/>
      <w:lvlJc w:val="left"/>
      <w:pPr>
        <w:ind w:left="1320" w:hanging="440"/>
      </w:pPr>
      <w:rPr>
        <w:rFonts w:ascii="Wingdings" w:hAnsi="Wingdings" w:hint="default"/>
      </w:rPr>
    </w:lvl>
    <w:lvl w:ilvl="2" w:tplc="0409000D"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B" w:tentative="1">
      <w:start w:val="1"/>
      <w:numFmt w:val="bullet"/>
      <w:lvlText w:val=""/>
      <w:lvlJc w:val="left"/>
      <w:pPr>
        <w:ind w:left="2640" w:hanging="440"/>
      </w:pPr>
      <w:rPr>
        <w:rFonts w:ascii="Wingdings" w:hAnsi="Wingdings" w:hint="default"/>
      </w:rPr>
    </w:lvl>
    <w:lvl w:ilvl="5" w:tplc="0409000D"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B" w:tentative="1">
      <w:start w:val="1"/>
      <w:numFmt w:val="bullet"/>
      <w:lvlText w:val=""/>
      <w:lvlJc w:val="left"/>
      <w:pPr>
        <w:ind w:left="3960" w:hanging="440"/>
      </w:pPr>
      <w:rPr>
        <w:rFonts w:ascii="Wingdings" w:hAnsi="Wingdings" w:hint="default"/>
      </w:rPr>
    </w:lvl>
    <w:lvl w:ilvl="8" w:tplc="0409000D" w:tentative="1">
      <w:start w:val="1"/>
      <w:numFmt w:val="bullet"/>
      <w:lvlText w:val=""/>
      <w:lvlJc w:val="left"/>
      <w:pPr>
        <w:ind w:left="4400" w:hanging="440"/>
      </w:pPr>
      <w:rPr>
        <w:rFonts w:ascii="Wingdings" w:hAnsi="Wingdings" w:hint="default"/>
      </w:rPr>
    </w:lvl>
  </w:abstractNum>
  <w:num w:numId="1" w16cid:durableId="11056893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7E07"/>
    <w:rsid w:val="000A1E07"/>
    <w:rsid w:val="000B71CB"/>
    <w:rsid w:val="00143EF9"/>
    <w:rsid w:val="00155588"/>
    <w:rsid w:val="00181022"/>
    <w:rsid w:val="002809CC"/>
    <w:rsid w:val="002A0E81"/>
    <w:rsid w:val="002C3E45"/>
    <w:rsid w:val="00303BEB"/>
    <w:rsid w:val="004C324B"/>
    <w:rsid w:val="005921F5"/>
    <w:rsid w:val="005F5EBA"/>
    <w:rsid w:val="0078167C"/>
    <w:rsid w:val="007D4DB0"/>
    <w:rsid w:val="0081391A"/>
    <w:rsid w:val="008B5240"/>
    <w:rsid w:val="00A5291D"/>
    <w:rsid w:val="00A841E2"/>
    <w:rsid w:val="00A92706"/>
    <w:rsid w:val="00C150A0"/>
    <w:rsid w:val="00C3536B"/>
    <w:rsid w:val="00C54981"/>
    <w:rsid w:val="00D01E41"/>
    <w:rsid w:val="00E45FF2"/>
    <w:rsid w:val="00EA5FD6"/>
    <w:rsid w:val="00F57D28"/>
    <w:rsid w:val="00F87E07"/>
    <w:rsid w:val="00F9059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2C6E635F"/>
  <w15:chartTrackingRefBased/>
  <w15:docId w15:val="{9253F4FD-ACA2-4B00-85B2-AC65C6D1F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57D28"/>
    <w:pPr>
      <w:tabs>
        <w:tab w:val="center" w:pos="4252"/>
        <w:tab w:val="right" w:pos="8504"/>
      </w:tabs>
      <w:snapToGrid w:val="0"/>
    </w:pPr>
  </w:style>
  <w:style w:type="character" w:customStyle="1" w:styleId="a4">
    <w:name w:val="ヘッダー (文字)"/>
    <w:basedOn w:val="a0"/>
    <w:link w:val="a3"/>
    <w:uiPriority w:val="99"/>
    <w:rsid w:val="00F57D28"/>
  </w:style>
  <w:style w:type="paragraph" w:styleId="a5">
    <w:name w:val="footer"/>
    <w:basedOn w:val="a"/>
    <w:link w:val="a6"/>
    <w:uiPriority w:val="99"/>
    <w:unhideWhenUsed/>
    <w:rsid w:val="00F57D28"/>
    <w:pPr>
      <w:tabs>
        <w:tab w:val="center" w:pos="4252"/>
        <w:tab w:val="right" w:pos="8504"/>
      </w:tabs>
      <w:snapToGrid w:val="0"/>
    </w:pPr>
  </w:style>
  <w:style w:type="character" w:customStyle="1" w:styleId="a6">
    <w:name w:val="フッター (文字)"/>
    <w:basedOn w:val="a0"/>
    <w:link w:val="a5"/>
    <w:uiPriority w:val="99"/>
    <w:rsid w:val="00F57D28"/>
  </w:style>
  <w:style w:type="paragraph" w:styleId="Web">
    <w:name w:val="Normal (Web)"/>
    <w:basedOn w:val="a"/>
    <w:uiPriority w:val="99"/>
    <w:semiHidden/>
    <w:unhideWhenUsed/>
    <w:rsid w:val="00155588"/>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a7">
    <w:name w:val="List Paragraph"/>
    <w:basedOn w:val="a"/>
    <w:uiPriority w:val="34"/>
    <w:qFormat/>
    <w:rsid w:val="00F9059D"/>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4777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119</Words>
  <Characters>683</Characters>
  <Application>Microsoft Office Word</Application>
  <DocSecurity>0</DocSecurity>
  <Lines>5</Lines>
  <Paragraphs>1</Paragraphs>
  <ScaleCrop>false</ScaleCrop>
  <Company/>
  <LinksUpToDate>false</LinksUpToDate>
  <CharactersWithSpaces>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KAWAHARA Naoki</dc:creator>
  <cp:keywords/>
  <dc:description/>
  <cp:lastModifiedBy>KAWAHARA Naoki</cp:lastModifiedBy>
  <cp:revision>25</cp:revision>
  <dcterms:created xsi:type="dcterms:W3CDTF">2023-07-05T08:51:00Z</dcterms:created>
  <dcterms:modified xsi:type="dcterms:W3CDTF">2023-07-05T09:13:00Z</dcterms:modified>
</cp:coreProperties>
</file>