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7C30" w14:textId="65FA3B0E" w:rsidR="00722FC7" w:rsidRPr="00B36601" w:rsidRDefault="00B86BC0" w:rsidP="00B36601">
      <w:pPr>
        <w:jc w:val="center"/>
        <w:rPr>
          <w:rFonts w:asciiTheme="majorEastAsia" w:eastAsiaTheme="majorEastAsia" w:hAnsiTheme="majorEastAsia"/>
          <w:sz w:val="32"/>
          <w:szCs w:val="36"/>
        </w:rPr>
      </w:pPr>
      <w:r w:rsidRPr="00B36601">
        <w:rPr>
          <w:rFonts w:asciiTheme="majorEastAsia" w:eastAsiaTheme="majorEastAsia" w:hAnsiTheme="majorEastAsia" w:hint="eastAsia"/>
          <w:sz w:val="32"/>
          <w:szCs w:val="36"/>
        </w:rPr>
        <w:t>実践離散数学と計算の理論</w:t>
      </w:r>
      <w:r w:rsidR="00B36601" w:rsidRPr="00B36601">
        <w:rPr>
          <w:rFonts w:asciiTheme="majorEastAsia" w:eastAsiaTheme="majorEastAsia" w:hAnsiTheme="majorEastAsia" w:hint="eastAsia"/>
          <w:sz w:val="32"/>
          <w:szCs w:val="36"/>
        </w:rPr>
        <w:t xml:space="preserve"> </w:t>
      </w:r>
      <w:r w:rsidR="00B36601" w:rsidRPr="00B36601">
        <w:rPr>
          <w:rFonts w:asciiTheme="majorEastAsia" w:eastAsiaTheme="majorEastAsia" w:hAnsiTheme="majorEastAsia"/>
          <w:sz w:val="32"/>
          <w:szCs w:val="36"/>
        </w:rPr>
        <w:t>5/31</w:t>
      </w:r>
      <w:r w:rsidR="00B36601" w:rsidRPr="00B36601">
        <w:rPr>
          <w:rFonts w:asciiTheme="majorEastAsia" w:eastAsiaTheme="majorEastAsia" w:hAnsiTheme="majorEastAsia" w:hint="eastAsia"/>
          <w:sz w:val="32"/>
          <w:szCs w:val="36"/>
        </w:rPr>
        <w:t>課題</w:t>
      </w:r>
    </w:p>
    <w:p w14:paraId="7E8870A0" w14:textId="02F97B11" w:rsidR="00B36601" w:rsidRPr="00B36601" w:rsidRDefault="00B36601" w:rsidP="00B36601">
      <w:pPr>
        <w:jc w:val="right"/>
        <w:rPr>
          <w:rFonts w:asciiTheme="majorEastAsia" w:eastAsiaTheme="majorEastAsia" w:hAnsiTheme="majorEastAsia"/>
        </w:rPr>
      </w:pPr>
      <w:r w:rsidRPr="00B36601">
        <w:rPr>
          <w:rFonts w:asciiTheme="majorEastAsia" w:eastAsiaTheme="majorEastAsia" w:hAnsiTheme="majorEastAsia" w:hint="eastAsia"/>
        </w:rPr>
        <w:t>2</w:t>
      </w:r>
      <w:r w:rsidRPr="00B36601">
        <w:rPr>
          <w:rFonts w:asciiTheme="majorEastAsia" w:eastAsiaTheme="majorEastAsia" w:hAnsiTheme="majorEastAsia"/>
        </w:rPr>
        <w:t>8G23027</w:t>
      </w:r>
    </w:p>
    <w:p w14:paraId="7BEB8329" w14:textId="2F006C2C" w:rsidR="00B36601" w:rsidRDefault="00B36601" w:rsidP="00B36601">
      <w:pPr>
        <w:jc w:val="right"/>
        <w:rPr>
          <w:rFonts w:asciiTheme="majorEastAsia" w:eastAsiaTheme="majorEastAsia" w:hAnsiTheme="majorEastAsia"/>
        </w:rPr>
      </w:pPr>
      <w:r w:rsidRPr="00B36601">
        <w:rPr>
          <w:rFonts w:asciiTheme="majorEastAsia" w:eastAsiaTheme="majorEastAsia" w:hAnsiTheme="majorEastAsia" w:hint="eastAsia"/>
        </w:rPr>
        <w:t>川原尚己</w:t>
      </w:r>
    </w:p>
    <w:p w14:paraId="0BB6FEDB" w14:textId="0F7AC1AB" w:rsidR="00B36601" w:rsidRDefault="00B36601" w:rsidP="00B36601">
      <w:pPr>
        <w:rPr>
          <w:rFonts w:asciiTheme="minorEastAsia" w:hAnsiTheme="minorEastAsia"/>
        </w:rPr>
      </w:pPr>
      <w:r>
        <w:rPr>
          <w:rFonts w:asciiTheme="minorEastAsia" w:hAnsiTheme="minorEastAsia" w:hint="eastAsia"/>
        </w:rPr>
        <w:t>問１：</w:t>
      </w:r>
      <w:r w:rsidR="00E82EFD">
        <w:rPr>
          <w:rFonts w:asciiTheme="minorEastAsia" w:hAnsiTheme="minorEastAsia" w:hint="eastAsia"/>
        </w:rPr>
        <w:t>チューリングマシンについて自分なりにまとめて解説せよ．</w:t>
      </w:r>
    </w:p>
    <w:p w14:paraId="1455DCB5" w14:textId="77777777" w:rsidR="007D0349" w:rsidRDefault="007D0349" w:rsidP="00B36601">
      <w:pPr>
        <w:rPr>
          <w:rFonts w:asciiTheme="minorEastAsia" w:hAnsiTheme="minorEastAsia" w:hint="eastAsia"/>
        </w:rPr>
      </w:pPr>
    </w:p>
    <w:p w14:paraId="30A64BD0" w14:textId="0178AA9A" w:rsidR="00364196" w:rsidRDefault="004D6FFE" w:rsidP="00940212">
      <w:pPr>
        <w:ind w:firstLineChars="100" w:firstLine="210"/>
        <w:rPr>
          <w:rFonts w:asciiTheme="minorEastAsia" w:hAnsiTheme="minorEastAsia"/>
        </w:rPr>
      </w:pPr>
      <w:r>
        <w:rPr>
          <w:rFonts w:asciiTheme="minorEastAsia" w:hAnsiTheme="minorEastAsia" w:hint="eastAsia"/>
        </w:rPr>
        <w:t>チューリングマシンとはテープ・ヘッド・状態機械・状態遷移テーブルからなる仮想的な機械である．</w:t>
      </w:r>
      <w:r w:rsidR="008251F8">
        <w:rPr>
          <w:rFonts w:asciiTheme="minorEastAsia" w:hAnsiTheme="minorEastAsia" w:hint="eastAsia"/>
        </w:rPr>
        <w:t>状態機械のヘッドは</w:t>
      </w:r>
      <w:r w:rsidR="004F2763">
        <w:rPr>
          <w:rFonts w:asciiTheme="minorEastAsia" w:hAnsiTheme="minorEastAsia" w:hint="eastAsia"/>
        </w:rPr>
        <w:t>現在の状態及びヘッドが指している文字を入力として，</w:t>
      </w:r>
      <w:r w:rsidR="00CB6754">
        <w:rPr>
          <w:rFonts w:asciiTheme="minorEastAsia" w:hAnsiTheme="minorEastAsia" w:hint="eastAsia"/>
        </w:rPr>
        <w:t>状態遷移テーブルに従って次の状態，ヘッドが指す先に印字すべき文字，ヘッドの動かすべき方向を決定する．</w:t>
      </w:r>
    </w:p>
    <w:p w14:paraId="5FE27DA6" w14:textId="68E4B628" w:rsidR="00686498" w:rsidRDefault="009C2EB3" w:rsidP="00940212">
      <w:pPr>
        <w:ind w:firstLineChars="100" w:firstLine="210"/>
        <w:rPr>
          <w:rFonts w:asciiTheme="minorEastAsia" w:hAnsiTheme="minorEastAsia"/>
        </w:rPr>
      </w:pPr>
      <w:r>
        <w:rPr>
          <w:rFonts w:asciiTheme="minorEastAsia" w:hAnsiTheme="minorEastAsia" w:hint="eastAsia"/>
        </w:rPr>
        <w:t>チューリングマシンの実行結果の実行列の意味は，ステップ</w:t>
      </w:r>
      <m:oMath>
        <m:r>
          <w:rPr>
            <w:rFonts w:ascii="Cambria Math" w:hAnsi="Cambria Math"/>
          </w:rPr>
          <m:t>i</m:t>
        </m:r>
      </m:oMath>
      <w:r w:rsidR="00C06C76">
        <w:rPr>
          <w:rFonts w:asciiTheme="minorEastAsia" w:hAnsiTheme="minorEastAsia" w:hint="eastAsia"/>
        </w:rPr>
        <w:t>の状態機械</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06C76">
        <w:rPr>
          <w:rFonts w:asciiTheme="minorEastAsia" w:hAnsiTheme="minorEastAsia" w:hint="eastAsia"/>
        </w:rPr>
        <w:t>，</w:t>
      </w:r>
      <w:r w:rsidR="00906C7D">
        <w:rPr>
          <w:rFonts w:asciiTheme="minorEastAsia" w:hAnsiTheme="minorEastAsia" w:hint="eastAsia"/>
        </w:rPr>
        <w:t>ヘッド</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906C7D">
        <w:rPr>
          <w:rFonts w:asciiTheme="minorEastAsia" w:hAnsiTheme="minorEastAsia" w:hint="eastAsia"/>
        </w:rPr>
        <w:t>，</w:t>
      </w:r>
      <w:r w:rsidR="00002AC8">
        <w:rPr>
          <w:rFonts w:asciiTheme="minorEastAsia" w:hAnsiTheme="minorEastAsia" w:hint="eastAsia"/>
        </w:rPr>
        <w:t>テープ</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002AC8">
        <w:rPr>
          <w:rFonts w:asciiTheme="minorEastAsia" w:hAnsiTheme="minorEastAsia" w:hint="eastAsia"/>
        </w:rPr>
        <w:t>の</w:t>
      </w:r>
      <w:r w:rsidR="00C4152C">
        <w:rPr>
          <w:rFonts w:asciiTheme="minorEastAsia" w:hAnsiTheme="minorEastAsia" w:hint="eastAsia"/>
        </w:rPr>
        <w:t>組をある値</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4152C">
        <w:rPr>
          <w:rFonts w:asciiTheme="minorEastAsia" w:hAnsiTheme="minorEastAsia" w:hint="eastAsia"/>
        </w:rPr>
        <w:t>に符号化し，この符号</w:t>
      </w:r>
      <w:r w:rsidR="00291080">
        <w:rPr>
          <w:rFonts w:asciiTheme="minorEastAsia" w:hAnsiTheme="minorEastAsia" w:hint="eastAsia"/>
        </w:rPr>
        <w:t>化列</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8F252D">
        <w:rPr>
          <w:rFonts w:asciiTheme="minorEastAsia" w:hAnsiTheme="minorEastAsia" w:hint="eastAsia"/>
        </w:rPr>
        <w:t>を</w:t>
      </w:r>
      <w:r w:rsidR="00046F51">
        <w:rPr>
          <w:rFonts w:asciiTheme="minorEastAsia" w:hAnsiTheme="minorEastAsia" w:hint="eastAsia"/>
        </w:rPr>
        <w:t>符号化することによって実行列全体の符号を取得することができる．</w:t>
      </w:r>
    </w:p>
    <w:p w14:paraId="34D7EFBA" w14:textId="77777777" w:rsidR="00A225FA" w:rsidRDefault="00A225FA" w:rsidP="00940212">
      <w:pPr>
        <w:ind w:firstLineChars="100" w:firstLine="210"/>
        <w:rPr>
          <w:rFonts w:asciiTheme="minorEastAsia" w:hAnsiTheme="minorEastAsia"/>
        </w:rPr>
      </w:pPr>
    </w:p>
    <w:p w14:paraId="3C19A3D0" w14:textId="77777777" w:rsidR="00A225FA" w:rsidRDefault="00A225FA" w:rsidP="00940212">
      <w:pPr>
        <w:ind w:firstLineChars="100" w:firstLine="210"/>
        <w:rPr>
          <w:rFonts w:asciiTheme="minorEastAsia" w:hAnsiTheme="minorEastAsia"/>
        </w:rPr>
      </w:pPr>
    </w:p>
    <w:p w14:paraId="3AE608E5" w14:textId="77777777" w:rsidR="00A225FA" w:rsidRDefault="00A225FA" w:rsidP="00940212">
      <w:pPr>
        <w:ind w:firstLineChars="100" w:firstLine="210"/>
        <w:rPr>
          <w:rFonts w:asciiTheme="minorEastAsia" w:hAnsiTheme="minorEastAsia"/>
        </w:rPr>
      </w:pPr>
    </w:p>
    <w:p w14:paraId="06928605" w14:textId="77777777" w:rsidR="00A225FA" w:rsidRDefault="00A225FA" w:rsidP="00940212">
      <w:pPr>
        <w:ind w:firstLineChars="100" w:firstLine="210"/>
        <w:rPr>
          <w:rFonts w:asciiTheme="minorEastAsia" w:hAnsiTheme="minorEastAsia"/>
        </w:rPr>
      </w:pPr>
    </w:p>
    <w:p w14:paraId="4025537A" w14:textId="77777777" w:rsidR="00A225FA" w:rsidRDefault="00A225FA" w:rsidP="00940212">
      <w:pPr>
        <w:ind w:firstLineChars="100" w:firstLine="210"/>
        <w:rPr>
          <w:rFonts w:asciiTheme="minorEastAsia" w:hAnsiTheme="minorEastAsia"/>
        </w:rPr>
      </w:pPr>
    </w:p>
    <w:p w14:paraId="6B34B063" w14:textId="77777777" w:rsidR="00A225FA" w:rsidRDefault="00A225FA" w:rsidP="00940212">
      <w:pPr>
        <w:ind w:firstLineChars="100" w:firstLine="210"/>
        <w:rPr>
          <w:rFonts w:asciiTheme="minorEastAsia" w:hAnsiTheme="minorEastAsia"/>
        </w:rPr>
      </w:pPr>
    </w:p>
    <w:p w14:paraId="742620B3" w14:textId="77777777" w:rsidR="00A225FA" w:rsidRDefault="00A225FA" w:rsidP="00940212">
      <w:pPr>
        <w:ind w:firstLineChars="100" w:firstLine="210"/>
        <w:rPr>
          <w:rFonts w:asciiTheme="minorEastAsia" w:hAnsiTheme="minorEastAsia"/>
        </w:rPr>
      </w:pPr>
    </w:p>
    <w:p w14:paraId="167A721F" w14:textId="77777777" w:rsidR="00A225FA" w:rsidRDefault="00A225FA" w:rsidP="00940212">
      <w:pPr>
        <w:ind w:firstLineChars="100" w:firstLine="210"/>
        <w:rPr>
          <w:rFonts w:asciiTheme="minorEastAsia" w:hAnsiTheme="minorEastAsia"/>
        </w:rPr>
      </w:pPr>
    </w:p>
    <w:p w14:paraId="1F380E4C" w14:textId="77777777" w:rsidR="00A225FA" w:rsidRDefault="00A225FA" w:rsidP="00940212">
      <w:pPr>
        <w:ind w:firstLineChars="100" w:firstLine="210"/>
        <w:rPr>
          <w:rFonts w:asciiTheme="minorEastAsia" w:hAnsiTheme="minorEastAsia"/>
        </w:rPr>
      </w:pPr>
    </w:p>
    <w:p w14:paraId="61704A2D" w14:textId="77777777" w:rsidR="00A225FA" w:rsidRDefault="00A225FA" w:rsidP="00940212">
      <w:pPr>
        <w:ind w:firstLineChars="100" w:firstLine="210"/>
        <w:rPr>
          <w:rFonts w:asciiTheme="minorEastAsia" w:hAnsiTheme="minorEastAsia"/>
        </w:rPr>
      </w:pPr>
    </w:p>
    <w:p w14:paraId="77C212C7" w14:textId="77777777" w:rsidR="00A225FA" w:rsidRDefault="00A225FA" w:rsidP="00940212">
      <w:pPr>
        <w:ind w:firstLineChars="100" w:firstLine="210"/>
        <w:rPr>
          <w:rFonts w:asciiTheme="minorEastAsia" w:hAnsiTheme="minorEastAsia"/>
        </w:rPr>
      </w:pPr>
    </w:p>
    <w:p w14:paraId="11D4C244" w14:textId="77777777" w:rsidR="00A225FA" w:rsidRDefault="00A225FA" w:rsidP="00940212">
      <w:pPr>
        <w:ind w:firstLineChars="100" w:firstLine="210"/>
        <w:rPr>
          <w:rFonts w:asciiTheme="minorEastAsia" w:hAnsiTheme="minorEastAsia"/>
        </w:rPr>
      </w:pPr>
    </w:p>
    <w:p w14:paraId="2A745185" w14:textId="77777777" w:rsidR="00A225FA" w:rsidRDefault="00A225FA" w:rsidP="00940212">
      <w:pPr>
        <w:ind w:firstLineChars="100" w:firstLine="210"/>
        <w:rPr>
          <w:rFonts w:asciiTheme="minorEastAsia" w:hAnsiTheme="minorEastAsia"/>
        </w:rPr>
      </w:pPr>
    </w:p>
    <w:p w14:paraId="77985387" w14:textId="77777777" w:rsidR="00A225FA" w:rsidRDefault="00A225FA" w:rsidP="00940212">
      <w:pPr>
        <w:ind w:firstLineChars="100" w:firstLine="210"/>
        <w:rPr>
          <w:rFonts w:asciiTheme="minorEastAsia" w:hAnsiTheme="minorEastAsia"/>
        </w:rPr>
      </w:pPr>
    </w:p>
    <w:p w14:paraId="2D57E1CF" w14:textId="77777777" w:rsidR="00A225FA" w:rsidRDefault="00A225FA" w:rsidP="00940212">
      <w:pPr>
        <w:ind w:firstLineChars="100" w:firstLine="210"/>
        <w:rPr>
          <w:rFonts w:asciiTheme="minorEastAsia" w:hAnsiTheme="minorEastAsia"/>
        </w:rPr>
      </w:pPr>
    </w:p>
    <w:p w14:paraId="5424409C" w14:textId="77777777" w:rsidR="00A225FA" w:rsidRDefault="00A225FA" w:rsidP="00940212">
      <w:pPr>
        <w:ind w:firstLineChars="100" w:firstLine="210"/>
        <w:rPr>
          <w:rFonts w:asciiTheme="minorEastAsia" w:hAnsiTheme="minorEastAsia"/>
        </w:rPr>
      </w:pPr>
    </w:p>
    <w:p w14:paraId="6D6A9070" w14:textId="77777777" w:rsidR="00A225FA" w:rsidRDefault="00A225FA" w:rsidP="00940212">
      <w:pPr>
        <w:ind w:firstLineChars="100" w:firstLine="210"/>
        <w:rPr>
          <w:rFonts w:asciiTheme="minorEastAsia" w:hAnsiTheme="minorEastAsia"/>
        </w:rPr>
      </w:pPr>
    </w:p>
    <w:p w14:paraId="63E868F4" w14:textId="77777777" w:rsidR="00A225FA" w:rsidRDefault="00A225FA" w:rsidP="00940212">
      <w:pPr>
        <w:ind w:firstLineChars="100" w:firstLine="210"/>
        <w:rPr>
          <w:rFonts w:asciiTheme="minorEastAsia" w:hAnsiTheme="minorEastAsia"/>
        </w:rPr>
      </w:pPr>
    </w:p>
    <w:p w14:paraId="714F7BFF" w14:textId="77777777" w:rsidR="00A225FA" w:rsidRDefault="00A225FA" w:rsidP="00940212">
      <w:pPr>
        <w:ind w:firstLineChars="100" w:firstLine="210"/>
        <w:rPr>
          <w:rFonts w:asciiTheme="minorEastAsia" w:hAnsiTheme="minorEastAsia"/>
        </w:rPr>
      </w:pPr>
    </w:p>
    <w:p w14:paraId="01611684" w14:textId="77777777" w:rsidR="00A225FA" w:rsidRDefault="00A225FA" w:rsidP="00940212">
      <w:pPr>
        <w:ind w:firstLineChars="100" w:firstLine="210"/>
        <w:rPr>
          <w:rFonts w:asciiTheme="minorEastAsia" w:hAnsiTheme="minorEastAsia"/>
        </w:rPr>
      </w:pPr>
    </w:p>
    <w:p w14:paraId="7171077D" w14:textId="77777777" w:rsidR="00A225FA" w:rsidRDefault="00A225FA" w:rsidP="00940212">
      <w:pPr>
        <w:ind w:firstLineChars="100" w:firstLine="210"/>
        <w:rPr>
          <w:rFonts w:asciiTheme="minorEastAsia" w:hAnsiTheme="minorEastAsia"/>
        </w:rPr>
      </w:pPr>
    </w:p>
    <w:p w14:paraId="67C84F23" w14:textId="77777777" w:rsidR="00A225FA" w:rsidRDefault="00A225FA" w:rsidP="00940212">
      <w:pPr>
        <w:ind w:firstLineChars="100" w:firstLine="210"/>
        <w:rPr>
          <w:rFonts w:asciiTheme="minorEastAsia" w:hAnsiTheme="minorEastAsia"/>
        </w:rPr>
      </w:pPr>
    </w:p>
    <w:p w14:paraId="53B98FC1" w14:textId="77777777" w:rsidR="00A225FA" w:rsidRDefault="00A225FA" w:rsidP="007D0349">
      <w:pPr>
        <w:rPr>
          <w:rFonts w:asciiTheme="minorEastAsia" w:hAnsiTheme="minorEastAsia" w:hint="eastAsia"/>
        </w:rPr>
      </w:pPr>
    </w:p>
    <w:p w14:paraId="19B7D09E" w14:textId="3AC8750F" w:rsidR="00A225FA" w:rsidRDefault="00EB18A9" w:rsidP="00EB18A9">
      <w:pPr>
        <w:rPr>
          <w:rFonts w:asciiTheme="minorEastAsia" w:hAnsiTheme="minorEastAsia"/>
        </w:rPr>
      </w:pPr>
      <w:r>
        <w:rPr>
          <w:rFonts w:asciiTheme="minorEastAsia" w:hAnsiTheme="minorEastAsia" w:hint="eastAsia"/>
        </w:rPr>
        <w:lastRenderedPageBreak/>
        <w:t>問２：</w:t>
      </w:r>
      <w:r w:rsidRPr="00EB18A9">
        <w:rPr>
          <w:rFonts w:asciiTheme="minorEastAsia" w:hAnsiTheme="minorEastAsia" w:hint="eastAsia"/>
        </w:rPr>
        <w:t>ある高校生向けの科学雑誌に「停止問題について」と記事を書くことになったと仮定して、停止問題について解説せよ。</w:t>
      </w:r>
    </w:p>
    <w:p w14:paraId="7D2700A9" w14:textId="48EB8CAF" w:rsidR="009142F3" w:rsidRDefault="009142F3" w:rsidP="00EB18A9">
      <w:pPr>
        <w:rPr>
          <w:rFonts w:asciiTheme="minorEastAsia" w:hAnsiTheme="minorEastAsia"/>
        </w:rPr>
      </w:pPr>
    </w:p>
    <w:p w14:paraId="6113E7D6" w14:textId="5454094D" w:rsidR="007D0349" w:rsidRDefault="007D0349" w:rsidP="00EB18A9">
      <w:pPr>
        <w:rPr>
          <w:rFonts w:asciiTheme="minorEastAsia" w:hAnsiTheme="minorEastAsia"/>
        </w:rPr>
      </w:pPr>
      <w:r>
        <w:rPr>
          <w:rFonts w:asciiTheme="minorEastAsia" w:hAnsiTheme="minorEastAsia" w:hint="eastAsia"/>
        </w:rPr>
        <w:t xml:space="preserve">　プログラムの記述では，</w:t>
      </w:r>
      <w:r w:rsidR="00425539">
        <w:rPr>
          <w:rFonts w:asciiTheme="minorEastAsia" w:hAnsiTheme="minorEastAsia" w:hint="eastAsia"/>
        </w:rPr>
        <w:t xml:space="preserve"> </w:t>
      </w:r>
      <w:r w:rsidR="00AD0F3B">
        <w:rPr>
          <w:rFonts w:asciiTheme="minorEastAsia" w:hAnsiTheme="minorEastAsia" w:hint="eastAsia"/>
        </w:rPr>
        <w:t>f</w:t>
      </w:r>
      <w:r w:rsidR="00AD0F3B">
        <w:rPr>
          <w:rFonts w:asciiTheme="minorEastAsia" w:hAnsiTheme="minorEastAsia"/>
        </w:rPr>
        <w:t>or</w:t>
      </w:r>
      <w:r w:rsidR="00AD0F3B">
        <w:rPr>
          <w:rFonts w:asciiTheme="minorEastAsia" w:hAnsiTheme="minorEastAsia" w:hint="eastAsia"/>
        </w:rPr>
        <w:t>文やw</w:t>
      </w:r>
      <w:r w:rsidR="00AD0F3B">
        <w:rPr>
          <w:rFonts w:asciiTheme="minorEastAsia" w:hAnsiTheme="minorEastAsia"/>
        </w:rPr>
        <w:t>hile</w:t>
      </w:r>
      <w:r w:rsidR="00AD0F3B">
        <w:rPr>
          <w:rFonts w:asciiTheme="minorEastAsia" w:hAnsiTheme="minorEastAsia" w:hint="eastAsia"/>
        </w:rPr>
        <w:t>文</w:t>
      </w:r>
      <w:r w:rsidR="00425539">
        <w:rPr>
          <w:rFonts w:asciiTheme="minorEastAsia" w:hAnsiTheme="minorEastAsia" w:hint="eastAsia"/>
        </w:rPr>
        <w:t>の繰り返し処理などが存在する．この繰り返し</w:t>
      </w:r>
      <w:r w:rsidR="008E0086">
        <w:rPr>
          <w:rFonts w:asciiTheme="minorEastAsia" w:hAnsiTheme="minorEastAsia" w:hint="eastAsia"/>
        </w:rPr>
        <w:t>文の処理内容によっては永遠に処理が終了しない（無限ループ）に陥ってしまう可能性がある．</w:t>
      </w:r>
      <w:r w:rsidR="00F84896">
        <w:rPr>
          <w:rFonts w:asciiTheme="minorEastAsia" w:hAnsiTheme="minorEastAsia" w:hint="eastAsia"/>
        </w:rPr>
        <w:t>例えば，変数</w:t>
      </w:r>
      <m:oMath>
        <m:r>
          <w:rPr>
            <w:rFonts w:ascii="Cambria Math" w:hAnsi="Cambria Math"/>
          </w:rPr>
          <m:t>i</m:t>
        </m:r>
      </m:oMath>
      <w:r w:rsidR="00F84896">
        <w:rPr>
          <w:rFonts w:asciiTheme="minorEastAsia" w:hAnsiTheme="minorEastAsia" w:hint="eastAsia"/>
        </w:rPr>
        <w:t>を</w:t>
      </w:r>
      <m:oMath>
        <m:r>
          <w:rPr>
            <w:rFonts w:ascii="Cambria Math" w:hAnsi="Cambria Math"/>
          </w:rPr>
          <m:t>i=1</m:t>
        </m:r>
      </m:oMath>
      <w:r w:rsidR="00F84896">
        <w:rPr>
          <w:rFonts w:asciiTheme="minorEastAsia" w:hAnsiTheme="minorEastAsia" w:hint="eastAsia"/>
        </w:rPr>
        <w:t>とし</w:t>
      </w:r>
      <w:r w:rsidR="00480AD9">
        <w:rPr>
          <w:rFonts w:asciiTheme="minorEastAsia" w:hAnsiTheme="minorEastAsia" w:hint="eastAsia"/>
        </w:rPr>
        <w:t>，w</w:t>
      </w:r>
      <w:r w:rsidR="00480AD9">
        <w:rPr>
          <w:rFonts w:asciiTheme="minorEastAsia" w:hAnsiTheme="minorEastAsia"/>
        </w:rPr>
        <w:t>hile</w:t>
      </w:r>
      <w:r w:rsidR="00480AD9">
        <w:rPr>
          <w:rFonts w:asciiTheme="minorEastAsia" w:hAnsiTheme="minorEastAsia" w:hint="eastAsia"/>
        </w:rPr>
        <w:t>文を繰り返すたびに</w:t>
      </w:r>
      <m:oMath>
        <m:r>
          <w:rPr>
            <w:rFonts w:ascii="Cambria Math" w:hAnsi="Cambria Math"/>
          </w:rPr>
          <m:t>i</m:t>
        </m:r>
      </m:oMath>
      <w:r w:rsidR="00480AD9">
        <w:rPr>
          <w:rFonts w:asciiTheme="minorEastAsia" w:hAnsiTheme="minorEastAsia" w:hint="eastAsia"/>
        </w:rPr>
        <w:t>に</w:t>
      </w:r>
      <m:oMath>
        <m:r>
          <w:rPr>
            <w:rFonts w:ascii="Cambria Math" w:hAnsi="Cambria Math"/>
          </w:rPr>
          <m:t>1</m:t>
        </m:r>
      </m:oMath>
      <w:r w:rsidR="00480AD9">
        <w:rPr>
          <w:rFonts w:asciiTheme="minorEastAsia" w:hAnsiTheme="minorEastAsia" w:hint="eastAsia"/>
        </w:rPr>
        <w:t>を加算し，</w:t>
      </w:r>
      <m:oMath>
        <m:r>
          <w:rPr>
            <w:rFonts w:ascii="Cambria Math" w:hAnsi="Cambria Math"/>
          </w:rPr>
          <m:t>i</m:t>
        </m:r>
      </m:oMath>
      <w:r w:rsidR="00BC7CAF">
        <w:rPr>
          <w:rFonts w:asciiTheme="minorEastAsia" w:hAnsiTheme="minorEastAsia" w:hint="eastAsia"/>
        </w:rPr>
        <w:t>が</w:t>
      </w:r>
      <m:oMath>
        <m:r>
          <w:rPr>
            <w:rFonts w:ascii="Cambria Math" w:hAnsi="Cambria Math"/>
          </w:rPr>
          <m:t>0</m:t>
        </m:r>
      </m:oMath>
      <w:r w:rsidR="00A70B4E">
        <w:rPr>
          <w:rFonts w:asciiTheme="minorEastAsia" w:hAnsiTheme="minorEastAsia" w:hint="eastAsia"/>
        </w:rPr>
        <w:t>未満</w:t>
      </w:r>
      <w:r w:rsidR="00BC7CAF">
        <w:rPr>
          <w:rFonts w:asciiTheme="minorEastAsia" w:hAnsiTheme="minorEastAsia" w:hint="eastAsia"/>
        </w:rPr>
        <w:t>になれば終了するというような処理を考えてみよう（図１）．</w:t>
      </w:r>
    </w:p>
    <w:p w14:paraId="649FD957" w14:textId="7698323B" w:rsidR="00BC7CAF" w:rsidRDefault="006A4FFF" w:rsidP="006A4FFF">
      <w:pPr>
        <w:jc w:val="center"/>
        <w:rPr>
          <w:rFonts w:asciiTheme="minorEastAsia" w:hAnsiTheme="minorEastAsia"/>
          <w:i/>
        </w:rPr>
      </w:pPr>
      <w:r w:rsidRPr="006A4FFF">
        <w:rPr>
          <w:rFonts w:asciiTheme="minorEastAsia" w:hAnsiTheme="minorEastAsia"/>
          <w:i/>
        </w:rPr>
        <w:drawing>
          <wp:inline distT="0" distB="0" distL="0" distR="0" wp14:anchorId="3F2B71D3" wp14:editId="7634354E">
            <wp:extent cx="1000265" cy="581106"/>
            <wp:effectExtent l="0" t="0" r="9525" b="9525"/>
            <wp:docPr id="1530322941" name="図 1" descr="モニター画面に映る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22941" name="図 1" descr="モニター画面に映る文字&#10;&#10;自動的に生成された説明"/>
                    <pic:cNvPicPr/>
                  </pic:nvPicPr>
                  <pic:blipFill>
                    <a:blip r:embed="rId6"/>
                    <a:stretch>
                      <a:fillRect/>
                    </a:stretch>
                  </pic:blipFill>
                  <pic:spPr>
                    <a:xfrm>
                      <a:off x="0" y="0"/>
                      <a:ext cx="1000265" cy="581106"/>
                    </a:xfrm>
                    <a:prstGeom prst="rect">
                      <a:avLst/>
                    </a:prstGeom>
                  </pic:spPr>
                </pic:pic>
              </a:graphicData>
            </a:graphic>
          </wp:inline>
        </w:drawing>
      </w:r>
    </w:p>
    <w:p w14:paraId="7C6633C6" w14:textId="40DE6634" w:rsidR="006A4FFF" w:rsidRDefault="006A4FFF" w:rsidP="006A4FFF">
      <w:pPr>
        <w:jc w:val="center"/>
        <w:rPr>
          <w:rFonts w:asciiTheme="minorEastAsia" w:hAnsiTheme="minorEastAsia"/>
          <w:iCs/>
        </w:rPr>
      </w:pPr>
      <w:r>
        <w:rPr>
          <w:rFonts w:asciiTheme="minorEastAsia" w:hAnsiTheme="minorEastAsia" w:hint="eastAsia"/>
          <w:iCs/>
        </w:rPr>
        <w:t xml:space="preserve">図１　</w:t>
      </w:r>
      <w:r w:rsidR="00A336C1">
        <w:rPr>
          <w:rFonts w:asciiTheme="minorEastAsia" w:hAnsiTheme="minorEastAsia" w:hint="eastAsia"/>
          <w:iCs/>
        </w:rPr>
        <w:t>処理のp</w:t>
      </w:r>
      <w:r w:rsidR="00A336C1">
        <w:rPr>
          <w:rFonts w:asciiTheme="minorEastAsia" w:hAnsiTheme="minorEastAsia"/>
          <w:iCs/>
        </w:rPr>
        <w:t>ython</w:t>
      </w:r>
      <w:r w:rsidR="00A336C1">
        <w:rPr>
          <w:rFonts w:asciiTheme="minorEastAsia" w:hAnsiTheme="minorEastAsia" w:hint="eastAsia"/>
          <w:iCs/>
        </w:rPr>
        <w:t>コード</w:t>
      </w:r>
    </w:p>
    <w:p w14:paraId="1C6CB0A1" w14:textId="5139EF18" w:rsidR="00A336C1" w:rsidRDefault="008549C6" w:rsidP="00A336C1">
      <w:pPr>
        <w:rPr>
          <w:rFonts w:asciiTheme="minorEastAsia" w:hAnsiTheme="minorEastAsia"/>
          <w:iCs/>
        </w:rPr>
      </w:pPr>
      <w:r>
        <w:rPr>
          <w:rFonts w:asciiTheme="minorEastAsia" w:hAnsiTheme="minorEastAsia" w:hint="eastAsia"/>
          <w:iCs/>
        </w:rPr>
        <w:t>この処理は当然のことながら終了することがない．</w:t>
      </w:r>
      <m:oMath>
        <m:r>
          <w:rPr>
            <w:rFonts w:ascii="Cambria Math" w:hAnsi="Cambria Math"/>
          </w:rPr>
          <m:t>i</m:t>
        </m:r>
      </m:oMath>
      <w:r w:rsidR="00352387">
        <w:rPr>
          <w:rFonts w:asciiTheme="minorEastAsia" w:hAnsiTheme="minorEastAsia" w:hint="eastAsia"/>
          <w:iCs/>
        </w:rPr>
        <w:t>の初期値が正であるにもかかわらず，</w:t>
      </w:r>
      <m:oMath>
        <m:r>
          <w:rPr>
            <w:rFonts w:ascii="Cambria Math" w:hAnsi="Cambria Math"/>
          </w:rPr>
          <m:t>i</m:t>
        </m:r>
      </m:oMath>
      <w:r w:rsidR="00352387">
        <w:rPr>
          <w:rFonts w:asciiTheme="minorEastAsia" w:hAnsiTheme="minorEastAsia" w:hint="eastAsia"/>
          <w:iCs/>
        </w:rPr>
        <w:t>は増加していく一方であるからである．</w:t>
      </w:r>
      <w:r w:rsidR="00476971">
        <w:rPr>
          <w:rFonts w:asciiTheme="minorEastAsia" w:hAnsiTheme="minorEastAsia" w:hint="eastAsia"/>
          <w:iCs/>
        </w:rPr>
        <w:t>今回は非常に簡単な例を挙げたが，実際の実行上ではもっと複雑な処理を実行することがある．</w:t>
      </w:r>
      <w:r w:rsidR="00F01373">
        <w:rPr>
          <w:rFonts w:asciiTheme="minorEastAsia" w:hAnsiTheme="minorEastAsia" w:hint="eastAsia"/>
          <w:iCs/>
        </w:rPr>
        <w:t>実行する</w:t>
      </w:r>
      <w:r w:rsidR="00D468D2">
        <w:rPr>
          <w:rFonts w:asciiTheme="minorEastAsia" w:hAnsiTheme="minorEastAsia" w:hint="eastAsia"/>
          <w:iCs/>
        </w:rPr>
        <w:t>ときまで無限ループがわからないのは非常に不便で危険性があるため，実行前に処理が</w:t>
      </w:r>
      <w:r w:rsidR="002C5571">
        <w:rPr>
          <w:rFonts w:asciiTheme="minorEastAsia" w:hAnsiTheme="minorEastAsia" w:hint="eastAsia"/>
          <w:iCs/>
        </w:rPr>
        <w:t>本当に有限の時間で終了するのか</w:t>
      </w:r>
      <w:r w:rsidR="00F545E1">
        <w:rPr>
          <w:rFonts w:asciiTheme="minorEastAsia" w:hAnsiTheme="minorEastAsia" w:hint="eastAsia"/>
          <w:iCs/>
        </w:rPr>
        <w:t>確かめる方法があれば好ましい．このように，</w:t>
      </w:r>
      <w:r w:rsidR="0011528E">
        <w:rPr>
          <w:rFonts w:asciiTheme="minorEastAsia" w:hAnsiTheme="minorEastAsia" w:hint="eastAsia"/>
          <w:iCs/>
        </w:rPr>
        <w:t>「</w:t>
      </w:r>
      <w:r w:rsidR="00F545E1">
        <w:rPr>
          <w:rFonts w:asciiTheme="minorEastAsia" w:hAnsiTheme="minorEastAsia" w:hint="eastAsia"/>
          <w:iCs/>
        </w:rPr>
        <w:t>処理が</w:t>
      </w:r>
      <w:r w:rsidR="007861F4">
        <w:rPr>
          <w:rFonts w:asciiTheme="minorEastAsia" w:hAnsiTheme="minorEastAsia" w:hint="eastAsia"/>
          <w:iCs/>
        </w:rPr>
        <w:t>無限ループに陥るか</w:t>
      </w:r>
      <w:r w:rsidR="0011528E">
        <w:rPr>
          <w:rFonts w:asciiTheme="minorEastAsia" w:hAnsiTheme="minorEastAsia" w:hint="eastAsia"/>
          <w:iCs/>
        </w:rPr>
        <w:t>どうか</w:t>
      </w:r>
      <w:r w:rsidR="007861F4">
        <w:rPr>
          <w:rFonts w:asciiTheme="minorEastAsia" w:hAnsiTheme="minorEastAsia" w:hint="eastAsia"/>
          <w:iCs/>
        </w:rPr>
        <w:t>判断</w:t>
      </w:r>
      <w:r w:rsidR="0011528E">
        <w:rPr>
          <w:rFonts w:asciiTheme="minorEastAsia" w:hAnsiTheme="minorEastAsia" w:hint="eastAsia"/>
          <w:iCs/>
        </w:rPr>
        <w:t>できる関数が</w:t>
      </w:r>
      <w:r w:rsidR="00564B77">
        <w:rPr>
          <w:rFonts w:asciiTheme="minorEastAsia" w:hAnsiTheme="minorEastAsia" w:hint="eastAsia"/>
          <w:iCs/>
        </w:rPr>
        <w:t>必ず</w:t>
      </w:r>
      <w:r w:rsidR="0011528E">
        <w:rPr>
          <w:rFonts w:asciiTheme="minorEastAsia" w:hAnsiTheme="minorEastAsia" w:hint="eastAsia"/>
          <w:iCs/>
        </w:rPr>
        <w:t>存在するか</w:t>
      </w:r>
      <w:r w:rsidR="003E2D17">
        <w:rPr>
          <w:rFonts w:asciiTheme="minorEastAsia" w:hAnsiTheme="minorEastAsia" w:hint="eastAsia"/>
          <w:iCs/>
        </w:rPr>
        <w:t>」という命題</w:t>
      </w:r>
      <w:r w:rsidR="00BC0DB2">
        <w:rPr>
          <w:rFonts w:asciiTheme="minorEastAsia" w:hAnsiTheme="minorEastAsia" w:hint="eastAsia"/>
          <w:iCs/>
        </w:rPr>
        <w:t>のことを「停止問題」という．さて，一見すると難解そうな問題であるが，実はすでに解決されている問題である．</w:t>
      </w:r>
      <w:r w:rsidR="00564B77">
        <w:rPr>
          <w:rFonts w:asciiTheme="minorEastAsia" w:hAnsiTheme="minorEastAsia" w:hint="eastAsia"/>
          <w:iCs/>
        </w:rPr>
        <w:t>結論から言うと，停止問題の解は「存在しない」である．</w:t>
      </w:r>
      <w:r w:rsidR="00405D9C">
        <w:rPr>
          <w:rFonts w:asciiTheme="minorEastAsia" w:hAnsiTheme="minorEastAsia" w:hint="eastAsia"/>
          <w:iCs/>
        </w:rPr>
        <w:t>以下に証明を述べる．</w:t>
      </w:r>
    </w:p>
    <w:p w14:paraId="118ADBAA" w14:textId="4119A732" w:rsidR="005E5F9D" w:rsidRDefault="005E5F9D" w:rsidP="00A336C1">
      <w:pPr>
        <w:rPr>
          <w:rFonts w:asciiTheme="minorEastAsia" w:hAnsiTheme="minorEastAsia" w:hint="eastAsia"/>
          <w:iCs/>
        </w:rPr>
      </w:pPr>
      <w:r w:rsidRPr="009D0EF6">
        <w:rPr>
          <w:rFonts w:asciiTheme="minorEastAsia" w:hAnsiTheme="minorEastAsia"/>
          <w:iCs/>
        </w:rPr>
        <w:drawing>
          <wp:anchor distT="0" distB="0" distL="114300" distR="114300" simplePos="0" relativeHeight="251658240" behindDoc="1" locked="0" layoutInCell="1" allowOverlap="1" wp14:anchorId="79FC3DED" wp14:editId="3938CBCB">
            <wp:simplePos x="0" y="0"/>
            <wp:positionH relativeFrom="column">
              <wp:posOffset>2386965</wp:posOffset>
            </wp:positionH>
            <wp:positionV relativeFrom="paragraph">
              <wp:posOffset>1982470</wp:posOffset>
            </wp:positionV>
            <wp:extent cx="2724150" cy="1470025"/>
            <wp:effectExtent l="0" t="0" r="0" b="0"/>
            <wp:wrapTight wrapText="bothSides">
              <wp:wrapPolygon edited="0">
                <wp:start x="0" y="0"/>
                <wp:lineTo x="0" y="21273"/>
                <wp:lineTo x="21449" y="21273"/>
                <wp:lineTo x="21449" y="0"/>
                <wp:lineTo x="0" y="0"/>
              </wp:wrapPolygon>
            </wp:wrapTight>
            <wp:docPr id="550762791"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62791" name="図 1" descr="テキスト, 手紙&#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2724150" cy="1470025"/>
                    </a:xfrm>
                    <a:prstGeom prst="rect">
                      <a:avLst/>
                    </a:prstGeom>
                  </pic:spPr>
                </pic:pic>
              </a:graphicData>
            </a:graphic>
          </wp:anchor>
        </w:drawing>
      </w:r>
      <w:r w:rsidRPr="009D0EF6">
        <w:rPr>
          <w:rFonts w:asciiTheme="minorEastAsia" w:hAnsiTheme="minorEastAsia"/>
          <w:iCs/>
        </w:rPr>
        <w:drawing>
          <wp:anchor distT="0" distB="0" distL="114300" distR="114300" simplePos="0" relativeHeight="251659264" behindDoc="1" locked="0" layoutInCell="1" allowOverlap="1" wp14:anchorId="090EED93" wp14:editId="4AE625B2">
            <wp:simplePos x="0" y="0"/>
            <wp:positionH relativeFrom="column">
              <wp:posOffset>-346710</wp:posOffset>
            </wp:positionH>
            <wp:positionV relativeFrom="paragraph">
              <wp:posOffset>1844675</wp:posOffset>
            </wp:positionV>
            <wp:extent cx="2601052" cy="1609725"/>
            <wp:effectExtent l="0" t="0" r="8890" b="0"/>
            <wp:wrapTight wrapText="bothSides">
              <wp:wrapPolygon edited="0">
                <wp:start x="0" y="0"/>
                <wp:lineTo x="0" y="21217"/>
                <wp:lineTo x="21516" y="21217"/>
                <wp:lineTo x="21516" y="0"/>
                <wp:lineTo x="0" y="0"/>
              </wp:wrapPolygon>
            </wp:wrapTight>
            <wp:docPr id="1965095706"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95706" name="図 1" descr="テキスト&#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2601052" cy="1609725"/>
                    </a:xfrm>
                    <a:prstGeom prst="rect">
                      <a:avLst/>
                    </a:prstGeom>
                  </pic:spPr>
                </pic:pic>
              </a:graphicData>
            </a:graphic>
          </wp:anchor>
        </w:drawing>
      </w:r>
      <w:r w:rsidR="00405D9C">
        <w:rPr>
          <w:rFonts w:asciiTheme="minorEastAsia" w:hAnsiTheme="minorEastAsia" w:hint="eastAsia"/>
          <w:iCs/>
        </w:rPr>
        <w:t xml:space="preserve">　まず，</w:t>
      </w:r>
      <w:r w:rsidR="005B18EA">
        <w:rPr>
          <w:rFonts w:asciiTheme="minorEastAsia" w:hAnsiTheme="minorEastAsia" w:hint="eastAsia"/>
          <w:iCs/>
        </w:rPr>
        <w:t>ある計算が停止するか判定することができるh</w:t>
      </w:r>
      <w:r w:rsidR="005B18EA">
        <w:rPr>
          <w:rFonts w:asciiTheme="minorEastAsia" w:hAnsiTheme="minorEastAsia"/>
          <w:iCs/>
        </w:rPr>
        <w:t>alt</w:t>
      </w:r>
      <w:r w:rsidR="005B18EA">
        <w:rPr>
          <w:rFonts w:asciiTheme="minorEastAsia" w:hAnsiTheme="minorEastAsia" w:hint="eastAsia"/>
          <w:iCs/>
        </w:rPr>
        <w:t>という関数が定義可能であると仮定する．</w:t>
      </w:r>
      <w:r w:rsidR="00152C9A">
        <w:rPr>
          <w:rFonts w:asciiTheme="minorEastAsia" w:hAnsiTheme="minorEastAsia" w:hint="eastAsia"/>
          <w:iCs/>
        </w:rPr>
        <w:t>このとき</w:t>
      </w:r>
      <w:r w:rsidR="00F223C9">
        <w:rPr>
          <w:rFonts w:asciiTheme="minorEastAsia" w:hAnsiTheme="minorEastAsia" w:hint="eastAsia"/>
          <w:iCs/>
        </w:rPr>
        <w:t>，入力</w:t>
      </w:r>
      <m:oMath>
        <m:r>
          <w:rPr>
            <w:rFonts w:ascii="Cambria Math" w:hAnsi="Cambria Math"/>
          </w:rPr>
          <m:t>x</m:t>
        </m:r>
      </m:oMath>
      <w:r w:rsidR="00F223C9">
        <w:rPr>
          <w:rFonts w:asciiTheme="minorEastAsia" w:hAnsiTheme="minorEastAsia" w:hint="eastAsia"/>
          <w:iCs/>
        </w:rPr>
        <w:t>に対して，h</w:t>
      </w:r>
      <w:r w:rsidR="00F223C9">
        <w:rPr>
          <w:rFonts w:asciiTheme="minorEastAsia" w:hAnsiTheme="minorEastAsia"/>
          <w:iCs/>
        </w:rPr>
        <w:t xml:space="preserve">alt(m0, </w:t>
      </w:r>
      <m:oMath>
        <m:r>
          <w:rPr>
            <w:rFonts w:ascii="Cambria Math" w:hAnsi="Cambria Math"/>
          </w:rPr>
          <m:t>x</m:t>
        </m:r>
      </m:oMath>
      <w:r w:rsidR="00F223C9">
        <w:rPr>
          <w:rFonts w:asciiTheme="minorEastAsia" w:hAnsiTheme="minorEastAsia"/>
          <w:iCs/>
        </w:rPr>
        <w:t>)=</w:t>
      </w:r>
      <w:r w:rsidR="00E21853">
        <w:rPr>
          <w:rFonts w:asciiTheme="minorEastAsia" w:hAnsiTheme="minorEastAsia"/>
          <w:iCs/>
        </w:rPr>
        <w:t>true</w:t>
      </w:r>
      <w:r w:rsidR="00E21853">
        <w:rPr>
          <w:rFonts w:asciiTheme="minorEastAsia" w:hAnsiTheme="minorEastAsia" w:hint="eastAsia"/>
          <w:iCs/>
        </w:rPr>
        <w:t>となるときに，無限ループとなるような関数</w:t>
      </w:r>
      <m:oMath>
        <m:r>
          <w:rPr>
            <w:rFonts w:ascii="Cambria Math" w:hAnsi="Cambria Math"/>
          </w:rPr>
          <m:t>m0</m:t>
        </m:r>
      </m:oMath>
      <w:r w:rsidR="00E21853">
        <w:rPr>
          <w:rFonts w:asciiTheme="minorEastAsia" w:hAnsiTheme="minorEastAsia" w:hint="eastAsia"/>
          <w:iCs/>
        </w:rPr>
        <w:t>を考える．</w:t>
      </w:r>
      <w:r w:rsidR="002A7D5A">
        <w:rPr>
          <w:rFonts w:asciiTheme="minorEastAsia" w:hAnsiTheme="minorEastAsia" w:hint="eastAsia"/>
          <w:iCs/>
        </w:rPr>
        <w:t>もし，h</w:t>
      </w:r>
      <w:r w:rsidR="002A7D5A">
        <w:rPr>
          <w:rFonts w:asciiTheme="minorEastAsia" w:hAnsiTheme="minorEastAsia"/>
          <w:iCs/>
        </w:rPr>
        <w:t>alt(m0, x)=true</w:t>
      </w:r>
      <w:r w:rsidR="002A7D5A">
        <w:rPr>
          <w:rFonts w:asciiTheme="minorEastAsia" w:hAnsiTheme="minorEastAsia" w:hint="eastAsia"/>
          <w:iCs/>
        </w:rPr>
        <w:t>であると仮定</w:t>
      </w:r>
      <w:r w:rsidR="00124FE4">
        <w:rPr>
          <w:rFonts w:asciiTheme="minorEastAsia" w:hAnsiTheme="minorEastAsia" w:hint="eastAsia"/>
          <w:iCs/>
        </w:rPr>
        <w:t>すると，h</w:t>
      </w:r>
      <w:r w:rsidR="00124FE4">
        <w:rPr>
          <w:rFonts w:asciiTheme="minorEastAsia" w:hAnsiTheme="minorEastAsia"/>
          <w:iCs/>
        </w:rPr>
        <w:t>alt</w:t>
      </w:r>
      <w:r w:rsidR="00124FE4">
        <w:rPr>
          <w:rFonts w:asciiTheme="minorEastAsia" w:hAnsiTheme="minorEastAsia" w:hint="eastAsia"/>
          <w:iCs/>
        </w:rPr>
        <w:t>はm</w:t>
      </w:r>
      <w:r w:rsidR="00124FE4">
        <w:rPr>
          <w:rFonts w:asciiTheme="minorEastAsia" w:hAnsiTheme="minorEastAsia"/>
          <w:iCs/>
        </w:rPr>
        <w:t>0</w:t>
      </w:r>
      <w:r w:rsidR="00124FE4">
        <w:rPr>
          <w:rFonts w:asciiTheme="minorEastAsia" w:hAnsiTheme="minorEastAsia" w:hint="eastAsia"/>
          <w:iCs/>
        </w:rPr>
        <w:t>が停止すると判定するが，m</w:t>
      </w:r>
      <w:r w:rsidR="00124FE4">
        <w:rPr>
          <w:rFonts w:asciiTheme="minorEastAsia" w:hAnsiTheme="minorEastAsia"/>
          <w:iCs/>
        </w:rPr>
        <w:t>0</w:t>
      </w:r>
      <w:r w:rsidR="00124FE4">
        <w:rPr>
          <w:rFonts w:asciiTheme="minorEastAsia" w:hAnsiTheme="minorEastAsia" w:hint="eastAsia"/>
          <w:iCs/>
        </w:rPr>
        <w:t>は</w:t>
      </w:r>
      <w:r w:rsidR="00634EA1">
        <w:rPr>
          <w:rFonts w:asciiTheme="minorEastAsia" w:hAnsiTheme="minorEastAsia" w:hint="eastAsia"/>
          <w:iCs/>
        </w:rPr>
        <w:t>実際には無限ループに陥る（停止しない）ので矛盾が発生する．また，h</w:t>
      </w:r>
      <w:r w:rsidR="00634EA1">
        <w:rPr>
          <w:rFonts w:asciiTheme="minorEastAsia" w:hAnsiTheme="minorEastAsia"/>
          <w:iCs/>
        </w:rPr>
        <w:t>alt(m0, x)=false</w:t>
      </w:r>
      <w:r w:rsidR="00AB54D7">
        <w:rPr>
          <w:rFonts w:asciiTheme="minorEastAsia" w:hAnsiTheme="minorEastAsia" w:hint="eastAsia"/>
          <w:iCs/>
        </w:rPr>
        <w:t>であると仮定すると，h</w:t>
      </w:r>
      <w:r w:rsidR="00AB54D7">
        <w:rPr>
          <w:rFonts w:asciiTheme="minorEastAsia" w:hAnsiTheme="minorEastAsia"/>
          <w:iCs/>
        </w:rPr>
        <w:t>alt</w:t>
      </w:r>
      <w:r w:rsidR="00AB54D7">
        <w:rPr>
          <w:rFonts w:asciiTheme="minorEastAsia" w:hAnsiTheme="minorEastAsia" w:hint="eastAsia"/>
          <w:iCs/>
        </w:rPr>
        <w:t>はm</w:t>
      </w:r>
      <w:r w:rsidR="00AB54D7">
        <w:rPr>
          <w:rFonts w:asciiTheme="minorEastAsia" w:hAnsiTheme="minorEastAsia"/>
          <w:iCs/>
        </w:rPr>
        <w:t>0</w:t>
      </w:r>
      <w:r w:rsidR="00AB54D7">
        <w:rPr>
          <w:rFonts w:asciiTheme="minorEastAsia" w:hAnsiTheme="minorEastAsia" w:hint="eastAsia"/>
          <w:iCs/>
        </w:rPr>
        <w:t>が停止しないと判定するが，m</w:t>
      </w:r>
      <w:r w:rsidR="00AB54D7">
        <w:rPr>
          <w:rFonts w:asciiTheme="minorEastAsia" w:hAnsiTheme="minorEastAsia"/>
          <w:iCs/>
        </w:rPr>
        <w:t>0</w:t>
      </w:r>
      <w:r w:rsidR="000847BB">
        <w:rPr>
          <w:rFonts w:asciiTheme="minorEastAsia" w:hAnsiTheme="minorEastAsia" w:hint="eastAsia"/>
          <w:iCs/>
        </w:rPr>
        <w:t>は実際には終了するのでこちらも矛盾が発生する．どちらの場合でも矛盾が発生するため，</w:t>
      </w:r>
      <w:r w:rsidR="00610C58">
        <w:rPr>
          <w:rFonts w:asciiTheme="minorEastAsia" w:hAnsiTheme="minorEastAsia" w:hint="eastAsia"/>
          <w:iCs/>
        </w:rPr>
        <w:t>h</w:t>
      </w:r>
      <w:r w:rsidR="00610C58">
        <w:rPr>
          <w:rFonts w:asciiTheme="minorEastAsia" w:hAnsiTheme="minorEastAsia"/>
          <w:iCs/>
        </w:rPr>
        <w:t>alt</w:t>
      </w:r>
      <w:r w:rsidR="00610C58">
        <w:rPr>
          <w:rFonts w:asciiTheme="minorEastAsia" w:hAnsiTheme="minorEastAsia" w:hint="eastAsia"/>
          <w:iCs/>
        </w:rPr>
        <w:t>が定義可能という仮定が誤っていたことになり</w:t>
      </w:r>
      <w:r w:rsidR="00BE395E">
        <w:rPr>
          <w:rFonts w:asciiTheme="minorEastAsia" w:hAnsiTheme="minorEastAsia" w:hint="eastAsia"/>
          <w:iCs/>
        </w:rPr>
        <w:t>，計算が停止するか判定可能な関数は存在しないという</w:t>
      </w:r>
      <w:r w:rsidR="00583672">
        <w:rPr>
          <w:rFonts w:asciiTheme="minorEastAsia" w:hAnsiTheme="minorEastAsia" w:hint="eastAsia"/>
          <w:iCs/>
        </w:rPr>
        <w:t>結論</w:t>
      </w:r>
      <w:r w:rsidR="00BE395E">
        <w:rPr>
          <w:rFonts w:asciiTheme="minorEastAsia" w:hAnsiTheme="minorEastAsia" w:hint="eastAsia"/>
          <w:iCs/>
        </w:rPr>
        <w:t>が導かれる．</w:t>
      </w:r>
      <w:r w:rsidR="000D00AE">
        <w:rPr>
          <w:rFonts w:asciiTheme="minorEastAsia" w:hAnsiTheme="minorEastAsia" w:hint="eastAsia"/>
          <w:iCs/>
        </w:rPr>
        <w:t>最後に，</w:t>
      </w:r>
      <w:r w:rsidR="008E299A">
        <w:rPr>
          <w:rFonts w:asciiTheme="minorEastAsia" w:hAnsiTheme="minorEastAsia" w:hint="eastAsia"/>
          <w:iCs/>
        </w:rPr>
        <w:t>図２に</w:t>
      </w:r>
      <w:r w:rsidR="002D1522">
        <w:rPr>
          <w:rFonts w:asciiTheme="minorEastAsia" w:hAnsiTheme="minorEastAsia" w:hint="eastAsia"/>
          <w:iCs/>
        </w:rPr>
        <w:t>h</w:t>
      </w:r>
      <w:r w:rsidR="002D1522">
        <w:rPr>
          <w:rFonts w:asciiTheme="minorEastAsia" w:hAnsiTheme="minorEastAsia"/>
          <w:iCs/>
        </w:rPr>
        <w:t>alt</w:t>
      </w:r>
      <w:r w:rsidR="002D1522">
        <w:rPr>
          <w:rFonts w:asciiTheme="minorEastAsia" w:hAnsiTheme="minorEastAsia" w:hint="eastAsia"/>
          <w:iCs/>
        </w:rPr>
        <w:t>とm</w:t>
      </w:r>
      <w:r w:rsidR="002D1522">
        <w:rPr>
          <w:rFonts w:asciiTheme="minorEastAsia" w:hAnsiTheme="minorEastAsia"/>
          <w:iCs/>
        </w:rPr>
        <w:t>0</w:t>
      </w:r>
      <w:r w:rsidR="002D1522">
        <w:rPr>
          <w:rFonts w:asciiTheme="minorEastAsia" w:hAnsiTheme="minorEastAsia" w:hint="eastAsia"/>
          <w:iCs/>
        </w:rPr>
        <w:t>の疑似コードを示す．</w:t>
      </w:r>
    </w:p>
    <w:p w14:paraId="551F2AF5" w14:textId="5CD2C691" w:rsidR="009D0EF6" w:rsidRDefault="008E299A" w:rsidP="005E5F9D">
      <w:pPr>
        <w:jc w:val="center"/>
        <w:rPr>
          <w:rFonts w:asciiTheme="minorEastAsia" w:hAnsiTheme="minorEastAsia"/>
          <w:iCs/>
        </w:rPr>
      </w:pPr>
      <w:r>
        <w:rPr>
          <w:rFonts w:asciiTheme="minorEastAsia" w:hAnsiTheme="minorEastAsia" w:hint="eastAsia"/>
          <w:iCs/>
        </w:rPr>
        <w:t xml:space="preserve">図２　</w:t>
      </w:r>
      <w:r w:rsidR="005E5F9D">
        <w:rPr>
          <w:rFonts w:asciiTheme="minorEastAsia" w:hAnsiTheme="minorEastAsia" w:hint="eastAsia"/>
          <w:iCs/>
        </w:rPr>
        <w:t>関数h</w:t>
      </w:r>
      <w:r w:rsidR="005E5F9D">
        <w:rPr>
          <w:rFonts w:asciiTheme="minorEastAsia" w:hAnsiTheme="minorEastAsia"/>
          <w:iCs/>
        </w:rPr>
        <w:t>alt</w:t>
      </w:r>
      <w:r w:rsidR="005E5F9D">
        <w:rPr>
          <w:rFonts w:asciiTheme="minorEastAsia" w:hAnsiTheme="minorEastAsia" w:hint="eastAsia"/>
          <w:iCs/>
        </w:rPr>
        <w:t>及びm</w:t>
      </w:r>
      <w:r w:rsidR="005E5F9D">
        <w:rPr>
          <w:rFonts w:asciiTheme="minorEastAsia" w:hAnsiTheme="minorEastAsia"/>
          <w:iCs/>
        </w:rPr>
        <w:t>0</w:t>
      </w:r>
      <w:r w:rsidR="005E5F9D">
        <w:rPr>
          <w:rFonts w:asciiTheme="minorEastAsia" w:hAnsiTheme="minorEastAsia" w:hint="eastAsia"/>
          <w:iCs/>
        </w:rPr>
        <w:t>の定義</w:t>
      </w:r>
    </w:p>
    <w:p w14:paraId="48DAB178" w14:textId="77777777" w:rsidR="005E5F9D" w:rsidRPr="006A4FFF" w:rsidRDefault="005E5F9D" w:rsidP="00A336C1">
      <w:pPr>
        <w:rPr>
          <w:rFonts w:asciiTheme="minorEastAsia" w:hAnsiTheme="minorEastAsia" w:hint="eastAsia"/>
          <w:iCs/>
        </w:rPr>
      </w:pPr>
    </w:p>
    <w:sectPr w:rsidR="005E5F9D" w:rsidRPr="006A4FF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84ABD" w14:textId="77777777" w:rsidR="0043784F" w:rsidRDefault="0043784F" w:rsidP="00B86BC0">
      <w:r>
        <w:separator/>
      </w:r>
    </w:p>
  </w:endnote>
  <w:endnote w:type="continuationSeparator" w:id="0">
    <w:p w14:paraId="5C64218D" w14:textId="77777777" w:rsidR="0043784F" w:rsidRDefault="0043784F" w:rsidP="00B8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188CC" w14:textId="77777777" w:rsidR="0043784F" w:rsidRDefault="0043784F" w:rsidP="00B86BC0">
      <w:r>
        <w:separator/>
      </w:r>
    </w:p>
  </w:footnote>
  <w:footnote w:type="continuationSeparator" w:id="0">
    <w:p w14:paraId="059C7F68" w14:textId="77777777" w:rsidR="0043784F" w:rsidRDefault="0043784F" w:rsidP="00B86B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9F"/>
    <w:rsid w:val="00002AC8"/>
    <w:rsid w:val="00046F51"/>
    <w:rsid w:val="000847BB"/>
    <w:rsid w:val="000D00AE"/>
    <w:rsid w:val="0011528E"/>
    <w:rsid w:val="00117D9F"/>
    <w:rsid w:val="00124FE4"/>
    <w:rsid w:val="00152C9A"/>
    <w:rsid w:val="00291080"/>
    <w:rsid w:val="002A7D5A"/>
    <w:rsid w:val="002C3E45"/>
    <w:rsid w:val="002C5571"/>
    <w:rsid w:val="002D1522"/>
    <w:rsid w:val="00352387"/>
    <w:rsid w:val="00364196"/>
    <w:rsid w:val="003E2D17"/>
    <w:rsid w:val="00405D9C"/>
    <w:rsid w:val="00425539"/>
    <w:rsid w:val="0043784F"/>
    <w:rsid w:val="00476971"/>
    <w:rsid w:val="00480AD9"/>
    <w:rsid w:val="004D6FFE"/>
    <w:rsid w:val="004F2763"/>
    <w:rsid w:val="00564B77"/>
    <w:rsid w:val="00583672"/>
    <w:rsid w:val="005921F5"/>
    <w:rsid w:val="005B18EA"/>
    <w:rsid w:val="005E5F9D"/>
    <w:rsid w:val="00610C58"/>
    <w:rsid w:val="00634EA1"/>
    <w:rsid w:val="00686498"/>
    <w:rsid w:val="006A4FFF"/>
    <w:rsid w:val="00722FC7"/>
    <w:rsid w:val="007861F4"/>
    <w:rsid w:val="007D0349"/>
    <w:rsid w:val="008251F8"/>
    <w:rsid w:val="008549C6"/>
    <w:rsid w:val="008E0086"/>
    <w:rsid w:val="008E299A"/>
    <w:rsid w:val="008F252D"/>
    <w:rsid w:val="00906C7D"/>
    <w:rsid w:val="009142F3"/>
    <w:rsid w:val="00940212"/>
    <w:rsid w:val="009C2EB3"/>
    <w:rsid w:val="009D0EF6"/>
    <w:rsid w:val="00A225FA"/>
    <w:rsid w:val="00A336C1"/>
    <w:rsid w:val="00A70B4E"/>
    <w:rsid w:val="00AB54D7"/>
    <w:rsid w:val="00AD0F3B"/>
    <w:rsid w:val="00B36601"/>
    <w:rsid w:val="00B86BC0"/>
    <w:rsid w:val="00BC0DB2"/>
    <w:rsid w:val="00BC7CAF"/>
    <w:rsid w:val="00BE395E"/>
    <w:rsid w:val="00C06C76"/>
    <w:rsid w:val="00C4152C"/>
    <w:rsid w:val="00CB6754"/>
    <w:rsid w:val="00D468D2"/>
    <w:rsid w:val="00DC1B61"/>
    <w:rsid w:val="00DD4702"/>
    <w:rsid w:val="00E21853"/>
    <w:rsid w:val="00E82EFD"/>
    <w:rsid w:val="00EB18A9"/>
    <w:rsid w:val="00F01373"/>
    <w:rsid w:val="00F223C9"/>
    <w:rsid w:val="00F545E1"/>
    <w:rsid w:val="00F84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724834"/>
  <w15:chartTrackingRefBased/>
  <w15:docId w15:val="{95DAED77-AB3F-4B2C-852D-1CA8D8838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6BC0"/>
    <w:pPr>
      <w:tabs>
        <w:tab w:val="center" w:pos="4252"/>
        <w:tab w:val="right" w:pos="8504"/>
      </w:tabs>
      <w:snapToGrid w:val="0"/>
    </w:pPr>
  </w:style>
  <w:style w:type="character" w:customStyle="1" w:styleId="a4">
    <w:name w:val="ヘッダー (文字)"/>
    <w:basedOn w:val="a0"/>
    <w:link w:val="a3"/>
    <w:uiPriority w:val="99"/>
    <w:rsid w:val="00B86BC0"/>
  </w:style>
  <w:style w:type="paragraph" w:styleId="a5">
    <w:name w:val="footer"/>
    <w:basedOn w:val="a"/>
    <w:link w:val="a6"/>
    <w:uiPriority w:val="99"/>
    <w:unhideWhenUsed/>
    <w:rsid w:val="00B86BC0"/>
    <w:pPr>
      <w:tabs>
        <w:tab w:val="center" w:pos="4252"/>
        <w:tab w:val="right" w:pos="8504"/>
      </w:tabs>
      <w:snapToGrid w:val="0"/>
    </w:pPr>
  </w:style>
  <w:style w:type="character" w:customStyle="1" w:styleId="a6">
    <w:name w:val="フッター (文字)"/>
    <w:basedOn w:val="a0"/>
    <w:link w:val="a5"/>
    <w:uiPriority w:val="99"/>
    <w:rsid w:val="00B86BC0"/>
  </w:style>
  <w:style w:type="character" w:styleId="a7">
    <w:name w:val="Placeholder Text"/>
    <w:basedOn w:val="a0"/>
    <w:uiPriority w:val="99"/>
    <w:semiHidden/>
    <w:rsid w:val="00C06C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5633</TotalTime>
  <Pages>3</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KAWAHARA Naoki</dc:creator>
  <cp:keywords/>
  <dc:description/>
  <cp:lastModifiedBy>KAWAHARA Naoki</cp:lastModifiedBy>
  <cp:revision>64</cp:revision>
  <dcterms:created xsi:type="dcterms:W3CDTF">2023-06-06T06:50:00Z</dcterms:created>
  <dcterms:modified xsi:type="dcterms:W3CDTF">2023-06-10T04:43:00Z</dcterms:modified>
</cp:coreProperties>
</file>