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2FAFF" w14:textId="2A97F6C3" w:rsidR="00BE3A50" w:rsidRPr="00600D2D" w:rsidRDefault="00A868BD" w:rsidP="00A868BD">
      <w:pPr>
        <w:jc w:val="center"/>
        <w:rPr>
          <w:rFonts w:asciiTheme="majorEastAsia" w:eastAsiaTheme="majorEastAsia" w:hAnsiTheme="majorEastAsia"/>
          <w:sz w:val="28"/>
          <w:szCs w:val="32"/>
        </w:rPr>
      </w:pPr>
      <w:r w:rsidRPr="00600D2D">
        <w:rPr>
          <w:rFonts w:asciiTheme="majorEastAsia" w:eastAsiaTheme="majorEastAsia" w:hAnsiTheme="majorEastAsia" w:hint="eastAsia"/>
          <w:sz w:val="28"/>
          <w:szCs w:val="32"/>
        </w:rPr>
        <w:t xml:space="preserve">実践離散数学と計算の理論 </w:t>
      </w:r>
      <w:r w:rsidRPr="00600D2D">
        <w:rPr>
          <w:rFonts w:asciiTheme="majorEastAsia" w:eastAsiaTheme="majorEastAsia" w:hAnsiTheme="majorEastAsia"/>
          <w:sz w:val="28"/>
          <w:szCs w:val="32"/>
        </w:rPr>
        <w:t>6/7</w:t>
      </w:r>
      <w:r w:rsidRPr="00600D2D">
        <w:rPr>
          <w:rFonts w:asciiTheme="majorEastAsia" w:eastAsiaTheme="majorEastAsia" w:hAnsiTheme="majorEastAsia" w:hint="eastAsia"/>
          <w:sz w:val="28"/>
          <w:szCs w:val="32"/>
        </w:rPr>
        <w:t>課題</w:t>
      </w:r>
    </w:p>
    <w:p w14:paraId="6C0BC2A3" w14:textId="1B0EFDB5" w:rsidR="00600D2D" w:rsidRPr="00600D2D" w:rsidRDefault="00600D2D" w:rsidP="00600D2D">
      <w:pPr>
        <w:jc w:val="right"/>
        <w:rPr>
          <w:rFonts w:asciiTheme="majorEastAsia" w:eastAsiaTheme="majorEastAsia" w:hAnsiTheme="majorEastAsia"/>
        </w:rPr>
      </w:pPr>
      <w:r w:rsidRPr="00600D2D">
        <w:rPr>
          <w:rFonts w:asciiTheme="majorEastAsia" w:eastAsiaTheme="majorEastAsia" w:hAnsiTheme="majorEastAsia" w:hint="eastAsia"/>
        </w:rPr>
        <w:t>2</w:t>
      </w:r>
      <w:r w:rsidRPr="00600D2D">
        <w:rPr>
          <w:rFonts w:asciiTheme="majorEastAsia" w:eastAsiaTheme="majorEastAsia" w:hAnsiTheme="majorEastAsia"/>
        </w:rPr>
        <w:t>8G23027</w:t>
      </w:r>
    </w:p>
    <w:p w14:paraId="77D6CDCA" w14:textId="3AFC3DCD" w:rsidR="00600D2D" w:rsidRDefault="00600D2D" w:rsidP="00600D2D">
      <w:pPr>
        <w:jc w:val="right"/>
        <w:rPr>
          <w:rFonts w:asciiTheme="majorEastAsia" w:eastAsiaTheme="majorEastAsia" w:hAnsiTheme="majorEastAsia"/>
        </w:rPr>
      </w:pPr>
      <w:r w:rsidRPr="00600D2D">
        <w:rPr>
          <w:rFonts w:asciiTheme="majorEastAsia" w:eastAsiaTheme="majorEastAsia" w:hAnsiTheme="majorEastAsia" w:hint="eastAsia"/>
        </w:rPr>
        <w:t>川原尚己</w:t>
      </w:r>
    </w:p>
    <w:p w14:paraId="1039B8D6" w14:textId="77777777" w:rsidR="00600D2D" w:rsidRDefault="00600D2D" w:rsidP="00600D2D">
      <w:pPr>
        <w:jc w:val="right"/>
        <w:rPr>
          <w:rFonts w:asciiTheme="majorEastAsia" w:eastAsiaTheme="majorEastAsia" w:hAnsiTheme="majorEastAsia"/>
        </w:rPr>
      </w:pPr>
    </w:p>
    <w:p w14:paraId="44AC4E4D" w14:textId="65C6C65F" w:rsidR="00992D82" w:rsidRPr="00BE17C9" w:rsidRDefault="00992D82" w:rsidP="00BE17C9">
      <w:pPr>
        <w:pStyle w:val="a3"/>
        <w:numPr>
          <w:ilvl w:val="0"/>
          <w:numId w:val="1"/>
        </w:numPr>
        <w:ind w:leftChars="0"/>
        <w:rPr>
          <w:rFonts w:asciiTheme="minorEastAsia" w:hAnsiTheme="minorEastAsia" w:hint="eastAsia"/>
        </w:rPr>
      </w:pPr>
      <w:r w:rsidRPr="00992D82">
        <w:rPr>
          <w:rFonts w:asciiTheme="minorEastAsia" w:hAnsiTheme="minorEastAsia" w:hint="eastAsia"/>
        </w:rPr>
        <w:t>不完全性定理について自分なりにまとめてレポートとして提出せよ</w:t>
      </w:r>
      <w:r w:rsidR="00DC77D1">
        <w:rPr>
          <w:rFonts w:asciiTheme="minorEastAsia" w:hAnsiTheme="minorEastAsia" w:hint="eastAsia"/>
        </w:rPr>
        <w:t>．</w:t>
      </w:r>
      <w:r w:rsidR="00DC77D1" w:rsidRPr="00DC77D1">
        <w:rPr>
          <w:rFonts w:asciiTheme="minorEastAsia" w:hAnsiTheme="minorEastAsia" w:hint="eastAsia"/>
        </w:rPr>
        <w:t>レポートには健全性、完全性、無矛盾性についても解説を含めること</w:t>
      </w:r>
      <w:r w:rsidR="00DC77D1">
        <w:rPr>
          <w:rFonts w:asciiTheme="minorEastAsia" w:hAnsiTheme="minorEastAsia" w:hint="eastAsia"/>
        </w:rPr>
        <w:t>．</w:t>
      </w:r>
    </w:p>
    <w:p w14:paraId="71C53F22" w14:textId="77777777" w:rsidR="00644D21" w:rsidRDefault="00644D21" w:rsidP="00BA509C">
      <w:pPr>
        <w:rPr>
          <w:rFonts w:asciiTheme="minorEastAsia" w:hAnsiTheme="minorEastAsia"/>
        </w:rPr>
      </w:pPr>
    </w:p>
    <w:p w14:paraId="10425AD4" w14:textId="1EE0391F" w:rsidR="00644D21" w:rsidRDefault="003E6942" w:rsidP="00BA509C">
      <w:pPr>
        <w:rPr>
          <w:rFonts w:asciiTheme="minorEastAsia" w:hAnsiTheme="minorEastAsia"/>
        </w:rPr>
      </w:pPr>
      <w:r>
        <w:rPr>
          <w:rFonts w:asciiTheme="minorEastAsia" w:hAnsiTheme="minorEastAsia" w:hint="eastAsia"/>
        </w:rPr>
        <w:t xml:space="preserve">　不完全性定理の証明には単なる論理式ではなく，</w:t>
      </w:r>
      <w:r w:rsidR="00F14986">
        <w:rPr>
          <w:rFonts w:asciiTheme="minorEastAsia" w:hAnsiTheme="minorEastAsia" w:hint="eastAsia"/>
        </w:rPr>
        <w:t>ゲーテル数と呼ばれる</w:t>
      </w:r>
      <w:r w:rsidR="005B020C">
        <w:rPr>
          <w:rFonts w:asciiTheme="minorEastAsia" w:hAnsiTheme="minorEastAsia" w:hint="eastAsia"/>
        </w:rPr>
        <w:t>数を用いる．ゲーテル数</w:t>
      </w:r>
      <w:r w:rsidR="00A0480C">
        <w:rPr>
          <w:rFonts w:asciiTheme="minorEastAsia" w:hAnsiTheme="minorEastAsia" w:hint="eastAsia"/>
        </w:rPr>
        <w:t>とは，</w:t>
      </w:r>
      <w:r w:rsidR="00A0480C">
        <w:rPr>
          <w:rFonts w:asciiTheme="minorEastAsia" w:hAnsiTheme="minorEastAsia" w:hint="eastAsia"/>
        </w:rPr>
        <w:t>論理式中の各文字に対応する数を用い符号化を行った</w:t>
      </w:r>
      <w:r w:rsidR="0017333D">
        <w:rPr>
          <w:rFonts w:asciiTheme="minorEastAsia" w:hAnsiTheme="minorEastAsia" w:hint="eastAsia"/>
        </w:rPr>
        <w:t>ものである．</w:t>
      </w:r>
      <w:r w:rsidR="005578C6">
        <w:rPr>
          <w:rFonts w:asciiTheme="minorEastAsia" w:hAnsiTheme="minorEastAsia" w:hint="eastAsia"/>
        </w:rPr>
        <w:t>証明を</w:t>
      </w:r>
      <w:r w:rsidR="00F0399A">
        <w:rPr>
          <w:rFonts w:asciiTheme="minorEastAsia" w:hAnsiTheme="minorEastAsia" w:hint="eastAsia"/>
        </w:rPr>
        <w:t>「論理式の有限列であり</w:t>
      </w:r>
      <w:r w:rsidR="00610856">
        <w:rPr>
          <w:rFonts w:asciiTheme="minorEastAsia" w:hAnsiTheme="minorEastAsia" w:hint="eastAsia"/>
        </w:rPr>
        <w:t>，有限列中の各論理式は定理か推論規則によって求めることができるも</w:t>
      </w:r>
      <w:r w:rsidR="008415BE">
        <w:rPr>
          <w:rFonts w:asciiTheme="minorEastAsia" w:hAnsiTheme="minorEastAsia" w:hint="eastAsia"/>
        </w:rPr>
        <w:t>の</w:t>
      </w:r>
      <w:r w:rsidR="00F0399A">
        <w:rPr>
          <w:rFonts w:asciiTheme="minorEastAsia" w:hAnsiTheme="minorEastAsia" w:hint="eastAsia"/>
        </w:rPr>
        <w:t>」</w:t>
      </w:r>
      <w:r w:rsidR="008415BE">
        <w:rPr>
          <w:rFonts w:asciiTheme="minorEastAsia" w:hAnsiTheme="minorEastAsia" w:hint="eastAsia"/>
        </w:rPr>
        <w:t>とする．ゲーテル数を用いて，</w:t>
      </w:r>
      <w:r w:rsidR="005C3AAD">
        <w:rPr>
          <w:rFonts w:asciiTheme="minorEastAsia" w:hAnsiTheme="minorEastAsia" w:hint="eastAsia"/>
        </w:rPr>
        <w:t>以下のpr</w:t>
      </w:r>
      <w:r w:rsidR="005C3AAD">
        <w:rPr>
          <w:rFonts w:asciiTheme="minorEastAsia" w:hAnsiTheme="minorEastAsia"/>
        </w:rPr>
        <w:t>oof</w:t>
      </w:r>
      <w:r w:rsidR="005C3AAD">
        <w:rPr>
          <w:rFonts w:asciiTheme="minorEastAsia" w:hAnsiTheme="minorEastAsia" w:hint="eastAsia"/>
        </w:rPr>
        <w:t>関数という原子機能的関数</w:t>
      </w:r>
      <w:r w:rsidR="008B7FA9">
        <w:rPr>
          <w:rFonts w:asciiTheme="minorEastAsia" w:hAnsiTheme="minorEastAsia" w:hint="eastAsia"/>
        </w:rPr>
        <w:t>を定義できる．</w:t>
      </w:r>
      <w:r w:rsidR="00130681">
        <w:rPr>
          <w:rFonts w:asciiTheme="minorEastAsia" w:hAnsiTheme="minorEastAsia" w:hint="eastAsia"/>
        </w:rPr>
        <w:t>ただし，</w:t>
      </w:r>
      <m:oMath>
        <m:r>
          <w:rPr>
            <w:rFonts w:ascii="Cambria Math" w:hAnsi="Cambria Math"/>
          </w:rPr>
          <m:t>x</m:t>
        </m:r>
      </m:oMath>
      <w:r w:rsidR="00130681">
        <w:rPr>
          <w:rFonts w:asciiTheme="minorEastAsia" w:hAnsiTheme="minorEastAsia" w:hint="eastAsia"/>
        </w:rPr>
        <w:t>は論理式</w:t>
      </w:r>
      <m:oMath>
        <m:r>
          <w:rPr>
            <w:rFonts w:ascii="Cambria Math" w:hAnsi="Cambria Math"/>
          </w:rPr>
          <m:t>A</m:t>
        </m:r>
      </m:oMath>
      <w:r w:rsidR="00130681">
        <w:rPr>
          <w:rFonts w:asciiTheme="minorEastAsia" w:hAnsiTheme="minorEastAsia" w:hint="eastAsia"/>
        </w:rPr>
        <w:t>のゲーテル数，</w:t>
      </w:r>
      <m:oMath>
        <m:r>
          <w:rPr>
            <w:rFonts w:ascii="Cambria Math" w:hAnsi="Cambria Math"/>
          </w:rPr>
          <m:t>y</m:t>
        </m:r>
      </m:oMath>
      <w:r w:rsidR="00130681">
        <w:rPr>
          <w:rFonts w:asciiTheme="minorEastAsia" w:hAnsiTheme="minorEastAsia" w:hint="eastAsia"/>
        </w:rPr>
        <w:t>を証明の論理式のゲーテル数とする．</w:t>
      </w:r>
    </w:p>
    <w:p w14:paraId="52490199" w14:textId="0790C0E8" w:rsidR="00130681" w:rsidRDefault="00130681" w:rsidP="00BA509C">
      <w:pPr>
        <w:rPr>
          <w:rFonts w:asciiTheme="minorEastAsia" w:hAnsiTheme="minorEastAsia" w:hint="eastAsia"/>
        </w:rPr>
      </w:pPr>
      <m:oMathPara>
        <m:oMath>
          <m:r>
            <w:rPr>
              <w:rFonts w:ascii="Cambria Math" w:hAnsi="Cambria Math"/>
            </w:rPr>
            <m:t>proof</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r>
                    <w:rPr>
                      <w:rFonts w:ascii="Cambria Math" w:hAnsi="Cambria Math" w:hint="eastAsia"/>
                    </w:rPr>
                    <m:t xml:space="preserve">　</m:t>
                  </m:r>
                  <m:r>
                    <w:rPr>
                      <w:rFonts w:ascii="Cambria Math" w:hAnsi="Cambria Math"/>
                    </w:rPr>
                    <m:t>(</m:t>
                  </m:r>
                  <m:r>
                    <m:rPr>
                      <m:sty m:val="p"/>
                    </m:rPr>
                    <w:rPr>
                      <w:rFonts w:ascii="Cambria Math" w:hAnsi="Cambria Math" w:hint="eastAsia"/>
                    </w:rPr>
                    <m:t>証明の符号</m:t>
                  </m:r>
                  <m:r>
                    <w:rPr>
                      <w:rFonts w:ascii="Cambria Math" w:hAnsi="Cambria Math"/>
                    </w:rPr>
                    <m:t>y</m:t>
                  </m:r>
                  <m:r>
                    <m:rPr>
                      <m:sty m:val="p"/>
                    </m:rPr>
                    <w:rPr>
                      <w:rFonts w:ascii="Cambria Math" w:hAnsi="Cambria Math" w:hint="eastAsia"/>
                    </w:rPr>
                    <m:t>が</m:t>
                  </m:r>
                  <m:r>
                    <w:rPr>
                      <w:rFonts w:ascii="Cambria Math" w:hAnsi="Cambria Math"/>
                    </w:rPr>
                    <m:t>A</m:t>
                  </m:r>
                  <m:r>
                    <m:rPr>
                      <m:sty m:val="p"/>
                    </m:rPr>
                    <w:rPr>
                      <w:rFonts w:ascii="Cambria Math" w:hAnsi="Cambria Math" w:hint="eastAsia"/>
                    </w:rPr>
                    <m:t>の証明である</m:t>
                  </m:r>
                  <m:r>
                    <w:rPr>
                      <w:rFonts w:ascii="Cambria Math" w:hAnsi="Cambria Math"/>
                    </w:rPr>
                    <m:t>)</m:t>
                  </m:r>
                </m:e>
                <m:e>
                  <m:r>
                    <w:rPr>
                      <w:rFonts w:ascii="Cambria Math" w:hAnsi="Cambria Math"/>
                    </w:rPr>
                    <m:t xml:space="preserve">1,  </m:t>
                  </m:r>
                  <m:r>
                    <w:rPr>
                      <w:rFonts w:ascii="Cambria Math" w:hAnsi="Cambria Math"/>
                    </w:rPr>
                    <m:t>(</m:t>
                  </m:r>
                  <m:r>
                    <m:rPr>
                      <m:sty m:val="p"/>
                    </m:rPr>
                    <w:rPr>
                      <w:rFonts w:ascii="Cambria Math" w:hAnsi="Cambria Math" w:hint="eastAsia"/>
                    </w:rPr>
                    <m:t>証明の符号</m:t>
                  </m:r>
                  <m:r>
                    <w:rPr>
                      <w:rFonts w:ascii="Cambria Math" w:hAnsi="Cambria Math"/>
                    </w:rPr>
                    <m:t>y</m:t>
                  </m:r>
                  <m:r>
                    <m:rPr>
                      <m:sty m:val="p"/>
                    </m:rPr>
                    <w:rPr>
                      <w:rFonts w:ascii="Cambria Math" w:hAnsi="Cambria Math" w:hint="eastAsia"/>
                    </w:rPr>
                    <m:t>が</m:t>
                  </m:r>
                  <m:r>
                    <w:rPr>
                      <w:rFonts w:ascii="Cambria Math" w:hAnsi="Cambria Math"/>
                    </w:rPr>
                    <m:t>A</m:t>
                  </m:r>
                  <m:r>
                    <m:rPr>
                      <m:sty m:val="p"/>
                    </m:rPr>
                    <w:rPr>
                      <w:rFonts w:ascii="Cambria Math" w:hAnsi="Cambria Math" w:hint="eastAsia"/>
                    </w:rPr>
                    <m:t>の証明で</m:t>
                  </m:r>
                  <m:r>
                    <m:rPr>
                      <m:sty m:val="p"/>
                    </m:rPr>
                    <w:rPr>
                      <w:rFonts w:ascii="Cambria Math" w:hAnsi="Cambria Math" w:hint="eastAsia"/>
                    </w:rPr>
                    <m:t>ない</m:t>
                  </m:r>
                  <m:r>
                    <w:rPr>
                      <w:rFonts w:ascii="Cambria Math" w:hAnsi="Cambria Math"/>
                    </w:rPr>
                    <m:t>)</m:t>
                  </m:r>
                </m:e>
              </m:eqArr>
            </m:e>
          </m:d>
        </m:oMath>
      </m:oMathPara>
    </w:p>
    <w:p w14:paraId="13674AAA" w14:textId="46926FE1" w:rsidR="00130681" w:rsidRPr="00992D82" w:rsidRDefault="00D375E3" w:rsidP="003A5651">
      <w:pPr>
        <w:rPr>
          <w:rFonts w:asciiTheme="minorEastAsia" w:hAnsiTheme="minorEastAsia" w:hint="eastAsia"/>
        </w:rPr>
      </w:pPr>
      <w:r>
        <w:rPr>
          <w:rFonts w:asciiTheme="minorEastAsia" w:hAnsiTheme="minorEastAsia" w:hint="eastAsia"/>
        </w:rPr>
        <w:t>また</w:t>
      </w:r>
      <w:r w:rsidR="005F4D16">
        <w:rPr>
          <w:rFonts w:asciiTheme="minorEastAsia" w:hAnsiTheme="minorEastAsia" w:hint="eastAsia"/>
        </w:rPr>
        <w:t>，算術は一回述語論理で</w:t>
      </w:r>
      <w:r w:rsidR="00F57671">
        <w:rPr>
          <w:rFonts w:asciiTheme="minorEastAsia" w:hAnsiTheme="minorEastAsia" w:hint="eastAsia"/>
        </w:rPr>
        <w:t>公理</w:t>
      </w:r>
      <w:r w:rsidR="005F4D16">
        <w:rPr>
          <w:rFonts w:asciiTheme="minorEastAsia" w:hAnsiTheme="minorEastAsia" w:hint="eastAsia"/>
        </w:rPr>
        <w:t>化可能である．</w:t>
      </w:r>
      <m:oMath>
        <m:r>
          <w:rPr>
            <w:rFonts w:ascii="Cambria Math" w:hAnsi="Cambria Math"/>
          </w:rPr>
          <m:t>proof</m:t>
        </m:r>
        <m:d>
          <m:dPr>
            <m:ctrlPr>
              <w:rPr>
                <w:rFonts w:ascii="Cambria Math" w:hAnsi="Cambria Math"/>
                <w:i/>
              </w:rPr>
            </m:ctrlPr>
          </m:dPr>
          <m:e>
            <m:r>
              <w:rPr>
                <w:rFonts w:ascii="Cambria Math" w:hAnsi="Cambria Math"/>
              </w:rPr>
              <m:t>x,y</m:t>
            </m:r>
          </m:e>
        </m:d>
        <m:r>
          <w:rPr>
            <w:rFonts w:ascii="Cambria Math" w:hAnsi="Cambria Math"/>
          </w:rPr>
          <m:t>=z</m:t>
        </m:r>
      </m:oMath>
      <w:r w:rsidR="00C4691D">
        <w:rPr>
          <w:rFonts w:asciiTheme="minorEastAsia" w:hAnsiTheme="minorEastAsia" w:hint="eastAsia"/>
        </w:rPr>
        <w:t>の論理式表現</w:t>
      </w:r>
      <m:oMath>
        <m:r>
          <w:rPr>
            <w:rFonts w:ascii="Cambria Math" w:hAnsi="Cambria Math"/>
          </w:rPr>
          <m:t>Proof[x,y,z]</m:t>
        </m:r>
      </m:oMath>
      <w:r w:rsidR="00C4691D">
        <w:rPr>
          <w:rFonts w:asciiTheme="minorEastAsia" w:hAnsiTheme="minorEastAsia" w:hint="eastAsia"/>
        </w:rPr>
        <w:t>に対して，</w:t>
      </w:r>
      <m:oMath>
        <m:r>
          <w:rPr>
            <w:rFonts w:ascii="Cambria Math" w:hAnsi="Cambria Math"/>
          </w:rPr>
          <m:t>Provable</m:t>
        </m:r>
        <m:r>
          <w:rPr>
            <w:rFonts w:ascii="Cambria Math" w:hAnsi="Cambria Math"/>
          </w:rPr>
          <m:t>[x]</m:t>
        </m:r>
      </m:oMath>
      <w:r w:rsidR="00C97CC7">
        <w:rPr>
          <w:rFonts w:asciiTheme="minorEastAsia" w:hAnsiTheme="minorEastAsia" w:hint="eastAsia"/>
        </w:rPr>
        <w:t>を</w:t>
      </w:r>
      <m:oMath>
        <m:r>
          <w:rPr>
            <w:rFonts w:ascii="Cambria Math" w:hAnsi="Cambria Math"/>
          </w:rPr>
          <m:t>∃</m:t>
        </m:r>
        <m:r>
          <w:rPr>
            <w:rFonts w:ascii="Cambria Math" w:hAnsi="Cambria Math"/>
          </w:rPr>
          <m:t>y Proof[x,y,0]</m:t>
        </m:r>
      </m:oMath>
      <w:r w:rsidR="00A12A85">
        <w:rPr>
          <w:rFonts w:asciiTheme="minorEastAsia" w:hAnsiTheme="minorEastAsia" w:hint="eastAsia"/>
        </w:rPr>
        <w:t>とすると，</w:t>
      </w:r>
      <w:r w:rsidR="002602CA">
        <w:rPr>
          <w:rFonts w:asciiTheme="minorEastAsia" w:hAnsiTheme="minorEastAsia" w:hint="eastAsia"/>
        </w:rPr>
        <w:t>ゲーテル文</w:t>
      </w:r>
      <m:oMath>
        <m:r>
          <w:rPr>
            <w:rFonts w:ascii="Cambria Math" w:hAnsi="Cambria Math"/>
          </w:rPr>
          <m:t>G</m:t>
        </m:r>
      </m:oMath>
      <w:r w:rsidR="002602CA">
        <w:rPr>
          <w:rFonts w:asciiTheme="minorEastAsia" w:hAnsiTheme="minorEastAsia" w:hint="eastAsia"/>
        </w:rPr>
        <w:t>に対して</w:t>
      </w:r>
      <m:oMath>
        <m:r>
          <w:rPr>
            <w:rFonts w:ascii="Cambria Math" w:hAnsi="Cambria Math"/>
          </w:rPr>
          <m:t>G↔</m:t>
        </m:r>
        <m:r>
          <w:rPr>
            <w:rFonts w:ascii="Cambria Math" w:hAnsi="Cambria Math"/>
          </w:rPr>
          <m:t>¬Provable[</m:t>
        </m:r>
        <m:acc>
          <m:accPr>
            <m:chr m:val="̅"/>
            <m:ctrlPr>
              <w:rPr>
                <w:rFonts w:ascii="Cambria Math" w:hAnsi="Cambria Math"/>
                <w:i/>
              </w:rPr>
            </m:ctrlPr>
          </m:accPr>
          <m:e>
            <m:r>
              <w:rPr>
                <w:rFonts w:ascii="Cambria Math" w:hAnsi="Cambria Math"/>
              </w:rPr>
              <m:t>⌈G⌉</m:t>
            </m:r>
          </m:e>
        </m:acc>
        <m:r>
          <w:rPr>
            <w:rFonts w:ascii="Cambria Math" w:hAnsi="Cambria Math"/>
          </w:rPr>
          <m:t>]</m:t>
        </m:r>
      </m:oMath>
      <w:r w:rsidR="00883B9E">
        <w:rPr>
          <w:rFonts w:asciiTheme="minorEastAsia" w:hAnsiTheme="minorEastAsia" w:hint="eastAsia"/>
        </w:rPr>
        <w:t>．</w:t>
      </w:r>
      <w:r w:rsidR="00965396">
        <w:rPr>
          <w:rFonts w:asciiTheme="minorEastAsia" w:hAnsiTheme="minorEastAsia" w:hint="eastAsia"/>
        </w:rPr>
        <w:t>このゲーテル文に関する論理式と健全性仮定（</w:t>
      </w:r>
      <w:r w:rsidR="003150CA">
        <w:rPr>
          <w:rFonts w:asciiTheme="minorEastAsia" w:hAnsiTheme="minorEastAsia" w:hint="eastAsia"/>
        </w:rPr>
        <w:t>証明可能な論理式は必ず真となる</w:t>
      </w:r>
      <w:r w:rsidR="00826C91">
        <w:rPr>
          <w:rFonts w:asciiTheme="minorEastAsia" w:hAnsiTheme="minorEastAsia" w:hint="eastAsia"/>
        </w:rPr>
        <w:t>，</w:t>
      </w:r>
      <m:oMath>
        <m:r>
          <w:rPr>
            <w:rFonts w:ascii="Cambria Math" w:hAnsi="Cambria Math"/>
          </w:rPr>
          <m:t>∀</m:t>
        </m:r>
        <m:r>
          <w:rPr>
            <w:rFonts w:ascii="Cambria Math" w:hAnsi="Cambria Math"/>
          </w:rPr>
          <m:t>x</m:t>
        </m:r>
        <m:d>
          <m:dPr>
            <m:ctrlPr>
              <w:rPr>
                <w:rFonts w:ascii="Cambria Math" w:hAnsi="Cambria Math"/>
                <w:i/>
              </w:rPr>
            </m:ctrlPr>
          </m:dPr>
          <m:e>
            <m:r>
              <w:rPr>
                <w:rFonts w:ascii="Cambria Math" w:hAnsi="Cambria Math"/>
              </w:rPr>
              <m:t>Provable</m:t>
            </m:r>
            <m:d>
              <m:dPr>
                <m:begChr m:val="["/>
                <m:endChr m:val="]"/>
                <m:ctrlPr>
                  <w:rPr>
                    <w:rFonts w:ascii="Cambria Math" w:hAnsi="Cambria Math"/>
                    <w:i/>
                  </w:rPr>
                </m:ctrlPr>
              </m:dPr>
              <m:e>
                <m:acc>
                  <m:accPr>
                    <m:chr m:val="̅"/>
                    <m:ctrlPr>
                      <w:rPr>
                        <w:rFonts w:ascii="Cambria Math" w:hAnsi="Cambria Math"/>
                        <w:i/>
                      </w:rPr>
                    </m:ctrlPr>
                  </m:accPr>
                  <m:e>
                    <m:d>
                      <m:dPr>
                        <m:begChr m:val="⌈"/>
                        <m:endChr m:val="⌉"/>
                        <m:ctrlPr>
                          <w:rPr>
                            <w:rFonts w:ascii="Cambria Math" w:hAnsi="Cambria Math"/>
                            <w:i/>
                          </w:rPr>
                        </m:ctrlPr>
                      </m:dPr>
                      <m:e>
                        <m:r>
                          <w:rPr>
                            <w:rFonts w:ascii="Cambria Math" w:hAnsi="Cambria Math"/>
                          </w:rPr>
                          <m:t>x</m:t>
                        </m:r>
                      </m:e>
                    </m:d>
                  </m:e>
                </m:acc>
              </m:e>
            </m:d>
            <m:r>
              <w:rPr>
                <w:rFonts w:ascii="Cambria Math" w:hAnsi="Cambria Math"/>
              </w:rPr>
              <m:t>→x</m:t>
            </m:r>
          </m:e>
        </m:d>
      </m:oMath>
      <w:r w:rsidR="00965396">
        <w:rPr>
          <w:rFonts w:asciiTheme="minorEastAsia" w:hAnsiTheme="minorEastAsia" w:hint="eastAsia"/>
        </w:rPr>
        <w:t>）</w:t>
      </w:r>
      <w:r w:rsidR="003150CA">
        <w:rPr>
          <w:rFonts w:asciiTheme="minorEastAsia" w:hAnsiTheme="minorEastAsia" w:hint="eastAsia"/>
        </w:rPr>
        <w:t>から，</w:t>
      </w:r>
      <m:oMath>
        <m:r>
          <w:rPr>
            <w:rFonts w:ascii="Cambria Math" w:hAnsi="Cambria Math"/>
          </w:rPr>
          <m:t>¬Provable</m:t>
        </m:r>
        <m:d>
          <m:dPr>
            <m:begChr m:val="["/>
            <m:endChr m:val="]"/>
            <m:ctrlPr>
              <w:rPr>
                <w:rFonts w:ascii="Cambria Math" w:hAnsi="Cambria Math"/>
                <w:i/>
              </w:rPr>
            </m:ctrlPr>
          </m:dPr>
          <m:e>
            <m:acc>
              <m:accPr>
                <m:chr m:val="̅"/>
                <m:ctrlPr>
                  <w:rPr>
                    <w:rFonts w:ascii="Cambria Math" w:hAnsi="Cambria Math"/>
                    <w:i/>
                  </w:rPr>
                </m:ctrlPr>
              </m:accPr>
              <m:e>
                <m:d>
                  <m:dPr>
                    <m:begChr m:val="⌈"/>
                    <m:endChr m:val="⌉"/>
                    <m:ctrlPr>
                      <w:rPr>
                        <w:rFonts w:ascii="Cambria Math" w:hAnsi="Cambria Math"/>
                        <w:i/>
                      </w:rPr>
                    </m:ctrlPr>
                  </m:dPr>
                  <m:e>
                    <m:r>
                      <w:rPr>
                        <w:rFonts w:ascii="Cambria Math" w:hAnsi="Cambria Math"/>
                      </w:rPr>
                      <m:t>G</m:t>
                    </m:r>
                  </m:e>
                </m:d>
              </m:e>
            </m:acc>
          </m:e>
        </m:d>
      </m:oMath>
      <w:r w:rsidR="00D204C7">
        <w:rPr>
          <w:rFonts w:asciiTheme="minorEastAsia" w:hAnsiTheme="minorEastAsia" w:hint="eastAsia"/>
        </w:rPr>
        <w:t>と</w:t>
      </w:r>
      <m:oMath>
        <m:r>
          <w:rPr>
            <w:rFonts w:ascii="Cambria Math" w:hAnsi="Cambria Math"/>
          </w:rPr>
          <m:t>¬Provable</m:t>
        </m:r>
        <m:d>
          <m:dPr>
            <m:begChr m:val="["/>
            <m:endChr m:val="]"/>
            <m:ctrlPr>
              <w:rPr>
                <w:rFonts w:ascii="Cambria Math" w:hAnsi="Cambria Math"/>
                <w:i/>
              </w:rPr>
            </m:ctrlPr>
          </m:dPr>
          <m:e>
            <m:acc>
              <m:accPr>
                <m:chr m:val="̅"/>
                <m:ctrlPr>
                  <w:rPr>
                    <w:rFonts w:ascii="Cambria Math" w:hAnsi="Cambria Math"/>
                    <w:i/>
                  </w:rPr>
                </m:ctrlPr>
              </m:accPr>
              <m:e>
                <m:d>
                  <m:dPr>
                    <m:begChr m:val="⌈"/>
                    <m:endChr m:val="⌉"/>
                    <m:ctrlPr>
                      <w:rPr>
                        <w:rFonts w:ascii="Cambria Math" w:hAnsi="Cambria Math"/>
                        <w:i/>
                      </w:rPr>
                    </m:ctrlPr>
                  </m:dPr>
                  <m:e>
                    <m:r>
                      <w:rPr>
                        <w:rFonts w:ascii="Cambria Math" w:hAnsi="Cambria Math"/>
                      </w:rPr>
                      <m:t>¬</m:t>
                    </m:r>
                    <m:r>
                      <w:rPr>
                        <w:rFonts w:ascii="Cambria Math" w:hAnsi="Cambria Math"/>
                      </w:rPr>
                      <m:t>G</m:t>
                    </m:r>
                  </m:e>
                </m:d>
              </m:e>
            </m:acc>
          </m:e>
        </m:d>
      </m:oMath>
      <w:r w:rsidR="00D204C7">
        <w:rPr>
          <w:rFonts w:asciiTheme="minorEastAsia" w:hAnsiTheme="minorEastAsia" w:hint="eastAsia"/>
        </w:rPr>
        <w:t>が導ける．</w:t>
      </w:r>
      <w:r w:rsidR="00F41D95">
        <w:rPr>
          <w:rFonts w:asciiTheme="minorEastAsia" w:hAnsiTheme="minorEastAsia" w:hint="eastAsia"/>
        </w:rPr>
        <w:t>これが，第一不完全性定理の主張「</w:t>
      </w:r>
      <w:r w:rsidR="00F41D95" w:rsidRPr="00A77DAB">
        <w:rPr>
          <w:rFonts w:asciiTheme="minorEastAsia" w:hAnsiTheme="minorEastAsia" w:hint="eastAsia"/>
        </w:rPr>
        <w:t>無矛盾な算術の演繹体系には、</w:t>
      </w:r>
      <w:r w:rsidR="00F41D95" w:rsidRPr="00A77DAB">
        <w:rPr>
          <w:rFonts w:asciiTheme="minorEastAsia" w:hAnsiTheme="minorEastAsia"/>
        </w:rPr>
        <w:t>Gも¬Gも証明でき</w:t>
      </w:r>
      <w:r w:rsidR="00F41D95" w:rsidRPr="00A77DAB">
        <w:rPr>
          <w:rFonts w:asciiTheme="minorEastAsia" w:hAnsiTheme="minorEastAsia" w:hint="eastAsia"/>
        </w:rPr>
        <w:t>ないような論理式</w:t>
      </w:r>
      <w:r w:rsidR="00F41D95" w:rsidRPr="00A77DAB">
        <w:rPr>
          <w:rFonts w:asciiTheme="minorEastAsia" w:hAnsiTheme="minorEastAsia"/>
        </w:rPr>
        <w:t>Gが存在する</w:t>
      </w:r>
      <w:r w:rsidR="00826C91">
        <w:rPr>
          <w:rFonts w:asciiTheme="minorEastAsia" w:hAnsiTheme="minorEastAsia" w:hint="eastAsia"/>
        </w:rPr>
        <w:t>，</w:t>
      </w:r>
      <w:r w:rsidR="00F41D95">
        <w:rPr>
          <w:rFonts w:asciiTheme="minorEastAsia" w:hAnsiTheme="minorEastAsia" w:hint="eastAsia"/>
        </w:rPr>
        <w:t>」である．</w:t>
      </w:r>
      <w:r w:rsidR="00D1579C">
        <w:rPr>
          <w:rFonts w:asciiTheme="minorEastAsia" w:hAnsiTheme="minorEastAsia" w:hint="eastAsia"/>
        </w:rPr>
        <w:t>（</w:t>
      </w:r>
      <w:r w:rsidR="00F31C21">
        <w:rPr>
          <w:rFonts w:asciiTheme="minorEastAsia" w:hAnsiTheme="minorEastAsia" w:hint="eastAsia"/>
        </w:rPr>
        <w:t>完全性とは「</w:t>
      </w:r>
      <w:r w:rsidR="00604B6D" w:rsidRPr="00604B6D">
        <w:rPr>
          <w:rFonts w:asciiTheme="minorEastAsia" w:hAnsiTheme="minorEastAsia" w:hint="eastAsia"/>
        </w:rPr>
        <w:t>すべての真となる論理式は証明可能</w:t>
      </w:r>
      <w:r w:rsidR="00F31C21">
        <w:rPr>
          <w:rFonts w:asciiTheme="minorEastAsia" w:hAnsiTheme="minorEastAsia" w:hint="eastAsia"/>
        </w:rPr>
        <w:t>」</w:t>
      </w:r>
      <w:r w:rsidR="00604B6D">
        <w:rPr>
          <w:rFonts w:asciiTheme="minorEastAsia" w:hAnsiTheme="minorEastAsia" w:hint="eastAsia"/>
        </w:rPr>
        <w:t>という意味であり，</w:t>
      </w:r>
      <m:oMath>
        <m:r>
          <w:rPr>
            <w:rFonts w:ascii="Cambria Math" w:hAnsi="Cambria Math"/>
          </w:rPr>
          <m:t>∀</m:t>
        </m:r>
        <m:r>
          <w:rPr>
            <w:rFonts w:ascii="Cambria Math" w:hAnsi="Cambria Math"/>
          </w:rPr>
          <m:t>x</m:t>
        </m:r>
        <m:d>
          <m:dPr>
            <m:ctrlPr>
              <w:rPr>
                <w:rFonts w:ascii="Cambria Math" w:hAnsi="Cambria Math"/>
                <w:i/>
              </w:rPr>
            </m:ctrlPr>
          </m:dPr>
          <m:e>
            <m:r>
              <w:rPr>
                <w:rFonts w:ascii="Cambria Math" w:hAnsi="Cambria Math"/>
              </w:rPr>
              <m:t>x→Provable</m:t>
            </m:r>
            <m:d>
              <m:dPr>
                <m:begChr m:val="["/>
                <m:endChr m:val="]"/>
                <m:ctrlPr>
                  <w:rPr>
                    <w:rFonts w:ascii="Cambria Math" w:hAnsi="Cambria Math"/>
                    <w:i/>
                  </w:rPr>
                </m:ctrlPr>
              </m:dPr>
              <m:e>
                <m:acc>
                  <m:accPr>
                    <m:chr m:val="̅"/>
                    <m:ctrlPr>
                      <w:rPr>
                        <w:rFonts w:ascii="Cambria Math" w:hAnsi="Cambria Math"/>
                        <w:i/>
                      </w:rPr>
                    </m:ctrlPr>
                  </m:accPr>
                  <m:e>
                    <m:d>
                      <m:dPr>
                        <m:begChr m:val="⌈"/>
                        <m:endChr m:val="⌉"/>
                        <m:ctrlPr>
                          <w:rPr>
                            <w:rFonts w:ascii="Cambria Math" w:hAnsi="Cambria Math"/>
                            <w:i/>
                          </w:rPr>
                        </m:ctrlPr>
                      </m:dPr>
                      <m:e>
                        <m:r>
                          <w:rPr>
                            <w:rFonts w:ascii="Cambria Math" w:hAnsi="Cambria Math"/>
                          </w:rPr>
                          <m:t>x</m:t>
                        </m:r>
                      </m:e>
                    </m:d>
                  </m:e>
                </m:acc>
              </m:e>
            </m:d>
          </m:e>
        </m:d>
      </m:oMath>
      <w:r w:rsidR="005568DD">
        <w:rPr>
          <w:rFonts w:asciiTheme="minorEastAsia" w:hAnsiTheme="minorEastAsia" w:hint="eastAsia"/>
        </w:rPr>
        <w:t>と表せる</w:t>
      </w:r>
      <w:r w:rsidR="00B26C78">
        <w:rPr>
          <w:rFonts w:asciiTheme="minorEastAsia" w:hAnsiTheme="minorEastAsia" w:hint="eastAsia"/>
        </w:rPr>
        <w:t>．</w:t>
      </w:r>
      <w:r w:rsidR="00D1579C">
        <w:rPr>
          <w:rFonts w:asciiTheme="minorEastAsia" w:hAnsiTheme="minorEastAsia" w:hint="eastAsia"/>
        </w:rPr>
        <w:t>）</w:t>
      </w:r>
      <w:r w:rsidR="00AC6FD3">
        <w:rPr>
          <w:rFonts w:asciiTheme="minorEastAsia" w:hAnsiTheme="minorEastAsia" w:hint="eastAsia"/>
        </w:rPr>
        <w:t>さらに，</w:t>
      </w:r>
      <w:r w:rsidR="00661AE4">
        <w:rPr>
          <w:rFonts w:asciiTheme="minorEastAsia" w:hAnsiTheme="minorEastAsia" w:hint="eastAsia"/>
        </w:rPr>
        <w:t>無矛盾性仮定（</w:t>
      </w:r>
      <w:r w:rsidR="00661AE4" w:rsidRPr="00661AE4">
        <w:rPr>
          <w:rFonts w:asciiTheme="minorEastAsia" w:hAnsiTheme="minorEastAsia" w:hint="eastAsia"/>
        </w:rPr>
        <w:t>ある形式系</w:t>
      </w:r>
      <m:oMath>
        <m:r>
          <w:rPr>
            <w:rFonts w:ascii="Cambria Math" w:hAnsi="Cambria Math"/>
          </w:rPr>
          <m:t>T</m:t>
        </m:r>
      </m:oMath>
      <w:r w:rsidR="00661AE4" w:rsidRPr="00661AE4">
        <w:rPr>
          <w:rFonts w:asciiTheme="minorEastAsia" w:hAnsiTheme="minorEastAsia"/>
        </w:rPr>
        <w:t>があり、</w:t>
      </w:r>
      <m:oMath>
        <m:r>
          <w:rPr>
            <w:rFonts w:ascii="Cambria Math" w:hAnsi="Cambria Math"/>
          </w:rPr>
          <m:t>T</m:t>
        </m:r>
      </m:oMath>
      <w:r w:rsidR="00661AE4" w:rsidRPr="00661AE4">
        <w:rPr>
          <w:rFonts w:asciiTheme="minorEastAsia" w:hAnsiTheme="minorEastAsia"/>
        </w:rPr>
        <w:t>から</w:t>
      </w:r>
      <m:oMath>
        <m:r>
          <w:rPr>
            <w:rFonts w:ascii="Cambria Math" w:hAnsi="Cambria Math"/>
          </w:rPr>
          <m:t>A</m:t>
        </m:r>
      </m:oMath>
      <w:r w:rsidR="00661AE4" w:rsidRPr="00661AE4">
        <w:rPr>
          <w:rFonts w:asciiTheme="minorEastAsia" w:hAnsiTheme="minorEastAsia"/>
        </w:rPr>
        <w:t>と</w:t>
      </w:r>
      <m:oMath>
        <m:r>
          <w:rPr>
            <w:rFonts w:ascii="Cambria Math" w:hAnsi="Cambria Math"/>
          </w:rPr>
          <m:t>¬A</m:t>
        </m:r>
      </m:oMath>
      <w:r w:rsidR="00661AE4" w:rsidRPr="00661AE4">
        <w:rPr>
          <w:rFonts w:asciiTheme="minorEastAsia" w:hAnsiTheme="minorEastAsia"/>
        </w:rPr>
        <w:t>が同時に証明できない</w:t>
      </w:r>
      <w:r w:rsidR="008061D9">
        <w:rPr>
          <w:rFonts w:asciiTheme="minorEastAsia" w:hAnsiTheme="minorEastAsia" w:hint="eastAsia"/>
        </w:rPr>
        <w:t>，</w:t>
      </w:r>
      <m:oMath>
        <m:r>
          <w:rPr>
            <w:rFonts w:ascii="Cambria Math" w:hAnsi="Cambria Math"/>
          </w:rPr>
          <m:t>¬Provable</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t>
                </m:r>
                <m:r>
                  <w:rPr>
                    <w:rFonts w:ascii="Cambria Math" w:hAnsi="Cambria Math"/>
                  </w:rPr>
                  <m:t>False</m:t>
                </m:r>
                <m:r>
                  <w:rPr>
                    <w:rFonts w:ascii="Cambria Math" w:hAnsi="Cambria Math"/>
                  </w:rPr>
                  <m:t>⌉</m:t>
                </m:r>
              </m:e>
            </m:acc>
          </m:e>
        </m:d>
      </m:oMath>
      <w:r w:rsidR="00661AE4">
        <w:rPr>
          <w:rFonts w:asciiTheme="minorEastAsia" w:hAnsiTheme="minorEastAsia" w:hint="eastAsia"/>
        </w:rPr>
        <w:t>）</w:t>
      </w:r>
      <w:r w:rsidR="00910318">
        <w:rPr>
          <w:rFonts w:asciiTheme="minorEastAsia" w:hAnsiTheme="minorEastAsia" w:hint="eastAsia"/>
        </w:rPr>
        <w:t>と第一不完全性定理</w:t>
      </w:r>
      <w:r w:rsidR="00591E51">
        <w:rPr>
          <w:rFonts w:asciiTheme="minorEastAsia" w:hAnsiTheme="minorEastAsia" w:hint="eastAsia"/>
        </w:rPr>
        <w:t>より</w:t>
      </w:r>
      <w:r w:rsidR="00C65CDE">
        <w:rPr>
          <w:rFonts w:asciiTheme="minorEastAsia" w:hAnsiTheme="minorEastAsia" w:hint="eastAsia"/>
        </w:rPr>
        <w:t>，</w:t>
      </w:r>
      <m:oMath>
        <m:r>
          <w:rPr>
            <w:rFonts w:ascii="Cambria Math" w:hAnsi="Cambria Math"/>
          </w:rPr>
          <m:t>¬Provable</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⌈False⌉</m:t>
                </m:r>
              </m:e>
            </m:acc>
          </m:e>
        </m:d>
        <m:r>
          <w:rPr>
            <w:rFonts w:ascii="Cambria Math" w:hAnsi="Cambria Math"/>
          </w:rPr>
          <m:t>↔</m:t>
        </m:r>
        <m:r>
          <w:rPr>
            <w:rFonts w:ascii="Cambria Math" w:hAnsi="Cambria Math"/>
          </w:rPr>
          <m:t>¬Provable[</m:t>
        </m:r>
        <m:acc>
          <m:accPr>
            <m:chr m:val="̅"/>
            <m:ctrlPr>
              <w:rPr>
                <w:rFonts w:ascii="Cambria Math" w:hAnsi="Cambria Math"/>
                <w:i/>
              </w:rPr>
            </m:ctrlPr>
          </m:accPr>
          <m:e>
            <m:r>
              <w:rPr>
                <w:rFonts w:ascii="Cambria Math" w:hAnsi="Cambria Math"/>
              </w:rPr>
              <m:t>⌈</m:t>
            </m:r>
            <m:r>
              <w:rPr>
                <w:rFonts w:ascii="Cambria Math" w:hAnsi="Cambria Math"/>
              </w:rPr>
              <m:t>¬Provable[</m:t>
            </m:r>
            <m:acc>
              <m:accPr>
                <m:chr m:val="̅"/>
                <m:ctrlPr>
                  <w:rPr>
                    <w:rFonts w:ascii="Cambria Math" w:hAnsi="Cambria Math"/>
                    <w:i/>
                  </w:rPr>
                </m:ctrlPr>
              </m:accPr>
              <m:e>
                <m:r>
                  <w:rPr>
                    <w:rFonts w:ascii="Cambria Math" w:hAnsi="Cambria Math"/>
                  </w:rPr>
                  <m:t>⌈False⌉</m:t>
                </m:r>
              </m:e>
            </m:acc>
            <m:r>
              <w:rPr>
                <w:rFonts w:ascii="Cambria Math" w:hAnsi="Cambria Math"/>
              </w:rPr>
              <m:t>]</m:t>
            </m:r>
            <m:r>
              <w:rPr>
                <w:rFonts w:ascii="Cambria Math" w:hAnsi="Cambria Math"/>
              </w:rPr>
              <m:t>⌉</m:t>
            </m:r>
          </m:e>
        </m:acc>
        <m:r>
          <w:rPr>
            <w:rFonts w:ascii="Cambria Math" w:hAnsi="Cambria Math"/>
          </w:rPr>
          <m:t>]</m:t>
        </m:r>
      </m:oMath>
      <w:r w:rsidR="00DD1B5A">
        <w:rPr>
          <w:rFonts w:asciiTheme="minorEastAsia" w:hAnsiTheme="minorEastAsia" w:hint="eastAsia"/>
        </w:rPr>
        <w:t>が導ける．これが，第二不完全性定理の主張「</w:t>
      </w:r>
      <w:r w:rsidR="003A5651" w:rsidRPr="003A5651">
        <w:rPr>
          <w:rFonts w:asciiTheme="minorEastAsia" w:hAnsiTheme="minorEastAsia" w:hint="eastAsia"/>
        </w:rPr>
        <w:t>算術の公理を含む無矛盾な形式系は、自身の無矛盾性を証明できない</w:t>
      </w:r>
      <w:r w:rsidR="00DD1B5A">
        <w:rPr>
          <w:rFonts w:asciiTheme="minorEastAsia" w:hAnsiTheme="minorEastAsia" w:hint="eastAsia"/>
        </w:rPr>
        <w:t>」</w:t>
      </w:r>
      <w:r w:rsidR="00BE17C9">
        <w:rPr>
          <w:rFonts w:asciiTheme="minorEastAsia" w:hAnsiTheme="minorEastAsia" w:hint="eastAsia"/>
        </w:rPr>
        <w:t>である．</w:t>
      </w:r>
    </w:p>
    <w:sectPr w:rsidR="00130681" w:rsidRPr="00992D8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C0ED6"/>
    <w:multiLevelType w:val="hybridMultilevel"/>
    <w:tmpl w:val="C8B4595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571690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68E"/>
    <w:rsid w:val="001169E7"/>
    <w:rsid w:val="00130681"/>
    <w:rsid w:val="0017333D"/>
    <w:rsid w:val="002602CA"/>
    <w:rsid w:val="002C3E45"/>
    <w:rsid w:val="00313071"/>
    <w:rsid w:val="003150CA"/>
    <w:rsid w:val="003A5651"/>
    <w:rsid w:val="003E6942"/>
    <w:rsid w:val="0052668E"/>
    <w:rsid w:val="00554A36"/>
    <w:rsid w:val="005568DD"/>
    <w:rsid w:val="005578C6"/>
    <w:rsid w:val="00576853"/>
    <w:rsid w:val="00576F0B"/>
    <w:rsid w:val="00591E51"/>
    <w:rsid w:val="005921F5"/>
    <w:rsid w:val="005B020C"/>
    <w:rsid w:val="005C3AAD"/>
    <w:rsid w:val="005F4D16"/>
    <w:rsid w:val="00600D2D"/>
    <w:rsid w:val="00604B6D"/>
    <w:rsid w:val="00610856"/>
    <w:rsid w:val="00644D21"/>
    <w:rsid w:val="00661AE4"/>
    <w:rsid w:val="0074282E"/>
    <w:rsid w:val="007C3E0A"/>
    <w:rsid w:val="008061D9"/>
    <w:rsid w:val="00826C91"/>
    <w:rsid w:val="008415BE"/>
    <w:rsid w:val="00873BCB"/>
    <w:rsid w:val="00883B9E"/>
    <w:rsid w:val="008B7FA9"/>
    <w:rsid w:val="00910318"/>
    <w:rsid w:val="00965396"/>
    <w:rsid w:val="00992D82"/>
    <w:rsid w:val="00A0480C"/>
    <w:rsid w:val="00A12A85"/>
    <w:rsid w:val="00A33B03"/>
    <w:rsid w:val="00A77DAB"/>
    <w:rsid w:val="00A868BD"/>
    <w:rsid w:val="00AC6FD3"/>
    <w:rsid w:val="00B26C78"/>
    <w:rsid w:val="00BA509C"/>
    <w:rsid w:val="00BE17C9"/>
    <w:rsid w:val="00BE3A50"/>
    <w:rsid w:val="00C41F19"/>
    <w:rsid w:val="00C4691D"/>
    <w:rsid w:val="00C65CDE"/>
    <w:rsid w:val="00C97CC7"/>
    <w:rsid w:val="00CF7BDF"/>
    <w:rsid w:val="00D1579C"/>
    <w:rsid w:val="00D204C7"/>
    <w:rsid w:val="00D375E3"/>
    <w:rsid w:val="00D74DE8"/>
    <w:rsid w:val="00DC77D1"/>
    <w:rsid w:val="00DD1B5A"/>
    <w:rsid w:val="00EE02DF"/>
    <w:rsid w:val="00F00A1B"/>
    <w:rsid w:val="00F0399A"/>
    <w:rsid w:val="00F14986"/>
    <w:rsid w:val="00F31C21"/>
    <w:rsid w:val="00F41D95"/>
    <w:rsid w:val="00F576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8ADCB6E"/>
  <w15:chartTrackingRefBased/>
  <w15:docId w15:val="{F6528FEC-E7DA-4557-83D0-E8F8C5849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2D82"/>
    <w:pPr>
      <w:ind w:leftChars="400" w:left="840"/>
    </w:pPr>
  </w:style>
  <w:style w:type="character" w:styleId="a4">
    <w:name w:val="Placeholder Text"/>
    <w:basedOn w:val="a0"/>
    <w:uiPriority w:val="99"/>
    <w:semiHidden/>
    <w:rsid w:val="001306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BC6FF-A75A-439F-B7FD-66EDCFE86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153</Words>
  <Characters>877</Characters>
  <Application>Microsoft Office Word</Application>
  <DocSecurity>0</DocSecurity>
  <Lines>7</Lines>
  <Paragraphs>2</Paragraphs>
  <ScaleCrop>false</ScaleCrop>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KAWAHARA Naoki</dc:creator>
  <cp:keywords/>
  <dc:description/>
  <cp:lastModifiedBy>KAWAHARA Naoki</cp:lastModifiedBy>
  <cp:revision>61</cp:revision>
  <dcterms:created xsi:type="dcterms:W3CDTF">2023-06-15T06:47:00Z</dcterms:created>
  <dcterms:modified xsi:type="dcterms:W3CDTF">2023-06-15T09:06:00Z</dcterms:modified>
</cp:coreProperties>
</file>