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6EFE" w14:textId="43492546" w:rsidR="00C318C0" w:rsidRPr="007942E5" w:rsidRDefault="00C318C0" w:rsidP="00C318C0">
      <w:pPr>
        <w:jc w:val="center"/>
        <w:rPr>
          <w:sz w:val="28"/>
          <w:szCs w:val="32"/>
        </w:rPr>
      </w:pPr>
      <w:r w:rsidRPr="007942E5">
        <w:rPr>
          <w:rFonts w:hint="eastAsia"/>
          <w:sz w:val="28"/>
          <w:szCs w:val="32"/>
        </w:rPr>
        <w:t>実践情報セキュリティとアルゴリズム 第</w:t>
      </w:r>
      <w:r w:rsidR="00D473ED">
        <w:rPr>
          <w:rFonts w:hint="eastAsia"/>
          <w:sz w:val="28"/>
          <w:szCs w:val="32"/>
        </w:rPr>
        <w:t>六</w:t>
      </w:r>
      <w:r w:rsidRPr="007942E5">
        <w:rPr>
          <w:rFonts w:hint="eastAsia"/>
          <w:sz w:val="28"/>
          <w:szCs w:val="32"/>
        </w:rPr>
        <w:t>回課題</w:t>
      </w:r>
    </w:p>
    <w:p w14:paraId="4948CFC7" w14:textId="77777777" w:rsidR="00C318C0" w:rsidRDefault="00C318C0" w:rsidP="00C318C0">
      <w:pPr>
        <w:jc w:val="right"/>
      </w:pPr>
      <w:r>
        <w:rPr>
          <w:rFonts w:hint="eastAsia"/>
        </w:rPr>
        <w:t>2</w:t>
      </w:r>
      <w:r>
        <w:t xml:space="preserve">8G23027 </w:t>
      </w:r>
      <w:r>
        <w:rPr>
          <w:rFonts w:hint="eastAsia"/>
        </w:rPr>
        <w:t>川原尚己</w:t>
      </w:r>
    </w:p>
    <w:p w14:paraId="49FFD720" w14:textId="01CD6F40" w:rsidR="002F5A26" w:rsidRDefault="00F70110">
      <w:r>
        <w:rPr>
          <w:rFonts w:hint="eastAsia"/>
        </w:rPr>
        <w:t>実行結果のスクリーンショットを以下に示す．</w:t>
      </w:r>
    </w:p>
    <w:p w14:paraId="27A21891" w14:textId="15A2A1F3" w:rsidR="00F70110" w:rsidRDefault="00134B11">
      <w:r w:rsidRPr="00134B11">
        <w:drawing>
          <wp:inline distT="0" distB="0" distL="0" distR="0" wp14:anchorId="1B2BAC97" wp14:editId="545C66F4">
            <wp:extent cx="5400040" cy="2673985"/>
            <wp:effectExtent l="0" t="0" r="0" b="0"/>
            <wp:docPr id="797565545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65545" name="図 1" descr="グラフィカル ユーザー インターフェイス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6D1F" w14:textId="02D10069" w:rsidR="004C557D" w:rsidRDefault="004C557D">
      <w:r w:rsidRPr="004C557D">
        <w:lastRenderedPageBreak/>
        <w:drawing>
          <wp:inline distT="0" distB="0" distL="0" distR="0" wp14:anchorId="27097BD6" wp14:editId="39C3D734">
            <wp:extent cx="5400040" cy="5045075"/>
            <wp:effectExtent l="0" t="0" r="0" b="0"/>
            <wp:docPr id="188139649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6492" name="図 1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3F1F" w14:textId="77777777" w:rsidR="00276128" w:rsidRDefault="00276128"/>
    <w:p w14:paraId="71687333" w14:textId="4E77C0F9" w:rsidR="00276128" w:rsidRDefault="008E3314">
      <w:r>
        <w:rPr>
          <w:rFonts w:hint="eastAsia"/>
        </w:rPr>
        <w:t>初期状態について，p</w:t>
      </w:r>
      <w:r>
        <w:t>hilo</w:t>
      </w:r>
      <w:r w:rsidR="0025780A">
        <w:t>sophers.cfg</w:t>
      </w:r>
      <w:r w:rsidR="0025780A">
        <w:rPr>
          <w:rFonts w:hint="eastAsia"/>
        </w:rPr>
        <w:t>において</w:t>
      </w:r>
      <w:r w:rsidR="0025780A">
        <w:t>”</w:t>
      </w:r>
      <w:r w:rsidR="0025780A" w:rsidRPr="0025780A">
        <w:t xml:space="preserve"> </w:t>
      </w:r>
      <w:r w:rsidR="0025780A" w:rsidRPr="0025780A">
        <w:t>CONSTANTS PHILOSOPHERS = {0, 1, 2}</w:t>
      </w:r>
      <w:r w:rsidR="0025780A">
        <w:t>”</w:t>
      </w:r>
      <w:r w:rsidR="0025780A">
        <w:rPr>
          <w:rFonts w:hint="eastAsia"/>
        </w:rPr>
        <w:t>となっているため</w:t>
      </w:r>
      <w:r w:rsidR="00171E4A">
        <w:rPr>
          <w:rFonts w:hint="eastAsia"/>
        </w:rPr>
        <w:t>，哲学者の人数は三名</w:t>
      </w:r>
      <w:r w:rsidR="002F256B">
        <w:rPr>
          <w:rFonts w:hint="eastAsia"/>
        </w:rPr>
        <w:t>である．また，</w:t>
      </w:r>
      <w:r w:rsidR="001318FF">
        <w:rPr>
          <w:rFonts w:hint="eastAsia"/>
        </w:rPr>
        <w:t>p</w:t>
      </w:r>
      <w:r w:rsidR="001318FF">
        <w:t>hilosophers.tla</w:t>
      </w:r>
      <w:r w:rsidR="001318FF">
        <w:rPr>
          <w:rFonts w:hint="eastAsia"/>
        </w:rPr>
        <w:t>において</w:t>
      </w:r>
    </w:p>
    <w:p w14:paraId="39B724B2" w14:textId="497D0FD0" w:rsidR="001318FF" w:rsidRDefault="001318FF">
      <w:r>
        <w:t>“””</w:t>
      </w:r>
    </w:p>
    <w:p w14:paraId="5349FEA9" w14:textId="77777777" w:rsidR="001318FF" w:rsidRDefault="001318FF" w:rsidP="001318FF">
      <w:r>
        <w:t>fair process philosopher \in PHILOSOPHERS</w:t>
      </w:r>
    </w:p>
    <w:p w14:paraId="58BB6EF6" w14:textId="77777777" w:rsidR="001318FF" w:rsidRDefault="001318FF" w:rsidP="001318FF">
      <w:r>
        <w:t>variables</w:t>
      </w:r>
    </w:p>
    <w:p w14:paraId="299CBDD8" w14:textId="77777777" w:rsidR="001318FF" w:rsidRDefault="001318FF" w:rsidP="001318FF">
      <w:r>
        <w:t xml:space="preserve">    left = FALSE,</w:t>
      </w:r>
    </w:p>
    <w:p w14:paraId="4227479D" w14:textId="7D2BBF36" w:rsidR="001318FF" w:rsidRDefault="001318FF" w:rsidP="001318FF">
      <w:r>
        <w:t xml:space="preserve">    right = FALSE;</w:t>
      </w:r>
    </w:p>
    <w:p w14:paraId="3CF06403" w14:textId="3A5AA2E0" w:rsidR="001318FF" w:rsidRDefault="001318FF">
      <w:r>
        <w:t>“””</w:t>
      </w:r>
    </w:p>
    <w:p w14:paraId="3247E34F" w14:textId="0FE4A7CE" w:rsidR="001318FF" w:rsidRDefault="00EF32A3">
      <w:r>
        <w:rPr>
          <w:rFonts w:hint="eastAsia"/>
        </w:rPr>
        <w:t>とあるので，哲学者は誰も一本も箸を持っておらず，</w:t>
      </w:r>
      <w:r w:rsidR="004E1FD0">
        <w:rPr>
          <w:rFonts w:hint="eastAsia"/>
        </w:rPr>
        <w:t>各哲学者の両隣に箸が一本ずつ置かれている状況である．</w:t>
      </w:r>
      <w:r w:rsidR="00D86A92">
        <w:rPr>
          <w:rFonts w:hint="eastAsia"/>
        </w:rPr>
        <w:t>エラートレースに対してもこれらのことが確認でき，状況が一致している．</w:t>
      </w:r>
    </w:p>
    <w:p w14:paraId="56B27D7B" w14:textId="77777777" w:rsidR="00D86A92" w:rsidRDefault="00D86A92"/>
    <w:p w14:paraId="60DCE5A1" w14:textId="77777777" w:rsidR="005D1924" w:rsidRDefault="005D1924">
      <w:r>
        <w:rPr>
          <w:rFonts w:hint="eastAsia"/>
        </w:rPr>
        <w:lastRenderedPageBreak/>
        <w:t>次に，デッドロックが起こる理由について説明する．</w:t>
      </w:r>
    </w:p>
    <w:p w14:paraId="36A68753" w14:textId="4EBE7FC7" w:rsidR="00D86A92" w:rsidRDefault="00B56534">
      <w:pPr>
        <w:rPr>
          <w:rFonts w:hint="eastAsia"/>
        </w:rPr>
      </w:pPr>
      <w:r>
        <w:rPr>
          <w:rFonts w:hint="eastAsia"/>
        </w:rPr>
        <w:t>T</w:t>
      </w:r>
      <w:r>
        <w:t>LA+</w:t>
      </w:r>
      <w:r>
        <w:rPr>
          <w:rFonts w:hint="eastAsia"/>
        </w:rPr>
        <w:t>のソースコード及び</w:t>
      </w:r>
      <w:r w:rsidR="005D1924">
        <w:rPr>
          <w:rFonts w:hint="eastAsia"/>
        </w:rPr>
        <w:t>エラートレースにおいて</w:t>
      </w:r>
      <w:r>
        <w:rPr>
          <w:rFonts w:hint="eastAsia"/>
        </w:rPr>
        <w:t>，</w:t>
      </w:r>
      <w:r>
        <w:t>”</w:t>
      </w:r>
      <w:r w:rsidR="003A5740">
        <w:rPr>
          <w:rFonts w:hint="eastAsia"/>
        </w:rPr>
        <w:t>T</w:t>
      </w:r>
      <w:r>
        <w:t>ake1”</w:t>
      </w:r>
      <w:r>
        <w:rPr>
          <w:rFonts w:hint="eastAsia"/>
        </w:rPr>
        <w:t>は</w:t>
      </w:r>
      <w:r w:rsidR="003A5740">
        <w:rPr>
          <w:rFonts w:hint="eastAsia"/>
        </w:rPr>
        <w:t>右側の箸を取る操作と一致している</w:t>
      </w:r>
      <w:r w:rsidR="00F56F98">
        <w:rPr>
          <w:rFonts w:hint="eastAsia"/>
        </w:rPr>
        <w:t>．つまり，初期状態においては各哲学者が</w:t>
      </w:r>
      <w:r w:rsidR="00F56F98">
        <w:t>””Take1”</w:t>
      </w:r>
      <w:r w:rsidR="00F56F98">
        <w:rPr>
          <w:rFonts w:hint="eastAsia"/>
        </w:rPr>
        <w:t>を実行することになっているから，</w:t>
      </w:r>
      <w:r w:rsidR="001678DD">
        <w:rPr>
          <w:rFonts w:hint="eastAsia"/>
        </w:rPr>
        <w:t>一人目から順に自分の右手側の箸をとっていくことになる．</w:t>
      </w:r>
      <w:r w:rsidR="0002021C">
        <w:rPr>
          <w:rFonts w:hint="eastAsia"/>
        </w:rPr>
        <w:t>ソースコードによると，</w:t>
      </w:r>
      <w:r w:rsidR="00EF47A7">
        <w:t>”</w:t>
      </w:r>
      <w:r w:rsidR="00EF47A7">
        <w:rPr>
          <w:rFonts w:hint="eastAsia"/>
        </w:rPr>
        <w:t>T</w:t>
      </w:r>
      <w:r w:rsidR="00EF47A7">
        <w:t>ake1”</w:t>
      </w:r>
      <w:r w:rsidR="00EF47A7">
        <w:rPr>
          <w:rFonts w:hint="eastAsia"/>
        </w:rPr>
        <w:t>を実行した後は，</w:t>
      </w:r>
      <w:r w:rsidR="0002021C">
        <w:rPr>
          <w:rFonts w:hint="eastAsia"/>
        </w:rPr>
        <w:t>左手側の箸を取る行為に相当する</w:t>
      </w:r>
      <w:r w:rsidR="0002021C">
        <w:t>”Take2”</w:t>
      </w:r>
      <w:r w:rsidR="0002021C">
        <w:rPr>
          <w:rFonts w:hint="eastAsia"/>
        </w:rPr>
        <w:t>を実行することになっているが，</w:t>
      </w:r>
      <w:r w:rsidR="00623B7E">
        <w:rPr>
          <w:rFonts w:hint="eastAsia"/>
        </w:rPr>
        <w:t>哲学者全員が</w:t>
      </w:r>
      <w:r w:rsidR="00623B7E">
        <w:t>”Take1”</w:t>
      </w:r>
      <w:r w:rsidR="00623B7E">
        <w:rPr>
          <w:rFonts w:hint="eastAsia"/>
        </w:rPr>
        <w:t>を実行した後は卓上に箸は一本も残っていない．</w:t>
      </w:r>
      <w:r w:rsidR="0054197A">
        <w:rPr>
          <w:rFonts w:hint="eastAsia"/>
        </w:rPr>
        <w:t>よって，誰も</w:t>
      </w:r>
      <w:r w:rsidR="0054197A">
        <w:t>”Take2”</w:t>
      </w:r>
      <w:r w:rsidR="0054197A">
        <w:rPr>
          <w:rFonts w:hint="eastAsia"/>
        </w:rPr>
        <w:t>を行うことができず，デッドロックが発生する．</w:t>
      </w:r>
    </w:p>
    <w:sectPr w:rsidR="00D86A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43DB" w14:textId="77777777" w:rsidR="003109AC" w:rsidRDefault="003109AC" w:rsidP="00C318C0">
      <w:r>
        <w:separator/>
      </w:r>
    </w:p>
  </w:endnote>
  <w:endnote w:type="continuationSeparator" w:id="0">
    <w:p w14:paraId="1F8FF2BC" w14:textId="77777777" w:rsidR="003109AC" w:rsidRDefault="003109AC" w:rsidP="00C3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C6B4" w14:textId="77777777" w:rsidR="003109AC" w:rsidRDefault="003109AC" w:rsidP="00C318C0">
      <w:r>
        <w:separator/>
      </w:r>
    </w:p>
  </w:footnote>
  <w:footnote w:type="continuationSeparator" w:id="0">
    <w:p w14:paraId="172F5413" w14:textId="77777777" w:rsidR="003109AC" w:rsidRDefault="003109AC" w:rsidP="00C31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127"/>
    <w:rsid w:val="0002021C"/>
    <w:rsid w:val="001318FF"/>
    <w:rsid w:val="00134B11"/>
    <w:rsid w:val="001678DD"/>
    <w:rsid w:val="00171E4A"/>
    <w:rsid w:val="0025780A"/>
    <w:rsid w:val="00265EB4"/>
    <w:rsid w:val="002669DC"/>
    <w:rsid w:val="00276128"/>
    <w:rsid w:val="002A7233"/>
    <w:rsid w:val="002C3E45"/>
    <w:rsid w:val="002F256B"/>
    <w:rsid w:val="002F5A26"/>
    <w:rsid w:val="003109AC"/>
    <w:rsid w:val="003A5740"/>
    <w:rsid w:val="004C557D"/>
    <w:rsid w:val="004E1FD0"/>
    <w:rsid w:val="0054197A"/>
    <w:rsid w:val="005921F5"/>
    <w:rsid w:val="005D1924"/>
    <w:rsid w:val="00623B7E"/>
    <w:rsid w:val="00632706"/>
    <w:rsid w:val="008E3314"/>
    <w:rsid w:val="00B56534"/>
    <w:rsid w:val="00C318C0"/>
    <w:rsid w:val="00D473ED"/>
    <w:rsid w:val="00D86A92"/>
    <w:rsid w:val="00EB7127"/>
    <w:rsid w:val="00EF32A3"/>
    <w:rsid w:val="00EF47A7"/>
    <w:rsid w:val="00F56F98"/>
    <w:rsid w:val="00F7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E42092"/>
  <w15:chartTrackingRefBased/>
  <w15:docId w15:val="{53D59BE8-6EF8-44DB-995A-34BB54C4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8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8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318C0"/>
  </w:style>
  <w:style w:type="paragraph" w:styleId="a5">
    <w:name w:val="footer"/>
    <w:basedOn w:val="a"/>
    <w:link w:val="a6"/>
    <w:uiPriority w:val="99"/>
    <w:unhideWhenUsed/>
    <w:rsid w:val="00C318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3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26</cp:revision>
  <cp:lastPrinted>2024-02-01T07:18:00Z</cp:lastPrinted>
  <dcterms:created xsi:type="dcterms:W3CDTF">2024-02-01T07:00:00Z</dcterms:created>
  <dcterms:modified xsi:type="dcterms:W3CDTF">2024-02-01T07:19:00Z</dcterms:modified>
</cp:coreProperties>
</file>