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553D" w14:textId="77777777" w:rsidR="00BB1FEC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"/>
        <w:rPr>
          <w:b/>
          <w:bCs/>
          <w:color w:val="000000"/>
        </w:rPr>
      </w:pPr>
      <w:proofErr w:type="spellStart"/>
      <w:proofErr w:type="gramStart"/>
      <w:r>
        <w:rPr>
          <w:b/>
          <w:bCs/>
          <w:color w:val="000000"/>
        </w:rPr>
        <w:t>Yt</w:t>
      </w:r>
      <w:proofErr w:type="spellEnd"/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 xml:space="preserve"> </w:t>
      </w:r>
      <w:r w:rsidRPr="00BB1FEC">
        <w:rPr>
          <w:b/>
          <w:bCs/>
          <w:color w:val="000000"/>
        </w:rPr>
        <w:t>https://youtu.be/o_Oac27AS5w?si=MrGvDa0H6GFK-PmA</w:t>
      </w:r>
    </w:p>
    <w:p w14:paraId="45BC553E" w14:textId="77777777" w:rsidR="00BB1FEC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"/>
        <w:rPr>
          <w:b/>
          <w:bCs/>
          <w:color w:val="000000"/>
        </w:rPr>
      </w:pPr>
    </w:p>
    <w:p w14:paraId="45BC553F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"/>
        <w:rPr>
          <w:b/>
          <w:bCs/>
          <w:color w:val="000000"/>
        </w:rPr>
      </w:pPr>
      <w:r>
        <w:rPr>
          <w:b/>
          <w:bCs/>
          <w:color w:val="000000"/>
        </w:rPr>
        <w:t xml:space="preserve">Practical </w:t>
      </w:r>
      <w:proofErr w:type="gramStart"/>
      <w:r>
        <w:rPr>
          <w:b/>
          <w:bCs/>
          <w:color w:val="000000"/>
        </w:rPr>
        <w:t>3 :</w:t>
      </w:r>
      <w:proofErr w:type="gram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Perform :</w:t>
      </w:r>
      <w:proofErr w:type="gramEnd"/>
      <w:r>
        <w:rPr>
          <w:b/>
          <w:bCs/>
          <w:color w:val="000000"/>
        </w:rPr>
        <w:t xml:space="preserve"> </w:t>
      </w:r>
    </w:p>
    <w:p w14:paraId="45BC5540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500"/>
        <w:rPr>
          <w:b/>
          <w:bCs/>
          <w:color w:val="000000"/>
          <w:sz w:val="21"/>
          <w:szCs w:val="21"/>
        </w:rPr>
      </w:pPr>
      <w:r>
        <w:rPr>
          <w:rFonts w:ascii="Noto Sans Symbols" w:eastAsia="Noto Sans Symbols" w:hAnsi="Noto Sans Symbols" w:cs="Noto Sans Symbols"/>
          <w:color w:val="000000"/>
          <w:sz w:val="21"/>
          <w:szCs w:val="21"/>
        </w:rPr>
        <w:t xml:space="preserve">∙ </w:t>
      </w:r>
      <w:r>
        <w:rPr>
          <w:b/>
          <w:bCs/>
          <w:color w:val="000000"/>
          <w:sz w:val="21"/>
          <w:szCs w:val="21"/>
        </w:rPr>
        <w:t xml:space="preserve">Implement SPAN Technologies (Switch Port Analyzer) </w:t>
      </w:r>
    </w:p>
    <w:p w14:paraId="45BC5541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501"/>
        <w:rPr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∙ </w:t>
      </w:r>
      <w:r>
        <w:rPr>
          <w:b/>
          <w:bCs/>
          <w:color w:val="000000"/>
        </w:rPr>
        <w:t xml:space="preserve">Implement SNMP and Syslog </w:t>
      </w:r>
    </w:p>
    <w:p w14:paraId="45BC5542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501"/>
        <w:rPr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∙ </w:t>
      </w:r>
      <w:r>
        <w:rPr>
          <w:b/>
          <w:bCs/>
          <w:color w:val="000000"/>
        </w:rPr>
        <w:t xml:space="preserve">Implement Flexible NetFlow </w:t>
      </w:r>
    </w:p>
    <w:p w14:paraId="45BC5543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8" w:line="240" w:lineRule="auto"/>
        <w:ind w:left="143"/>
        <w:rPr>
          <w:b/>
          <w:bCs/>
          <w:color w:val="000000"/>
        </w:rPr>
      </w:pPr>
      <w:r>
        <w:rPr>
          <w:b/>
          <w:bCs/>
          <w:color w:val="000000"/>
        </w:rPr>
        <w:t xml:space="preserve">Implement SPAN Technologies (Switch Port Analyzer) </w:t>
      </w:r>
    </w:p>
    <w:p w14:paraId="45BC5544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45BC558F" wp14:editId="45BC5590">
            <wp:extent cx="4431030" cy="18859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C5545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rPr>
          <w:b/>
          <w:bCs/>
          <w:color w:val="000000"/>
        </w:rPr>
      </w:pPr>
      <w:r>
        <w:rPr>
          <w:b/>
          <w:bCs/>
          <w:color w:val="000000"/>
        </w:rPr>
        <w:t xml:space="preserve">Address Table </w:t>
      </w:r>
    </w:p>
    <w:tbl>
      <w:tblPr>
        <w:tblStyle w:val="a"/>
        <w:tblW w:w="9576" w:type="dxa"/>
        <w:tblInd w:w="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7"/>
        <w:gridCol w:w="4789"/>
      </w:tblGrid>
      <w:tr w:rsidR="003076B4" w14:paraId="45BC5548" w14:textId="77777777">
        <w:trPr>
          <w:trHeight w:val="264"/>
        </w:trPr>
        <w:tc>
          <w:tcPr>
            <w:tcW w:w="47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46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</w:rPr>
            </w:pPr>
            <w:r>
              <w:rPr>
                <w:color w:val="000000"/>
              </w:rPr>
              <w:t>Device</w:t>
            </w:r>
          </w:p>
        </w:tc>
        <w:tc>
          <w:tcPr>
            <w:tcW w:w="4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47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IP Address</w:t>
            </w:r>
          </w:p>
        </w:tc>
      </w:tr>
      <w:tr w:rsidR="003076B4" w14:paraId="45BC554B" w14:textId="77777777">
        <w:trPr>
          <w:trHeight w:val="263"/>
        </w:trPr>
        <w:tc>
          <w:tcPr>
            <w:tcW w:w="47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49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PC0</w:t>
            </w:r>
          </w:p>
        </w:tc>
        <w:tc>
          <w:tcPr>
            <w:tcW w:w="4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4A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>10.0.0.2</w:t>
            </w:r>
          </w:p>
        </w:tc>
      </w:tr>
      <w:tr w:rsidR="003076B4" w14:paraId="45BC554E" w14:textId="77777777">
        <w:trPr>
          <w:trHeight w:val="273"/>
        </w:trPr>
        <w:tc>
          <w:tcPr>
            <w:tcW w:w="47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4C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PC1</w:t>
            </w:r>
          </w:p>
        </w:tc>
        <w:tc>
          <w:tcPr>
            <w:tcW w:w="4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4D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>10.0.0.3</w:t>
            </w:r>
          </w:p>
        </w:tc>
      </w:tr>
    </w:tbl>
    <w:p w14:paraId="45BC554F" w14:textId="77777777" w:rsidR="003076B4" w:rsidRDefault="00307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BC5550" w14:textId="77777777" w:rsidR="003076B4" w:rsidRDefault="00307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BC5551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9"/>
        <w:rPr>
          <w:b/>
          <w:bCs/>
          <w:color w:val="000000"/>
        </w:rPr>
      </w:pPr>
      <w:r>
        <w:rPr>
          <w:b/>
          <w:bCs/>
          <w:color w:val="000000"/>
        </w:rPr>
        <w:t xml:space="preserve">Commands </w:t>
      </w:r>
    </w:p>
    <w:p w14:paraId="45BC5552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34"/>
        <w:rPr>
          <w:color w:val="000000"/>
        </w:rPr>
      </w:pPr>
      <w:r>
        <w:rPr>
          <w:color w:val="000000"/>
        </w:rPr>
        <w:t xml:space="preserve">monitor session 1 source int f0/0 </w:t>
      </w:r>
    </w:p>
    <w:p w14:paraId="45BC5553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monitor session 1 destination int f0/2 </w:t>
      </w:r>
    </w:p>
    <w:p w14:paraId="45BC5554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141"/>
        <w:rPr>
          <w:color w:val="000000"/>
        </w:rPr>
      </w:pPr>
      <w:r>
        <w:rPr>
          <w:color w:val="000000"/>
        </w:rPr>
        <w:t xml:space="preserve">show monitor session 1 </w:t>
      </w:r>
    </w:p>
    <w:p w14:paraId="45BC5555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41"/>
        <w:rPr>
          <w:color w:val="000000"/>
        </w:rPr>
      </w:pPr>
      <w:r>
        <w:rPr>
          <w:color w:val="000000"/>
        </w:rPr>
        <w:t>show monitor detail</w:t>
      </w:r>
    </w:p>
    <w:p w14:paraId="0AF5ACE9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5E300C39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00238339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2B13ACAE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671D5F73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77817C18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580942F6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148E7EEA" w14:textId="77777777" w:rsidR="00186324" w:rsidRDefault="001863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</w:p>
    <w:p w14:paraId="45BC5556" w14:textId="765ACD9A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Implement SNMP </w:t>
      </w:r>
    </w:p>
    <w:p w14:paraId="45BC5557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45BC5591" wp14:editId="45BC5592">
            <wp:extent cx="4587875" cy="234759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234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621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1"/>
        <w:gridCol w:w="3240"/>
        <w:gridCol w:w="3320"/>
      </w:tblGrid>
      <w:tr w:rsidR="003076B4" w14:paraId="45BC555B" w14:textId="77777777">
        <w:trPr>
          <w:trHeight w:val="280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58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000000"/>
              </w:rPr>
            </w:pPr>
            <w:r>
              <w:rPr>
                <w:color w:val="000000"/>
              </w:rPr>
              <w:t xml:space="preserve">Device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59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 xml:space="preserve">Interface </w:t>
            </w: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5A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IP Address</w:t>
            </w:r>
          </w:p>
        </w:tc>
      </w:tr>
      <w:tr w:rsidR="003076B4" w14:paraId="45BC555F" w14:textId="77777777">
        <w:trPr>
          <w:trHeight w:val="264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5C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 xml:space="preserve">PC0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5D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PC0 </w:t>
            </w: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5E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172.168.1.2 /172.168.1.1</w:t>
            </w:r>
          </w:p>
        </w:tc>
      </w:tr>
      <w:tr w:rsidR="003076B4" w14:paraId="45BC5563" w14:textId="77777777">
        <w:trPr>
          <w:trHeight w:val="261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60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 xml:space="preserve">R1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61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F0/0 </w:t>
            </w: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62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172.168.1.1</w:t>
            </w:r>
          </w:p>
        </w:tc>
      </w:tr>
      <w:tr w:rsidR="003076B4" w14:paraId="45BC5567" w14:textId="77777777">
        <w:trPr>
          <w:trHeight w:val="266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64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 xml:space="preserve">R2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65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F0/0 </w:t>
            </w: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66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172.168.2.1</w:t>
            </w:r>
          </w:p>
        </w:tc>
      </w:tr>
    </w:tbl>
    <w:p w14:paraId="45BC5568" w14:textId="77777777" w:rsidR="003076B4" w:rsidRDefault="00307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BC5569" w14:textId="77777777" w:rsidR="003076B4" w:rsidRDefault="00307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BC556A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"/>
        <w:rPr>
          <w:color w:val="000000"/>
        </w:rPr>
      </w:pPr>
      <w:proofErr w:type="spellStart"/>
      <w:r>
        <w:rPr>
          <w:color w:val="000000"/>
        </w:rPr>
        <w:t>snmp</w:t>
      </w:r>
      <w:proofErr w:type="spellEnd"/>
      <w:r>
        <w:rPr>
          <w:color w:val="000000"/>
        </w:rPr>
        <w:t xml:space="preserve">-server community read </w:t>
      </w:r>
      <w:proofErr w:type="spellStart"/>
      <w:r>
        <w:rPr>
          <w:color w:val="000000"/>
        </w:rPr>
        <w:t>ro</w:t>
      </w:r>
      <w:proofErr w:type="spellEnd"/>
      <w:r>
        <w:rPr>
          <w:color w:val="000000"/>
        </w:rPr>
        <w:t xml:space="preserve"> </w:t>
      </w:r>
    </w:p>
    <w:p w14:paraId="45BC556B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1"/>
        <w:rPr>
          <w:color w:val="000000"/>
        </w:rPr>
      </w:pPr>
      <w:proofErr w:type="spellStart"/>
      <w:r>
        <w:rPr>
          <w:color w:val="000000"/>
        </w:rPr>
        <w:t>snmp</w:t>
      </w:r>
      <w:proofErr w:type="spellEnd"/>
      <w:r>
        <w:rPr>
          <w:color w:val="000000"/>
        </w:rPr>
        <w:t xml:space="preserve">-server community write </w:t>
      </w:r>
      <w:proofErr w:type="spellStart"/>
      <w:r>
        <w:rPr>
          <w:color w:val="000000"/>
        </w:rPr>
        <w:t>rw</w:t>
      </w:r>
      <w:proofErr w:type="spellEnd"/>
      <w:r>
        <w:rPr>
          <w:color w:val="000000"/>
        </w:rPr>
        <w:t xml:space="preserve"> </w:t>
      </w:r>
    </w:p>
    <w:p w14:paraId="45BC556C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139"/>
        <w:rPr>
          <w:color w:val="000000"/>
        </w:rPr>
      </w:pPr>
      <w:r>
        <w:rPr>
          <w:color w:val="000000"/>
        </w:rPr>
        <w:t xml:space="preserve">Goto MIB browser and do settings </w:t>
      </w:r>
    </w:p>
    <w:p w14:paraId="7946BE82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79A1B14C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00F90647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7D3C3E98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562F0030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4AC87EDE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120D3DDA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2DC12F1D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1758D164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689061BC" w14:textId="77777777" w:rsidR="002C6B1F" w:rsidRDefault="002C6B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</w:p>
    <w:p w14:paraId="45BC556D" w14:textId="4565AC50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43"/>
        <w:rPr>
          <w:b/>
          <w:bCs/>
          <w:color w:val="000000"/>
        </w:rPr>
      </w:pPr>
      <w:r>
        <w:rPr>
          <w:b/>
          <w:bCs/>
          <w:color w:val="000000"/>
        </w:rPr>
        <w:t>Implement Syslog</w:t>
      </w:r>
    </w:p>
    <w:p w14:paraId="45BC556E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right="1085"/>
        <w:jc w:val="right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45BC5593" wp14:editId="45BC5594">
            <wp:extent cx="2899410" cy="271843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718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9621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1"/>
        <w:gridCol w:w="3240"/>
        <w:gridCol w:w="3320"/>
      </w:tblGrid>
      <w:tr w:rsidR="003076B4" w14:paraId="45BC5572" w14:textId="77777777">
        <w:trPr>
          <w:trHeight w:val="278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6F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Device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0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Interface </w:t>
            </w: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1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IP Address</w:t>
            </w:r>
          </w:p>
        </w:tc>
      </w:tr>
      <w:tr w:rsidR="003076B4" w14:paraId="45BC5576" w14:textId="77777777">
        <w:trPr>
          <w:trHeight w:val="264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3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 xml:space="preserve">PC1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4" w14:textId="77777777" w:rsidR="003076B4" w:rsidRDefault="00307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5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</w:rPr>
            </w:pPr>
            <w:r>
              <w:rPr>
                <w:color w:val="000000"/>
              </w:rPr>
              <w:t>30.0.0.2/30.0.0.1</w:t>
            </w:r>
          </w:p>
        </w:tc>
      </w:tr>
      <w:tr w:rsidR="003076B4" w14:paraId="45BC557A" w14:textId="77777777">
        <w:trPr>
          <w:trHeight w:val="261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7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 xml:space="preserve">R2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8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F0/0 server </w:t>
            </w: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9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10.0.0.1</w:t>
            </w:r>
          </w:p>
        </w:tc>
      </w:tr>
      <w:tr w:rsidR="003076B4" w14:paraId="45BC557E" w14:textId="77777777">
        <w:trPr>
          <w:trHeight w:val="264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B" w14:textId="77777777" w:rsidR="003076B4" w:rsidRDefault="00307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C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F0/1 PC1 </w:t>
            </w: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D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</w:rPr>
            </w:pPr>
            <w:r>
              <w:rPr>
                <w:color w:val="000000"/>
              </w:rPr>
              <w:t>30.0.0.1</w:t>
            </w:r>
          </w:p>
        </w:tc>
      </w:tr>
      <w:tr w:rsidR="003076B4" w14:paraId="45BC5582" w14:textId="77777777">
        <w:trPr>
          <w:trHeight w:val="264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7F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</w:rPr>
            </w:pPr>
            <w:r>
              <w:rPr>
                <w:color w:val="000000"/>
              </w:rPr>
              <w:t xml:space="preserve">server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80" w14:textId="77777777" w:rsidR="003076B4" w:rsidRDefault="00307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581" w14:textId="77777777" w:rsidR="003076B4" w:rsidRDefault="00BB1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10.0.0.2/10.0.0.1</w:t>
            </w:r>
          </w:p>
        </w:tc>
      </w:tr>
    </w:tbl>
    <w:p w14:paraId="45BC5583" w14:textId="77777777" w:rsidR="003076B4" w:rsidRDefault="00307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BC5584" w14:textId="77777777" w:rsidR="003076B4" w:rsidRDefault="00307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BC5585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"/>
        <w:rPr>
          <w:color w:val="000000"/>
        </w:rPr>
      </w:pPr>
      <w:r>
        <w:rPr>
          <w:color w:val="000000"/>
        </w:rPr>
        <w:t xml:space="preserve">service timestamps log datetime msec </w:t>
      </w:r>
    </w:p>
    <w:p w14:paraId="45BC5586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136"/>
        <w:rPr>
          <w:color w:val="000000"/>
        </w:rPr>
      </w:pPr>
      <w:r>
        <w:rPr>
          <w:color w:val="000000"/>
        </w:rPr>
        <w:t xml:space="preserve">int f0/0.1 </w:t>
      </w:r>
    </w:p>
    <w:p w14:paraId="45BC5587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36"/>
        <w:rPr>
          <w:color w:val="000000"/>
        </w:rPr>
      </w:pPr>
      <w:r>
        <w:rPr>
          <w:color w:val="000000"/>
        </w:rPr>
        <w:t xml:space="preserve">check syslog of server </w:t>
      </w:r>
    </w:p>
    <w:p w14:paraId="45BC5588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6" w:line="240" w:lineRule="auto"/>
        <w:ind w:left="146"/>
        <w:rPr>
          <w:b/>
          <w:bCs/>
          <w:color w:val="000000"/>
        </w:rPr>
      </w:pPr>
      <w:r>
        <w:rPr>
          <w:b/>
          <w:bCs/>
          <w:color w:val="000000"/>
        </w:rPr>
        <w:t xml:space="preserve">Flow Simulator </w:t>
      </w:r>
    </w:p>
    <w:p w14:paraId="45BC5589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136"/>
        <w:rPr>
          <w:color w:val="000000"/>
        </w:rPr>
      </w:pPr>
      <w:r>
        <w:rPr>
          <w:color w:val="000000"/>
        </w:rPr>
        <w:t xml:space="preserve">int f0/0 </w:t>
      </w:r>
    </w:p>
    <w:p w14:paraId="45BC558A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36"/>
        <w:rPr>
          <w:color w:val="000000"/>
        </w:rPr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flow ingress </w:t>
      </w:r>
    </w:p>
    <w:p w14:paraId="45BC558B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136"/>
        <w:rPr>
          <w:color w:val="000000"/>
        </w:rPr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flow egress </w:t>
      </w:r>
    </w:p>
    <w:p w14:paraId="45BC558C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36"/>
        <w:rPr>
          <w:color w:val="000000"/>
        </w:rPr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flow-export destination 10.0.0.2 99 </w:t>
      </w:r>
    </w:p>
    <w:p w14:paraId="45BC558D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136"/>
        <w:rPr>
          <w:color w:val="000000"/>
        </w:rPr>
      </w:pPr>
      <w:proofErr w:type="spellStart"/>
      <w:r>
        <w:rPr>
          <w:color w:val="000000"/>
        </w:rPr>
        <w:lastRenderedPageBreak/>
        <w:t>ip</w:t>
      </w:r>
      <w:proofErr w:type="spellEnd"/>
      <w:r>
        <w:rPr>
          <w:color w:val="000000"/>
        </w:rPr>
        <w:t xml:space="preserve"> flow-export source f0/0 </w:t>
      </w:r>
    </w:p>
    <w:p w14:paraId="45BC558E" w14:textId="77777777" w:rsidR="003076B4" w:rsidRDefault="00BB1F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141"/>
        <w:rPr>
          <w:color w:val="000000"/>
        </w:rPr>
      </w:pPr>
      <w:r>
        <w:rPr>
          <w:color w:val="000000"/>
        </w:rPr>
        <w:t xml:space="preserve">show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cache flow</w:t>
      </w:r>
    </w:p>
    <w:sectPr w:rsidR="003076B4">
      <w:pgSz w:w="12240" w:h="15840"/>
      <w:pgMar w:top="1416" w:right="1308" w:bottom="1703" w:left="13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EE51D5C-F0C1-4CCE-BD52-90BBBE552502}"/>
  </w:font>
  <w:font w:name="Noto Sans Symbols">
    <w:charset w:val="00"/>
    <w:family w:val="auto"/>
    <w:pitch w:val="default"/>
    <w:embedRegular r:id="rId2" w:fontKey="{58903BCD-2C0B-4B79-A547-3628B38F44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6B5D34-1443-41CF-AF36-D101A24DD6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26589D-C394-432B-A717-995C2CC965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6B4"/>
    <w:rsid w:val="000B6B20"/>
    <w:rsid w:val="00186324"/>
    <w:rsid w:val="002C6B1F"/>
    <w:rsid w:val="003076B4"/>
    <w:rsid w:val="00BB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553D"/>
  <w15:docId w15:val="{716D4966-CBEF-4B18-94AC-3F501AB8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4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kashish salvi</cp:lastModifiedBy>
  <cp:revision>4</cp:revision>
  <dcterms:created xsi:type="dcterms:W3CDTF">2026-09-29T02:56:00Z</dcterms:created>
  <dcterms:modified xsi:type="dcterms:W3CDTF">2026-10-01T04:48:00Z</dcterms:modified>
</cp:coreProperties>
</file>