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кошель. А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commentRangeStart w:id="0"/>
      <w:commentRangeStart w:id="1"/>
      <w:r w:rsidRPr="00000000" w:rsidR="00000000" w:rsidDel="00000000">
        <w:rPr>
          <w:i w:val="1"/>
          <w:rtl w:val="0"/>
        </w:rPr>
        <w:t xml:space="preserve">действительно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commentRangeStart w:id="2"/>
      <w:commentRangeStart w:id="3"/>
      <w:r w:rsidRPr="00000000" w:rsidR="00000000" w:rsidDel="00000000">
        <w:rPr>
          <w:i w:val="1"/>
          <w:rtl w:val="0"/>
        </w:rPr>
        <w:t xml:space="preserve">уверенностью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</w:t>
      </w:r>
      <w:commentRangeStart w:id="4"/>
      <w:commentRangeStart w:id="5"/>
      <w:r w:rsidRPr="00000000" w:rsidR="00000000" w:rsidDel="00000000">
        <w:rPr>
          <w:rtl w:val="0"/>
        </w:rPr>
        <w:t xml:space="preserve">,</w:t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commentRangeStart w:id="6"/>
      <w:r w:rsidRPr="00000000" w:rsidR="00000000" w:rsidDel="00000000">
        <w:rPr>
          <w:i w:val="1"/>
          <w:rtl w:val="0"/>
        </w:rPr>
        <w:t xml:space="preserve">появилась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commentRangeStart w:id="7"/>
      <w:commentRangeStart w:id="8"/>
      <w:r w:rsidRPr="00000000" w:rsidR="00000000" w:rsidDel="00000000">
        <w:rPr>
          <w:i w:val="1"/>
          <w:rtl w:val="0"/>
        </w:rPr>
        <w:t xml:space="preserve">пойдёте </w:t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r w:rsidRPr="00000000" w:rsidR="00000000" w:rsidDel="00000000">
        <w:rPr>
          <w:i w:val="1"/>
          <w:rtl w:val="0"/>
        </w:rPr>
        <w:t xml:space="preserve">скоро </w:t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commentRangeStart w:id="9"/>
      <w:commentRangeStart w:id="10"/>
      <w:r w:rsidRPr="00000000" w:rsidR="00000000" w:rsidDel="00000000">
        <w:rPr>
          <w:i w:val="1"/>
          <w:rtl w:val="0"/>
        </w:rPr>
        <w:t xml:space="preserve">обалденными 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1"/>
      <w:r w:rsidRPr="00000000" w:rsidR="00000000" w:rsidDel="00000000">
        <w:rPr>
          <w:i w:val="1"/>
          <w:rtl w:val="0"/>
        </w:rPr>
        <w:t xml:space="preserve">«Хм, интересная мысль.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RPr="00000000" w:rsidR="00000000" w:rsidDel="00000000">
        <w:rPr>
          <w:i w:val="1"/>
          <w:rtl w:val="0"/>
        </w:rPr>
        <w:t xml:space="preserve">Надеюсь</w:t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2"/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  <w:t xml:space="preserve"> — сказал Драко. — </w:t>
      </w:r>
      <w:commentRangeStart w:id="13"/>
      <w:r w:rsidRPr="00000000" w:rsidR="00000000" w:rsidDel="00000000">
        <w:rPr>
          <w:i w:val="1"/>
          <w:rtl w:val="0"/>
        </w:rPr>
        <w:t xml:space="preserve">Кто 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4"/>
      <w:r w:rsidRPr="00000000" w:rsidR="00000000" w:rsidDel="00000000">
        <w:rPr>
          <w:i w:val="1"/>
          <w:rtl w:val="0"/>
        </w:rPr>
        <w:t xml:space="preserve">Гарри Поттер</w:t>
      </w:r>
      <w:r w:rsidRPr="00000000" w:rsidR="00000000" w:rsidDel="00000000">
        <w:rPr>
          <w:rtl w:val="0"/>
        </w:rPr>
        <w:t xml:space="preserve">?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  <w:t xml:space="preserve">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15"/>
      <w:r w:rsidRPr="00000000" w:rsidR="00000000" w:rsidDel="00000000">
        <w:rPr>
          <w:rtl w:val="0"/>
        </w:rPr>
        <w:t xml:space="preserve">Сдохни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6"/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17"/>
      <w:r w:rsidRPr="00000000" w:rsidR="00000000" w:rsidDel="00000000">
        <w:rPr>
          <w:rtl w:val="0"/>
        </w:rPr>
        <w:t xml:space="preserve">Одна</w:t>
      </w:r>
      <w:commentRangeEnd w:id="17"/>
      <w:r w:rsidRPr="00000000" w:rsidR="00000000" w:rsidDel="00000000">
        <w:commentReference w:id="17"/>
      </w:r>
      <w:r w:rsidRPr="00000000" w:rsidR="00000000" w:rsidDel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rtl w:val="0"/>
        </w:rPr>
        <w:t xml:space="preserve"> — не болезненный и даже не запретный акт, а естественный, как дыхание, процесс. 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commentRangeStart w:id="18"/>
      <w:commentRangeStart w:id="19"/>
      <w:r w:rsidRPr="00000000" w:rsidR="00000000" w:rsidDel="00000000">
        <w:rPr>
          <w:i w:val="1"/>
          <w:rtl w:val="0"/>
        </w:rPr>
        <w:t xml:space="preserve">сказал</w:t>
      </w:r>
      <w:commentRangeEnd w:id="18"/>
      <w:r w:rsidRPr="00000000" w:rsidR="00000000" w:rsidDel="00000000">
        <w:commentReference w:id="18"/>
      </w:r>
      <w:commentRangeEnd w:id="19"/>
      <w:r w:rsidRPr="00000000" w:rsidR="00000000" w:rsidDel="00000000">
        <w:commentReference w:id="19"/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3" w:date="2014-02-23T10:15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1" w:date="2014-02-23T10:14:3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мысли Гарри были курсивом, но без кавычек.</w:t>
      </w:r>
    </w:p>
  </w:comment>
  <w:comment w:id="18" w:date="2014-03-05T10:56:1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на "что"</w:t>
      </w:r>
    </w:p>
  </w:comment>
  <w:comment w:id="19" w:date="2014-03-05T10:56:1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 w:date="2014-03-05T10:44:5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ясен и без курсива</w:t>
      </w:r>
    </w:p>
  </w:comment>
  <w:comment w:id="1" w:date="2014-03-05T10:44:5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" w:date="2014-02-23T10:12:2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5" w:date="2014-02-23T10:18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Burst into flames and die.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id="17" w:date="2014-07-21T12:53:55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Вырезать к чертям. Ненужное слово.</w:t>
      </w:r>
    </w:p>
  </w:comment>
  <w:comment w:id="9" w:date="2014-03-05T10:42:5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акцентирует внимание и без курсива</w:t>
      </w:r>
    </w:p>
  </w:comment>
  <w:comment w:id="10" w:date="2014-03-05T10:42:5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можно-то можно, но с курсивом всё же удобней - имхо</w:t>
      </w:r>
    </w:p>
  </w:comment>
  <w:comment w:id="14" w:date="2014-02-23T10:16:0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аналогично, воскл. знак</w:t>
      </w:r>
    </w:p>
  </w:comment>
  <w:comment w:id="12" w:date="2014-02-23T10:15:1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"Что?!" - можно показать восклицание восклицательным знаком же</w:t>
      </w:r>
    </w:p>
  </w:comment>
  <w:comment w:id="16" w:date="2014-07-21T12:53:22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id="2" w:date="2014-03-05T10:33:1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курсив нужен</w:t>
      </w:r>
    </w:p>
  </w:comment>
  <w:comment w:id="3" w:date="2014-03-05T10:33:1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курсивом лучше звучит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id="4" w:date="2014-03-05T10:44:3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нужна</w:t>
      </w:r>
    </w:p>
  </w:comment>
  <w:comment w:id="5" w:date="2014-03-05T10:44:3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 w:date="2014-03-05T10:4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id="8" w:date="2014-03-05T10:41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 + комменты/курсив.docx</dc:title>
</cp:coreProperties>
</file>