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690"/>
        <w:contextualSpacing w:val="0"/>
        <w:jc w:val="center"/>
      </w:pPr>
      <w:bookmarkStart w:colFirst="0" w:colLast="0" w:name="_p7qnkjd3e3dp" w:id="0"/>
      <w:bookmarkEnd w:id="0"/>
      <w:r w:rsidDel="00000000" w:rsidR="00000000" w:rsidRPr="00000000">
        <w:rPr>
          <w:rtl w:val="0"/>
        </w:rPr>
        <w:t xml:space="preserve">Глава 50. Эгоизм</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шестидюймовое сочинение по ломиллиалорному дереву, которое нужно сдать на травоведении завтра утром.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шла длинным, узким, извилистым коридором, как вдруг прямо у неё за спиной послышался шёпот: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Падма Патил...</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молниеносно выхватила палочку и развернулась. Если Гарри Поттер думает, что к ней так легко подкрасться и напугать...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Позади никого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Там тоже никого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опять услышала этот полушёпот-полувздох, мягкий, но опасный, со слегка шипящим оттенком.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Падма Патил, слизеринская девочка...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слизеринский мальчик, — громко ответила она.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не раз сражалась с Гарри Поттером и его Легионом Хаоса и потому </w:t>
      </w:r>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sz w:val="24"/>
          <w:szCs w:val="24"/>
          <w:rtl w:val="0"/>
        </w:rPr>
        <w:t xml:space="preserve">, что это всё его проделки...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Она знала своего врага.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Люминос!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Красный луч ударился в стену, на секунду окрасив её малиновым светом.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Шепчущий голос вновь засмеялся, и опять с другой стороны.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снова тихий смех: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Падма Патил, я здесь, чтобы передать тебе предупреждение. И если ты предпочтёшь пропустить его мимо ушей, что ж, это твоё право.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Прекрасно, — сказала она холодно. — Ну, Поттер, выкладывай, что хотел, я не боюсь тебя.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и мне плевать!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Слизеринцы стали Тёмными, чтобы заполучить власть, прямо как ты, Поттер. А я не стану. Ни за что.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Никогда в жизни ей не становилось настолько жутко. Она начала подозревать, что это и 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лишь обычно так не делали, не говоря уж о том, что большинство призраков не были настолько жуткими. В конце концов, они всего лишь покойники...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Кто ты? Кровавый Барон?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и свои союзники.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содрогнулась и тут же возненавидела себя за это видимое проявление слабости.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 не бойся, — выдохнул голос. — Я не причиню тебе вреда. Видишь ли, Падма Патил, Гермиона Грейнджер воистину невинна. Она-то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стоит перед пропастью, она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ты можешь вызывать патронуса, Падма Патил? Ты не осмелилась даже попробовать, ты побоялась узнать результат.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Неправда! У меня просто не было времени!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Шёпот продолжал: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коридоре стало явно холоднее, как будто кто-то использовал заклинание Охлаждения.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Поттер наябедничал на меня?!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Призрачное хихиканье, бесстрастное хе-хе-хе.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 Падмы пересохло в горле. Она не задумывалась об этом, совершенно не задумывалась.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Интересно, как много людей отвернутся от тебя, Падма Патил, если ты и дальше пойдёшь этим путём.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злым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близнецом, Падма Патил, неужели ты не можешь найти свою собственную добрую цель?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Её сердце бешено колотилось в груди. Она... Она никогда и никому не говорила об этом...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Палочка дрожала в её руках.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Наступила тишина. Какое-то время ничто не прерывало молчание, и Падма поняла, что её собеседник ушёл.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травоведению, когтевранская девочка!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 Мерлин! — воскликнула Пенелопа Клируотер, вставая с дивана. — Падма, что с тобой случилось?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она запнулась, — я, я слышала призрака....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наполнило чашку водой. — Вот, выпей и сядь...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устроил ты! — воскликнула Падма. — Как... ты... как ты посмел!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гостиной Когтеврана внезапно наступила тишина.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просто смотрел на неё.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могу тебе чем-нибудь помочь? — спросил 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 пытайся отрицать, — прерывистым голосом произнесла Падма, — это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натравил этого призрака на меня, он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вокруг уставились на них.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Почему? — спросила Падма. Другие слова не приходили ей в голову, она не понимала.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не сводила с него глаз и в этот момент поняла, что Гарри успел получить своё собственное предупреждение.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Мне... — выдавила из себя Падма. — Мне надо написать шесть дюймов про ломиллиалор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Подожди, сейчас я сбегаю в спальню за учебниками по травоведению, — сказал Гарри. Он поднялся из-за пятиугольного стола, взглянул на Энтвисла и Корнера. — Извините, ребята, ещё увидимся.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Около ступенек Гарри обернулся: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чтоб никто не приставал к ней с вопросами, если только она сама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захочет об этом поговорить. Надеюсь, всем понятно?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она долго разговаривала с Гарри Поттером. Не только о ломиллиалорном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странных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девять вечера, когда Гарри сообщил, что ему пора уходить, её сочинение не было готово и на половину.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полпути к двери он остановился, и, посмотрев на неё, добавил, что по его личному мнению она достойна Слизерина. Целую минуту она радовалась и только потом осознала, что ей сказали и кто это сказал.</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Девочка поднялась из-за стола Когтеврана и направилась в её сторону.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даже обливаясь по́том, Падма знала, что именно она должна сделать.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Девочка приблизилась...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прошу прощения.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 воскликнула Падма. Это была её реплика.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ни с кем так не поступит. А ещё я неделю не буду с ним разговаривать... Мне очень, очень жаль, мисс Патил.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очень волновалась, это было видно по её спине и по её лицу, на котором блестели капельки пота.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говорила тебе быть добрее! — крикнула Гермиона.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 Гарри выступила испарина. Гермиона впервые повысила на него голос, и в пустом классе это прозвучало довольно громко.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изначально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предложил мне профессор Квиррелл, 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Тут Гарри понял, что ляпнул, и заткнулся, но было уже поздно.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вцепилась в свои каштановые кудри, Гарри впервые видел этот жест в её исполнении.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что же предложил он?! Убить её?!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ничего такого, — поспешно возразил Гарри. — В двух словах: он посоветовал мне найти способ влиять на людей распространяющих слухи. И я придумал добрый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 тебя называется «не угрожать»?! — Гермиона дёргала себя за волосы.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Ну... — ответил Гарри. — Полагаю, она могла слегка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испугаться, чуть-чуть,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Считаешь, что у твоих поступков никаких последствий не будет?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Болезненное предчувствие скрутило живот Гарри. Он ещё никогда не видел такого сердитого выражения на её лице.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Как по-твоему, Гарри, что теперь подумают о тебе другие ученики? А обо мне?! Если Гарри не понравится, как ты отзываешься о Гермионе Грейнджер — на тебя натравят призраков. Ты этого добивался?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наклонилась, чтобы собрать со стола беспорядочно разбросанные книги.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неделю не буду с тобой разговаривать. Я расскажу всем, что я не разговариваю с тобой, и я объясню им почему, и, возможно, это хотя бы отчасти исправит тот вред, который ты причинил. После этой недели, я... я решу, что мне следует делать дальше, я думаю...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в отчаянии крикнул Гарри.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хотел помочь!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Открывая дверь, Гермиона остановилась и посмотрела на него.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не он, это не он предложил мне так поступить, это мой собственный план...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Голос Гермионы опустился почти до шёпота: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Однажды ты отправишься с ним на обед, а обратно вернётся только твоя тёмная сторона. А может быть, ты вообще не вернёшься.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обещаю тебе, — сказал Гарри, — что я вернусь с обеда.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Эти слова вырвались у Гарри совершенно непроизвольно.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развернулась и вышла, хлопнув дверью.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А теперь самое время вспомнить об иронии законов драмы, тупица, </w:t>
      </w:r>
      <w:r w:rsidDel="00000000" w:rsidR="00000000" w:rsidRPr="00000000">
        <w:rPr>
          <w:rFonts w:ascii="Times New Roman" w:cs="Times New Roman" w:eastAsia="Times New Roman" w:hAnsi="Times New Roman"/>
          <w:sz w:val="24"/>
          <w:szCs w:val="24"/>
          <w:rtl w:val="0"/>
        </w:rPr>
        <w:t xml:space="preserve">— заметил его внутренний критик. </w:t>
      </w:r>
      <w:r w:rsidDel="00000000" w:rsidR="00000000" w:rsidRPr="00000000">
        <w:rPr>
          <w:rFonts w:ascii="Times New Roman" w:cs="Times New Roman" w:eastAsia="Times New Roman" w:hAnsi="Times New Roman"/>
          <w:i w:val="1"/>
          <w:sz w:val="24"/>
          <w:szCs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Ой, да заткнись ты.</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всё-таки помогло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Гарри никак не мог отвязаться от мысли, что он никогда бы не получил такой совет от профессора Квиррелла.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Дни до субботнего обеда с профессором Квирреллом тянулись очень и очень медленно.</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69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