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s0ynmjj7avj" w:id="0"/>
      <w:bookmarkEnd w:id="0"/>
      <w:r w:rsidDel="00000000" w:rsidR="00000000" w:rsidRPr="00000000">
        <w:rPr>
          <w:rtl w:val="0"/>
        </w:rPr>
        <w:t xml:space="preserve">Глава 64. Дополнительные материалы №4. Параллельные вселенные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собирались лечь спать ещё пять часов назад, но до сих пор читаете?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 следующее утро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обнаружите по этому адресу лишь ошибку 404, и всё, что вам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история распространяется благодаря блогам, твитам, сарафанному радио,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добавлению в избранное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рекламе на форумах…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этого недостаточно,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мотивировать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же не хотите её расстраивать?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 заходить на lesswrong.com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[или хотя бы на lesswrong.ru — Прим.перев.]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читать цепочки. Данный фик всего лишь их тень. Рекомендую начать с цепочки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Actually Change Your Mind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позвольте представить вам: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МАТЕРИАЛЫ №4:</w:t>
        <w:br w:type="textWrapping"/>
        <w:t xml:space="preserve">Другие фанфики, которые вы могли 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(Все вселенные принадлежат соответственно их создателям)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ВЛАСТЕЛИН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пробежался взглядом по всем лицам, но никто не смотрел в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опустив глаза,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глубокой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задумчивости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Фродо охватил ужас, он будто ждал оглашения какого-то страшного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можем так поступить. Так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понимаете? Именно этого и желает Враг. Он всё это предвидел.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лица обернулись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озадаченные лица гномов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печальные лица эльфов. Сурово 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непереносимо остры были взоры Элронда и Гэндальфа.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 появилось сомнений?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Фродо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слаб, как дуновение ветра,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дрожал, как бриз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возможных решений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выбрали отправить Кольцо в Мордор, вас это не удивляет? Как это получилось?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вариантов мы выбрали наиболее желанный Врагу?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Фродо накатило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воспоминание об ужасной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позабавило бы меня, если бы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хотел править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обменялся неуверенными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 отнюдь не лишён мудрости,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жажды власти.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едва ли придёт в голову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подумает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Фродо. Он с трудом находил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всеми его противниками движет лишь жажда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умоляюще протянул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хорошего мнения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его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полон 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одного из его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Фродо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старый хоббит.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помню, помню,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смотреть Тёмным Зрением. Я помню. Враг учтёт, что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доверять друг другу, что слабейший из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уничтожить Кольцо, чтобы им не завладел сильнейший. Он учтёт, что даже 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призывать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решение, поскольку, видите ли,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верит, что мы мудры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древний хоббит тихо рассмеялся.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и посчитает… Что ж,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охранять Роковую Гору. Ему это несложно.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помрачнели даже лица эльфов 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Элронд нахмурился.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острые 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сошлись в раздумьях.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смотрел на них всех и чувствовал,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сердце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охватывает дикое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вместе с этим его взор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тень, тёмная и колеблющаяся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 всём, что было раньше,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руководствуются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доброй волей,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наблюдая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привело к нынешней войне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далеко не худшей из его возможных судеб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Просто последствия деяния Исилдура казались тогда Элронду неопределёнными,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неопределёнными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хоббитами на равных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зрение Фродо словно раздвоилось,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призрачном втором образе Фродо увидел Человека,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надеялся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переиграть их на том поле, где они не станут с ним соперничать…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мире серости и тьмы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капли света. Они не сделали выбор осознанно, ни Гэ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ндальф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Элронд, ни Арагорн. Побуждения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самих себя, ни сил, движущих ими?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донёсся резкий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шёпот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Тянулась, чтобы сжать Кольцо, в котором крылись все ответы.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носил эту штуку?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Годами? Представить не 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хранил его взаперти в комнате, ключ от которой был только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его дядя,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начинал искать способы открыть её, вспоминал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телу 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бежала дрожь.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 Леголас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им,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перестал посылать своих агентов в Шир, нашёл наконец-то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покинуть свои горы и ищет Кольцо сам. Голлум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та судьба, которую разделит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Кольцо не будет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только способа разрушить Кольцо у них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предвидела каждый шаг, который они могли сделать.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 заставила Совет отправить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Кольцо в Мордор под охраной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крохотной группы,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бы так и решил, если бы не присутствие Фродо и Бильбо.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оказаться постыдно неправым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Фродо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пальцы сами по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тянуться к тяжести цепи, на которой висело Кольцо.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всего лишь надеть Кольцо.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надеть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 потерю этой безграничной ясности он не выдержит…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оглядел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бедных, потерянных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смогут победить Тень своими силами.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надену его в последний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последний раз, чтобы найти ответ для этого Совета.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будут носит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хоббиты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рубашки, но каким-то образом Бильбо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рядом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просунул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сквозь него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 успел вскинуть посох, а Арагорн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выхватить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рукоять с обломком меча. Гномы от потрясения вскрикнули, эльфы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Бильбо. Фродо заплакал.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КОЛДУНЬЯ И ПЛАТЯНОЙ ШКАФ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Питер тщательно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знал не слишком много об обустройств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лагеря, оружии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дозорах.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люд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ей, ты не можешь верить ни в 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мне нужно было сражаться с ними, я бы испугался,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сказал Питер.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не знаю, хватит ли этого, чтобы разбить…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этот таинственный лев на самом деле появится и поможет нам, верно?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тихо спросила Люси, так, чтобы её не услышал никто из созданий вокруг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 думать, что он назначил нас главными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правда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снился очень странный 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тише сказала Люси.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этого сна была какая-нибудь мораль?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Люси моргнула. Она выглядела немного растеряно.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сне всё казалось каким-то бессмысленным.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Думаю, возможно, сама Нарния пытается сказать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существо, как этот лев, то зачем были бы нужны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ПОНИ: ДРУЖБА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НАУКА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Эпплджек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прямо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ошибаюсь, олицетворяет собой дух…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честности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Сумрачная пони подняла голову ещё выше, её грива развевалась словно ветер вокруг тёмной, как ночное небо, длинной шеи, глаза сияли подобно звёздам.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Флаттершай, которая приблизилась к мантикоре, чтобы разузнать о колючке в её копыте, является воплощением духа…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Пинки Пай, которая поняла, что ужасные лица были на самом деле деревьями, воплощает дух…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формулирования альтернативной гипотезы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Рарити, решившая проблему змеи, олицетворяет дух...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изобретательности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Дэш, способная видеть сквозь ложь, навязываемую желаниями её сердца, является воплощением духа…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аналитики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Мэри-Сьюзен, заставлявшая нас сперва убедить её в верности наших теорий, прежде чем финансировать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нашу экспедици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ю, олиц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етворяет дух…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рецензирования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все эти Элементы загораются искрой любопытства, которая есть во всех нас, возникает седьмой элемент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Науч…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 не успели даже вздрогнуть, когда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густок силы, похожий на вихрь сверкающей лавы, настиг Мэри-Сьюзен. Он сорвал её плоть с костей и смолол её кости в пыль раньше, чем кто-либо из них в потрясении встал на дыбы.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темноты, стоявшей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центру помоста, где были сокрушены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 бурлящего безумия и отчаяния, окружавшего едва узнаваемый чёрный силуэт лошади, раздался голос, который, словно обжигая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холодным огнём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прозвучал непосредственно в мозгу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думали, я буду просто стоять здесь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вы закончите?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теперь они закричали, и эхо разнесло их крики по древнему, заброшенному тронному залу. Эпплджек ткнулась чёлкой в землю рядом со всё ещё тлеющим пеплом костей Мэри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-Сьюзен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слишком потрясена, чтобы плакать.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Сумеречная Искорка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уставилась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когда-то был Кошмарной Луной. Её мозг терзало неистовое отчаяние, осознание, что всё кончено, без Мэри-Сьюзен они обречены. Все знают: не важно, насколько ты честен, какой ты исследователь, скептик, творец, аналитик, или насколько ты любопытен.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работа становится Наукой только после публикации результатов в престижном журнале. Все это знают…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произнёс гений клана Утиха,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нерационально говорить «повезло» и считать, что это всё объясняет. «Повезло»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всего лишь обозначение информации, которую игнорируешь.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везение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стоило давать своему отряду повод усомниться в её уме.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Кагэ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нсин, просто абсурдны. Мы говорим об уровне внушительного сверхразума, а Наруто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двоечник класса. Его сообразительность не тянет даже на уровень тю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уж говорить о сверхразуме!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Утихи блеснули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если бы он активизировал свой Шаринган.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Наруто может поддерживать сотню независимо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клонов.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сознание, которое воюет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Понадобилось мгновение, чтобы осмыслить и вспомнить, и тут Сакура поняла.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Нападение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мозгового Демона-Лиса.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цвета слоновой кости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огромными ушами, ещё более гигантским хвостом и маленькими, красными глазками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какой-либо магией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его разум превосходил человеческий 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девять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Сотни были убиты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половина строений была разрушена.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уничтожена.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думаешь, Кью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прячется внутри Наруто?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произнесла Сакура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ли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кому-нибудь? Например, в ближайшие пять секунд?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Старейшины уже в курсе,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отозвался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объясняет их отношение к Наруто. Нет, главный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 связано с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клан Утиха был… перехитрён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понимаю, как это вообще может быть связано,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Сакура.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сыграть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Лёгкий оттенок неистовых эмоций промелькнул в голосе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разумеется, также должно быть частью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Йо, малышня,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их сенсея-рационалиста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наушниках-радиоприёмниках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ЭРДЁШ В ЦЕПЯХ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изучаешь нежить, но ты не должна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ними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исать стат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насчёт тебя?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вспылила 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написал статью вместе  с Сильвией! То есть плодотворная работа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нормально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глава её института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зарычал Ричард. Я чувствовала волны научности, исходящие от него, он был разозлён.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такими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эрудитом, не мог постичь новые миры, открывшиеся мне.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разделю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исследования ни с кем…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ты хотела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Ричард.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ответила. Но знала, что всё написано у меня на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Боже, Анита, ты изменилась,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ичард.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он как-то внутренне обмяк.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отдаёшь себе отчёт, что монстры уже отпускают шуточки насчет числа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Блейк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Я должен был стать твоим партнёром во всём, а теперь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ещё один оборотень с числом Блейк, равным единице.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ГРОМОВЫЕ УМНИКИ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от этого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тошнит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Лайон-о.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Достало делать одно и то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каждую чёртову неделю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Наш вид был способен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межзвёздные путешествия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Пантро,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сколько на это требуется энергии!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ты не мог построить ядерную бомбу,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направить астероид,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взорвать пирамиду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бессмертного идиот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ХИ-МЕН И ВЛАСТЕЛИНЫ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Легендарные тайные знания открылись мне в тот день, когда я вскинул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магическую книгу и произнёс: «Властью теоремы Байеса!»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СУДЬБА/НОЧЬ РАЗУМА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раз выдерживая боль обновления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ожидании явления истины.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Мой единственный путь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неуверенность.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Одиннадцатилетний мальчик, который  однажды станет легендой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убийцей драконов, убийцей королей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приближался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в Когтевран, только не в Когтевран, пожалуйста, только не в Когтевран…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едва край древнего войлочного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скользнул по лбу…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он успел нормально сесть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старший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таким счастливым выражением лица, будто ему в голову пришла ужасно умная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фрагменте присутствует непереводимая игра слов.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Получившееся имя героя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Kvothe the Raven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на английском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ТЭНГЭН ТОППА ГУРРЕН РАЦИОНАЛЬНОСТЬ 40К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придумал поистине чудесную историю для этого кроссовера,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поля здесь слишком узки для того, чтобы вместить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УТИЛИТАРНЫЕ СУМЕРКИ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сказала Изабелла.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 руку, она погладила его по холодной блестящей щеке.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нужно защищать меня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 ни было. Я выписала все плюсы и минусы,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 их относительную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значимость. И стало совершенно 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превращения в вампира перевешивают все недостатки.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судорожно сглотнул 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Бессмертие. Идеальное здоровье.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Разбуженные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экстрасенсорные способности.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придерживаться диеты из крови животных достаточно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субъективных деонтологических ограничений,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Эдвард. Весь человеческий род должен быть на этом вашем празднике жизни,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умирают тысячами, пока вы колеблетесь.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shd w:fill="0c343d" w:val="clear"/>
          <w:rtl w:val="0"/>
        </w:rPr>
        <w:t xml:space="preserve">ЖАСМИН И ЛАМПА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Лицо Алладина было задумчивым, но сконцентрированным, ибо новоиспечёный уличный мальчишка обратился к синему существу вселенской силы в последний раз, приготовившись оставить позади богатство и надежду, которые он так ненадолго вкусил во имя своего друга.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― Джин, у меня третье желания. Я хочу, чтоб ты был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shd w:fill="222222" w:val="clear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Принцесса Жасмин, которая наблюдала за этим, раскрыв рот, не вполне веря в то, что она видит, с трудом преодолела свой ступор и выхватила лампу из рук мальчика, до того как тот смог закончить свой смертельный приговор.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― Ты, конечно, извини, ― сказала Жасмин. ― Алладин, дорогой, ты милый, но ты идиот, знаешь, да? Ты заметил, что когда Джафар получил эту лампу в свои руки, у него были собственные три желания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shd w:fill="222222" w:val="clear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 А, неважно. Джин, я хочу, чтоб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 все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 были всегда молодыми и здоровыми, я хочу, чтоб никто не был вынужден умирать, если не хочет этого, я хочу, чтоб интеллект каждого увеличивался на один пункт IQ каждый год.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Она бросила лампу обратно Аладдину.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hd w:fill="0c343d" w:val="clear"/>
          <w:rtl w:val="0"/>
        </w:rPr>
        <w:t xml:space="preserve">― Давай, заканчивай, что ты там хотел.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РАЦИОНАЛЬНЫЙ ГАМЛЕТ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(включено с его разрешения)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 странный розыгрыш оставь, незваный гость,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Насмешку злую над слепотою горя моего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добрым сердцем друга моего Горацио.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коли ты и в правду тот, чей милый сердцу облик принял,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рисунок преподнёс я королю-отцу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 лет отроду, 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покинув колыбель?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Единорог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покрытый весь бронёю.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слушай.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близок 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мучительный и серный пламень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Вернуться должен 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мученьях 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умер неотпетым.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датчане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меня учили.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я понял, что каприз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красит всемогущего Творца,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 без свидетелей погиб, не на виду священников, что Бог избрал,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наказаны за неустройство мира…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мир убил меня, не случай рода никакого.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 ты отца когда-нибудь любил,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Отмсти за гнусное его убийство.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Боже!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время на исходе.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слушаешь рассказ?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Любовь к тебе всецело требует отмщения за смерть твою,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эту ночь я слышал о страшнее злодеяньях.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Убитые все попадают в ад, и с ними попадают остальные,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мог покаяться, имей на это время,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люди те, кто в сущности добры, страдают страшно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Божьей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волей, бросаю вызов планам я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добрый призрак, из-за той завесы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знаешь то, что смертные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редко постигают,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мне: есть ли зелье или средство,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Природы вне познанья, но не вне средств её,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смерти избежать?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ищешь, как избегнуть Ада?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Ищу, как всем его избегнуть!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рая тоже, 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подозреваю, тот рай, что создал сумасшедший Бог,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жалок по сравненью с небесами, что будут на земле,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здесь бессмертным королём я стану.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всё это больше не заботит.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смерть и ад забрали все желанья,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желанья отомстить убийце.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Отмщенье ты получишь, лишь поклявшись: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сражу убийцу твоего, ты дашь мне средство,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смерти мне поможет избежать.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Убийца встретится с тобою в преисподней,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после в Ад закрою я врата.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будет так. Как только брат, что в ухо влил мне яд, падёт,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наделю тебя ценнейшей правдой: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сделать Философский Камень. Тебе поможет сделать зелье он,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Бессмертным делает оно любого,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золото металлы обрати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 обеспечить этим зельем всех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Воистину,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 философии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взору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я должен дядю-короля?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 дары его столь многолики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надежды нет убить его и трон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будет грандиозной схватка, как и ставки.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дашь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Крик петуха. Призрак уходит.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(HonoreDB сделал из этого полноценную электронную книгу)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(название: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Стремление, совершенно противное небесам: Принц Гамлет и Философский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«A Will Most Incorrect to Heaven: The Tragedy of Prince Hamlet and the Philosopher's Stone»)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(цена 3$ на makefoil точка com)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(да, в самом деле)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 ДИК И МЕТОДЫ РАЦИОНАЛЬНОГО МЫШЛЕНИЯ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(поведано пользователем Encasz на LessWrong)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стить?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человек с деревянной ногой.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Я решил просто продолжать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своей жизнью.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 ПОЖАЛОВАТЬ В РЕАЛЬНЫЙ МИР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(спасибо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dsummerstay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напомнил мне добавить это)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Долгое время я не мог в это поверить. Но я видел эти поля своими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(вежливо)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Простите,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Да,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кормления живых используются тела мёртвых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когда-нибудь слышали о законах термодинамики?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слышал о законах термодинамики,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Любой, кто изучал физику в школе, знает о законах термодинамики!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где ты ходил в школу,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…В Матрице.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Машины придумали изящную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(робко)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где-нибудь взять учебник по настоящей физике?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2" w:date="2015-05-11T15:20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новый кусок</w:t>
      </w:r>
    </w:p>
  </w:comment>
  <w:comment w:author="Yuliy L" w:id="3" w:date="2015-05-13T14:3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ещё добавился новый кусок про Алису примерно тут.</w:t>
      </w:r>
    </w:p>
  </w:comment>
  <w:comment w:author="Alaric Lightin" w:id="1" w:date="2016-05-10T03:37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Учесть, что автор внёс существенные исправления в этот фрагмент.</w:t>
      </w:r>
    </w:p>
  </w:comment>
  <w:comment w:author="Константин Остриков" w:id="0" w:date="2015-05-08T06:23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он, видите ли, не верит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так об это предложение не спотыкаешься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