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saushg8ofvhc" w:colLast="0"/>
      <w:bookmarkEnd w:id="0"/>
      <w:r w:rsidRPr="00000000" w:rsidR="00000000" w:rsidDel="00000000">
        <w:rPr>
          <w:rtl w:val="0"/>
        </w:rPr>
        <w:t xml:space="preserve">Глава 71. Самоактуализация. Часть 6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прошептала Лаванда,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радущаяся на цыпочках слева от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она имеет в виду не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генерал Грейнджер слева от Лаванды.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малейшего намёка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травоведения у Лаванды и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заявила,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 последовавшего спора Падма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хранила молчание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Парвати приободрилась и объявила, что из этого следует, что они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единственные,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может что-то сделать с проблемой хулиганов в Хогвартсе, и это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героиньский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ответила, что Парвати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поняла смысла безупречной репутации в плане безопасности.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заметила, что если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друзья, 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последователи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предполагала, что после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конце концов,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значит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ответственна 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не забывали о своих собственных интересах. Это её работа — оценить риски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стоит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вот в чём предназначение настоящих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Дафны, Сьюзен и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осталось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выбора, кроме как следовать воле большинства —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позволить этим пятерым остаться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коридорам Хогвартса, готовые в любой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вступить в 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старому кирпичному коридору, который привёл их к короткой мраморной лестнице. Не будь они в Хогварсте,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писающего в унитаз.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остановились перед закрытой дверью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устало смотрели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скучно,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демонстративно достала карманные часы и посмотрела на них: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тоже сомневаюсь, что это хорошая идея, — сказала Сьюзен, — 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такое пропустить не могла: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считаешь, что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разместил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вход в Тайную Комнату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туалете?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хулиганов. В смысле,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 просто найти какого-нибудь пуффендуйца, а нам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поймать их именно в нужное время, понимаете?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даже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если бы мы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 бы раздавили как букашек. Может,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пойдём в запретный коридор на третьем этаже, как собирались?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презрительно фыркнула: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первое же утро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школе? У него наверняка был какой-то способ их найти.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Дафна стояла так,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глядя на Парвати, она могла видеть и Гермиону, она заметила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 лицо когтевранки — и вспомнила, что генерал Солнечных совсем недавно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нашла нескольких хулиганов...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Слизерина!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воскликнула Дафна.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только она.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 Салазара Слизерина?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Объединился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Гермиону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остановить шайку Деррика?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Вообще-то... теперь, когда 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действительно превращаюсь в героиню...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выкрикнула Трейси, — мы его оглушим, свяжем и потащим с собой!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таскать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всё бросит и сдастся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переводила взгляд от одной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другой: Трейси болтала с Лавандой,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думала, что поинтересовалась достаточно тихо, но все вдруг остановились. Лаванда и Трэйси прекратили беседу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Щёки Ханны начали краснеть, она открыла рот для ответа...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храбрее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ты думаешь,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мне нравится.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прервала молчание Сьюзен.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нравятся пять мальчиков, — сказала Лаванда.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будет выбирать первой.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за кого мне предначертано выйти замуж, — сказала Трейси, — и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скажут об этом люди, ему суждено стать моим!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Хм-м, — 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по-прежнему стараясь говорить 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 нравится Невилл Лонгботтом, — сказала Дафна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скорбно вздохнула.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собирается жениться на другой.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трагично.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тоненько всхлипнула, продолжая смотреть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встрепенулась Лаванда. — Невилл собирается жениться? С чего ты взяла?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ком?!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лишь покачала головой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на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феминистично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правильно говорить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заметила Падма.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дискуссия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едва ли останется в памяти Гермионы как удачный экскурс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област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политической науки.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остаётся в магловских странах, раз уж он там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отношения к феминизму и борется лишь за то,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девочек-героинь становилось больше.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аргументе Гермиона сдалась.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всего урока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профессор Флитвик пропищал, что они свободны,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поднялись со стульев,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ожидаемо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что-то случилось? — спросил он, закрыв за собой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голос девочки разнёсся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коридору мрачным перезвоном колоколов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могу я попросить у вас помощи в одном деле?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приподнял брови: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вы можете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попросить.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в коридоре было тихо.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дверь снова открылась, и из класса с заинтересованным видом выглянула 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обернулся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угол, Гарри вытащил волшебную палочку, тихо, но отчётливо проговорил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повернулся к Падме 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Интересное предположение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мисс Патил.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выглядела весьма довольной собой: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гадаться раньше, правда.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шипение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призрака — я должна была подумать о парселтанге ещё до того, как он заговорил о Годрике Гриффиндоре.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изменился в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я спросить, мисс Патил, поделились ли вы этим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соображением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говорила об этом при всех участниках ЖОПРПГ, — ответила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Потом он снова заговорил: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каков шанс,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произнесла это в присутствии Лаванды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протянула Падма, — мне не следовало этого делать?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чувствовала себя 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ей пришлось снова напомнить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раз Падма проболталась,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расскажет Малфою, так почему бы в таком случае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кем-то, ведь она ничем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Поттеру, а настоящий слизеринец должен делать то, что необходимо для достижения своих 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отповеди профессора Квиррелла она начала коллекционировать Цели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 текущему моменту у неё в голове сложился следующий список: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заполучить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собственную метлу «Нимбус 2000»;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стать мегаизвестной;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выйти замуж за Гарри Поттера;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каждый день на завтрак есть шоколадных лягушек;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минимум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Лордов, просто чтобы показать профессору Квирреллу,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тут заурядность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он отступил в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добавила пункт «завести слуг» в свой список целей и вошла.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Малфоя ничем не отличались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кое-что вам рассказать!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указал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кресло у стола, сам же пересел на кровать.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единой мысли в голове она осторожно расположилась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Малфоя. Её пальцы автоматически расправили складочки на юбке, стараясь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её в соответствие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безупречной мантией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мисс Дэвис, что вы хотели мне рассказать?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Дафна говорила об участии Гермионы во всей этой истории.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Драко Малфоя не менялось на протяжении всего рассказа,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самую малость,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этого Трейси всё сильнее становилось не по себе.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недолгая 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сказал Малфой с улыбкой, которая была далеко не такой очаровательной,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прежде,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верю, что именно так говорили Падма и Дафна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поднялся с кровати, и Трейси, даже не задумываясь, вскочила с кресла,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спасибо, мисс Дэвис.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проводил её до двери и уже взялся за ручку, когда Трейси сказала: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спросили,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хочу за эту информацию.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посмотрел на неё очень странно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не могла предположить, что должен был означать этот 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ничего не сказал.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хочу за информацию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рассказала вам просто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удивления пробежа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Стать другом Малфоя не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просто, мисс Дэвис.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искренне улыбнулась: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я и дальше буду вести себя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поспешно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девочка вышла, Грегори вернулся в комнату, закрыл дверь и спросил: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порядке, мистер Малфой?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Малфой? — уже слегка взволнованно переспросил Грегори.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поверил каждому её слову, — сказал Драко.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ЖОПРПГ будет охотиться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хулиганами, то тем это, очевидно, не понравится.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ответ устроят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неприятное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очевидно. С другой стороны, если хулиганы сделают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мерзкое, то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попросить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помощи у Гарри Поттера, или девочки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баллы Квиррелла и попросить профессора Защиты об услуге...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по-другому.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 стало откровением, что дочь Благородного и Древнейшего Дома Гринграсс может заработать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знаков уважения,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прекрасной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героиней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просто привлекательной благородной девочкой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орьба с хулиганами, возможно,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способом стать героиней. Но отец однажды предупредил,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очень легко привыкнуть упускать возможности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ожидании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к тому, что всё пойдет напере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косяк.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должна привыкнуть хвататься за любую возможность,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настанет время быть разбо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рчивой.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в конце концо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заполучил-таки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 жёны и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Древнейшего Дома, так что его советы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заслуживали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Булстроуд закончила домашнюю работу и начала собирать вещи.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поднялась из-за стола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двинулась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 встала, закинула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сумку с книгами на плечо и озадаченно посмотрела на приближающуюся Дафну.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Милисента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старалась говорить тихо, изображая волнение 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угадаешь, что я сегодня выяснила?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Дафна приглушённым шёпотом, — кое-что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Милисента,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копируя взволнованный тон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Дафны.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же?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заговорщицки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огляделась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Пойдём ко мне, и я тебе расскажу.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Дафна сидела за столом в своём удобном кресле, а Милисента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краешек кровати.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карман мантии,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невзначай опустила руку — на всякий случай.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Ладно! — нетерпеливо воскликнула Милисента. — Так что же это?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что я поняла? — сказала Дафна. — Я поняла, что ты узнаёшь слухи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Ты узнаёшь, что случилось,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раньше, чем это случается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почти ожидала, что Милисента побледнеет и грохнется с кровати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рицательница. Мы ведь друзья, верно?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мной, мисс Фелторн!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ведёт ли её профессор Снейп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спустились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один лестничный пролёт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быстро сбилась со счёта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галлеонов, которое вы получите по завершении, послужит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компенсацией за то, что я сотру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память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завершении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непроизвольно выдохнула. Пусть её родители были богаты,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до Рианны дошли слова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стирании памяти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воскликнула Рианна Фелторн, ощутив внезапный прилив ужаса и отвращения. — Но она же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первогодка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4-07T14:12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" w:date="2013-04-04T08:14:5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2" w:date="2013-03-21T02:21:2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"нависал"</w:t>
      </w:r>
    </w:p>
  </w:comment>
  <w:comment w:id="3" w:date="2013-04-07T10:18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"немного понависать" это смешно, может, "смерил (свысока?) тяжёлым взглядом"</w:t>
      </w:r>
    </w:p>
  </w:comment>
  <w:comment w:id="4" w:date="2013-04-07T10:36:5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должно быть немного смешно. 11 летнее нависание на человека примерно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 же роста так и выглядит</w:t>
      </w:r>
    </w:p>
  </w:comment>
  <w:comment w:id="5" w:date="2013-04-07T11:55:4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том смысле смешно, сама фраза абсурдна...</w:t>
      </w:r>
    </w:p>
  </w:comment>
  <w:comment w:id="6" w:date="2013-04-07T11:56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в случае Гойла там совсем не того же роста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Крэбб и Гойл всегда описывались как громилы относительно своего возраста</w:t>
      </w:r>
    </w:p>
  </w:comment>
  <w:comment w:id="7" w:date="2013-04-07T12:11:5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= "не долго"</w:t>
      </w:r>
    </w:p>
  </w:comment>
  <w:comment w:id="8" w:date="2013-04-07T12:29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своём варианте попробовал всунуть это "навис" чуть выше</w:t>
      </w:r>
    </w:p>
  </w:comment>
  <w:comment w:id="9" w:date="2013-04-07T12:11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"уйдём отсюда"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говорит очень лаконично, поэтому лучше не писать тут лишних слов</w:t>
      </w:r>
    </w:p>
  </w:comment>
  <w:comment w:id="10" w:date="2013-04-07T10:24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1" w:date="2013-04-06T03:55:0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под?</w:t>
      </w:r>
    </w:p>
  </w:comment>
  <w:comment w:id="12" w:date="2013-04-07T00:59:2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" w:date="2013-03-21T01:28:4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женственно</w:t>
      </w:r>
    </w:p>
  </w:comment>
  <w:comment w:id="14" w:date="2013-04-07T14:17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5" w:date="2013-03-22T10:57:3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девочек-героинь было/становилось больше</w:t>
      </w:r>
    </w:p>
  </w:comment>
  <w:comment w:id="16" w:date="2013-04-07T09:15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споры?</w:t>
      </w:r>
    </w:p>
  </w:comment>
  <w:comment w:id="17" w:date="2013-04-07T11:57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"такие вопросы"</w:t>
      </w:r>
    </w:p>
  </w:comment>
  <w:comment w:id="18" w:date="2013-04-03T13:31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круг по тексту один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"Через некоторое время они поняли, что здесь они уже были" вполне адекватно описывает ситуацию</w:t>
      </w:r>
    </w:p>
  </w:comment>
  <w:comment w:id="19" w:date="2013-03-30T10:30:1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они были на войне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это была битва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20" w:date="2013-04-06T08:47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21" w:date="2013-03-25T01:03:3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ему суждено стать моим!</w:t>
      </w:r>
    </w:p>
  </w:comment>
  <w:comment w:id="22" w:date="2013-03-15T11:34:4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возглас брезгливого возмущения</w:t>
      </w:r>
    </w:p>
  </w:comment>
  <w:comment w:id="23" w:date="2013-03-16T02:45:1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"Фе!"? или "Фу!"</w:t>
      </w:r>
    </w:p>
  </w:comment>
  <w:comment w:id="24" w:date="2013-03-16T10:25:58Z" w:author="Babayeva Gune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согласно про брезгливое возмущение. но не смогла подобрать подходящее междотение. всяческие фу и фе возмущения не выражают.</w:t>
      </w:r>
    </w:p>
  </w:comment>
  <w:comment w:id="25" w:date="2013-04-02T04:15:49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Фу!</w:t>
      </w:r>
    </w:p>
  </w:comment>
  <w:comment w:id="26" w:date="2013-04-07T15:13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"и" убрать</w:t>
      </w:r>
    </w:p>
  </w:comment>
  <w:comment w:id="27" w:date="2013-04-06T08:54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28" w:date="2013-03-26T10:47:09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?</w:t>
      </w:r>
    </w:p>
  </w:comment>
  <w:comment w:id="29" w:date="2013-04-07T14:11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 в запятой</w:t>
      </w:r>
    </w:p>
  </w:comment>
  <w:comment w:id="30" w:date="2013-03-14T08:45:2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они?</w:t>
      </w:r>
    </w:p>
  </w:comment>
  <w:comment w:id="31" w:date="2013-03-14T09:14:16Z" w:author="Babayeva Gune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то что Рианна думает будет происходить, они делали бы все-таки вместе)</w:t>
      </w:r>
    </w:p>
  </w:comment>
  <w:comment w:id="32" w:date="2013-03-14T09:41:5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она думает о задании, а не совместнов время провождение со Снейпом :)</w:t>
      </w:r>
    </w:p>
  </w:comment>
  <w:comment w:id="33" w:date="2013-03-14T10:10:45Z" w:author="Babayeva Gune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серьезно? это значит я очень плохо перевела((((</w:t>
      </w:r>
    </w:p>
  </w:comment>
  <w:comment w:id="34" w:date="2013-03-14T10:12:01Z" w:author="Babayeva Gune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попробую что-нибудь поменять, чтоб было более понятно, что думает она совсем не о задании (:</w:t>
      </w:r>
    </w:p>
  </w:comment>
  <w:comment w:id="35" w:date="2013-03-15T09:26:33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думает как раз таки не о задании, о том что снейп собирается с ней сделать(в интимном смысле)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видно из следующих фраз, что он попросит её принять оборотное зелье...</w:t>
      </w:r>
    </w:p>
  </w:comment>
  <w:comment w:id="36" w:date="2013-03-16T10:30:42Z" w:author="Babayeva Gune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из оригинала вполне очевидно, о чем она думает, просто после слов Elspet я засомневалась, ясно это и из перевода, или я переборщила с недомолвками. Чье-нибудь мнение сюда, пожалуйста)</w:t>
      </w:r>
    </w:p>
  </w:comment>
  <w:comment w:id="37" w:date="2013-04-07T09:58:4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недоумённо?</w:t>
      </w:r>
    </w:p>
  </w:comment>
  <w:comment w:id="38" w:date="2013-03-21T02:01:4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мы собирались пойти в библиотеку</w:t>
      </w:r>
    </w:p>
  </w:comment>
  <w:comment w:id="39" w:date="2013-03-21T01:20:0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там взгляд нашли?</w:t>
      </w:r>
    </w:p>
  </w:comment>
  <w:comment w:id="40" w:date="2013-04-07T12:40:4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 "никому" перенести раньше: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никому не расскажете о том, что здесь произойдёт, мисс...</w:t>
      </w:r>
    </w:p>
  </w:comment>
  <w:comment w:id="41" w:date="2013-04-07T14:26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 сказала Дафна, когда приблизилась, постаравшись добавить в голос волнения</w:t>
      </w:r>
    </w:p>
  </w:comment>
  <w:comment w:id="42" w:date="2013-04-07T09:20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учетом того, что в оригинале 0%, я за как есть</w:t>
      </w:r>
    </w:p>
  </w:comment>
  <w:comment w:id="43" w:date="2013-04-07T10:51:0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ничего про несчастные случае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0 фаталити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нулевая смертность среди учеников</w:t>
      </w:r>
    </w:p>
  </w:comment>
  <w:comment w:id="44" w:date="2013-04-07T13:16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действительно просто написать "с нулевой смертностью среди учеников"</w:t>
      </w:r>
    </w:p>
  </w:comment>
  <w:comment w:id="45" w:date="2013-03-24T15:27:40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попробуют кое-чего.</w:t>
      </w:r>
    </w:p>
  </w:comment>
  <w:comment w:id="46" w:date="2013-04-07T12:12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упускать возможности - опасная привычка?</w:t>
      </w:r>
    </w:p>
  </w:comment>
  <w:comment w:id="47" w:date="2013-04-07T12:21:3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привычка сама по себе, это только может ею стать</w:t>
      </w:r>
    </w:p>
  </w:comment>
  <w:comment w:id="48" w:date="2013-04-07T12:22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он подчёркивает, что такой род занятий habit-forming, то есть легко входит в привычку. если просто назвать такой род занятий привычкой, это имхо становится понятно.</w:t>
      </w:r>
    </w:p>
  </w:comment>
  <w:comment w:id="49" w:date="2013-04-07T15:36:34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мм?</w:t>
      </w:r>
    </w:p>
  </w:comment>
  <w:comment w:id="50" w:date="2013-04-05T12:58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 "тихо"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нет смысла в противопоставлении</w:t>
      </w:r>
    </w:p>
  </w:comment>
  <w:comment w:id="51" w:date="2013-04-07T09:49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2" w:date="2013-03-29T10:09:0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3" w:date="2013-03-21T01:21:4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54" w:date="2013-04-05T12:57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есть похоже, как будто они вдруг шли-шли и Гермиона увидела ещё какую-то подавленную девочку</w:t>
      </w:r>
    </w:p>
  </w:comment>
  <w:comment w:id="55" w:date="2013-04-07T09:47:4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6" w:date="2013-04-06T13:51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поприветствовал</w:t>
      </w:r>
    </w:p>
  </w:comment>
  <w:comment w:id="57" w:date="2013-04-07T10:22:1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8" w:date="2013-04-07T08:59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этот обратный порядок слов режет ухо в этом месте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продивгались по коридорам Хогвартса медленно и осторожно.</w:t>
      </w:r>
    </w:p>
  </w:comment>
  <w:comment w:id="59" w:date="2013-04-07T14:24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60" w:date="2013-03-15T08:38:2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этим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это пятнает его ...</w:t>
      </w:r>
    </w:p>
  </w:comment>
  <w:comment w:id="61" w:date="2013-04-06T08:58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62" w:date="2013-04-07T12:38:4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кхм. факел древнего вида, средневекового подвида...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старым?</w:t>
      </w:r>
    </w:p>
  </w:comment>
  <w:comment w:id="63" w:date="2013-04-07T13:47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стиля а не вида. речь о конструкции, а не о том, что он там разваливается</w:t>
      </w:r>
    </w:p>
  </w:comment>
  <w:comment w:id="64" w:date="2013-04-02T06:22:42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чегой-то мне не нра такая перефразировка :)</w:t>
      </w:r>
    </w:p>
  </w:comment>
  <w:comment w:id="65" w:date="2013-04-02T14:16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- тоже странно</w:t>
      </w:r>
    </w:p>
  </w:comment>
  <w:comment w:id="66" w:date="2013-04-03T01:41:04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просто добавить "битвой армий" - и тогда будет норм =)</w:t>
      </w:r>
    </w:p>
  </w:comment>
  <w:comment w:id="67" w:date="2013-04-03T13:26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68" w:date="2013-03-26T01:56:0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9" w:date="2013-04-07T13:52:4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букашек?</w:t>
      </w:r>
    </w:p>
  </w:comment>
  <w:comment w:id="70" w:date="2013-03-22T10:42:57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феминизм,</w:t>
      </w:r>
    </w:p>
  </w:comment>
  <w:comment w:id="71" w:date="2013-04-07T08:26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направились?</w:t>
      </w:r>
    </w:p>
  </w:comment>
  <w:comment w:id="72" w:date="2013-03-21T01:59:2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3" w:date="2013-04-07T08:16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услуге</w:t>
      </w:r>
    </w:p>
  </w:comment>
  <w:comment w:id="74" w:date="2013-04-06T09:07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точка лучше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объяснение, почему она извелась находится где-то в самом конце</w:t>
      </w:r>
    </w:p>
  </w:comment>
  <w:comment w:id="75" w:date="2013-04-07T10:00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6" w:date="2013-04-06T09:00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ложный друг переводчика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argument - это не только аргумент, это ещё и спор</w:t>
      </w:r>
    </w:p>
  </w:comment>
  <w:comment w:id="77" w:date="2013-04-07T12:06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8" w:date="2013-03-21T02:12:0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79" w:date="2013-04-03T13:32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сомнительный курсив</w:t>
      </w:r>
    </w:p>
  </w:comment>
  <w:comment w:id="80" w:date="2013-04-02T14:29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пытался передать I bet, но может быть это вообще стоит убрать</w:t>
      </w:r>
    </w:p>
  </w:comment>
  <w:comment w:id="81" w:date="2013-04-07T12:00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82" w:date="2013-04-07T13:59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83" w:date="2013-04-07T12:05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</w:comment>
  <w:comment w:id="84" w:date="2013-04-07T12:05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"уходящими во тьму"?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"тёмными"?</w:t>
      </w:r>
    </w:p>
  </w:comment>
  <w:comment w:id="85" w:date="2013-04-07T09:11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86" w:date="2013-04-06T09:08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не "теперь", а в течении всего занятия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 последнее class - тоже ложный друг переводчика</w:t>
      </w:r>
    </w:p>
  </w:comment>
  <w:comment w:id="87" w:date="2013-03-21T01:57:2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неточный перевод, потеряна красота с  "колоколами рока" да и вообще лучше встроить в прямую речь, как в ригинале</w:t>
      </w:r>
    </w:p>
  </w:comment>
  <w:comment w:id="88" w:date="2013-04-07T10:15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дефис вроде бы не нужен</w:t>
      </w:r>
    </w:p>
  </w:comment>
  <w:comment w:id="89" w:date="2013-04-06T06:30:0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...предупреждала её не принимать все.... ?</w:t>
      </w:r>
    </w:p>
  </w:comment>
  <w:comment w:id="90" w:date="2013-03-21T02:00:4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много ли текста для relaxed? ;)</w:t>
      </w:r>
    </w:p>
  </w:comment>
  <w:comment w:id="91" w:date="2013-03-21T01:30:0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92" w:date="2013-04-07T14:31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что-то утерял связь - что тут было освещено этим светом? проходы, дверь, пещера, комната?</w:t>
      </w:r>
    </w:p>
  </w:comment>
  <w:comment w:id="93" w:date="2013-03-25T01:03:1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"предначертано", чтобы дальше использовать "суждено"</w:t>
      </w:r>
    </w:p>
  </w:comment>
  <w:comment w:id="94" w:date="2013-04-07T14:22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5" w:date="2013-03-26T01:51:2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6" w:date="2013-04-06T13:54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:))</w:t>
      </w:r>
    </w:p>
  </w:comment>
  <w:comment w:id="97" w:date="2013-04-07T15:40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"произошло"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случилось есть выше</w:t>
      </w:r>
    </w:p>
  </w:comment>
  <w:comment w:id="98" w:date="2013-03-25T04:39:27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неплохо бы замену найти</w:t>
      </w:r>
    </w:p>
  </w:comment>
  <w:comment w:id="99" w:date="2013-03-25T04:49:3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зачем?</w:t>
      </w:r>
    </w:p>
  </w:comment>
  <w:comment w:id="100" w:date="2013-03-25T04:55:21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вверху уже есть "кралась"</w:t>
      </w:r>
    </w:p>
  </w:comment>
  <w:comment w:id="101" w:date="2013-03-25T06:16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двигались</w:t>
      </w:r>
    </w:p>
  </w:comment>
  <w:comment w:id="102" w:date="2013-04-07T10:22:2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03" w:date="2013-04-04T08:15:1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104" w:date="2013-03-21T02:06:2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умерить фантазию.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просто обернулся и посмотрел на неё"</w:t>
      </w:r>
    </w:p>
  </w:comment>
  <w:comment w:id="105" w:date="2013-04-07T13:54:4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учесть?</w:t>
      </w:r>
    </w:p>
  </w:comment>
  <w:comment w:id="106" w:date="2013-04-07T11:53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7" w:date="2013-04-07T14:11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завершила дискуссию?</w:t>
      </w:r>
    </w:p>
  </w:comment>
  <w:comment w:id="108" w:date="2013-04-07T14:12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9" w:date="2013-03-24T15:16:2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неверно. Именно репутацию в качестве хулигана, а не вообще репутацию. Я бы перевёл это фразой "драка с  первокурсницами может испортить хулигану его хулиганскую репутацию"</w:t>
      </w:r>
    </w:p>
  </w:comment>
  <w:comment w:id="110" w:date="2013-04-07T08:28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просто что-то вроде "Ладно!"</w:t>
      </w:r>
    </w:p>
  </w:comment>
  <w:comment w:id="111" w:date="2013-04-07T10:44:2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бы ладно выделялось курсивом? это именно реакция на "меры безопасности", а не "ладно"</w:t>
      </w:r>
    </w:p>
  </w:comment>
  <w:comment w:id="112" w:date="2013-04-07T11:47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это реакция на то, что Дафна жестоко тянет время и не рассказывает интересное :))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девочку заинтриговали и она не выдерживает</w:t>
      </w:r>
    </w:p>
  </w:comment>
  <w:comment w:id="113" w:date="2013-04-07T12:33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аларику</w:t>
      </w:r>
    </w:p>
  </w:comment>
  <w:comment w:id="114" w:date="2013-04-07T12:33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давай, говори! - ?</w:t>
      </w:r>
    </w:p>
  </w:comment>
  <w:comment w:id="115" w:date="2013-04-07T12:08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116" w:date="2013-04-07T01:31:1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</w:comment>
  <w:comment w:id="117" w:date="2013-03-29T10:04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18" w:date="2013-03-29T12:48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сильно смущает такое присоединение как сейчас</w:t>
      </w:r>
    </w:p>
  </w:comment>
  <w:comment w:id="119" w:date="2013-04-07T04:36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фрагменте идет игра слов: именно из-за этого friendly Драко отвечает, что не так легко стать другом Малфоя</w:t>
      </w:r>
    </w:p>
  </w:comment>
  <w:comment w:id="120" w:date="2013-04-07T11:18:16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тут всё нормально прослеживается</w:t>
      </w:r>
    </w:p>
  </w:comment>
  <w:comment w:id="121" w:date="2013-04-07T12:32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вариант, где это, на мой взгляд, прослеживается лучше</w:t>
      </w:r>
    </w:p>
  </w:comment>
  <w:comment w:id="122" w:date="2013-03-24T15:06:11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щито?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такой - они прислушивались, нет ли шухера, палева.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осталось перевести шухер на литературный язык, но это точно не Проблемы; так же с трудом могу представить себе _отзвуки_ проблем.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отзвуки заменить на признаки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крайняк - признаки Неприятностей.</w:t>
      </w:r>
    </w:p>
  </w:comment>
  <w:comment w:id="123" w:date="2013-04-07T08:17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высмеивали её уже после дуэли</w:t>
      </w:r>
    </w:p>
  </w:comment>
  <w:comment w:id="124" w:date="2013-04-07T12:07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5" w:date="2013-04-07T12:25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эксперименты в данном тексте скорее ассоциируются с Гарри, а никак не с Парвати</w:t>
      </w:r>
    </w:p>
  </w:comment>
  <w:comment w:id="126" w:date="2013-03-21T02:19:2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коллекционировать цели?</w:t>
      </w:r>
    </w:p>
  </w:comment>
  <w:comment w:id="127" w:date="2013-03-29T12:55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28" w:date="2013-04-02T06:25:18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29" w:date="2013-03-24T15:41:56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потайную комнату с сокровищами</w:t>
      </w:r>
    </w:p>
  </w:comment>
  <w:comment w:id="130" w:date="2013-03-25T01:31:53Z" w:author="Дмитрий Марты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"тайник с сокровищами"?</w:t>
      </w:r>
    </w:p>
  </w:comment>
  <w:comment w:id="131" w:date="2013-03-29T02:04:0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прямо указано на тайную комнату</w:t>
      </w:r>
    </w:p>
  </w:comment>
  <w:comment w:id="132" w:date="2013-03-16T10:37:46Z" w:author="Babayeva Gune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ТРИТОН/ЖАБА рано или поздно придется определится, но имхо, это не лучшее место,  просто "выпускной год" тут точнее передает суть происходящего</w:t>
      </w:r>
    </w:p>
  </w:comment>
  <w:comment w:id="133" w:date="2013-04-07T08:38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было Т.Р.И.Т.О.Н. присутсвует в нескольких местах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теперь я думаю, не избавиться ли там от точек...</w:t>
      </w:r>
    </w:p>
  </w:comment>
  <w:comment w:id="134" w:date="2013-04-04T04:55:40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хнык-хнык, нет сил на этот абзац :)</w:t>
      </w:r>
    </w:p>
  </w:comment>
  <w:comment w:id="135" w:date="2013-03-13T23:46:02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удача благодаря которой,</w:t>
      </w:r>
    </w:p>
  </w:comment>
  <w:comment w:id="136" w:date="2013-04-07T14:27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137" w:date="2013-04-07T10:22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138" w:date="2013-04-07T12:05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волновало то?</w:t>
      </w:r>
    </w:p>
  </w:comment>
  <w:comment w:id="139" w:date="2013-03-21T01:21:3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это взялось?</w:t>
      </w:r>
    </w:p>
  </w:comment>
  <w:comment w:id="140" w:date="2013-04-07T15:24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не понравилось "беспочвенные мечтания"?</w:t>
      </w:r>
    </w:p>
  </w:comment>
  <w:comment w:id="141" w:date="2013-04-07T12:01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42" w:date="2013-03-24T15:29:4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тёмных</w:t>
      </w:r>
    </w:p>
  </w:comment>
  <w:comment w:id="143" w:date="2013-04-07T10:09:2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выглянула</w:t>
      </w:r>
    </w:p>
  </w:comment>
  <w:comment w:id="144" w:date="2013-04-07T09:15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смущает</w:t>
      </w:r>
    </w:p>
  </w:comment>
  <w:comment w:id="145" w:date="2013-04-07T09:24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</w:t>
      </w:r>
    </w:p>
  </w:comment>
  <w:comment w:id="146" w:date="2013-04-07T11:5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на мой взгляд, данная идиома выбивается из общего текста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все держали одно ухо?</w:t>
      </w:r>
    </w:p>
  </w:comment>
  <w:comment w:id="147" w:date="2013-04-07T13:12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идиомы - вполне нормальная часть русского языка, и в художественном языке они не выбиваются из стиля. наоборот, нужно их использовать побольше, имхо...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http://dic.academic.ru/dic.nsf/eng_rus/74125/%D0%B4%D0%B5%D1%80%D0%B6%D0%B0%D1%82%D1%8C - по-моему, по смыслу оно вполне подходит.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касается твоего во-вторых, так идиомы в таких случаях никогда не согласуются с предложением, и это вполне нормально. "они все были себе на уме", а не себе на умах, "вам в голову не приходило, что так делать нельзя", а не в головы, и т.д..</w:t>
      </w:r>
    </w:p>
  </w:comment>
  <w:comment w:id="148" w:date="2013-04-07T13:14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заметил, что по твоей ссылке почти везде в описании стоит "разг."? Вот это и называется: выбивается из стиля. Потому что идет смешение художественного и этого "разг."</w:t>
      </w:r>
    </w:p>
  </w:comment>
  <w:comment w:id="149" w:date="2013-04-07T13:20:4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э-э? мы уже не должны разговорные слова использовать? в оригинале вообще-то keep ears peeled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http://idioms.thefreedictionary.com/keep+eyes+peeled отмечено как informal, что примерно этому "разговорно" и соответствует...</w:t>
      </w:r>
    </w:p>
  </w:comment>
  <w:comment w:id="150" w:date="2013-03-22T08:54:0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"очень" ?</w:t>
      </w:r>
    </w:p>
  </w:comment>
  <w:comment w:id="151" w:date="2013-03-24T15:57:47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избави меня Ктулху от "Вау". Неужели в русском языке так мало междометий? Ух-ты, Ничего себе, Хе-хе...</w:t>
      </w:r>
    </w:p>
  </w:comment>
  <w:comment w:id="152" w:date="2013-03-26T01:58:5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вау это теперь и русское слово</w:t>
      </w:r>
    </w:p>
  </w:comment>
  <w:comment w:id="153" w:date="2013-04-02T04:09:07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Это калька с дурацких синхронов времен VHS</w:t>
      </w:r>
    </w:p>
  </w:comment>
  <w:comment w:id="154" w:date="2013-04-02T14:23:2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русском действительно есть слово ВАУ, но значения там другие - Вау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церва (Reseda luteola) — травянистое растение, достигающее высоты 1 метра, растущее дико, а также и культивируемое в некоторых местностях средней Европы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-)))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http://dic.academic.ru/dic.nsf/brokgauz_efron/19755/%D0%92%D0%B0%D1%83</w:t>
      </w:r>
    </w:p>
  </w:comment>
  <w:comment w:id="155" w:date="2013-04-03T00:49:2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наше поколение, которое дети перестройки, употребляло вау вполне в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английском значении</w:t>
      </w:r>
    </w:p>
  </w:comment>
  <w:comment w:id="156" w:date="2013-04-04T21:40:27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наше поколение в своём сленге вообще много чего юзает. Например, слово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"юзать". Но это не повод юзать "юзать" в переводах.</w:t>
      </w:r>
    </w:p>
  </w:comment>
  <w:comment w:id="157" w:date="2013-04-05T01:01:2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 оно тут не подходит, ибо это до-интернет эпоха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2013/4/5 Константин Остриков (Google Документы) &lt;</w:t>
      </w:r>
    </w:p>
  </w:comment>
  <w:comment w:id="158" w:date="2013-04-05T01:13:13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эпоха другая, суть та же - сленговым словам не место тут.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алсо в английском Wow не является сленговым и переводить его сленговым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Wow в контексте без yo dude и подобных словечек не нужно.</w:t>
      </w:r>
    </w:p>
  </w:comment>
  <w:comment w:id="159" w:date="2013-04-07T14:22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60" w:date="2013-04-02T05:12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радует</w:t>
      </w:r>
    </w:p>
  </w:comment>
  <w:comment w:id="161" w:date="2013-04-06T09:10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"начало занятий" по отношению к уроку во второй половине дня выглядит странно</w:t>
      </w:r>
    </w:p>
  </w:comment>
  <w:comment w:id="162" w:date="2013-03-30T13:16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63" w:date="2013-04-03T13:36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"вау" и "полагаю" рядом - это прекрасно</w:t>
      </w:r>
    </w:p>
  </w:comment>
  <w:comment w:id="164" w:date="2013-04-07T09:11:2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этого следует?</w:t>
      </w:r>
    </w:p>
  </w:comment>
  <w:comment w:id="165" w:date="2013-04-07T15:13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</w:t>
      </w:r>
    </w:p>
  </w:comment>
  <w:comment w:id="166" w:date="2013-03-21T01:51:3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вызвает двоякое толкование</w:t>
      </w:r>
    </w:p>
  </w:comment>
  <w:comment w:id="167" w:date="2013-04-07T14:54:3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подташнивало</w:t>
      </w:r>
    </w:p>
  </w:comment>
  <w:comment w:id="168" w:date="2013-04-07T14:55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всё было не настолько плохо</w:t>
      </w:r>
    </w:p>
  </w:comment>
  <w:comment w:id="169" w:date="2013-04-07T14:57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подташнивало в оригинале как бы )</w:t>
      </w:r>
    </w:p>
  </w:comment>
  <w:comment w:id="170" w:date="2013-04-07T14:57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животе :)</w:t>
      </w:r>
    </w:p>
  </w:comment>
  <w:comment w:id="171" w:date="2013-04-07T14:58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 англичан волнение почему-то передается через живот</w:t>
      </w:r>
    </w:p>
  </w:comment>
  <w:comment w:id="172" w:date="2013-04-07T12:10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73" w:date="2013-04-04T07:46:4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что тут лучше будет предположение, ибо оно более нейтрально, а слово догадка более потверждающее</w:t>
      </w:r>
    </w:p>
  </w:comment>
  <w:comment w:id="174" w:date="2013-04-07T12:32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75" w:date="2013-04-07T12:01:0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76" w:date="2013-03-29T01:52:1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верху тоже solemn</w:t>
      </w:r>
    </w:p>
  </w:comment>
  <w:comment w:id="177" w:date="2013-04-07T14:12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78" w:date="2013-04-02T14:30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179" w:date="2013-04-07T12:15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пятьдесят галеонов для неё были очень крупной суммой.</w:t>
      </w:r>
    </w:p>
  </w:comment>
  <w:comment w:id="180" w:date="2013-03-25T01:44:38Z" w:author="Дмитрий Марты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Восьмером?</w:t>
      </w:r>
    </w:p>
  </w:comment>
  <w:comment w:id="181" w:date="2013-03-31T23:08:4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это слово опустить? выше же упоминалось сколько человек пошли на дело</w:t>
      </w:r>
    </w:p>
  </w:comment>
  <w:comment w:id="182" w:date="2013-04-07T08:22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длительность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складывается впечатление, что она это регулярно говорила</w:t>
      </w:r>
    </w:p>
  </w:comment>
  <w:comment w:id="183" w:date="2013-04-06T13:51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84" w:date="2013-04-07T13:58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безупречно выглядящий?</w:t>
      </w:r>
    </w:p>
  </w:comment>
  <w:comment w:id="185" w:date="2013-03-24T15:34:56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 продолжительности непроизвольного внимания_?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(_непроизвольного_ добавил потому, что _продолжительность внимания_ не звучит)</w:t>
      </w:r>
    </w:p>
  </w:comment>
  <w:comment w:id="186" w:date="2013-03-24T15:47:50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понимаете?</w:t>
      </w:r>
    </w:p>
  </w:comment>
  <w:comment w:id="187" w:date="2013-03-30T13:39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разместил бы</w:t>
      </w:r>
    </w:p>
  </w:comment>
  <w:comment w:id="188" w:date="2013-03-29T02:09:2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чистокровны оперируют математическими понятиями?</w:t>
      </w:r>
    </w:p>
  </w:comment>
  <w:comment w:id="189" w:date="2013-04-07T14:30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 готово.docx</dc:title>
</cp:coreProperties>
</file>