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540"/>
        <w:contextualSpacing w:val="0"/>
        <w:jc w:val="cente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второй раз.</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i w:val="1"/>
          <w:sz w:val="24"/>
          <w:szCs w:val="24"/>
          <w:rtl w:val="0"/>
        </w:rPr>
        <w:t xml:space="preserve">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i w:val="1"/>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действительно сил</w:t>
      </w:r>
      <w:r w:rsidDel="00000000" w:rsidR="00000000" w:rsidRPr="00000000">
        <w:rPr>
          <w:rFonts w:ascii="Times New Roman" w:cs="Times New Roman" w:eastAsia="Times New Roman" w:hAnsi="Times New Roman"/>
          <w:i w:val="1"/>
          <w:sz w:val="24"/>
          <w:szCs w:val="24"/>
          <w:rtl w:val="0"/>
        </w:rPr>
        <w:t xml:space="preserve">ьным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i w:val="1"/>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i w:val="1"/>
          <w:sz w:val="24"/>
          <w:szCs w:val="24"/>
          <w:rtl w:val="0"/>
        </w:rPr>
        <w:t xml:space="preserve">точно так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w:t>
      </w:r>
      <w:r w:rsidDel="00000000" w:rsidR="00000000" w:rsidRPr="00000000">
        <w:rPr>
          <w:rFonts w:ascii="Times New Roman" w:cs="Times New Roman" w:eastAsia="Times New Roman" w:hAnsi="Times New Roman"/>
          <w:sz w:val="24"/>
          <w:szCs w:val="24"/>
          <w:rtl w:val="0"/>
        </w:rPr>
        <w:t xml:space="preserve">одного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i w:val="1"/>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i w:val="1"/>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Отражённый свет покинул его поверхность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i w:val="1"/>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w:t>
      </w:r>
      <w:r w:rsidDel="00000000" w:rsidR="00000000" w:rsidRPr="00000000">
        <w:rPr>
          <w:rFonts w:ascii="Times New Roman" w:cs="Times New Roman" w:eastAsia="Times New Roman" w:hAnsi="Times New Roman"/>
          <w:i w:val="1"/>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её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i w:val="1"/>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i w:val="1"/>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Del="00000000" w:rsidR="00000000" w:rsidRPr="00000000">
        <w:rPr>
          <w:rFonts w:ascii="Times New Roman" w:cs="Times New Roman" w:eastAsia="Times New Roman" w:hAnsi="Times New Roman"/>
          <w:i w:val="1"/>
          <w:sz w:val="24"/>
          <w:szCs w:val="24"/>
          <w:rtl w:val="0"/>
        </w:rPr>
        <w:t xml:space="preserve">не вспоминать</w:t>
      </w:r>
      <w:r w:rsidDel="00000000" w:rsidR="00000000" w:rsidRPr="00000000">
        <w:rPr>
          <w:rFonts w:ascii="Times New Roman" w:cs="Times New Roman" w:eastAsia="Times New Roman" w:hAnsi="Times New Roman"/>
          <w:sz w:val="24"/>
          <w:szCs w:val="24"/>
          <w:rtl w:val="0"/>
        </w:rPr>
        <w:t xml:space="preserve"> Национальный Музей Австралии. Даже если первичная гипотеза Гарри оказалась ошибочной, всё равно, невозможно понять, как </w:t>
      </w:r>
      <w:r w:rsidDel="00000000" w:rsidR="00000000" w:rsidRPr="00000000">
        <w:rPr>
          <w:rFonts w:ascii="Times New Roman" w:cs="Times New Roman" w:eastAsia="Times New Roman" w:hAnsi="Times New Roman"/>
          <w:i w:val="1"/>
          <w:sz w:val="24"/>
          <w:szCs w:val="24"/>
          <w:rtl w:val="0"/>
        </w:rPr>
        <w:t xml:space="preserve">фундаментальные</w:t>
      </w:r>
      <w:r w:rsidDel="00000000" w:rsidR="00000000" w:rsidRPr="00000000">
        <w:rPr>
          <w:rFonts w:ascii="Times New Roman" w:cs="Times New Roman" w:eastAsia="Times New Roman" w:hAnsi="Times New Roman"/>
          <w:sz w:val="24"/>
          <w:szCs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Del="00000000" w:rsidR="00000000" w:rsidRPr="00000000">
        <w:rPr>
          <w:rFonts w:ascii="Times New Roman" w:cs="Times New Roman" w:eastAsia="Times New Roman" w:hAnsi="Times New Roman"/>
          <w:i w:val="1"/>
          <w:sz w:val="24"/>
          <w:szCs w:val="24"/>
          <w:rtl w:val="0"/>
        </w:rPr>
        <w:t xml:space="preserve">совершенно невозможные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w:t>
      </w:r>
      <w:r w:rsidDel="00000000" w:rsidR="00000000" w:rsidRPr="00000000">
        <w:rPr>
          <w:rFonts w:ascii="Times New Roman" w:cs="Times New Roman" w:eastAsia="Times New Roman" w:hAnsi="Times New Roman"/>
          <w:i w:val="1"/>
          <w:sz w:val="24"/>
          <w:szCs w:val="24"/>
          <w:rtl w:val="0"/>
        </w:rPr>
        <w:t xml:space="preserve">верхние </w:t>
      </w:r>
      <w:r w:rsidDel="00000000" w:rsidR="00000000" w:rsidRPr="00000000">
        <w:rPr>
          <w:rFonts w:ascii="Times New Roman" w:cs="Times New Roman" w:eastAsia="Times New Roman" w:hAnsi="Times New Roman"/>
          <w:sz w:val="24"/>
          <w:szCs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i w:val="1"/>
          <w:sz w:val="24"/>
          <w:szCs w:val="24"/>
          <w:rtl w:val="0"/>
        </w:rPr>
        <w:t xml:space="preserve">необходимо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Del="00000000" w:rsidR="00000000" w:rsidRPr="00000000">
        <w:rPr>
          <w:rFonts w:ascii="Times New Roman" w:cs="Times New Roman" w:eastAsia="Times New Roman" w:hAnsi="Times New Roman"/>
          <w:i w:val="1"/>
          <w:sz w:val="24"/>
          <w:szCs w:val="24"/>
          <w:rtl w:val="0"/>
        </w:rPr>
        <w:t xml:space="preserve">далеко</w:t>
      </w:r>
      <w:r w:rsidDel="00000000" w:rsidR="00000000" w:rsidRPr="00000000">
        <w:rPr>
          <w:rFonts w:ascii="Times New Roman" w:cs="Times New Roman" w:eastAsia="Times New Roman" w:hAnsi="Times New Roman"/>
          <w:sz w:val="24"/>
          <w:szCs w:val="24"/>
          <w:rtl w:val="0"/>
        </w:rPr>
        <w:t xml:space="preserve">.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А женщина, которая </w:t>
      </w:r>
      <w:r w:rsidDel="00000000" w:rsidR="00000000" w:rsidRPr="00000000">
        <w:rPr>
          <w:rFonts w:ascii="Times New Roman" w:cs="Times New Roman" w:eastAsia="Times New Roman" w:hAnsi="Times New Roman"/>
          <w:i w:val="1"/>
          <w:sz w:val="24"/>
          <w:szCs w:val="24"/>
          <w:rtl w:val="0"/>
        </w:rPr>
        <w:t xml:space="preserve">была</w:t>
      </w:r>
      <w:r w:rsidDel="00000000" w:rsidR="00000000" w:rsidRPr="00000000">
        <w:rPr>
          <w:rFonts w:ascii="Times New Roman" w:cs="Times New Roman" w:eastAsia="Times New Roman" w:hAnsi="Times New Roman"/>
          <w:sz w:val="24"/>
          <w:szCs w:val="24"/>
          <w:rtl w:val="0"/>
        </w:rPr>
        <w:t xml:space="preserve">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w:t>
      </w:r>
      <w:r w:rsidDel="00000000" w:rsidR="00000000" w:rsidRPr="00000000">
        <w:rPr>
          <w:rFonts w:ascii="Times New Roman" w:cs="Times New Roman" w:eastAsia="Times New Roman" w:hAnsi="Times New Roman"/>
          <w:i w:val="1"/>
          <w:sz w:val="24"/>
          <w:szCs w:val="24"/>
          <w:rtl w:val="0"/>
        </w:rPr>
        <w:t xml:space="preserve">спасти её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i w:val="1"/>
          <w:sz w:val="24"/>
          <w:szCs w:val="24"/>
          <w:rtl w:val="0"/>
        </w:rPr>
        <w:t xml:space="preserve">видеть,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w:t>
      </w:r>
      <w:r w:rsidDel="00000000" w:rsidR="00000000" w:rsidRPr="00000000">
        <w:rPr>
          <w:rFonts w:ascii="Times New Roman" w:cs="Times New Roman" w:eastAsia="Times New Roman" w:hAnsi="Times New Roman"/>
          <w:i w:val="1"/>
          <w:sz w:val="24"/>
          <w:szCs w:val="24"/>
          <w:rtl w:val="0"/>
        </w:rPr>
        <w:t xml:space="preserve">ближе</w:t>
      </w:r>
      <w:r w:rsidDel="00000000" w:rsidR="00000000" w:rsidRPr="00000000">
        <w:rPr>
          <w:rFonts w:ascii="Times New Roman" w:cs="Times New Roman" w:eastAsia="Times New Roman" w:hAnsi="Times New Roman"/>
          <w:sz w:val="24"/>
          <w:szCs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i w:val="1"/>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i w:val="1"/>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Del="00000000" w:rsidR="00000000" w:rsidRPr="00000000">
        <w:rPr>
          <w:rFonts w:ascii="Times New Roman" w:cs="Times New Roman" w:eastAsia="Times New Roman" w:hAnsi="Times New Roman"/>
          <w:i w:val="1"/>
          <w:sz w:val="24"/>
          <w:szCs w:val="24"/>
          <w:rtl w:val="0"/>
        </w:rPr>
        <w:t xml:space="preserve">сделал выбор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w:t>
      </w:r>
      <w:r w:rsidDel="00000000" w:rsidR="00000000" w:rsidRPr="00000000">
        <w:rPr>
          <w:rFonts w:ascii="Times New Roman" w:cs="Times New Roman" w:eastAsia="Times New Roman" w:hAnsi="Times New Roman"/>
          <w:i w:val="1"/>
          <w:sz w:val="24"/>
          <w:szCs w:val="24"/>
          <w:rtl w:val="0"/>
        </w:rPr>
        <w:t xml:space="preserve">знание…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w:t>
      </w:r>
      <w:r w:rsidDel="00000000" w:rsidR="00000000" w:rsidRPr="00000000">
        <w:rPr>
          <w:rFonts w:ascii="Times New Roman" w:cs="Times New Roman" w:eastAsia="Times New Roman" w:hAnsi="Times New Roman"/>
          <w:i w:val="1"/>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и покончить с этим. Он может погибнуть, но</w:t>
      </w:r>
      <w:commentRangeStart w:id="0"/>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если не погибнет, то снова обретет </w:t>
      </w:r>
      <w:r w:rsidDel="00000000" w:rsidR="00000000" w:rsidRPr="00000000">
        <w:rPr>
          <w:rFonts w:ascii="Times New Roman" w:cs="Times New Roman" w:eastAsia="Times New Roman" w:hAnsi="Times New Roman"/>
          <w:i w:val="1"/>
          <w:sz w:val="24"/>
          <w:szCs w:val="24"/>
          <w:rtl w:val="0"/>
        </w:rPr>
        <w:t xml:space="preserve">чистоту</w:t>
      </w:r>
      <w:r w:rsidDel="00000000" w:rsidR="00000000" w:rsidRPr="00000000">
        <w:rPr>
          <w:rFonts w:ascii="Times New Roman" w:cs="Times New Roman" w:eastAsia="Times New Roman" w:hAnsi="Times New Roman"/>
          <w:sz w:val="24"/>
          <w:szCs w:val="24"/>
          <w:rtl w:val="0"/>
        </w:rPr>
        <w:t xml:space="preserve">. Право на принципы, которые выше, чем оправдания бездействию. Это же была </w:t>
      </w:r>
      <w:r w:rsidDel="00000000" w:rsidR="00000000" w:rsidRPr="00000000">
        <w:rPr>
          <w:rFonts w:ascii="Times New Roman" w:cs="Times New Roman" w:eastAsia="Times New Roman" w:hAnsi="Times New Roman"/>
          <w:i w:val="1"/>
          <w:sz w:val="24"/>
          <w:szCs w:val="24"/>
          <w:rtl w:val="0"/>
        </w:rPr>
        <w:t xml:space="preserve">его собственная</w:t>
      </w:r>
      <w:r w:rsidDel="00000000" w:rsidR="00000000" w:rsidRPr="00000000">
        <w:rPr>
          <w:rFonts w:ascii="Times New Roman" w:cs="Times New Roman" w:eastAsia="Times New Roman" w:hAnsi="Times New Roman"/>
          <w:sz w:val="24"/>
          <w:szCs w:val="24"/>
          <w:rtl w:val="0"/>
        </w:rPr>
        <w:t xml:space="preserve"> жизнь. И он волен распоряжаться ею. Он мог бы сделать это когда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вы здесь делаете?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я бы </w:t>
      </w:r>
      <w:r w:rsidDel="00000000" w:rsidR="00000000" w:rsidRPr="00000000">
        <w:rPr>
          <w:rFonts w:ascii="Times New Roman" w:cs="Times New Roman" w:eastAsia="Times New Roman" w:hAnsi="Times New Roman"/>
          <w:i w:val="1"/>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i w:val="1"/>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9-28T17:26: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запятая?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