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3405E" w14:textId="08390CF6" w:rsidR="00C646DC" w:rsidRPr="00C646DC" w:rsidRDefault="16AD5D5A" w:rsidP="6B08C59D">
      <w:pPr>
        <w:tabs>
          <w:tab w:val="center" w:pos="4962"/>
          <w:tab w:val="left" w:pos="6946"/>
        </w:tabs>
        <w:spacing w:after="240" w:line="240" w:lineRule="auto"/>
        <w:jc w:val="center"/>
        <w:rPr>
          <w:color w:val="000000" w:themeColor="text1"/>
          <w:sz w:val="20"/>
          <w:szCs w:val="20"/>
        </w:rPr>
      </w:pPr>
      <w:r>
        <w:t xml:space="preserve"> </w:t>
      </w:r>
      <w:r w:rsidR="23F93688" w:rsidRPr="6B08C59D">
        <w:rPr>
          <w:rFonts w:ascii="Times New Roman" w:hAnsi="Times New Roman" w:cs="Times New Roman"/>
          <w:b/>
          <w:bCs/>
          <w:color w:val="000000" w:themeColor="text1"/>
          <w:sz w:val="28"/>
          <w:szCs w:val="28"/>
        </w:rPr>
        <w:t>TÜRKÇE SAĞLIK DANIŞMANLIĞINDA BÜYÜK DİL MODELLERİNİN HASTA-DOKTOR İLETİŞİMİNDE KULLANIM POTANSİYELİ</w:t>
      </w:r>
    </w:p>
    <w:p w14:paraId="200A418B" w14:textId="636A2764" w:rsidR="00E56665" w:rsidRPr="005529AF" w:rsidRDefault="7AC1F29E" w:rsidP="6B08C59D">
      <w:pPr>
        <w:spacing w:after="240" w:line="240" w:lineRule="auto"/>
        <w:jc w:val="center"/>
        <w:rPr>
          <w:rFonts w:ascii="Times New Roman" w:hAnsi="Times New Roman" w:cs="Times New Roman"/>
          <w:b/>
          <w:bCs/>
          <w:color w:val="7F7F7F" w:themeColor="text1" w:themeTint="80"/>
          <w:sz w:val="28"/>
          <w:szCs w:val="28"/>
          <w:lang w:val="en-US"/>
        </w:rPr>
      </w:pPr>
      <w:r w:rsidRPr="6B08C59D">
        <w:rPr>
          <w:rFonts w:ascii="Times New Roman" w:hAnsi="Times New Roman" w:cs="Times New Roman"/>
          <w:b/>
          <w:bCs/>
          <w:color w:val="7F7F7F" w:themeColor="text1" w:themeTint="80"/>
          <w:sz w:val="28"/>
          <w:szCs w:val="28"/>
          <w:lang w:val="en-US"/>
        </w:rPr>
        <w:t>THE POTENTIAL USE OF LARGE LANGUAGE MODELS IN PATIENT-DOCTOR COMMUNICATION IN TURKISH HEALTH CONSULTATION</w:t>
      </w:r>
    </w:p>
    <w:p w14:paraId="0935D8B9" w14:textId="1AFB1926" w:rsidR="000931BE" w:rsidRPr="00BF174F" w:rsidRDefault="16AD5D5A" w:rsidP="000931BE">
      <w:pPr>
        <w:spacing w:after="0" w:line="240" w:lineRule="auto"/>
        <w:jc w:val="center"/>
        <w:rPr>
          <w:rFonts w:ascii="Times New Roman" w:hAnsi="Times New Roman" w:cs="Times New Roman"/>
        </w:rPr>
      </w:pPr>
      <w:r w:rsidRPr="6B08C59D">
        <w:rPr>
          <w:rFonts w:ascii="Times New Roman" w:hAnsi="Times New Roman" w:cs="Times New Roman"/>
          <w:i/>
          <w:iCs/>
        </w:rPr>
        <w:t xml:space="preserve"> </w:t>
      </w:r>
      <w:r w:rsidR="2846FE88" w:rsidRPr="6B08C59D">
        <w:rPr>
          <w:rFonts w:ascii="Times New Roman" w:hAnsi="Times New Roman" w:cs="Times New Roman"/>
          <w:i/>
          <w:iCs/>
        </w:rPr>
        <w:t>Muhammed Kayra BULUT</w:t>
      </w:r>
      <w:r w:rsidRPr="6B08C59D">
        <w:rPr>
          <w:rFonts w:ascii="Times New Roman" w:hAnsi="Times New Roman" w:cs="Times New Roman"/>
          <w:i/>
          <w:iCs/>
          <w:vertAlign w:val="superscript"/>
        </w:rPr>
        <w:t>1</w:t>
      </w:r>
      <w:r w:rsidR="040CA620" w:rsidRPr="6B08C59D">
        <w:rPr>
          <w:rFonts w:ascii="Times New Roman" w:hAnsi="Times New Roman" w:cs="Times New Roman"/>
        </w:rPr>
        <w:t xml:space="preserve"> (ORCID: </w:t>
      </w:r>
      <w:r w:rsidR="104393DB" w:rsidRPr="6B08C59D">
        <w:rPr>
          <w:rFonts w:ascii="Times New Roman" w:hAnsi="Times New Roman" w:cs="Times New Roman"/>
        </w:rPr>
        <w:t>0009-0000-3107-7121</w:t>
      </w:r>
      <w:r w:rsidR="040CA620" w:rsidRPr="6B08C59D">
        <w:rPr>
          <w:rFonts w:ascii="Times New Roman" w:hAnsi="Times New Roman" w:cs="Times New Roman"/>
        </w:rPr>
        <w:t>)</w:t>
      </w:r>
    </w:p>
    <w:p w14:paraId="65DFA132" w14:textId="629206B1" w:rsidR="000931BE" w:rsidRDefault="38A58157" w:rsidP="000931BE">
      <w:pPr>
        <w:spacing w:after="0" w:line="240" w:lineRule="auto"/>
        <w:jc w:val="center"/>
        <w:rPr>
          <w:rFonts w:ascii="Times New Roman" w:hAnsi="Times New Roman" w:cs="Times New Roman"/>
        </w:rPr>
      </w:pPr>
      <w:r w:rsidRPr="6B08C59D">
        <w:rPr>
          <w:rFonts w:ascii="Times New Roman" w:hAnsi="Times New Roman" w:cs="Times New Roman"/>
          <w:i/>
          <w:iCs/>
        </w:rPr>
        <w:t>Banu</w:t>
      </w:r>
      <w:r w:rsidR="040CA620" w:rsidRPr="6B08C59D">
        <w:rPr>
          <w:rFonts w:ascii="Times New Roman" w:hAnsi="Times New Roman" w:cs="Times New Roman"/>
          <w:i/>
          <w:iCs/>
        </w:rPr>
        <w:t xml:space="preserve"> D</w:t>
      </w:r>
      <w:r w:rsidR="48913AFB" w:rsidRPr="6B08C59D">
        <w:rPr>
          <w:rFonts w:ascii="Times New Roman" w:hAnsi="Times New Roman" w:cs="Times New Roman"/>
          <w:i/>
          <w:iCs/>
        </w:rPr>
        <w:t>İRİ</w:t>
      </w:r>
      <w:r w:rsidR="040CA620" w:rsidRPr="6B08C59D">
        <w:rPr>
          <w:rFonts w:ascii="Times New Roman" w:hAnsi="Times New Roman" w:cs="Times New Roman"/>
          <w:i/>
          <w:iCs/>
          <w:vertAlign w:val="superscript"/>
        </w:rPr>
        <w:t>,2*</w:t>
      </w:r>
      <w:r w:rsidR="040CA620" w:rsidRPr="6B08C59D">
        <w:rPr>
          <w:rFonts w:ascii="Times New Roman" w:hAnsi="Times New Roman" w:cs="Times New Roman"/>
        </w:rPr>
        <w:t xml:space="preserve"> (ORCID: </w:t>
      </w:r>
      <w:r w:rsidR="418E305C" w:rsidRPr="6B08C59D">
        <w:rPr>
          <w:rFonts w:ascii="Times New Roman" w:hAnsi="Times New Roman" w:cs="Times New Roman"/>
        </w:rPr>
        <w:t>0000-</w:t>
      </w:r>
      <w:r w:rsidR="040CA620" w:rsidRPr="6B08C59D">
        <w:rPr>
          <w:rFonts w:ascii="Times New Roman" w:hAnsi="Times New Roman" w:cs="Times New Roman"/>
        </w:rPr>
        <w:t>***</w:t>
      </w:r>
      <w:r w:rsidR="418E305C" w:rsidRPr="6B08C59D">
        <w:rPr>
          <w:rFonts w:ascii="Times New Roman" w:hAnsi="Times New Roman" w:cs="Times New Roman"/>
        </w:rPr>
        <w:t>*-****-****</w:t>
      </w:r>
      <w:r w:rsidR="040CA620" w:rsidRPr="6B08C59D">
        <w:rPr>
          <w:rFonts w:ascii="Times New Roman" w:hAnsi="Times New Roman" w:cs="Times New Roman"/>
        </w:rPr>
        <w:t>)</w:t>
      </w:r>
    </w:p>
    <w:p w14:paraId="672A6659" w14:textId="77777777" w:rsidR="00BF174F" w:rsidRPr="00BF174F" w:rsidRDefault="00BF174F" w:rsidP="000931BE">
      <w:pPr>
        <w:spacing w:after="0" w:line="240" w:lineRule="auto"/>
        <w:jc w:val="center"/>
        <w:rPr>
          <w:rFonts w:ascii="Times New Roman" w:hAnsi="Times New Roman" w:cs="Times New Roman"/>
          <w:i/>
        </w:rPr>
      </w:pPr>
    </w:p>
    <w:p w14:paraId="7E4CE2A9" w14:textId="070669BD" w:rsidR="00C646DC" w:rsidRDefault="0670FCA9" w:rsidP="6B08C59D">
      <w:pPr>
        <w:spacing w:after="0" w:line="240" w:lineRule="auto"/>
        <w:jc w:val="center"/>
        <w:rPr>
          <w:rFonts w:ascii="Times New Roman" w:hAnsi="Times New Roman" w:cs="Times New Roman"/>
          <w:sz w:val="18"/>
          <w:szCs w:val="18"/>
        </w:rPr>
      </w:pPr>
      <w:r w:rsidRPr="6B08C59D">
        <w:rPr>
          <w:rFonts w:ascii="Times New Roman" w:hAnsi="Times New Roman" w:cs="Times New Roman"/>
          <w:sz w:val="18"/>
          <w:szCs w:val="18"/>
          <w:vertAlign w:val="superscript"/>
        </w:rPr>
        <w:t xml:space="preserve">1 </w:t>
      </w:r>
      <w:r w:rsidR="71045CEA" w:rsidRPr="6B08C59D">
        <w:rPr>
          <w:rFonts w:ascii="Times New Roman" w:hAnsi="Times New Roman" w:cs="Times New Roman"/>
          <w:sz w:val="18"/>
          <w:szCs w:val="18"/>
        </w:rPr>
        <w:t>Yıldız Teknik Üniversitesi</w:t>
      </w:r>
      <w:r w:rsidR="16AD5D5A" w:rsidRPr="6B08C59D">
        <w:rPr>
          <w:rFonts w:ascii="Times New Roman" w:hAnsi="Times New Roman" w:cs="Times New Roman"/>
          <w:sz w:val="18"/>
          <w:szCs w:val="18"/>
        </w:rPr>
        <w:t xml:space="preserve">, </w:t>
      </w:r>
      <w:r w:rsidR="7D7DAB30" w:rsidRPr="6B08C59D">
        <w:rPr>
          <w:rFonts w:ascii="Times New Roman" w:hAnsi="Times New Roman" w:cs="Times New Roman"/>
          <w:sz w:val="18"/>
          <w:szCs w:val="18"/>
        </w:rPr>
        <w:t>Bilgisayar Mühendisliği Bölümü</w:t>
      </w:r>
      <w:r w:rsidR="16AD5D5A" w:rsidRPr="6B08C59D">
        <w:rPr>
          <w:rFonts w:ascii="Times New Roman" w:hAnsi="Times New Roman" w:cs="Times New Roman"/>
          <w:sz w:val="18"/>
          <w:szCs w:val="18"/>
        </w:rPr>
        <w:t xml:space="preserve">, </w:t>
      </w:r>
      <w:r w:rsidR="6732BE35" w:rsidRPr="6B08C59D">
        <w:rPr>
          <w:rFonts w:ascii="Times New Roman" w:hAnsi="Times New Roman" w:cs="Times New Roman"/>
          <w:sz w:val="18"/>
          <w:szCs w:val="18"/>
        </w:rPr>
        <w:t>İstanbul</w:t>
      </w:r>
      <w:r w:rsidR="16AD5D5A" w:rsidRPr="6B08C59D">
        <w:rPr>
          <w:rFonts w:ascii="Times New Roman" w:hAnsi="Times New Roman" w:cs="Times New Roman"/>
          <w:sz w:val="18"/>
          <w:szCs w:val="18"/>
        </w:rPr>
        <w:t>, Türkiye</w:t>
      </w:r>
    </w:p>
    <w:p w14:paraId="0A37501D" w14:textId="77777777" w:rsidR="00975523" w:rsidRPr="00C646DC" w:rsidRDefault="00975523" w:rsidP="00C646DC">
      <w:pPr>
        <w:spacing w:after="0" w:line="240" w:lineRule="auto"/>
        <w:jc w:val="center"/>
        <w:rPr>
          <w:rFonts w:ascii="Times New Roman" w:hAnsi="Times New Roman" w:cs="Times New Roman"/>
          <w:sz w:val="18"/>
        </w:rPr>
      </w:pPr>
    </w:p>
    <w:p w14:paraId="5DAB6C7B" w14:textId="2024ACFE" w:rsidR="007C3F25" w:rsidRDefault="7ADB108D" w:rsidP="4153686D">
      <w:pPr>
        <w:pBdr>
          <w:bottom w:val="single" w:sz="4" w:space="1" w:color="000000"/>
        </w:pBdr>
        <w:spacing w:line="240" w:lineRule="auto"/>
        <w:rPr>
          <w:rFonts w:ascii="Times New Roman" w:hAnsi="Times New Roman" w:cs="Times New Roman"/>
          <w:sz w:val="18"/>
          <w:szCs w:val="18"/>
        </w:rPr>
        <w:sectPr w:rsidR="007C3F25" w:rsidSect="00A67502">
          <w:headerReference w:type="default" r:id="rId8"/>
          <w:footerReference w:type="default" r:id="rId9"/>
          <w:headerReference w:type="first" r:id="rId10"/>
          <w:footerReference w:type="first" r:id="rId11"/>
          <w:pgSz w:w="11906" w:h="16838" w:code="9"/>
          <w:pgMar w:top="1418" w:right="851" w:bottom="1134" w:left="851" w:header="170" w:footer="737" w:gutter="0"/>
          <w:cols w:space="708"/>
          <w:titlePg/>
          <w:docGrid w:linePitch="360"/>
        </w:sectPr>
      </w:pPr>
      <w:r w:rsidRPr="4153686D">
        <w:rPr>
          <w:rFonts w:ascii="Times New Roman" w:hAnsi="Times New Roman" w:cs="Times New Roman"/>
          <w:sz w:val="18"/>
          <w:szCs w:val="18"/>
        </w:rPr>
        <w:t>*Sorumlu Yazar</w:t>
      </w:r>
      <w:r w:rsidR="1B5A1574" w:rsidRPr="4153686D">
        <w:rPr>
          <w:rFonts w:ascii="Times New Roman" w:hAnsi="Times New Roman" w:cs="Times New Roman"/>
          <w:sz w:val="18"/>
          <w:szCs w:val="18"/>
        </w:rPr>
        <w:t xml:space="preserve"> / </w:t>
      </w:r>
      <w:proofErr w:type="spellStart"/>
      <w:r w:rsidR="1B5A1574" w:rsidRPr="4153686D">
        <w:rPr>
          <w:rFonts w:ascii="Times New Roman" w:hAnsi="Times New Roman" w:cs="Times New Roman"/>
          <w:sz w:val="18"/>
          <w:szCs w:val="18"/>
        </w:rPr>
        <w:t>Corresponding</w:t>
      </w:r>
      <w:proofErr w:type="spellEnd"/>
      <w:r w:rsidR="1B5A1574" w:rsidRPr="4153686D">
        <w:rPr>
          <w:rFonts w:ascii="Times New Roman" w:hAnsi="Times New Roman" w:cs="Times New Roman"/>
          <w:sz w:val="18"/>
          <w:szCs w:val="18"/>
        </w:rPr>
        <w:t xml:space="preserve"> Author</w:t>
      </w:r>
      <w:r w:rsidR="16AD5D5A" w:rsidRPr="4153686D">
        <w:rPr>
          <w:rFonts w:ascii="Times New Roman" w:hAnsi="Times New Roman" w:cs="Times New Roman"/>
          <w:sz w:val="18"/>
          <w:szCs w:val="18"/>
        </w:rPr>
        <w:t>:</w:t>
      </w:r>
      <w:r w:rsidR="16AD5D5A">
        <w:t xml:space="preserve"> </w:t>
      </w:r>
      <w:r w:rsidR="2D209001" w:rsidRPr="4153686D">
        <w:rPr>
          <w:rFonts w:ascii="Times New Roman" w:hAnsi="Times New Roman" w:cs="Times New Roman"/>
          <w:sz w:val="18"/>
          <w:szCs w:val="18"/>
        </w:rPr>
        <w:t>Muhammed Kayra BULUT</w:t>
      </w:r>
      <w:r w:rsidRPr="4153686D">
        <w:rPr>
          <w:rFonts w:ascii="Times New Roman" w:hAnsi="Times New Roman" w:cs="Times New Roman"/>
          <w:sz w:val="18"/>
          <w:szCs w:val="18"/>
        </w:rPr>
        <w:t xml:space="preserve">, </w:t>
      </w:r>
      <w:r w:rsidR="72AFF69E" w:rsidRPr="4153686D">
        <w:rPr>
          <w:rFonts w:ascii="Times New Roman" w:hAnsi="Times New Roman" w:cs="Times New Roman"/>
          <w:sz w:val="18"/>
          <w:szCs w:val="18"/>
        </w:rPr>
        <w:t>kayrabulut39</w:t>
      </w:r>
      <w:r w:rsidR="6B6FB928" w:rsidRPr="4153686D">
        <w:rPr>
          <w:rFonts w:ascii="Times New Roman" w:hAnsi="Times New Roman" w:cs="Times New Roman"/>
          <w:sz w:val="18"/>
          <w:szCs w:val="18"/>
        </w:rPr>
        <w:t>@</w:t>
      </w:r>
      <w:r w:rsidR="37EFAC29" w:rsidRPr="4153686D">
        <w:rPr>
          <w:rFonts w:ascii="Times New Roman" w:hAnsi="Times New Roman" w:cs="Times New Roman"/>
          <w:sz w:val="18"/>
          <w:szCs w:val="18"/>
        </w:rPr>
        <w:t>g</w:t>
      </w:r>
      <w:r w:rsidR="6B6FB928" w:rsidRPr="4153686D">
        <w:rPr>
          <w:rFonts w:ascii="Times New Roman" w:hAnsi="Times New Roman" w:cs="Times New Roman"/>
          <w:sz w:val="18"/>
          <w:szCs w:val="18"/>
        </w:rPr>
        <w:t>mail.com</w:t>
      </w:r>
      <w:r w:rsidR="0D42B43B" w:rsidRPr="4153686D">
        <w:rPr>
          <w:rFonts w:ascii="Times New Roman" w:hAnsi="Times New Roman" w:cs="Times New Roman"/>
          <w:sz w:val="18"/>
          <w:szCs w:val="18"/>
        </w:rPr>
        <w:t xml:space="preserve"> </w:t>
      </w:r>
    </w:p>
    <w:p w14:paraId="5B0647B2" w14:textId="77777777" w:rsidR="00FE35BE" w:rsidRPr="003F37A0" w:rsidRDefault="57D3AAC7" w:rsidP="003F37A0">
      <w:pPr>
        <w:pStyle w:val="Balk1"/>
        <w:rPr>
          <w:sz w:val="22"/>
          <w:szCs w:val="22"/>
        </w:rPr>
      </w:pPr>
      <w:r w:rsidRPr="003F37A0">
        <w:rPr>
          <w:sz w:val="22"/>
          <w:szCs w:val="22"/>
        </w:rPr>
        <w:t>ÖZET</w:t>
      </w:r>
    </w:p>
    <w:p w14:paraId="4DF51287" w14:textId="17ECC176" w:rsidR="0FBF93E0" w:rsidRDefault="0FBF93E0" w:rsidP="4153686D">
      <w:pPr>
        <w:pBdr>
          <w:bottom w:val="single" w:sz="4" w:space="24" w:color="000000"/>
        </w:pBdr>
        <w:spacing w:after="120" w:line="240" w:lineRule="auto"/>
        <w:rPr>
          <w:rFonts w:ascii="Times New Roman" w:hAnsi="Times New Roman" w:cs="Times New Roman"/>
        </w:rPr>
      </w:pPr>
      <w:r w:rsidRPr="4153686D">
        <w:rPr>
          <w:rFonts w:ascii="Times New Roman" w:hAnsi="Times New Roman" w:cs="Times New Roman"/>
        </w:rPr>
        <w:t xml:space="preserve">Bu çalışma, Türkçe sağlık danışmanlığında dört farklı büyük dil modelinin (doktor-meta-llama-3-8b, doktor-LLama2-sambanovasystems-7b, doktor-Mistral-trendyol-7b ve doktor-llama-3-cosmos-8b) performansını incelemektedir. Modeller, 321.179 hasta-doktor soru-cevap çiftinden oluşan özel bir veri kümesi üzerinde ince ayar yapılarak eğitilmiştir. Modellerin başarımı BLEU, </w:t>
      </w:r>
      <w:r w:rsidR="56E43E4F" w:rsidRPr="4153686D">
        <w:rPr>
          <w:rFonts w:ascii="Times New Roman" w:hAnsi="Times New Roman" w:cs="Times New Roman"/>
        </w:rPr>
        <w:t xml:space="preserve">BERT Skor </w:t>
      </w:r>
      <w:r w:rsidRPr="4153686D">
        <w:rPr>
          <w:rFonts w:ascii="Times New Roman" w:hAnsi="Times New Roman" w:cs="Times New Roman"/>
        </w:rPr>
        <w:t xml:space="preserve">gibi sentetik metrikler, </w:t>
      </w:r>
      <w:proofErr w:type="spellStart"/>
      <w:r w:rsidRPr="4153686D">
        <w:rPr>
          <w:rFonts w:ascii="Times New Roman" w:hAnsi="Times New Roman" w:cs="Times New Roman"/>
        </w:rPr>
        <w:t>Elo</w:t>
      </w:r>
      <w:proofErr w:type="spellEnd"/>
      <w:r w:rsidRPr="4153686D">
        <w:rPr>
          <w:rFonts w:ascii="Times New Roman" w:hAnsi="Times New Roman" w:cs="Times New Roman"/>
        </w:rPr>
        <w:t xml:space="preserve"> puanlaması ve uzman doktor değerlendirmeleri ile ölçülmüştür. Sonuçlar, doktor-LLama2-sambanovasystems-7b modelinin genel başarım açısından en iyi performansı gösterdiğini, doktor-Mistral-trendyol-7b modelinin ise en düşük zararlı cevap oranına sahip olduğunu ortaya koymuştur. Bu çalışma, Türkçe sağlık hizmetlerinde yapay </w:t>
      </w:r>
      <w:proofErr w:type="gramStart"/>
      <w:r w:rsidRPr="4153686D">
        <w:rPr>
          <w:rFonts w:ascii="Times New Roman" w:hAnsi="Times New Roman" w:cs="Times New Roman"/>
        </w:rPr>
        <w:t>zeka</w:t>
      </w:r>
      <w:proofErr w:type="gramEnd"/>
      <w:r w:rsidRPr="4153686D">
        <w:rPr>
          <w:rFonts w:ascii="Times New Roman" w:hAnsi="Times New Roman" w:cs="Times New Roman"/>
        </w:rPr>
        <w:t xml:space="preserve"> destekli sanal doktor asistanlarının potansiyelini göstermekte ve dile özgü modellerin geliştirilmesinin önemini vurgulamaktadır.</w:t>
      </w:r>
    </w:p>
    <w:p w14:paraId="418267F1" w14:textId="4E8D33D0" w:rsidR="00FE35BE" w:rsidRDefault="000BECC7" w:rsidP="7F5E6807">
      <w:pPr>
        <w:pBdr>
          <w:bottom w:val="single" w:sz="4" w:space="24" w:color="000000"/>
        </w:pBdr>
        <w:spacing w:after="120" w:line="240" w:lineRule="auto"/>
        <w:rPr>
          <w:rFonts w:ascii="Times New Roman" w:hAnsi="Times New Roman" w:cs="Times New Roman"/>
        </w:rPr>
      </w:pPr>
      <w:r w:rsidRPr="7F5E6807">
        <w:rPr>
          <w:rFonts w:ascii="Times New Roman" w:hAnsi="Times New Roman" w:cs="Times New Roman"/>
          <w:b/>
          <w:bCs/>
        </w:rPr>
        <w:t xml:space="preserve">Anahtar Kelimeler: </w:t>
      </w:r>
      <w:r w:rsidR="1CBD8679" w:rsidRPr="7F5E6807">
        <w:rPr>
          <w:rFonts w:ascii="Times New Roman" w:hAnsi="Times New Roman" w:cs="Times New Roman"/>
        </w:rPr>
        <w:t>Do</w:t>
      </w:r>
      <w:r w:rsidR="0AF924D4" w:rsidRPr="7F5E6807">
        <w:rPr>
          <w:rFonts w:ascii="Times New Roman" w:hAnsi="Times New Roman" w:cs="Times New Roman"/>
        </w:rPr>
        <w:t xml:space="preserve">ğal dil işleme, </w:t>
      </w:r>
      <w:r w:rsidR="1676FCEF" w:rsidRPr="7F5E6807">
        <w:rPr>
          <w:rFonts w:ascii="Times New Roman" w:hAnsi="Times New Roman" w:cs="Times New Roman"/>
        </w:rPr>
        <w:t xml:space="preserve">sağlık yapay </w:t>
      </w:r>
      <w:proofErr w:type="gramStart"/>
      <w:r w:rsidR="1676FCEF" w:rsidRPr="7F5E6807">
        <w:rPr>
          <w:rFonts w:ascii="Times New Roman" w:hAnsi="Times New Roman" w:cs="Times New Roman"/>
        </w:rPr>
        <w:t>zekası</w:t>
      </w:r>
      <w:proofErr w:type="gramEnd"/>
      <w:r w:rsidR="0AF924D4" w:rsidRPr="7F5E6807">
        <w:rPr>
          <w:rFonts w:ascii="Times New Roman" w:hAnsi="Times New Roman" w:cs="Times New Roman"/>
        </w:rPr>
        <w:t xml:space="preserve">, </w:t>
      </w:r>
      <w:r w:rsidR="0975FCC1" w:rsidRPr="7F5E6807">
        <w:rPr>
          <w:rFonts w:ascii="Times New Roman" w:hAnsi="Times New Roman" w:cs="Times New Roman"/>
        </w:rPr>
        <w:t>T</w:t>
      </w:r>
      <w:r w:rsidR="0AF924D4" w:rsidRPr="7F5E6807">
        <w:rPr>
          <w:rFonts w:ascii="Times New Roman" w:hAnsi="Times New Roman" w:cs="Times New Roman"/>
        </w:rPr>
        <w:t xml:space="preserve">ürkçe </w:t>
      </w:r>
      <w:r w:rsidR="00B57EE2" w:rsidRPr="7F5E6807">
        <w:rPr>
          <w:rFonts w:ascii="Times New Roman" w:hAnsi="Times New Roman" w:cs="Times New Roman"/>
        </w:rPr>
        <w:t>dil modelleri</w:t>
      </w:r>
      <w:r w:rsidR="0AF924D4" w:rsidRPr="7F5E6807">
        <w:rPr>
          <w:rFonts w:ascii="Times New Roman" w:hAnsi="Times New Roman" w:cs="Times New Roman"/>
        </w:rPr>
        <w:t xml:space="preserve">, LLM ince ayarı, </w:t>
      </w:r>
      <w:r w:rsidR="6575A0AB" w:rsidRPr="7F5E6807">
        <w:rPr>
          <w:rFonts w:ascii="Times New Roman" w:hAnsi="Times New Roman" w:cs="Times New Roman"/>
        </w:rPr>
        <w:t>sanal doktor asistanı</w:t>
      </w:r>
    </w:p>
    <w:p w14:paraId="056CBDF8" w14:textId="77777777" w:rsidR="00FE35BE" w:rsidRPr="003F37A0" w:rsidRDefault="57D3AAC7" w:rsidP="003F37A0">
      <w:pPr>
        <w:pStyle w:val="Balk1"/>
        <w:rPr>
          <w:sz w:val="22"/>
          <w:szCs w:val="22"/>
        </w:rPr>
      </w:pPr>
      <w:r w:rsidRPr="003F37A0">
        <w:rPr>
          <w:sz w:val="22"/>
          <w:szCs w:val="22"/>
        </w:rPr>
        <w:t>ABSTRACT</w:t>
      </w:r>
    </w:p>
    <w:p w14:paraId="430796FA" w14:textId="7024C519" w:rsidR="2DD4BE48" w:rsidRDefault="2DD4BE48" w:rsidP="3465FADF">
      <w:pPr>
        <w:pBdr>
          <w:bottom w:val="single" w:sz="4" w:space="24" w:color="000000"/>
        </w:pBdr>
        <w:spacing w:after="120" w:line="240" w:lineRule="auto"/>
        <w:rPr>
          <w:rFonts w:ascii="Times New Roman" w:hAnsi="Times New Roman" w:cs="Times New Roman"/>
          <w:lang w:val="en-US"/>
        </w:rPr>
      </w:pPr>
      <w:r w:rsidRPr="3465FADF">
        <w:rPr>
          <w:rFonts w:ascii="Times New Roman" w:hAnsi="Times New Roman" w:cs="Times New Roman"/>
          <w:lang w:val="en-US"/>
        </w:rPr>
        <w:t xml:space="preserve">This study examines the performance of four different large language models (doctor-meta-llama-3-8b, doctor-LLama2-sambanovasystems-7b, doctor-Mistral-trendyol-7b, and doctor-llama-3-cosmos-8b) in Turkish health counseling. The models were fine-tuned on a custom dataset consisting of 321,179 patient-doctor question-answer pairs. The performance of the models was measured using synthetic metrics such as BLEU, and </w:t>
      </w:r>
      <w:proofErr w:type="spellStart"/>
      <w:r w:rsidRPr="3465FADF">
        <w:rPr>
          <w:rFonts w:ascii="Times New Roman" w:hAnsi="Times New Roman" w:cs="Times New Roman"/>
          <w:lang w:val="en-US"/>
        </w:rPr>
        <w:t>BERTScore</w:t>
      </w:r>
      <w:proofErr w:type="spellEnd"/>
      <w:r w:rsidRPr="3465FADF">
        <w:rPr>
          <w:rFonts w:ascii="Times New Roman" w:hAnsi="Times New Roman" w:cs="Times New Roman"/>
          <w:lang w:val="en-US"/>
        </w:rPr>
        <w:t>, as well as Elo scoring and expert doctor evaluations. The results showed that the doctor-LLama2-sambanovasystems-7b model performed the best in terms of overall performance, while the doctor-Mistral-trendyol-7b model had the lowest rate of harmful responses. This study demonstrates the potential of AI-assisted virtual doctor assistants in Turkish healthcare services and emphasizes the importance of developing language-specific models.</w:t>
      </w:r>
    </w:p>
    <w:p w14:paraId="0BA6C8E5" w14:textId="6BF7CDA9" w:rsidR="00FE35BE" w:rsidRDefault="000BECC7" w:rsidP="7F5E6807">
      <w:pPr>
        <w:pBdr>
          <w:bottom w:val="single" w:sz="4" w:space="24" w:color="000000"/>
        </w:pBdr>
        <w:spacing w:before="240" w:after="120" w:line="240" w:lineRule="auto"/>
        <w:rPr>
          <w:rFonts w:ascii="Times New Roman" w:hAnsi="Times New Roman" w:cs="Times New Roman"/>
          <w:lang w:val="en-US"/>
        </w:rPr>
      </w:pPr>
      <w:r w:rsidRPr="7F5E6807">
        <w:rPr>
          <w:rFonts w:ascii="Times New Roman" w:hAnsi="Times New Roman" w:cs="Times New Roman"/>
          <w:b/>
          <w:bCs/>
          <w:lang w:val="en-US"/>
        </w:rPr>
        <w:t xml:space="preserve">Keywords: </w:t>
      </w:r>
      <w:r w:rsidR="5F3661AC" w:rsidRPr="7F5E6807">
        <w:rPr>
          <w:rFonts w:ascii="Times New Roman" w:hAnsi="Times New Roman" w:cs="Times New Roman"/>
          <w:lang w:val="en-US"/>
        </w:rPr>
        <w:t>Na</w:t>
      </w:r>
      <w:r w:rsidR="1F4CD6BC" w:rsidRPr="7F5E6807">
        <w:rPr>
          <w:rFonts w:ascii="Times New Roman" w:hAnsi="Times New Roman" w:cs="Times New Roman"/>
          <w:lang w:val="en-US"/>
        </w:rPr>
        <w:t>tural language processing, health artificial intelligence, Turkish language models, LLM fine-tuning, virtual doctor assistant</w:t>
      </w:r>
    </w:p>
    <w:p w14:paraId="28BF6FB0" w14:textId="77777777" w:rsidR="00DD6236" w:rsidRPr="002E69C4" w:rsidRDefault="00DD6236" w:rsidP="7F5E6807">
      <w:pPr>
        <w:pBdr>
          <w:bottom w:val="single" w:sz="4" w:space="24" w:color="000000"/>
        </w:pBdr>
        <w:spacing w:before="240" w:after="120" w:line="240" w:lineRule="auto"/>
        <w:rPr>
          <w:rFonts w:ascii="Times New Roman" w:hAnsi="Times New Roman" w:cs="Times New Roman"/>
          <w:b/>
          <w:bCs/>
          <w:color w:val="222222"/>
        </w:rPr>
      </w:pPr>
    </w:p>
    <w:p w14:paraId="637A7A60" w14:textId="77777777" w:rsidR="00FE35BE" w:rsidRPr="003F37A0" w:rsidRDefault="640FF01A" w:rsidP="003F37A0">
      <w:pPr>
        <w:pStyle w:val="Balk1"/>
        <w:rPr>
          <w:sz w:val="22"/>
          <w:szCs w:val="22"/>
        </w:rPr>
      </w:pPr>
      <w:r w:rsidRPr="003F37A0">
        <w:rPr>
          <w:sz w:val="22"/>
          <w:szCs w:val="22"/>
          <w:shd w:val="clear" w:color="auto" w:fill="FFFFFF"/>
        </w:rPr>
        <w:lastRenderedPageBreak/>
        <w:t>GİRİŞ</w:t>
      </w:r>
    </w:p>
    <w:p w14:paraId="591A3749" w14:textId="10506930" w:rsidR="00B64ABE" w:rsidRPr="00B64ABE" w:rsidRDefault="00B64ABE" w:rsidP="00B64ABE">
      <w:pPr>
        <w:pStyle w:val="AltBalk"/>
        <w:spacing w:before="240" w:after="120"/>
        <w:rPr>
          <w:rFonts w:eastAsiaTheme="minorHAnsi" w:cs="Times New Roman"/>
          <w:b w:val="0"/>
          <w:noProof/>
          <w:sz w:val="22"/>
          <w:szCs w:val="22"/>
          <w:lang w:eastAsia="en-US"/>
        </w:rPr>
      </w:pPr>
      <w:r w:rsidRPr="00B64ABE">
        <w:rPr>
          <w:rFonts w:eastAsiaTheme="minorHAnsi" w:cs="Times New Roman"/>
          <w:b w:val="0"/>
          <w:noProof/>
          <w:sz w:val="22"/>
          <w:szCs w:val="22"/>
          <w:lang w:eastAsia="en-US"/>
        </w:rPr>
        <w:t xml:space="preserve">Son </w:t>
      </w:r>
      <w:r w:rsidR="00841273">
        <w:rPr>
          <w:rFonts w:eastAsiaTheme="minorHAnsi" w:cs="Times New Roman"/>
          <w:b w:val="0"/>
          <w:noProof/>
          <w:sz w:val="22"/>
          <w:szCs w:val="22"/>
          <w:lang w:eastAsia="en-US"/>
        </w:rPr>
        <w:t>zamanlarda</w:t>
      </w:r>
      <w:r w:rsidRPr="00B64ABE">
        <w:rPr>
          <w:rFonts w:eastAsiaTheme="minorHAnsi" w:cs="Times New Roman"/>
          <w:b w:val="0"/>
          <w:noProof/>
          <w:sz w:val="22"/>
          <w:szCs w:val="22"/>
          <w:lang w:eastAsia="en-US"/>
        </w:rPr>
        <w:t xml:space="preserve"> yapay zeka ve doğal dil işleme alanındaki </w:t>
      </w:r>
      <w:r w:rsidR="00261B12">
        <w:rPr>
          <w:rFonts w:eastAsiaTheme="minorHAnsi" w:cs="Times New Roman"/>
          <w:b w:val="0"/>
          <w:noProof/>
          <w:sz w:val="22"/>
          <w:szCs w:val="22"/>
          <w:lang w:eastAsia="en-US"/>
        </w:rPr>
        <w:t>ilerlemeler</w:t>
      </w:r>
      <w:r w:rsidRPr="00B64ABE">
        <w:rPr>
          <w:rFonts w:eastAsiaTheme="minorHAnsi" w:cs="Times New Roman"/>
          <w:b w:val="0"/>
          <w:noProof/>
          <w:sz w:val="22"/>
          <w:szCs w:val="22"/>
          <w:lang w:eastAsia="en-US"/>
        </w:rPr>
        <w:t>, Büyük Dil Modelleri (LLM) gibi teknolojilerin ortaya çık</w:t>
      </w:r>
      <w:r w:rsidR="00261B12">
        <w:rPr>
          <w:rFonts w:eastAsiaTheme="minorHAnsi" w:cs="Times New Roman"/>
          <w:b w:val="0"/>
          <w:noProof/>
          <w:sz w:val="22"/>
          <w:szCs w:val="22"/>
          <w:lang w:eastAsia="en-US"/>
        </w:rPr>
        <w:t xml:space="preserve">masını ve gelişimini </w:t>
      </w:r>
      <w:r w:rsidRPr="00B64ABE">
        <w:rPr>
          <w:rFonts w:eastAsiaTheme="minorHAnsi" w:cs="Times New Roman"/>
          <w:b w:val="0"/>
          <w:noProof/>
          <w:sz w:val="22"/>
          <w:szCs w:val="22"/>
          <w:lang w:eastAsia="en-US"/>
        </w:rPr>
        <w:t xml:space="preserve">hızlandırmıştır (Vaswani, 2017; Brown, 2020). Bu modeller, insan dilini anlama ve </w:t>
      </w:r>
      <w:r w:rsidR="00923BB0">
        <w:rPr>
          <w:rFonts w:eastAsiaTheme="minorHAnsi" w:cs="Times New Roman"/>
          <w:b w:val="0"/>
          <w:noProof/>
          <w:sz w:val="22"/>
          <w:szCs w:val="22"/>
          <w:lang w:eastAsia="en-US"/>
        </w:rPr>
        <w:t>doğal dil oluşturma</w:t>
      </w:r>
      <w:r w:rsidRPr="00B64ABE">
        <w:rPr>
          <w:rFonts w:eastAsiaTheme="minorHAnsi" w:cs="Times New Roman"/>
          <w:b w:val="0"/>
          <w:noProof/>
          <w:sz w:val="22"/>
          <w:szCs w:val="22"/>
          <w:lang w:eastAsia="en-US"/>
        </w:rPr>
        <w:t xml:space="preserve"> </w:t>
      </w:r>
      <w:r w:rsidR="00923BB0">
        <w:rPr>
          <w:rFonts w:eastAsiaTheme="minorHAnsi" w:cs="Times New Roman"/>
          <w:b w:val="0"/>
          <w:noProof/>
          <w:sz w:val="22"/>
          <w:szCs w:val="22"/>
          <w:lang w:eastAsia="en-US"/>
        </w:rPr>
        <w:t>özellikleriyle öne çıkarken</w:t>
      </w:r>
      <w:r w:rsidRPr="00B64ABE">
        <w:rPr>
          <w:rFonts w:eastAsiaTheme="minorHAnsi" w:cs="Times New Roman"/>
          <w:b w:val="0"/>
          <w:noProof/>
          <w:sz w:val="22"/>
          <w:szCs w:val="22"/>
          <w:lang w:eastAsia="en-US"/>
        </w:rPr>
        <w:t xml:space="preserve">, </w:t>
      </w:r>
      <w:r w:rsidR="00923BB0">
        <w:rPr>
          <w:rFonts w:eastAsiaTheme="minorHAnsi" w:cs="Times New Roman"/>
          <w:b w:val="0"/>
          <w:noProof/>
          <w:sz w:val="22"/>
          <w:szCs w:val="22"/>
          <w:lang w:eastAsia="en-US"/>
        </w:rPr>
        <w:t>bilhassa</w:t>
      </w:r>
      <w:r w:rsidRPr="00B64ABE">
        <w:rPr>
          <w:rFonts w:eastAsiaTheme="minorHAnsi" w:cs="Times New Roman"/>
          <w:b w:val="0"/>
          <w:noProof/>
          <w:sz w:val="22"/>
          <w:szCs w:val="22"/>
          <w:lang w:eastAsia="en-US"/>
        </w:rPr>
        <w:t xml:space="preserve"> sağlık gibi </w:t>
      </w:r>
      <w:r w:rsidR="00B90E6A">
        <w:rPr>
          <w:rFonts w:eastAsiaTheme="minorHAnsi" w:cs="Times New Roman"/>
          <w:b w:val="0"/>
          <w:noProof/>
          <w:sz w:val="22"/>
          <w:szCs w:val="22"/>
          <w:lang w:eastAsia="en-US"/>
        </w:rPr>
        <w:t xml:space="preserve">ileri uzmanlığa ihtiyaç duyulan </w:t>
      </w:r>
      <w:r w:rsidRPr="00B64ABE">
        <w:rPr>
          <w:rFonts w:eastAsiaTheme="minorHAnsi" w:cs="Times New Roman"/>
          <w:b w:val="0"/>
          <w:noProof/>
          <w:sz w:val="22"/>
          <w:szCs w:val="22"/>
          <w:lang w:eastAsia="en-US"/>
        </w:rPr>
        <w:t xml:space="preserve">alanlarda kullanım potansiyelleri </w:t>
      </w:r>
      <w:r w:rsidR="00B90E6A">
        <w:rPr>
          <w:rFonts w:eastAsiaTheme="minorHAnsi" w:cs="Times New Roman"/>
          <w:b w:val="0"/>
          <w:noProof/>
          <w:sz w:val="22"/>
          <w:szCs w:val="22"/>
          <w:lang w:eastAsia="en-US"/>
        </w:rPr>
        <w:t>oldukça fazladır</w:t>
      </w:r>
      <w:r w:rsidRPr="00B64ABE">
        <w:rPr>
          <w:rFonts w:eastAsiaTheme="minorHAnsi" w:cs="Times New Roman"/>
          <w:b w:val="0"/>
          <w:noProof/>
          <w:sz w:val="22"/>
          <w:szCs w:val="22"/>
          <w:lang w:eastAsia="en-US"/>
        </w:rPr>
        <w:t xml:space="preserve"> (Park ve diğ., 2020). Sağlık hizmetlerinde doğru ve hızlı bilgi paylaşımının hayati </w:t>
      </w:r>
      <w:r w:rsidR="0034163C">
        <w:rPr>
          <w:rFonts w:eastAsiaTheme="minorHAnsi" w:cs="Times New Roman"/>
          <w:b w:val="0"/>
          <w:noProof/>
          <w:sz w:val="22"/>
          <w:szCs w:val="22"/>
          <w:lang w:eastAsia="en-US"/>
        </w:rPr>
        <w:t>öneme h</w:t>
      </w:r>
      <w:r w:rsidR="0081141B">
        <w:rPr>
          <w:rFonts w:eastAsiaTheme="minorHAnsi" w:cs="Times New Roman"/>
          <w:b w:val="0"/>
          <w:noProof/>
          <w:sz w:val="22"/>
          <w:szCs w:val="22"/>
          <w:lang w:eastAsia="en-US"/>
        </w:rPr>
        <w:t>â</w:t>
      </w:r>
      <w:r w:rsidR="0034163C">
        <w:rPr>
          <w:rFonts w:eastAsiaTheme="minorHAnsi" w:cs="Times New Roman"/>
          <w:b w:val="0"/>
          <w:noProof/>
          <w:sz w:val="22"/>
          <w:szCs w:val="22"/>
          <w:lang w:eastAsia="en-US"/>
        </w:rPr>
        <w:t>iz olması</w:t>
      </w:r>
      <w:r w:rsidRPr="00B64ABE">
        <w:rPr>
          <w:rFonts w:eastAsiaTheme="minorHAnsi" w:cs="Times New Roman"/>
          <w:b w:val="0"/>
          <w:noProof/>
          <w:sz w:val="22"/>
          <w:szCs w:val="22"/>
          <w:lang w:eastAsia="en-US"/>
        </w:rPr>
        <w:t xml:space="preserve">, bu alanda LLM'lerin kullanımını daha da önemli </w:t>
      </w:r>
      <w:r w:rsidR="0034163C">
        <w:rPr>
          <w:rFonts w:eastAsiaTheme="minorHAnsi" w:cs="Times New Roman"/>
          <w:b w:val="0"/>
          <w:noProof/>
          <w:sz w:val="22"/>
          <w:szCs w:val="22"/>
          <w:lang w:eastAsia="en-US"/>
        </w:rPr>
        <w:t>hale getirmektedir</w:t>
      </w:r>
      <w:r w:rsidRPr="00B64ABE">
        <w:rPr>
          <w:rFonts w:eastAsiaTheme="minorHAnsi" w:cs="Times New Roman"/>
          <w:b w:val="0"/>
          <w:noProof/>
          <w:sz w:val="22"/>
          <w:szCs w:val="22"/>
          <w:lang w:eastAsia="en-US"/>
        </w:rPr>
        <w:t xml:space="preserve"> (Jiang ve diğ., 2017).</w:t>
      </w:r>
    </w:p>
    <w:p w14:paraId="5DC7E2F4" w14:textId="4AA266EC" w:rsidR="00B64ABE" w:rsidRPr="00B64ABE" w:rsidRDefault="00B64ABE" w:rsidP="00B64ABE">
      <w:pPr>
        <w:pStyle w:val="AltBalk"/>
        <w:spacing w:before="240" w:after="120"/>
        <w:rPr>
          <w:rFonts w:eastAsiaTheme="minorHAnsi" w:cs="Times New Roman"/>
          <w:b w:val="0"/>
          <w:noProof/>
          <w:sz w:val="22"/>
          <w:szCs w:val="22"/>
          <w:lang w:eastAsia="en-US"/>
        </w:rPr>
      </w:pPr>
      <w:r w:rsidRPr="00B64ABE">
        <w:rPr>
          <w:rFonts w:eastAsiaTheme="minorHAnsi" w:cs="Times New Roman"/>
          <w:b w:val="0"/>
          <w:noProof/>
          <w:sz w:val="22"/>
          <w:szCs w:val="22"/>
          <w:lang w:eastAsia="en-US"/>
        </w:rPr>
        <w:t xml:space="preserve">Sağlık alanında LLM'lerin kullanımı, hasta-doktor iletişiminin </w:t>
      </w:r>
      <w:r w:rsidR="00EF7E32">
        <w:rPr>
          <w:rFonts w:eastAsiaTheme="minorHAnsi" w:cs="Times New Roman"/>
          <w:b w:val="0"/>
          <w:noProof/>
          <w:sz w:val="22"/>
          <w:szCs w:val="22"/>
          <w:lang w:eastAsia="en-US"/>
        </w:rPr>
        <w:t>kolaylaştırılması</w:t>
      </w:r>
      <w:r w:rsidRPr="00B64ABE">
        <w:rPr>
          <w:rFonts w:eastAsiaTheme="minorHAnsi" w:cs="Times New Roman"/>
          <w:b w:val="0"/>
          <w:noProof/>
          <w:sz w:val="22"/>
          <w:szCs w:val="22"/>
          <w:lang w:eastAsia="en-US"/>
        </w:rPr>
        <w:t xml:space="preserve">, tıbbi bilgilerin daha anlaşılır </w:t>
      </w:r>
      <w:r w:rsidR="00EF7E32">
        <w:rPr>
          <w:rFonts w:eastAsiaTheme="minorHAnsi" w:cs="Times New Roman"/>
          <w:b w:val="0"/>
          <w:noProof/>
          <w:sz w:val="22"/>
          <w:szCs w:val="22"/>
          <w:lang w:eastAsia="en-US"/>
        </w:rPr>
        <w:t xml:space="preserve">şekle </w:t>
      </w:r>
      <w:r w:rsidRPr="00B64ABE">
        <w:rPr>
          <w:rFonts w:eastAsiaTheme="minorHAnsi" w:cs="Times New Roman"/>
          <w:b w:val="0"/>
          <w:noProof/>
          <w:sz w:val="22"/>
          <w:szCs w:val="22"/>
          <w:lang w:eastAsia="en-US"/>
        </w:rPr>
        <w:t xml:space="preserve">getirilmesi ve sağlık </w:t>
      </w:r>
      <w:r w:rsidR="00EF7E32">
        <w:rPr>
          <w:rFonts w:eastAsiaTheme="minorHAnsi" w:cs="Times New Roman"/>
          <w:b w:val="0"/>
          <w:noProof/>
          <w:sz w:val="22"/>
          <w:szCs w:val="22"/>
          <w:lang w:eastAsia="en-US"/>
        </w:rPr>
        <w:t>uzmanlarına</w:t>
      </w:r>
      <w:r w:rsidRPr="00B64ABE">
        <w:rPr>
          <w:rFonts w:eastAsiaTheme="minorHAnsi" w:cs="Times New Roman"/>
          <w:b w:val="0"/>
          <w:noProof/>
          <w:sz w:val="22"/>
          <w:szCs w:val="22"/>
          <w:lang w:eastAsia="en-US"/>
        </w:rPr>
        <w:t xml:space="preserve"> destek sağlanması gibi çeşitli avantajlar </w:t>
      </w:r>
      <w:r w:rsidR="00A1550F">
        <w:rPr>
          <w:rFonts w:eastAsiaTheme="minorHAnsi" w:cs="Times New Roman"/>
          <w:b w:val="0"/>
          <w:noProof/>
          <w:sz w:val="22"/>
          <w:szCs w:val="22"/>
          <w:lang w:eastAsia="en-US"/>
        </w:rPr>
        <w:t xml:space="preserve">vadetmektedir </w:t>
      </w:r>
      <w:r w:rsidRPr="00B64ABE">
        <w:rPr>
          <w:rFonts w:eastAsiaTheme="minorHAnsi" w:cs="Times New Roman"/>
          <w:b w:val="0"/>
          <w:noProof/>
          <w:sz w:val="22"/>
          <w:szCs w:val="22"/>
          <w:lang w:eastAsia="en-US"/>
        </w:rPr>
        <w:t xml:space="preserve">(Chikhaoui ve diğ., 2022). </w:t>
      </w:r>
      <w:r w:rsidR="009A07D4">
        <w:rPr>
          <w:rFonts w:eastAsiaTheme="minorHAnsi" w:cs="Times New Roman"/>
          <w:b w:val="0"/>
          <w:noProof/>
          <w:sz w:val="22"/>
          <w:szCs w:val="22"/>
          <w:lang w:eastAsia="en-US"/>
        </w:rPr>
        <w:t>L</w:t>
      </w:r>
      <w:r w:rsidR="0081141B">
        <w:rPr>
          <w:rFonts w:eastAsiaTheme="minorHAnsi" w:cs="Times New Roman"/>
          <w:b w:val="0"/>
          <w:noProof/>
          <w:sz w:val="22"/>
          <w:szCs w:val="22"/>
          <w:lang w:eastAsia="en-US"/>
        </w:rPr>
        <w:t>â</w:t>
      </w:r>
      <w:r w:rsidR="009A07D4">
        <w:rPr>
          <w:rFonts w:eastAsiaTheme="minorHAnsi" w:cs="Times New Roman"/>
          <w:b w:val="0"/>
          <w:noProof/>
          <w:sz w:val="22"/>
          <w:szCs w:val="22"/>
          <w:lang w:eastAsia="en-US"/>
        </w:rPr>
        <w:t>kin</w:t>
      </w:r>
      <w:r w:rsidRPr="00B64ABE">
        <w:rPr>
          <w:rFonts w:eastAsiaTheme="minorHAnsi" w:cs="Times New Roman"/>
          <w:b w:val="0"/>
          <w:noProof/>
          <w:sz w:val="22"/>
          <w:szCs w:val="22"/>
          <w:lang w:eastAsia="en-US"/>
        </w:rPr>
        <w:t xml:space="preserve">, bu teknolojinin sağlık gibi </w:t>
      </w:r>
      <w:r w:rsidR="00334AF9">
        <w:rPr>
          <w:rFonts w:eastAsiaTheme="minorHAnsi" w:cs="Times New Roman"/>
          <w:b w:val="0"/>
          <w:noProof/>
          <w:sz w:val="22"/>
          <w:szCs w:val="22"/>
          <w:lang w:eastAsia="en-US"/>
        </w:rPr>
        <w:t>hayatî</w:t>
      </w:r>
      <w:r w:rsidRPr="00B64ABE">
        <w:rPr>
          <w:rFonts w:eastAsiaTheme="minorHAnsi" w:cs="Times New Roman"/>
          <w:b w:val="0"/>
          <w:noProof/>
          <w:sz w:val="22"/>
          <w:szCs w:val="22"/>
          <w:lang w:eastAsia="en-US"/>
        </w:rPr>
        <w:t xml:space="preserve"> bir alanda kullanılabilmesi için, modellerin özel olarak eğitilmeleri ve performanslarının </w:t>
      </w:r>
      <w:r w:rsidR="00334AF9">
        <w:rPr>
          <w:rFonts w:eastAsiaTheme="minorHAnsi" w:cs="Times New Roman"/>
          <w:b w:val="0"/>
          <w:noProof/>
          <w:sz w:val="22"/>
          <w:szCs w:val="22"/>
          <w:lang w:eastAsia="en-US"/>
        </w:rPr>
        <w:t xml:space="preserve">ayrıntılı </w:t>
      </w:r>
      <w:r w:rsidRPr="00B64ABE">
        <w:rPr>
          <w:rFonts w:eastAsiaTheme="minorHAnsi" w:cs="Times New Roman"/>
          <w:b w:val="0"/>
          <w:noProof/>
          <w:sz w:val="22"/>
          <w:szCs w:val="22"/>
          <w:lang w:eastAsia="en-US"/>
        </w:rPr>
        <w:t xml:space="preserve">bir </w:t>
      </w:r>
      <w:r w:rsidR="00334AF9">
        <w:rPr>
          <w:rFonts w:eastAsiaTheme="minorHAnsi" w:cs="Times New Roman"/>
          <w:b w:val="0"/>
          <w:noProof/>
          <w:sz w:val="22"/>
          <w:szCs w:val="22"/>
          <w:lang w:eastAsia="en-US"/>
        </w:rPr>
        <w:t xml:space="preserve">biçimde </w:t>
      </w:r>
      <w:r w:rsidRPr="00B64ABE">
        <w:rPr>
          <w:rFonts w:eastAsiaTheme="minorHAnsi" w:cs="Times New Roman"/>
          <w:b w:val="0"/>
          <w:noProof/>
          <w:sz w:val="22"/>
          <w:szCs w:val="22"/>
          <w:lang w:eastAsia="en-US"/>
        </w:rPr>
        <w:t xml:space="preserve">değerlendirilmesi </w:t>
      </w:r>
      <w:r w:rsidR="00334AF9">
        <w:rPr>
          <w:rFonts w:eastAsiaTheme="minorHAnsi" w:cs="Times New Roman"/>
          <w:b w:val="0"/>
          <w:noProof/>
          <w:sz w:val="22"/>
          <w:szCs w:val="22"/>
          <w:lang w:eastAsia="en-US"/>
        </w:rPr>
        <w:t xml:space="preserve">lâzımdır </w:t>
      </w:r>
      <w:r w:rsidRPr="00B64ABE">
        <w:rPr>
          <w:rFonts w:eastAsiaTheme="minorHAnsi" w:cs="Times New Roman"/>
          <w:b w:val="0"/>
          <w:noProof/>
          <w:sz w:val="22"/>
          <w:szCs w:val="22"/>
          <w:lang w:eastAsia="en-US"/>
        </w:rPr>
        <w:t>(Peng ve diğ., 2019).</w:t>
      </w:r>
    </w:p>
    <w:p w14:paraId="29ED68B3" w14:textId="6DEB0BDB" w:rsidR="00B64ABE" w:rsidRDefault="00B64ABE" w:rsidP="00B64ABE">
      <w:pPr>
        <w:pStyle w:val="AltBalk"/>
        <w:spacing w:before="240" w:after="120"/>
        <w:rPr>
          <w:rFonts w:eastAsiaTheme="minorHAnsi" w:cs="Times New Roman"/>
          <w:b w:val="0"/>
          <w:noProof/>
          <w:sz w:val="22"/>
          <w:szCs w:val="22"/>
          <w:lang w:eastAsia="en-US"/>
        </w:rPr>
      </w:pPr>
      <w:r w:rsidRPr="00B64ABE">
        <w:rPr>
          <w:rFonts w:eastAsiaTheme="minorHAnsi" w:cs="Times New Roman"/>
          <w:b w:val="0"/>
          <w:noProof/>
          <w:sz w:val="22"/>
          <w:szCs w:val="22"/>
          <w:lang w:eastAsia="en-US"/>
        </w:rPr>
        <w:t>Bu çalışmada, dört farklı LLM</w:t>
      </w:r>
      <w:r w:rsidR="00AC5951">
        <w:rPr>
          <w:rFonts w:eastAsiaTheme="minorHAnsi" w:cs="Times New Roman"/>
          <w:b w:val="0"/>
          <w:noProof/>
          <w:sz w:val="22"/>
          <w:szCs w:val="22"/>
          <w:lang w:eastAsia="en-US"/>
        </w:rPr>
        <w:t xml:space="preserve">’in </w:t>
      </w:r>
      <w:r w:rsidRPr="00B64ABE">
        <w:rPr>
          <w:rFonts w:eastAsiaTheme="minorHAnsi" w:cs="Times New Roman"/>
          <w:b w:val="0"/>
          <w:noProof/>
          <w:sz w:val="22"/>
          <w:szCs w:val="22"/>
          <w:lang w:eastAsia="en-US"/>
        </w:rPr>
        <w:t xml:space="preserve">(doktor-meta-llama-3-8b, doktor-LLama2-sambanovasystems-7b, doktor-Mistral-trendyol-7b ve doktor-llama-3-cosmos-8b) Türkçe sağlık verileri üzerindeki performansı incelenmiştir. Modellerin </w:t>
      </w:r>
      <w:r w:rsidR="00DB6627">
        <w:rPr>
          <w:rFonts w:eastAsiaTheme="minorHAnsi" w:cs="Times New Roman"/>
          <w:b w:val="0"/>
          <w:noProof/>
          <w:sz w:val="22"/>
          <w:szCs w:val="22"/>
          <w:lang w:eastAsia="en-US"/>
        </w:rPr>
        <w:t>performans mikt</w:t>
      </w:r>
      <w:r w:rsidR="00315B6B">
        <w:rPr>
          <w:rFonts w:eastAsiaTheme="minorHAnsi" w:cs="Times New Roman"/>
          <w:b w:val="0"/>
          <w:noProof/>
          <w:sz w:val="22"/>
          <w:szCs w:val="22"/>
          <w:lang w:eastAsia="en-US"/>
        </w:rPr>
        <w:t>arı</w:t>
      </w:r>
      <w:r w:rsidRPr="00B64ABE">
        <w:rPr>
          <w:rFonts w:eastAsiaTheme="minorHAnsi" w:cs="Times New Roman"/>
          <w:b w:val="0"/>
          <w:noProof/>
          <w:sz w:val="22"/>
          <w:szCs w:val="22"/>
          <w:lang w:eastAsia="en-US"/>
        </w:rPr>
        <w:t>, BLEU, BERT</w:t>
      </w:r>
      <w:r>
        <w:rPr>
          <w:rFonts w:eastAsiaTheme="minorHAnsi" w:cs="Times New Roman"/>
          <w:b w:val="0"/>
          <w:noProof/>
          <w:sz w:val="22"/>
          <w:szCs w:val="22"/>
          <w:lang w:eastAsia="en-US"/>
        </w:rPr>
        <w:t xml:space="preserve"> </w:t>
      </w:r>
      <w:r w:rsidRPr="00B64ABE">
        <w:rPr>
          <w:rFonts w:eastAsiaTheme="minorHAnsi" w:cs="Times New Roman"/>
          <w:b w:val="0"/>
          <w:noProof/>
          <w:sz w:val="22"/>
          <w:szCs w:val="22"/>
          <w:lang w:eastAsia="en-US"/>
        </w:rPr>
        <w:t>S</w:t>
      </w:r>
      <w:r>
        <w:rPr>
          <w:rFonts w:eastAsiaTheme="minorHAnsi" w:cs="Times New Roman"/>
          <w:b w:val="0"/>
          <w:noProof/>
          <w:sz w:val="22"/>
          <w:szCs w:val="22"/>
          <w:lang w:eastAsia="en-US"/>
        </w:rPr>
        <w:t>k</w:t>
      </w:r>
      <w:r w:rsidRPr="00B64ABE">
        <w:rPr>
          <w:rFonts w:eastAsiaTheme="minorHAnsi" w:cs="Times New Roman"/>
          <w:b w:val="0"/>
          <w:noProof/>
          <w:sz w:val="22"/>
          <w:szCs w:val="22"/>
          <w:lang w:eastAsia="en-US"/>
        </w:rPr>
        <w:t xml:space="preserve">or, ANOVA ve CRONBACH gibi </w:t>
      </w:r>
      <w:r w:rsidR="00315B6B">
        <w:rPr>
          <w:rFonts w:eastAsiaTheme="minorHAnsi" w:cs="Times New Roman"/>
          <w:b w:val="0"/>
          <w:noProof/>
          <w:sz w:val="22"/>
          <w:szCs w:val="22"/>
          <w:lang w:eastAsia="en-US"/>
        </w:rPr>
        <w:t xml:space="preserve">birçok ölçüt </w:t>
      </w:r>
      <w:r w:rsidRPr="00B64ABE">
        <w:rPr>
          <w:rFonts w:eastAsiaTheme="minorHAnsi" w:cs="Times New Roman"/>
          <w:b w:val="0"/>
          <w:noProof/>
          <w:sz w:val="22"/>
          <w:szCs w:val="22"/>
          <w:lang w:eastAsia="en-US"/>
        </w:rPr>
        <w:t xml:space="preserve">kullanılarak </w:t>
      </w:r>
      <w:r w:rsidR="00315B6B">
        <w:rPr>
          <w:rFonts w:eastAsiaTheme="minorHAnsi" w:cs="Times New Roman"/>
          <w:b w:val="0"/>
          <w:noProof/>
          <w:sz w:val="22"/>
          <w:szCs w:val="22"/>
          <w:lang w:eastAsia="en-US"/>
        </w:rPr>
        <w:t>ölçülmüş</w:t>
      </w:r>
      <w:r w:rsidRPr="00B64ABE">
        <w:rPr>
          <w:rFonts w:eastAsiaTheme="minorHAnsi" w:cs="Times New Roman"/>
          <w:b w:val="0"/>
          <w:noProof/>
          <w:sz w:val="22"/>
          <w:szCs w:val="22"/>
          <w:lang w:eastAsia="en-US"/>
        </w:rPr>
        <w:t xml:space="preserve"> (Zhang ve diğ., 2019), </w:t>
      </w:r>
      <w:r w:rsidR="00315B6B">
        <w:rPr>
          <w:rFonts w:eastAsiaTheme="minorHAnsi" w:cs="Times New Roman"/>
          <w:b w:val="0"/>
          <w:noProof/>
          <w:sz w:val="22"/>
          <w:szCs w:val="22"/>
          <w:lang w:eastAsia="en-US"/>
        </w:rPr>
        <w:t>bunun yanında</w:t>
      </w:r>
      <w:r w:rsidRPr="00B64ABE">
        <w:rPr>
          <w:rFonts w:eastAsiaTheme="minorHAnsi" w:cs="Times New Roman"/>
          <w:b w:val="0"/>
          <w:noProof/>
          <w:sz w:val="22"/>
          <w:szCs w:val="22"/>
          <w:lang w:eastAsia="en-US"/>
        </w:rPr>
        <w:t xml:space="preserve"> uzman değerlendirmeleri ve yapay zeka hakemliğinde </w:t>
      </w:r>
      <w:r w:rsidR="00DC664F">
        <w:rPr>
          <w:rFonts w:eastAsiaTheme="minorHAnsi" w:cs="Times New Roman"/>
          <w:b w:val="0"/>
          <w:noProof/>
          <w:sz w:val="22"/>
          <w:szCs w:val="22"/>
          <w:lang w:eastAsia="en-US"/>
        </w:rPr>
        <w:t xml:space="preserve">kıyaslamalı </w:t>
      </w:r>
      <w:r w:rsidRPr="00B64ABE">
        <w:rPr>
          <w:rFonts w:eastAsiaTheme="minorHAnsi" w:cs="Times New Roman"/>
          <w:b w:val="0"/>
          <w:noProof/>
          <w:sz w:val="22"/>
          <w:szCs w:val="22"/>
          <w:lang w:eastAsia="en-US"/>
        </w:rPr>
        <w:t>analizler yapılmıştır (Chiang ve diğ., 2024).</w:t>
      </w:r>
    </w:p>
    <w:p w14:paraId="612DD10F" w14:textId="7E7D59DD" w:rsidR="00FE35BE" w:rsidRPr="002E69C4" w:rsidRDefault="62AAB178" w:rsidP="00B64ABE">
      <w:pPr>
        <w:pStyle w:val="AltBalk"/>
        <w:spacing w:before="240" w:after="120"/>
        <w:rPr>
          <w:i/>
          <w:iCs/>
          <w:sz w:val="24"/>
          <w:szCs w:val="24"/>
        </w:rPr>
      </w:pPr>
      <w:r w:rsidRPr="6B08C59D">
        <w:rPr>
          <w:i/>
          <w:iCs/>
          <w:sz w:val="24"/>
          <w:szCs w:val="24"/>
        </w:rPr>
        <w:t>Araştırmanın Amacı ve Önemi</w:t>
      </w:r>
    </w:p>
    <w:p w14:paraId="67CE3F3A" w14:textId="188F0567" w:rsidR="1E40A555" w:rsidRDefault="1E40A555" w:rsidP="3465FADF">
      <w:pPr>
        <w:pStyle w:val="AltBalk"/>
        <w:spacing w:before="240" w:after="120"/>
        <w:rPr>
          <w:rFonts w:cs="Times New Roman"/>
          <w:b w:val="0"/>
          <w:noProof/>
          <w:sz w:val="22"/>
          <w:szCs w:val="22"/>
        </w:rPr>
      </w:pPr>
      <w:r w:rsidRPr="4153686D">
        <w:rPr>
          <w:rFonts w:cs="Times New Roman"/>
          <w:b w:val="0"/>
          <w:noProof/>
          <w:sz w:val="22"/>
          <w:szCs w:val="22"/>
        </w:rPr>
        <w:t>Bu araştırmanın temel amacı</w:t>
      </w:r>
      <w:r w:rsidR="00800C5A">
        <w:rPr>
          <w:rFonts w:cs="Times New Roman"/>
          <w:b w:val="0"/>
          <w:noProof/>
          <w:sz w:val="22"/>
          <w:szCs w:val="22"/>
        </w:rPr>
        <w:t>,</w:t>
      </w:r>
      <w:r w:rsidR="00051908">
        <w:rPr>
          <w:rFonts w:cs="Times New Roman"/>
          <w:b w:val="0"/>
          <w:noProof/>
          <w:sz w:val="22"/>
          <w:szCs w:val="22"/>
        </w:rPr>
        <w:t xml:space="preserve"> </w:t>
      </w:r>
      <w:r w:rsidR="00800C5A" w:rsidRPr="4153686D">
        <w:rPr>
          <w:rFonts w:cs="Times New Roman"/>
          <w:b w:val="0"/>
          <w:noProof/>
          <w:sz w:val="22"/>
          <w:szCs w:val="22"/>
        </w:rPr>
        <w:t xml:space="preserve">Türkçe sağlık verileri üzerinde </w:t>
      </w:r>
      <w:r w:rsidR="00322238" w:rsidRPr="4153686D">
        <w:rPr>
          <w:rFonts w:cs="Times New Roman"/>
          <w:b w:val="0"/>
          <w:noProof/>
          <w:sz w:val="22"/>
          <w:szCs w:val="22"/>
        </w:rPr>
        <w:t>Turkish-Llama-8b-v0.1</w:t>
      </w:r>
      <w:r w:rsidR="00E50CE8">
        <w:rPr>
          <w:rFonts w:cs="Times New Roman"/>
          <w:b w:val="0"/>
          <w:noProof/>
          <w:sz w:val="22"/>
          <w:szCs w:val="22"/>
        </w:rPr>
        <w:t xml:space="preserve"> (</w:t>
      </w:r>
      <w:r w:rsidR="00E50CE8" w:rsidRPr="4153686D">
        <w:rPr>
          <w:rFonts w:cs="Times New Roman"/>
          <w:b w:val="0"/>
          <w:noProof/>
          <w:sz w:val="22"/>
          <w:szCs w:val="22"/>
        </w:rPr>
        <w:t>ytu-ce-cosmos</w:t>
      </w:r>
      <w:r w:rsidR="00E50CE8">
        <w:rPr>
          <w:rFonts w:cs="Times New Roman"/>
          <w:b w:val="0"/>
          <w:noProof/>
          <w:sz w:val="22"/>
          <w:szCs w:val="22"/>
        </w:rPr>
        <w:t>, 2024)</w:t>
      </w:r>
      <w:r w:rsidR="00051908">
        <w:rPr>
          <w:rFonts w:cs="Times New Roman"/>
          <w:b w:val="0"/>
          <w:noProof/>
          <w:sz w:val="22"/>
          <w:szCs w:val="22"/>
        </w:rPr>
        <w:t xml:space="preserve">, </w:t>
      </w:r>
      <w:r w:rsidR="00051908" w:rsidRPr="4153686D">
        <w:rPr>
          <w:rFonts w:cs="Times New Roman"/>
          <w:b w:val="0"/>
          <w:noProof/>
          <w:sz w:val="22"/>
          <w:szCs w:val="22"/>
        </w:rPr>
        <w:t>Meta-Llama-3-8B</w:t>
      </w:r>
      <w:r w:rsidR="0041034E">
        <w:rPr>
          <w:rFonts w:cs="Times New Roman"/>
          <w:b w:val="0"/>
          <w:noProof/>
          <w:sz w:val="22"/>
          <w:szCs w:val="22"/>
        </w:rPr>
        <w:t xml:space="preserve"> (</w:t>
      </w:r>
      <w:r w:rsidR="0041034E" w:rsidRPr="4153686D">
        <w:rPr>
          <w:rFonts w:cs="Times New Roman"/>
          <w:b w:val="0"/>
          <w:noProof/>
          <w:sz w:val="22"/>
          <w:szCs w:val="22"/>
        </w:rPr>
        <w:t>meta-llama</w:t>
      </w:r>
      <w:r w:rsidR="0041034E">
        <w:rPr>
          <w:rFonts w:cs="Times New Roman"/>
          <w:b w:val="0"/>
          <w:noProof/>
          <w:sz w:val="22"/>
          <w:szCs w:val="22"/>
        </w:rPr>
        <w:t>, 2024)</w:t>
      </w:r>
      <w:r w:rsidR="00051908">
        <w:rPr>
          <w:rFonts w:cs="Times New Roman"/>
          <w:b w:val="0"/>
          <w:noProof/>
          <w:sz w:val="22"/>
          <w:szCs w:val="22"/>
        </w:rPr>
        <w:t xml:space="preserve">, </w:t>
      </w:r>
      <w:r w:rsidR="00051908" w:rsidRPr="4153686D">
        <w:rPr>
          <w:rFonts w:cs="Times New Roman"/>
          <w:b w:val="0"/>
          <w:noProof/>
          <w:sz w:val="22"/>
          <w:szCs w:val="22"/>
        </w:rPr>
        <w:t>SambaLingo-Turkish-Chat</w:t>
      </w:r>
      <w:r w:rsidR="001D0687">
        <w:rPr>
          <w:rFonts w:cs="Times New Roman"/>
          <w:b w:val="0"/>
          <w:noProof/>
          <w:sz w:val="22"/>
          <w:szCs w:val="22"/>
        </w:rPr>
        <w:t xml:space="preserve"> (</w:t>
      </w:r>
      <w:r w:rsidR="00E40DD0">
        <w:rPr>
          <w:rFonts w:cs="Times New Roman"/>
          <w:b w:val="0"/>
          <w:noProof/>
          <w:sz w:val="22"/>
          <w:szCs w:val="22"/>
        </w:rPr>
        <w:t>S</w:t>
      </w:r>
      <w:r w:rsidR="00E40DD0" w:rsidRPr="4153686D">
        <w:rPr>
          <w:rFonts w:cs="Times New Roman"/>
          <w:b w:val="0"/>
          <w:noProof/>
          <w:sz w:val="22"/>
          <w:szCs w:val="22"/>
        </w:rPr>
        <w:t>ambanovasystems</w:t>
      </w:r>
      <w:r w:rsidR="00E40DD0">
        <w:rPr>
          <w:rFonts w:cs="Times New Roman"/>
          <w:b w:val="0"/>
          <w:noProof/>
          <w:sz w:val="22"/>
          <w:szCs w:val="22"/>
        </w:rPr>
        <w:t>, 2024</w:t>
      </w:r>
      <w:r w:rsidR="001D0687">
        <w:rPr>
          <w:rFonts w:cs="Times New Roman"/>
          <w:b w:val="0"/>
          <w:noProof/>
          <w:sz w:val="22"/>
          <w:szCs w:val="22"/>
        </w:rPr>
        <w:t>)</w:t>
      </w:r>
      <w:r w:rsidR="00615C01">
        <w:rPr>
          <w:rFonts w:cs="Times New Roman"/>
          <w:b w:val="0"/>
          <w:noProof/>
          <w:sz w:val="22"/>
          <w:szCs w:val="22"/>
        </w:rPr>
        <w:t xml:space="preserve"> ve</w:t>
      </w:r>
      <w:r w:rsidR="00800C5A" w:rsidRPr="00800C5A">
        <w:rPr>
          <w:rFonts w:cs="Times New Roman"/>
          <w:b w:val="0"/>
          <w:noProof/>
          <w:sz w:val="22"/>
          <w:szCs w:val="22"/>
        </w:rPr>
        <w:t xml:space="preserve"> </w:t>
      </w:r>
      <w:r w:rsidR="00800C5A" w:rsidRPr="4153686D">
        <w:rPr>
          <w:rFonts w:cs="Times New Roman"/>
          <w:b w:val="0"/>
          <w:noProof/>
          <w:sz w:val="22"/>
          <w:szCs w:val="22"/>
        </w:rPr>
        <w:t>Trendyol-LLM-7b-chat-v1.8</w:t>
      </w:r>
      <w:r w:rsidR="00E50CE8">
        <w:rPr>
          <w:rFonts w:cs="Times New Roman"/>
          <w:b w:val="0"/>
          <w:noProof/>
          <w:sz w:val="22"/>
          <w:szCs w:val="22"/>
        </w:rPr>
        <w:t xml:space="preserve"> (</w:t>
      </w:r>
      <w:r w:rsidR="00E50CE8" w:rsidRPr="4153686D">
        <w:rPr>
          <w:rFonts w:cs="Times New Roman"/>
          <w:b w:val="0"/>
          <w:noProof/>
          <w:sz w:val="22"/>
          <w:szCs w:val="22"/>
        </w:rPr>
        <w:t>Trendyol</w:t>
      </w:r>
      <w:r w:rsidR="00E50CE8">
        <w:rPr>
          <w:rFonts w:cs="Times New Roman"/>
          <w:b w:val="0"/>
          <w:noProof/>
          <w:sz w:val="22"/>
          <w:szCs w:val="22"/>
        </w:rPr>
        <w:t>, 2024)</w:t>
      </w:r>
      <w:r w:rsidR="00051908">
        <w:rPr>
          <w:rFonts w:cs="Times New Roman"/>
          <w:b w:val="0"/>
          <w:noProof/>
          <w:sz w:val="22"/>
          <w:szCs w:val="22"/>
        </w:rPr>
        <w:t xml:space="preserve"> </w:t>
      </w:r>
      <w:r w:rsidR="00800C5A">
        <w:rPr>
          <w:rFonts w:cs="Times New Roman"/>
          <w:b w:val="0"/>
          <w:noProof/>
          <w:sz w:val="22"/>
          <w:szCs w:val="22"/>
        </w:rPr>
        <w:t>modellerinin ince ayar yapılmasıyla oluşturulan</w:t>
      </w:r>
      <w:r w:rsidR="00051908">
        <w:rPr>
          <w:rFonts w:cs="Times New Roman"/>
          <w:b w:val="0"/>
          <w:noProof/>
          <w:sz w:val="22"/>
          <w:szCs w:val="22"/>
        </w:rPr>
        <w:t xml:space="preserve"> </w:t>
      </w:r>
      <w:r w:rsidRPr="4153686D">
        <w:rPr>
          <w:rFonts w:cs="Times New Roman"/>
          <w:b w:val="0"/>
          <w:noProof/>
          <w:sz w:val="22"/>
          <w:szCs w:val="22"/>
        </w:rPr>
        <w:t>doktor-</w:t>
      </w:r>
      <w:r w:rsidR="00615C01" w:rsidRPr="00615C01">
        <w:rPr>
          <w:rFonts w:cs="Times New Roman"/>
          <w:b w:val="0"/>
          <w:noProof/>
          <w:sz w:val="22"/>
          <w:szCs w:val="22"/>
        </w:rPr>
        <w:t xml:space="preserve"> </w:t>
      </w:r>
      <w:r w:rsidR="00615C01" w:rsidRPr="4153686D">
        <w:rPr>
          <w:rFonts w:cs="Times New Roman"/>
          <w:b w:val="0"/>
          <w:noProof/>
          <w:sz w:val="22"/>
          <w:szCs w:val="22"/>
        </w:rPr>
        <w:t>doktor-llama-3-cosmos-8b</w:t>
      </w:r>
      <w:r w:rsidR="00615C01" w:rsidRPr="4153686D">
        <w:rPr>
          <w:rFonts w:cs="Times New Roman"/>
          <w:b w:val="0"/>
          <w:noProof/>
          <w:sz w:val="22"/>
          <w:szCs w:val="22"/>
        </w:rPr>
        <w:t xml:space="preserve"> </w:t>
      </w:r>
      <w:r w:rsidR="00615C01">
        <w:rPr>
          <w:rFonts w:cs="Times New Roman"/>
          <w:b w:val="0"/>
          <w:noProof/>
          <w:sz w:val="22"/>
          <w:szCs w:val="22"/>
        </w:rPr>
        <w:t xml:space="preserve">, </w:t>
      </w:r>
      <w:r w:rsidRPr="4153686D">
        <w:rPr>
          <w:rFonts w:cs="Times New Roman"/>
          <w:b w:val="0"/>
          <w:noProof/>
          <w:sz w:val="22"/>
          <w:szCs w:val="22"/>
        </w:rPr>
        <w:t>meta-llama-3-8b, doktor-LLama2-sambanovasystems-7b</w:t>
      </w:r>
      <w:r w:rsidR="0041157D">
        <w:rPr>
          <w:rFonts w:cs="Times New Roman"/>
          <w:b w:val="0"/>
          <w:noProof/>
          <w:sz w:val="22"/>
          <w:szCs w:val="22"/>
        </w:rPr>
        <w:t xml:space="preserve"> ve </w:t>
      </w:r>
      <w:r w:rsidRPr="4153686D">
        <w:rPr>
          <w:rFonts w:cs="Times New Roman"/>
          <w:b w:val="0"/>
          <w:noProof/>
          <w:sz w:val="22"/>
          <w:szCs w:val="22"/>
        </w:rPr>
        <w:t>doktor-Mistral-trendyol-7b büyük dil model</w:t>
      </w:r>
      <w:r w:rsidR="0041157D">
        <w:rPr>
          <w:rFonts w:cs="Times New Roman"/>
          <w:b w:val="0"/>
          <w:noProof/>
          <w:sz w:val="22"/>
          <w:szCs w:val="22"/>
        </w:rPr>
        <w:t xml:space="preserve">lerinin </w:t>
      </w:r>
      <w:r w:rsidRPr="4153686D">
        <w:rPr>
          <w:rFonts w:cs="Times New Roman"/>
          <w:b w:val="0"/>
          <w:noProof/>
          <w:sz w:val="22"/>
          <w:szCs w:val="22"/>
        </w:rPr>
        <w:t xml:space="preserve">ince ayar performansını incelemek ve </w:t>
      </w:r>
      <w:r w:rsidR="0041157D">
        <w:rPr>
          <w:rFonts w:cs="Times New Roman"/>
          <w:b w:val="0"/>
          <w:noProof/>
          <w:sz w:val="22"/>
          <w:szCs w:val="22"/>
        </w:rPr>
        <w:t>kıyaslamaktır</w:t>
      </w:r>
      <w:r w:rsidRPr="4153686D">
        <w:rPr>
          <w:rFonts w:cs="Times New Roman"/>
          <w:b w:val="0"/>
          <w:noProof/>
          <w:sz w:val="22"/>
          <w:szCs w:val="22"/>
        </w:rPr>
        <w:t>.</w:t>
      </w:r>
    </w:p>
    <w:p w14:paraId="2E2AE053" w14:textId="49961651" w:rsidR="00D57B6A" w:rsidRPr="00D57B6A" w:rsidRDefault="00D57B6A" w:rsidP="00D57B6A">
      <w:pPr>
        <w:pStyle w:val="AltBalk"/>
        <w:spacing w:before="240" w:after="120"/>
        <w:rPr>
          <w:rFonts w:cs="Times New Roman"/>
          <w:b w:val="0"/>
          <w:noProof/>
          <w:sz w:val="22"/>
          <w:szCs w:val="22"/>
        </w:rPr>
      </w:pPr>
      <w:r w:rsidRPr="00D57B6A">
        <w:rPr>
          <w:rFonts w:cs="Times New Roman"/>
          <w:b w:val="0"/>
          <w:noProof/>
          <w:sz w:val="22"/>
          <w:szCs w:val="22"/>
        </w:rPr>
        <w:t xml:space="preserve">LLM’lerin hasta-doktor ilişkisindeki potansiyelini ölçmek, tıbbi bilgileri hastaların </w:t>
      </w:r>
      <w:r w:rsidR="00C50225">
        <w:rPr>
          <w:rFonts w:cs="Times New Roman"/>
          <w:b w:val="0"/>
          <w:noProof/>
          <w:sz w:val="22"/>
          <w:szCs w:val="22"/>
        </w:rPr>
        <w:t xml:space="preserve">daha kolay </w:t>
      </w:r>
      <w:r w:rsidRPr="00D57B6A">
        <w:rPr>
          <w:rFonts w:cs="Times New Roman"/>
          <w:b w:val="0"/>
          <w:noProof/>
          <w:sz w:val="22"/>
          <w:szCs w:val="22"/>
        </w:rPr>
        <w:t xml:space="preserve">anlayacağı bir dille açıklama, hasta sorularını cevaplama ve sağlık çalışanlarına yardımcı olma </w:t>
      </w:r>
      <w:r w:rsidR="00620BD7">
        <w:rPr>
          <w:rFonts w:cs="Times New Roman"/>
          <w:b w:val="0"/>
          <w:noProof/>
          <w:sz w:val="22"/>
          <w:szCs w:val="22"/>
        </w:rPr>
        <w:t>hususlarındaki</w:t>
      </w:r>
      <w:r w:rsidRPr="00D57B6A">
        <w:rPr>
          <w:rFonts w:cs="Times New Roman"/>
          <w:b w:val="0"/>
          <w:noProof/>
          <w:sz w:val="22"/>
          <w:szCs w:val="22"/>
        </w:rPr>
        <w:t xml:space="preserve"> kullanım </w:t>
      </w:r>
      <w:r w:rsidR="00620BD7">
        <w:rPr>
          <w:rFonts w:cs="Times New Roman"/>
          <w:b w:val="0"/>
          <w:noProof/>
          <w:sz w:val="22"/>
          <w:szCs w:val="22"/>
        </w:rPr>
        <w:t>potansiyellerini ölçmek hedeflenmektedir</w:t>
      </w:r>
      <w:r w:rsidRPr="00D57B6A">
        <w:rPr>
          <w:rFonts w:cs="Times New Roman"/>
          <w:b w:val="0"/>
          <w:noProof/>
          <w:sz w:val="22"/>
          <w:szCs w:val="22"/>
        </w:rPr>
        <w:t>. Genel amaçlı LLM’lerin kapladıkları devasa alanlar ve</w:t>
      </w:r>
      <w:r w:rsidR="009753B0">
        <w:rPr>
          <w:rFonts w:cs="Times New Roman"/>
          <w:b w:val="0"/>
          <w:noProof/>
          <w:sz w:val="22"/>
          <w:szCs w:val="22"/>
        </w:rPr>
        <w:t xml:space="preserve"> aynı zamanda</w:t>
      </w:r>
      <w:r w:rsidRPr="00D57B6A">
        <w:rPr>
          <w:rFonts w:cs="Times New Roman"/>
          <w:b w:val="0"/>
          <w:noProof/>
          <w:sz w:val="22"/>
          <w:szCs w:val="22"/>
        </w:rPr>
        <w:t xml:space="preserve"> devasa enerji ve işlem gücü tüketimi gibi dezavantajlarının en alt seviyeye indirildiği, </w:t>
      </w:r>
      <w:r w:rsidR="009753B0">
        <w:rPr>
          <w:rFonts w:cs="Times New Roman"/>
          <w:b w:val="0"/>
          <w:noProof/>
          <w:sz w:val="22"/>
          <w:szCs w:val="22"/>
        </w:rPr>
        <w:t xml:space="preserve">belli bir işe </w:t>
      </w:r>
      <w:r w:rsidRPr="00D57B6A">
        <w:rPr>
          <w:rFonts w:cs="Times New Roman"/>
          <w:b w:val="0"/>
          <w:noProof/>
          <w:sz w:val="22"/>
          <w:szCs w:val="22"/>
        </w:rPr>
        <w:t xml:space="preserve">özel LLM </w:t>
      </w:r>
      <w:r w:rsidR="009753B0">
        <w:rPr>
          <w:rFonts w:cs="Times New Roman"/>
          <w:b w:val="0"/>
          <w:noProof/>
          <w:sz w:val="22"/>
          <w:szCs w:val="22"/>
        </w:rPr>
        <w:t xml:space="preserve">oluşturmak </w:t>
      </w:r>
      <w:r w:rsidRPr="00D57B6A">
        <w:rPr>
          <w:rFonts w:cs="Times New Roman"/>
          <w:b w:val="0"/>
          <w:noProof/>
          <w:sz w:val="22"/>
          <w:szCs w:val="22"/>
        </w:rPr>
        <w:t xml:space="preserve">hedeflenmektedir (Chikhaoui </w:t>
      </w:r>
      <w:r w:rsidR="00DD73B1">
        <w:rPr>
          <w:rFonts w:cs="Times New Roman"/>
          <w:b w:val="0"/>
          <w:noProof/>
          <w:sz w:val="22"/>
          <w:szCs w:val="22"/>
        </w:rPr>
        <w:t>ve diğ.</w:t>
      </w:r>
      <w:r w:rsidRPr="00D57B6A">
        <w:rPr>
          <w:rFonts w:cs="Times New Roman"/>
          <w:b w:val="0"/>
          <w:noProof/>
          <w:sz w:val="22"/>
          <w:szCs w:val="22"/>
        </w:rPr>
        <w:t xml:space="preserve">, 2022). Bununla </w:t>
      </w:r>
      <w:r w:rsidR="00BF5683">
        <w:rPr>
          <w:rFonts w:cs="Times New Roman"/>
          <w:b w:val="0"/>
          <w:noProof/>
          <w:sz w:val="22"/>
          <w:szCs w:val="22"/>
        </w:rPr>
        <w:t>beraber</w:t>
      </w:r>
      <w:r w:rsidRPr="00D57B6A">
        <w:rPr>
          <w:rFonts w:cs="Times New Roman"/>
          <w:b w:val="0"/>
          <w:noProof/>
          <w:sz w:val="22"/>
          <w:szCs w:val="22"/>
        </w:rPr>
        <w:t xml:space="preserve">, Türkçeye özel ve hasta-doktor </w:t>
      </w:r>
      <w:r w:rsidR="00BF5683">
        <w:rPr>
          <w:rFonts w:cs="Times New Roman"/>
          <w:b w:val="0"/>
          <w:noProof/>
          <w:sz w:val="22"/>
          <w:szCs w:val="22"/>
        </w:rPr>
        <w:t>iletişimine</w:t>
      </w:r>
      <w:r w:rsidRPr="00D57B6A">
        <w:rPr>
          <w:rFonts w:cs="Times New Roman"/>
          <w:b w:val="0"/>
          <w:noProof/>
          <w:sz w:val="22"/>
          <w:szCs w:val="22"/>
        </w:rPr>
        <w:t xml:space="preserve"> odaklanmış daha </w:t>
      </w:r>
      <w:r w:rsidR="00BF5683">
        <w:rPr>
          <w:rFonts w:cs="Times New Roman"/>
          <w:b w:val="0"/>
          <w:noProof/>
          <w:sz w:val="22"/>
          <w:szCs w:val="22"/>
        </w:rPr>
        <w:t xml:space="preserve">ufak </w:t>
      </w:r>
      <w:r w:rsidRPr="00D57B6A">
        <w:rPr>
          <w:rFonts w:cs="Times New Roman"/>
          <w:b w:val="0"/>
          <w:noProof/>
          <w:sz w:val="22"/>
          <w:szCs w:val="22"/>
        </w:rPr>
        <w:t xml:space="preserve">ve verimli LLM’lerin elzem olduğu </w:t>
      </w:r>
      <w:r w:rsidR="007D0CE9">
        <w:rPr>
          <w:rFonts w:cs="Times New Roman"/>
          <w:b w:val="0"/>
          <w:noProof/>
          <w:sz w:val="22"/>
          <w:szCs w:val="22"/>
        </w:rPr>
        <w:t xml:space="preserve">ortaya konulmak </w:t>
      </w:r>
      <w:r w:rsidRPr="00D57B6A">
        <w:rPr>
          <w:rFonts w:cs="Times New Roman"/>
          <w:b w:val="0"/>
          <w:noProof/>
          <w:sz w:val="22"/>
          <w:szCs w:val="22"/>
        </w:rPr>
        <w:t>istenmektedir (E. Cengiz, Altinuç &amp; Temizel, 2022). Bu özelleştirilmiş modellerin hem doğruluk hem de boyut ve enerji tüketimi açısından daha avantajlı olduğu vurgulanacaktır.</w:t>
      </w:r>
    </w:p>
    <w:p w14:paraId="3DECA19A" w14:textId="430CBA3D" w:rsidR="00D57B6A" w:rsidRPr="00D57B6A" w:rsidRDefault="00D57B6A" w:rsidP="00D57B6A">
      <w:pPr>
        <w:pStyle w:val="AltBalk"/>
        <w:spacing w:before="240" w:after="120"/>
        <w:rPr>
          <w:rFonts w:cs="Times New Roman"/>
          <w:b w:val="0"/>
          <w:noProof/>
          <w:sz w:val="22"/>
          <w:szCs w:val="22"/>
        </w:rPr>
      </w:pPr>
      <w:r w:rsidRPr="00D57B6A">
        <w:rPr>
          <w:rFonts w:cs="Times New Roman"/>
          <w:b w:val="0"/>
          <w:noProof/>
          <w:sz w:val="22"/>
          <w:szCs w:val="22"/>
        </w:rPr>
        <w:t xml:space="preserve">Yapılan ince ayar eğitimi sonucunda, LLM’lerin Türkçe sağlık verileri üzerindeki potansiyelini göstermek </w:t>
      </w:r>
      <w:r w:rsidR="00797197">
        <w:rPr>
          <w:rFonts w:cs="Times New Roman"/>
          <w:b w:val="0"/>
          <w:noProof/>
          <w:sz w:val="22"/>
          <w:szCs w:val="22"/>
        </w:rPr>
        <w:t>amaçlanmaktadır</w:t>
      </w:r>
      <w:r w:rsidRPr="00D57B6A">
        <w:rPr>
          <w:rFonts w:cs="Times New Roman"/>
          <w:b w:val="0"/>
          <w:noProof/>
          <w:sz w:val="22"/>
          <w:szCs w:val="22"/>
        </w:rPr>
        <w:t xml:space="preserve">. Bu değerlendirme süreci üç farklı </w:t>
      </w:r>
      <w:r w:rsidR="00797197">
        <w:rPr>
          <w:rFonts w:cs="Times New Roman"/>
          <w:b w:val="0"/>
          <w:noProof/>
          <w:sz w:val="22"/>
          <w:szCs w:val="22"/>
        </w:rPr>
        <w:t xml:space="preserve">ana </w:t>
      </w:r>
      <w:r w:rsidRPr="00D57B6A">
        <w:rPr>
          <w:rFonts w:cs="Times New Roman"/>
          <w:b w:val="0"/>
          <w:noProof/>
          <w:sz w:val="22"/>
          <w:szCs w:val="22"/>
        </w:rPr>
        <w:t>yöntemle gerçekleştirilecektir: büyük yapay zeka modellerinin hakemliğinde değerlendirme (Claude, GPT-4, vb.), sentetik testlerle değerlendirme (örneğin BLEU, BERT Skor) ve gerçek uzman doktorların değerlendirmesi yoluyla kapsamlı bir analiz yapılması planlanmaktadır.</w:t>
      </w:r>
    </w:p>
    <w:p w14:paraId="3A00556E" w14:textId="1DD78F63" w:rsidR="00D57B6A" w:rsidRPr="00D57B6A" w:rsidRDefault="00D57B6A" w:rsidP="00D57B6A">
      <w:pPr>
        <w:pStyle w:val="AltBalk"/>
        <w:spacing w:before="240" w:after="120"/>
        <w:rPr>
          <w:rFonts w:cs="Times New Roman"/>
          <w:b w:val="0"/>
          <w:noProof/>
          <w:sz w:val="22"/>
          <w:szCs w:val="22"/>
        </w:rPr>
      </w:pPr>
      <w:r w:rsidRPr="00D57B6A">
        <w:rPr>
          <w:rFonts w:cs="Times New Roman"/>
          <w:b w:val="0"/>
          <w:noProof/>
          <w:sz w:val="22"/>
          <w:szCs w:val="22"/>
        </w:rPr>
        <w:t xml:space="preserve">Sağlık hizmetlerinde doğru ve hızlı bilgi paylaşımının hayati önem taşıması, hasta-doktor iletişiminin geliştirilmesi ihtiyacı ve tıbbi bilgilerin daha anlaşılır hale getirilmesi gerekliliği bu araştırmanın temel </w:t>
      </w:r>
      <w:r w:rsidR="00AF0296">
        <w:rPr>
          <w:rFonts w:cs="Times New Roman"/>
          <w:b w:val="0"/>
          <w:noProof/>
          <w:sz w:val="22"/>
          <w:szCs w:val="22"/>
        </w:rPr>
        <w:t>odak</w:t>
      </w:r>
      <w:r w:rsidRPr="00D57B6A">
        <w:rPr>
          <w:rFonts w:cs="Times New Roman"/>
          <w:b w:val="0"/>
          <w:noProof/>
          <w:sz w:val="22"/>
          <w:szCs w:val="22"/>
        </w:rPr>
        <w:t xml:space="preserve"> noktalarını oluşturmaktadır. Bununla </w:t>
      </w:r>
      <w:r w:rsidR="00AF0296">
        <w:rPr>
          <w:rFonts w:cs="Times New Roman"/>
          <w:b w:val="0"/>
          <w:noProof/>
          <w:sz w:val="22"/>
          <w:szCs w:val="22"/>
        </w:rPr>
        <w:t>beraber</w:t>
      </w:r>
      <w:r w:rsidRPr="00D57B6A">
        <w:rPr>
          <w:rFonts w:cs="Times New Roman"/>
          <w:b w:val="0"/>
          <w:noProof/>
          <w:sz w:val="22"/>
          <w:szCs w:val="22"/>
        </w:rPr>
        <w:t xml:space="preserve">, sağlık </w:t>
      </w:r>
      <w:r w:rsidR="000A2200">
        <w:rPr>
          <w:rFonts w:cs="Times New Roman"/>
          <w:b w:val="0"/>
          <w:noProof/>
          <w:sz w:val="22"/>
          <w:szCs w:val="22"/>
        </w:rPr>
        <w:t>uzmanlarına</w:t>
      </w:r>
      <w:r w:rsidRPr="00D57B6A">
        <w:rPr>
          <w:rFonts w:cs="Times New Roman"/>
          <w:b w:val="0"/>
          <w:noProof/>
          <w:sz w:val="22"/>
          <w:szCs w:val="22"/>
        </w:rPr>
        <w:t xml:space="preserve"> destek </w:t>
      </w:r>
      <w:r w:rsidR="000A2200">
        <w:rPr>
          <w:rFonts w:cs="Times New Roman"/>
          <w:b w:val="0"/>
          <w:noProof/>
          <w:sz w:val="22"/>
          <w:szCs w:val="22"/>
        </w:rPr>
        <w:t xml:space="preserve">vermesi </w:t>
      </w:r>
      <w:r w:rsidRPr="00D57B6A">
        <w:rPr>
          <w:rFonts w:cs="Times New Roman"/>
          <w:b w:val="0"/>
          <w:noProof/>
          <w:sz w:val="22"/>
          <w:szCs w:val="22"/>
        </w:rPr>
        <w:t>ihtiyacı ve Türkçe sağlık alanında özelleşmiş yapay zeka çözümlerinin eksikliği de araştırmanın önemini</w:t>
      </w:r>
      <w:r w:rsidR="000A2200">
        <w:rPr>
          <w:rFonts w:cs="Times New Roman"/>
          <w:b w:val="0"/>
          <w:noProof/>
          <w:sz w:val="22"/>
          <w:szCs w:val="22"/>
        </w:rPr>
        <w:t xml:space="preserve">ni ortaya koyan </w:t>
      </w:r>
      <w:r w:rsidRPr="00D57B6A">
        <w:rPr>
          <w:rFonts w:cs="Times New Roman"/>
          <w:b w:val="0"/>
          <w:noProof/>
          <w:sz w:val="22"/>
          <w:szCs w:val="22"/>
        </w:rPr>
        <w:t xml:space="preserve">diğer unsurlardır. Bu araştırma, sağlık alanında Türkçe dil modellerinin potansiyelini ortaya koyarak, daha verimli ve güvenilir sistemlerin geliştirilmesine önemli bir katkı </w:t>
      </w:r>
      <w:r w:rsidR="009A699B">
        <w:rPr>
          <w:rFonts w:cs="Times New Roman"/>
          <w:b w:val="0"/>
          <w:noProof/>
          <w:sz w:val="22"/>
          <w:szCs w:val="22"/>
        </w:rPr>
        <w:t>vermeyi</w:t>
      </w:r>
      <w:r w:rsidRPr="00D57B6A">
        <w:rPr>
          <w:rFonts w:cs="Times New Roman"/>
          <w:b w:val="0"/>
          <w:noProof/>
          <w:sz w:val="22"/>
          <w:szCs w:val="22"/>
        </w:rPr>
        <w:t xml:space="preserve"> hedeflemektedir. </w:t>
      </w:r>
      <w:r w:rsidR="009A699B">
        <w:rPr>
          <w:rFonts w:cs="Times New Roman"/>
          <w:b w:val="0"/>
          <w:noProof/>
          <w:sz w:val="22"/>
          <w:szCs w:val="22"/>
        </w:rPr>
        <w:t>Bilhassa</w:t>
      </w:r>
      <w:r w:rsidRPr="00D57B6A">
        <w:rPr>
          <w:rFonts w:cs="Times New Roman"/>
          <w:b w:val="0"/>
          <w:noProof/>
          <w:sz w:val="22"/>
          <w:szCs w:val="22"/>
        </w:rPr>
        <w:t xml:space="preserve"> Türkçe sağlık literatüründe yapay zeka destekli çözümlerin eksikliği göz önüne alındığında, bu çalışmanın alandaki önemli bir boşluğu dolduracağı öngörülmektedir.</w:t>
      </w:r>
    </w:p>
    <w:p w14:paraId="4DE56DFC" w14:textId="24B60E02" w:rsidR="4153686D" w:rsidRDefault="00D57B6A" w:rsidP="00D57B6A">
      <w:pPr>
        <w:pStyle w:val="AltBalk"/>
        <w:spacing w:before="240" w:after="120"/>
        <w:rPr>
          <w:rFonts w:cs="Times New Roman"/>
          <w:b w:val="0"/>
          <w:noProof/>
          <w:sz w:val="22"/>
          <w:szCs w:val="22"/>
        </w:rPr>
      </w:pPr>
      <w:r w:rsidRPr="00D57B6A">
        <w:rPr>
          <w:rFonts w:cs="Times New Roman"/>
          <w:b w:val="0"/>
          <w:noProof/>
          <w:sz w:val="22"/>
          <w:szCs w:val="22"/>
        </w:rPr>
        <w:t>Bu araştırmanın sonuçları, gelecekte Türkiye’deki sağlık hizmetlerinin dijital dönüşümüne katkı sağlayacak, hasta-doktor iletişimini güçlendirecek ve sağlık bilgilerinin daha etkili bir şekilde paylaşılmasını mümkün kılacak sistemlerin geliştirilmesine temel oluşturacaktır.</w:t>
      </w:r>
    </w:p>
    <w:p w14:paraId="112A0B85" w14:textId="6B7983F1" w:rsidR="4153686D" w:rsidRDefault="4153686D" w:rsidP="4153686D">
      <w:pPr>
        <w:pStyle w:val="AltBalk"/>
        <w:spacing w:before="240" w:after="120"/>
        <w:rPr>
          <w:rFonts w:cs="Times New Roman"/>
          <w:b w:val="0"/>
          <w:noProof/>
          <w:sz w:val="22"/>
          <w:szCs w:val="22"/>
        </w:rPr>
      </w:pPr>
    </w:p>
    <w:p w14:paraId="4B2C0511" w14:textId="28E200BE" w:rsidR="00FE35BE" w:rsidRPr="002E69C4" w:rsidRDefault="62AAB178" w:rsidP="6B08C59D">
      <w:pPr>
        <w:pStyle w:val="AltBalk"/>
        <w:spacing w:before="240" w:after="120"/>
        <w:rPr>
          <w:i/>
          <w:iCs/>
          <w:sz w:val="24"/>
          <w:szCs w:val="24"/>
        </w:rPr>
      </w:pPr>
      <w:r w:rsidRPr="6B08C59D">
        <w:rPr>
          <w:i/>
          <w:iCs/>
          <w:sz w:val="24"/>
          <w:szCs w:val="24"/>
        </w:rPr>
        <w:lastRenderedPageBreak/>
        <w:t>Literatür Özeti</w:t>
      </w:r>
    </w:p>
    <w:p w14:paraId="68317F63" w14:textId="7C1A7B75" w:rsidR="00297A42" w:rsidRPr="00297A42" w:rsidRDefault="00297A42" w:rsidP="00297A42">
      <w:pPr>
        <w:pStyle w:val="AltBalk"/>
        <w:spacing w:before="240" w:after="120"/>
        <w:rPr>
          <w:rFonts w:cs="Times New Roman"/>
          <w:b w:val="0"/>
          <w:noProof/>
          <w:sz w:val="22"/>
          <w:szCs w:val="22"/>
        </w:rPr>
      </w:pPr>
      <w:r w:rsidRPr="00297A42">
        <w:rPr>
          <w:rFonts w:cs="Times New Roman"/>
          <w:b w:val="0"/>
          <w:noProof/>
          <w:sz w:val="22"/>
          <w:szCs w:val="22"/>
        </w:rPr>
        <w:t xml:space="preserve">LLM’ler ve sağlık verileriyle ilgili uygulamalar, yapay zekanın son yıllardaki popülerleşmesiyle birlikte araştırmacıların yoğun ilgisini çeken önemli bir alan haline gelmiştir. Bu alanda LLM’lerin sağlık verilerinde kullanımı ve performansı (Peng </w:t>
      </w:r>
      <w:r w:rsidR="00DD73B1">
        <w:rPr>
          <w:rFonts w:cs="Times New Roman"/>
          <w:b w:val="0"/>
          <w:noProof/>
          <w:sz w:val="22"/>
          <w:szCs w:val="22"/>
        </w:rPr>
        <w:t>ve diğ.</w:t>
      </w:r>
      <w:r w:rsidRPr="00297A42">
        <w:rPr>
          <w:rFonts w:cs="Times New Roman"/>
          <w:b w:val="0"/>
          <w:noProof/>
          <w:sz w:val="22"/>
          <w:szCs w:val="22"/>
        </w:rPr>
        <w:t xml:space="preserve">, 2019), hasta-doktor iletişimindeki rolü (Park </w:t>
      </w:r>
      <w:r w:rsidR="00DD73B1">
        <w:rPr>
          <w:rFonts w:cs="Times New Roman"/>
          <w:b w:val="0"/>
          <w:noProof/>
          <w:sz w:val="22"/>
          <w:szCs w:val="22"/>
        </w:rPr>
        <w:t>ve diğ.</w:t>
      </w:r>
      <w:r w:rsidRPr="00297A42">
        <w:rPr>
          <w:rFonts w:cs="Times New Roman"/>
          <w:b w:val="0"/>
          <w:noProof/>
          <w:sz w:val="22"/>
          <w:szCs w:val="22"/>
        </w:rPr>
        <w:t xml:space="preserve">, 2020), tıbbi bilgi çıkarımı ve özetleme, klinik karar destek sistemleri, etik ve yasal konular, Türkçe LLM’ler (E. Cengiz, Altinuç &amp; Temizel, 2022) ve LLM’lerin başarım </w:t>
      </w:r>
      <w:r w:rsidR="00CD5DF8">
        <w:rPr>
          <w:rFonts w:cs="Times New Roman"/>
          <w:b w:val="0"/>
          <w:noProof/>
          <w:sz w:val="22"/>
          <w:szCs w:val="22"/>
        </w:rPr>
        <w:t>ölçütleri</w:t>
      </w:r>
      <w:r w:rsidRPr="00297A42">
        <w:rPr>
          <w:rFonts w:cs="Times New Roman"/>
          <w:b w:val="0"/>
          <w:noProof/>
          <w:sz w:val="22"/>
          <w:szCs w:val="22"/>
        </w:rPr>
        <w:t xml:space="preserve"> gibi önemli konular ön plana çıkmaktadır.</w:t>
      </w:r>
    </w:p>
    <w:p w14:paraId="4DF0DCEB" w14:textId="597F289D" w:rsidR="00297A42" w:rsidRPr="00297A42" w:rsidRDefault="00297A42" w:rsidP="00297A42">
      <w:pPr>
        <w:pStyle w:val="AltBalk"/>
        <w:spacing w:before="240" w:after="120"/>
        <w:rPr>
          <w:rFonts w:cs="Times New Roman"/>
          <w:b w:val="0"/>
          <w:noProof/>
          <w:sz w:val="22"/>
          <w:szCs w:val="22"/>
        </w:rPr>
      </w:pPr>
      <w:r w:rsidRPr="00297A42">
        <w:rPr>
          <w:rFonts w:cs="Times New Roman"/>
          <w:b w:val="0"/>
          <w:noProof/>
          <w:sz w:val="22"/>
          <w:szCs w:val="22"/>
        </w:rPr>
        <w:t xml:space="preserve">Yapılan önemli araştırmalar arasında, Peng ve arkadaşlarının 2019’da elektronik sağlık kayıtlarından klinik anlam çıkarma başarısını inceleyen çalışması (Peng </w:t>
      </w:r>
      <w:r w:rsidR="00DD73B1">
        <w:rPr>
          <w:rFonts w:cs="Times New Roman"/>
          <w:b w:val="0"/>
          <w:noProof/>
          <w:sz w:val="22"/>
          <w:szCs w:val="22"/>
        </w:rPr>
        <w:t>ve diğ.</w:t>
      </w:r>
      <w:r w:rsidRPr="00297A42">
        <w:rPr>
          <w:rFonts w:cs="Times New Roman"/>
          <w:b w:val="0"/>
          <w:noProof/>
          <w:sz w:val="22"/>
          <w:szCs w:val="22"/>
        </w:rPr>
        <w:t xml:space="preserve">, 2019), Park ve arkadaşlarının 2020’de LLM’lerin hasta sorularını yanıtlama ve tıbbi bilgileri </w:t>
      </w:r>
      <w:r w:rsidR="00CD7FA8">
        <w:rPr>
          <w:rFonts w:cs="Times New Roman"/>
          <w:b w:val="0"/>
          <w:noProof/>
          <w:sz w:val="22"/>
          <w:szCs w:val="22"/>
        </w:rPr>
        <w:t>sarih</w:t>
      </w:r>
      <w:r w:rsidRPr="00297A42">
        <w:rPr>
          <w:rFonts w:cs="Times New Roman"/>
          <w:b w:val="0"/>
          <w:noProof/>
          <w:sz w:val="22"/>
          <w:szCs w:val="22"/>
        </w:rPr>
        <w:t xml:space="preserve"> şekilde açıklama konusundaki başarılarını ölçen araştırması (Park </w:t>
      </w:r>
      <w:r w:rsidR="00DD73B1">
        <w:rPr>
          <w:rFonts w:cs="Times New Roman"/>
          <w:b w:val="0"/>
          <w:noProof/>
          <w:sz w:val="22"/>
          <w:szCs w:val="22"/>
        </w:rPr>
        <w:t>ve diğ.</w:t>
      </w:r>
      <w:r w:rsidRPr="00297A42">
        <w:rPr>
          <w:rFonts w:cs="Times New Roman"/>
          <w:b w:val="0"/>
          <w:noProof/>
          <w:sz w:val="22"/>
          <w:szCs w:val="22"/>
        </w:rPr>
        <w:t xml:space="preserve">, 2020) ve Chikhaoui ve arkadaşlarının 2022’de sağlık sektöründeki yapay zeka uygulamalarının etik ve yasal </w:t>
      </w:r>
      <w:r w:rsidR="0043550C">
        <w:rPr>
          <w:rFonts w:cs="Times New Roman"/>
          <w:b w:val="0"/>
          <w:noProof/>
          <w:sz w:val="22"/>
          <w:szCs w:val="22"/>
        </w:rPr>
        <w:t>sıkıntılarını</w:t>
      </w:r>
      <w:r w:rsidRPr="00297A42">
        <w:rPr>
          <w:rFonts w:cs="Times New Roman"/>
          <w:b w:val="0"/>
          <w:noProof/>
          <w:sz w:val="22"/>
          <w:szCs w:val="22"/>
        </w:rPr>
        <w:t xml:space="preserve"> inceleyen çalışması (Chikhaoui </w:t>
      </w:r>
      <w:r w:rsidR="00DD73B1">
        <w:rPr>
          <w:rFonts w:cs="Times New Roman"/>
          <w:b w:val="0"/>
          <w:noProof/>
          <w:sz w:val="22"/>
          <w:szCs w:val="22"/>
        </w:rPr>
        <w:t>ve diğ.</w:t>
      </w:r>
      <w:r w:rsidRPr="00297A42">
        <w:rPr>
          <w:rFonts w:cs="Times New Roman"/>
          <w:b w:val="0"/>
          <w:noProof/>
          <w:sz w:val="22"/>
          <w:szCs w:val="22"/>
        </w:rPr>
        <w:t>, 2022) bulunmaktadır. Türkçe dil modelleri alanında ise Kesgin ve arkadaşlarının 2024’te tamamen Türkçe verilerle eğittikleri cosmosGPT benzeri modeller (</w:t>
      </w:r>
      <w:r w:rsidR="004F501F" w:rsidRPr="004F501F">
        <w:rPr>
          <w:rFonts w:cs="Times New Roman"/>
          <w:b w:val="0"/>
          <w:noProof/>
          <w:sz w:val="22"/>
          <w:szCs w:val="22"/>
        </w:rPr>
        <w:t>Kesgin</w:t>
      </w:r>
      <w:r w:rsidR="004F501F" w:rsidRPr="00297A42">
        <w:rPr>
          <w:rFonts w:cs="Times New Roman"/>
          <w:b w:val="0"/>
          <w:noProof/>
          <w:sz w:val="22"/>
          <w:szCs w:val="22"/>
        </w:rPr>
        <w:t xml:space="preserve"> </w:t>
      </w:r>
      <w:r w:rsidR="00DD73B1">
        <w:rPr>
          <w:rFonts w:cs="Times New Roman"/>
          <w:b w:val="0"/>
          <w:noProof/>
          <w:sz w:val="22"/>
          <w:szCs w:val="22"/>
        </w:rPr>
        <w:t>ve diğ.</w:t>
      </w:r>
      <w:r w:rsidRPr="00297A42">
        <w:rPr>
          <w:rFonts w:cs="Times New Roman"/>
          <w:b w:val="0"/>
          <w:noProof/>
          <w:sz w:val="22"/>
          <w:szCs w:val="22"/>
        </w:rPr>
        <w:t>, 2024) dikkat çekmektedir.</w:t>
      </w:r>
    </w:p>
    <w:p w14:paraId="088BDC98" w14:textId="61ED900A" w:rsidR="00EF446F" w:rsidRDefault="00297A42" w:rsidP="00297A42">
      <w:pPr>
        <w:pStyle w:val="AltBalk"/>
        <w:spacing w:before="240" w:after="120"/>
        <w:rPr>
          <w:rFonts w:cs="Times New Roman"/>
          <w:b w:val="0"/>
          <w:noProof/>
          <w:sz w:val="22"/>
          <w:szCs w:val="22"/>
        </w:rPr>
      </w:pPr>
      <w:r w:rsidRPr="00297A42">
        <w:rPr>
          <w:rFonts w:cs="Times New Roman"/>
          <w:b w:val="0"/>
          <w:noProof/>
          <w:sz w:val="22"/>
          <w:szCs w:val="22"/>
        </w:rPr>
        <w:t xml:space="preserve">Literatürden elde edilen bulgular, LLM’lerin sağlık alanında çok önemli bir potansiyele sahip olduğunu </w:t>
      </w:r>
      <w:r w:rsidR="00305D6C">
        <w:rPr>
          <w:rFonts w:cs="Times New Roman"/>
          <w:b w:val="0"/>
          <w:noProof/>
          <w:sz w:val="22"/>
          <w:szCs w:val="22"/>
        </w:rPr>
        <w:t>ortaya koymakla beraber</w:t>
      </w:r>
      <w:r w:rsidRPr="00297A42">
        <w:rPr>
          <w:rFonts w:cs="Times New Roman"/>
          <w:b w:val="0"/>
          <w:noProof/>
          <w:sz w:val="22"/>
          <w:szCs w:val="22"/>
        </w:rPr>
        <w:t>, bu teknolojilerin güvenli ve etik kullanımı için daha fazla araştırma yapılmas</w:t>
      </w:r>
      <w:r w:rsidR="00305D6C">
        <w:rPr>
          <w:rFonts w:cs="Times New Roman"/>
          <w:b w:val="0"/>
          <w:noProof/>
          <w:sz w:val="22"/>
          <w:szCs w:val="22"/>
        </w:rPr>
        <w:t xml:space="preserve">ının lazım </w:t>
      </w:r>
      <w:r w:rsidR="009D6533">
        <w:rPr>
          <w:rFonts w:cs="Times New Roman"/>
          <w:b w:val="0"/>
          <w:noProof/>
          <w:sz w:val="22"/>
          <w:szCs w:val="22"/>
        </w:rPr>
        <w:t>olduğunu göstermiştir</w:t>
      </w:r>
      <w:r w:rsidRPr="00297A42">
        <w:rPr>
          <w:rFonts w:cs="Times New Roman"/>
          <w:b w:val="0"/>
          <w:noProof/>
          <w:sz w:val="22"/>
          <w:szCs w:val="22"/>
        </w:rPr>
        <w:t>.</w:t>
      </w:r>
    </w:p>
    <w:p w14:paraId="5280AC47" w14:textId="14FB522A" w:rsidR="00FE35BE" w:rsidRPr="002E69C4" w:rsidRDefault="62AAB178" w:rsidP="00297A42">
      <w:pPr>
        <w:pStyle w:val="AltBalk"/>
        <w:spacing w:before="240" w:after="120"/>
      </w:pPr>
      <w:r w:rsidRPr="6B08C59D">
        <w:rPr>
          <w:i/>
          <w:iCs/>
          <w:sz w:val="24"/>
          <w:szCs w:val="24"/>
        </w:rPr>
        <w:t>Çalışmanın Kapsamı ve Katkıları</w:t>
      </w:r>
    </w:p>
    <w:p w14:paraId="34F15483" w14:textId="1465A467" w:rsidR="00FE35BE" w:rsidRPr="002E69C4" w:rsidRDefault="7E213D4B" w:rsidP="4153686D">
      <w:pPr>
        <w:pStyle w:val="AltBalk"/>
        <w:spacing w:before="240" w:after="120"/>
        <w:rPr>
          <w:rFonts w:cs="Times New Roman"/>
          <w:b w:val="0"/>
          <w:noProof/>
          <w:sz w:val="22"/>
          <w:szCs w:val="22"/>
        </w:rPr>
      </w:pPr>
      <w:r w:rsidRPr="4153686D">
        <w:rPr>
          <w:rFonts w:cs="Times New Roman"/>
          <w:b w:val="0"/>
          <w:noProof/>
          <w:sz w:val="22"/>
          <w:szCs w:val="22"/>
        </w:rPr>
        <w:t>Bu araştırma, Türkçe sağlık verileri</w:t>
      </w:r>
      <w:r w:rsidR="000B7EAF">
        <w:rPr>
          <w:rFonts w:cs="Times New Roman"/>
          <w:b w:val="0"/>
          <w:noProof/>
          <w:sz w:val="22"/>
          <w:szCs w:val="22"/>
        </w:rPr>
        <w:t xml:space="preserve">yle </w:t>
      </w:r>
      <w:r w:rsidRPr="4153686D">
        <w:rPr>
          <w:rFonts w:cs="Times New Roman"/>
          <w:b w:val="0"/>
          <w:noProof/>
          <w:sz w:val="22"/>
          <w:szCs w:val="22"/>
        </w:rPr>
        <w:t>dört farklı LLM</w:t>
      </w:r>
      <w:r w:rsidR="000B7EAF">
        <w:rPr>
          <w:rFonts w:cs="Times New Roman"/>
          <w:b w:val="0"/>
          <w:noProof/>
          <w:sz w:val="22"/>
          <w:szCs w:val="22"/>
        </w:rPr>
        <w:t xml:space="preserve">’in </w:t>
      </w:r>
      <w:r w:rsidRPr="4153686D">
        <w:rPr>
          <w:rFonts w:cs="Times New Roman"/>
          <w:b w:val="0"/>
          <w:noProof/>
          <w:sz w:val="22"/>
          <w:szCs w:val="22"/>
        </w:rPr>
        <w:t xml:space="preserve">performansını inceleyerek literatüre özgün katkılar sağlamayı </w:t>
      </w:r>
      <w:r w:rsidR="004033AD">
        <w:rPr>
          <w:rFonts w:cs="Times New Roman"/>
          <w:b w:val="0"/>
          <w:noProof/>
          <w:sz w:val="22"/>
          <w:szCs w:val="22"/>
        </w:rPr>
        <w:t>amaçlamaktadır</w:t>
      </w:r>
      <w:r w:rsidRPr="4153686D">
        <w:rPr>
          <w:rFonts w:cs="Times New Roman"/>
          <w:b w:val="0"/>
          <w:noProof/>
          <w:sz w:val="22"/>
          <w:szCs w:val="22"/>
        </w:rPr>
        <w:t xml:space="preserve">. Çalışmanın başlıca </w:t>
      </w:r>
      <w:r w:rsidR="004033AD">
        <w:rPr>
          <w:rFonts w:cs="Times New Roman"/>
          <w:b w:val="0"/>
          <w:noProof/>
          <w:sz w:val="22"/>
          <w:szCs w:val="22"/>
        </w:rPr>
        <w:t xml:space="preserve">faydaları </w:t>
      </w:r>
      <w:r w:rsidRPr="4153686D">
        <w:rPr>
          <w:rFonts w:cs="Times New Roman"/>
          <w:b w:val="0"/>
          <w:noProof/>
          <w:sz w:val="22"/>
          <w:szCs w:val="22"/>
        </w:rPr>
        <w:t xml:space="preserve">hasta-doktor iletişimi alanına özel LLM'ler oluşturmak, geliştirilen LLM'lerin kapsamlı </w:t>
      </w:r>
      <w:r w:rsidR="004033AD">
        <w:rPr>
          <w:rFonts w:cs="Times New Roman"/>
          <w:b w:val="0"/>
          <w:noProof/>
          <w:sz w:val="22"/>
          <w:szCs w:val="22"/>
        </w:rPr>
        <w:t xml:space="preserve">kıyaslamasını </w:t>
      </w:r>
      <w:r w:rsidRPr="4153686D">
        <w:rPr>
          <w:rFonts w:cs="Times New Roman"/>
          <w:b w:val="0"/>
          <w:noProof/>
          <w:sz w:val="22"/>
          <w:szCs w:val="22"/>
        </w:rPr>
        <w:t>yapmak, özgün hasta-doktor iletişimi veri kümesi oluşturmak, çok yönlü değerlendirme yaklaşımı geliştirmek ve enerji ve donanım verimliliğini artırmak olarak belirlenmiştir.</w:t>
      </w:r>
    </w:p>
    <w:p w14:paraId="62156017" w14:textId="69AC2B1E" w:rsidR="00FE35BE" w:rsidRPr="002E69C4" w:rsidRDefault="7E213D4B" w:rsidP="4153686D">
      <w:pPr>
        <w:pStyle w:val="AltBalk"/>
        <w:spacing w:before="240" w:after="120"/>
        <w:rPr>
          <w:rFonts w:cs="Times New Roman"/>
          <w:b w:val="0"/>
          <w:noProof/>
          <w:sz w:val="22"/>
          <w:szCs w:val="22"/>
        </w:rPr>
      </w:pPr>
      <w:r w:rsidRPr="4153686D">
        <w:rPr>
          <w:rFonts w:cs="Times New Roman"/>
          <w:b w:val="0"/>
          <w:noProof/>
          <w:sz w:val="22"/>
          <w:szCs w:val="22"/>
        </w:rPr>
        <w:t>Çalışmanın kapsamında 321.179 soru-cevap çiftinden oluşan veri kümesi, dört farklı LLM</w:t>
      </w:r>
      <w:r w:rsidR="00B12E82">
        <w:rPr>
          <w:rFonts w:cs="Times New Roman"/>
          <w:b w:val="0"/>
          <w:noProof/>
          <w:sz w:val="22"/>
          <w:szCs w:val="22"/>
        </w:rPr>
        <w:t xml:space="preserve">’in </w:t>
      </w:r>
      <w:r w:rsidRPr="4153686D">
        <w:rPr>
          <w:rFonts w:cs="Times New Roman"/>
          <w:b w:val="0"/>
          <w:noProof/>
          <w:sz w:val="22"/>
          <w:szCs w:val="22"/>
        </w:rPr>
        <w:t xml:space="preserve">ince ayarı ve değerlendirilmesi, sentetik testler, yapay zeka hakemliği ve uzman değerlendirmesi olmak üzere üç </w:t>
      </w:r>
      <w:r w:rsidR="00272953">
        <w:rPr>
          <w:rFonts w:cs="Times New Roman"/>
          <w:b w:val="0"/>
          <w:noProof/>
          <w:sz w:val="22"/>
          <w:szCs w:val="22"/>
        </w:rPr>
        <w:t xml:space="preserve">ayrı ölçüm </w:t>
      </w:r>
      <w:r w:rsidRPr="4153686D">
        <w:rPr>
          <w:rFonts w:cs="Times New Roman"/>
          <w:b w:val="0"/>
          <w:noProof/>
          <w:sz w:val="22"/>
          <w:szCs w:val="22"/>
        </w:rPr>
        <w:t xml:space="preserve">yöntemi, Türkçe sağlık metinleri üzerinde performans analizi ve etik ve yasal çerçevenin değerlendirilmesi yer almaktadır. Bu kapsamlı </w:t>
      </w:r>
      <w:r w:rsidR="00272953">
        <w:rPr>
          <w:rFonts w:cs="Times New Roman"/>
          <w:b w:val="0"/>
          <w:noProof/>
          <w:sz w:val="22"/>
          <w:szCs w:val="22"/>
        </w:rPr>
        <w:t>çalışma</w:t>
      </w:r>
      <w:r w:rsidRPr="4153686D">
        <w:rPr>
          <w:rFonts w:cs="Times New Roman"/>
          <w:b w:val="0"/>
          <w:noProof/>
          <w:sz w:val="22"/>
          <w:szCs w:val="22"/>
        </w:rPr>
        <w:t>, Türkçe sağlık alanında LLM'lerin güvenilir ve verimli kullanımı için önemli bir temel oluşturmakta ve sağlık iletişiminde yapay zeka teknolojilerinin gelişimine katkı sağlamaktadır.</w:t>
      </w:r>
    </w:p>
    <w:p w14:paraId="2B9DD9AE" w14:textId="5FC914A3" w:rsidR="00FE35BE" w:rsidRPr="003F37A0" w:rsidRDefault="62AAB178" w:rsidP="003F37A0">
      <w:pPr>
        <w:pStyle w:val="Balk1"/>
        <w:rPr>
          <w:sz w:val="22"/>
          <w:szCs w:val="22"/>
        </w:rPr>
      </w:pPr>
      <w:r w:rsidRPr="003F37A0">
        <w:rPr>
          <w:sz w:val="22"/>
          <w:szCs w:val="22"/>
        </w:rPr>
        <w:t>MATERYAL VE YÖNTEM</w:t>
      </w:r>
    </w:p>
    <w:p w14:paraId="2C2FF52C" w14:textId="620CB0D7" w:rsidR="00FE35BE" w:rsidRPr="002E69C4" w:rsidRDefault="44961F10" w:rsidP="6B08C59D">
      <w:pPr>
        <w:pStyle w:val="AltBalk"/>
        <w:spacing w:before="240" w:after="120"/>
        <w:rPr>
          <w:rFonts w:cs="Times New Roman"/>
          <w:b w:val="0"/>
          <w:sz w:val="22"/>
          <w:szCs w:val="22"/>
        </w:rPr>
      </w:pPr>
      <w:r w:rsidRPr="6B08C59D">
        <w:rPr>
          <w:rFonts w:cs="Times New Roman"/>
          <w:b w:val="0"/>
          <w:noProof/>
          <w:sz w:val="22"/>
          <w:szCs w:val="22"/>
        </w:rPr>
        <w:t>Bu çalışmada kullanılan veri kümesi, yöntemler ve süreçler detaylı olarak açıklanacaktır. Araştırmanın temelini oluşturan veri kümesi oluşturma süreci, veri temizleme ve derleme aşamaları bu bölümde incelenecektir.</w:t>
      </w:r>
    </w:p>
    <w:p w14:paraId="39D568E7" w14:textId="10CE335E" w:rsidR="00FE35BE" w:rsidRPr="002E69C4" w:rsidRDefault="62AAB178" w:rsidP="6B08C59D">
      <w:pPr>
        <w:pStyle w:val="AltBalk"/>
        <w:spacing w:before="240" w:after="120"/>
      </w:pPr>
      <w:r w:rsidRPr="6B08C59D">
        <w:rPr>
          <w:i/>
          <w:iCs/>
          <w:sz w:val="24"/>
          <w:szCs w:val="24"/>
        </w:rPr>
        <w:t>Veri Kümesi</w:t>
      </w:r>
    </w:p>
    <w:p w14:paraId="38078323" w14:textId="20C9CE2B" w:rsidR="001B442A" w:rsidRDefault="001B442A" w:rsidP="4153686D">
      <w:pPr>
        <w:pStyle w:val="AltBalk"/>
        <w:spacing w:before="240" w:after="120"/>
        <w:rPr>
          <w:rFonts w:cs="Times New Roman"/>
          <w:b w:val="0"/>
          <w:noProof/>
          <w:sz w:val="22"/>
          <w:szCs w:val="22"/>
        </w:rPr>
      </w:pPr>
      <w:r w:rsidRPr="001B442A">
        <w:rPr>
          <w:rFonts w:cs="Times New Roman"/>
          <w:b w:val="0"/>
          <w:noProof/>
          <w:sz w:val="22"/>
          <w:szCs w:val="22"/>
        </w:rPr>
        <w:t>Çalışmada kullanılan veri kümesi, Hugging Face platformunda bulunan “Patient Doctor Q&amp;A TR 321179” adlı özel bir Türkçe hasta-doktor soru-cevap veri kümesidir (Bulut, 2024a). Bu veri kümesi, gerçek hasta-doktor verilerinden oluşan 321.179 soru-cevap çiftinden oluşmaktadır. Veri kümesinin içeriği, hastaların doktorlara sorduğu her türlü soruya karşılık ilgili doktorların verdiği cevapları içermektedir.</w:t>
      </w:r>
    </w:p>
    <w:p w14:paraId="3A126431" w14:textId="4149672A" w:rsidR="00FE35BE" w:rsidRPr="002E69C4" w:rsidRDefault="62AAB178" w:rsidP="4153686D">
      <w:pPr>
        <w:pStyle w:val="AltBalk"/>
        <w:spacing w:before="240" w:after="120"/>
        <w:rPr>
          <w:i/>
          <w:iCs/>
          <w:sz w:val="24"/>
          <w:szCs w:val="24"/>
        </w:rPr>
      </w:pPr>
      <w:r w:rsidRPr="4153686D">
        <w:rPr>
          <w:i/>
          <w:iCs/>
          <w:sz w:val="24"/>
          <w:szCs w:val="24"/>
        </w:rPr>
        <w:t xml:space="preserve">Veri Toplama ve </w:t>
      </w:r>
      <w:r w:rsidR="2715D9ED" w:rsidRPr="4153686D">
        <w:rPr>
          <w:i/>
          <w:iCs/>
          <w:sz w:val="24"/>
          <w:szCs w:val="24"/>
        </w:rPr>
        <w:t>Ön İşle</w:t>
      </w:r>
      <w:r w:rsidRPr="4153686D">
        <w:rPr>
          <w:i/>
          <w:iCs/>
          <w:sz w:val="24"/>
          <w:szCs w:val="24"/>
        </w:rPr>
        <w:t>me</w:t>
      </w:r>
    </w:p>
    <w:p w14:paraId="653FAE0C" w14:textId="57755395" w:rsidR="0057422A" w:rsidRPr="0057422A" w:rsidRDefault="0057422A" w:rsidP="0057422A">
      <w:pPr>
        <w:pStyle w:val="AltBalk"/>
        <w:spacing w:before="240" w:after="120"/>
        <w:rPr>
          <w:rFonts w:cs="Times New Roman"/>
          <w:b w:val="0"/>
          <w:noProof/>
          <w:sz w:val="22"/>
          <w:szCs w:val="22"/>
        </w:rPr>
      </w:pPr>
      <w:r w:rsidRPr="0057422A">
        <w:rPr>
          <w:rFonts w:cs="Times New Roman"/>
          <w:b w:val="0"/>
          <w:noProof/>
          <w:sz w:val="22"/>
          <w:szCs w:val="22"/>
        </w:rPr>
        <w:t>Patient Doctor Q&amp;A TR 321179 veri kümesi, dört farklı veri setinin birleştirilip karıştırılmasıyla oluşturulmuştur (Bulut, 2024a). Bu veri kümelerinden ilki olan Patient Doctor Q&amp;A TR 19583</w:t>
      </w:r>
      <w:r w:rsidR="009C0DE5">
        <w:rPr>
          <w:rFonts w:cs="Times New Roman"/>
          <w:b w:val="0"/>
          <w:noProof/>
          <w:sz w:val="22"/>
          <w:szCs w:val="22"/>
        </w:rPr>
        <w:t xml:space="preserve"> (Bulut, 2024</w:t>
      </w:r>
      <w:r w:rsidR="00AE4360">
        <w:rPr>
          <w:rFonts w:cs="Times New Roman"/>
          <w:b w:val="0"/>
          <w:noProof/>
          <w:sz w:val="22"/>
          <w:szCs w:val="22"/>
        </w:rPr>
        <w:t>d</w:t>
      </w:r>
      <w:r w:rsidR="009C0DE5">
        <w:rPr>
          <w:rFonts w:cs="Times New Roman"/>
          <w:b w:val="0"/>
          <w:noProof/>
          <w:sz w:val="22"/>
          <w:szCs w:val="22"/>
        </w:rPr>
        <w:t>)</w:t>
      </w:r>
      <w:r w:rsidRPr="0057422A">
        <w:rPr>
          <w:rFonts w:cs="Times New Roman"/>
          <w:b w:val="0"/>
          <w:noProof/>
          <w:sz w:val="22"/>
          <w:szCs w:val="22"/>
        </w:rPr>
        <w:t>, iCliniq platformundaki gerçek hasta soruları ve doktor yanıtlarının</w:t>
      </w:r>
      <w:r w:rsidR="009C0DE5">
        <w:rPr>
          <w:rFonts w:cs="Times New Roman"/>
          <w:b w:val="0"/>
          <w:noProof/>
          <w:sz w:val="22"/>
          <w:szCs w:val="22"/>
        </w:rPr>
        <w:t xml:space="preserve"> </w:t>
      </w:r>
      <w:r w:rsidR="009C0DE5" w:rsidRPr="0057422A">
        <w:rPr>
          <w:rFonts w:cs="Times New Roman"/>
          <w:b w:val="0"/>
          <w:noProof/>
          <w:sz w:val="22"/>
          <w:szCs w:val="22"/>
        </w:rPr>
        <w:t>(</w:t>
      </w:r>
      <w:r w:rsidR="009C0DE5" w:rsidRPr="4153686D">
        <w:rPr>
          <w:rFonts w:cs="Times New Roman"/>
          <w:b w:val="0"/>
          <w:noProof/>
          <w:sz w:val="22"/>
          <w:szCs w:val="22"/>
        </w:rPr>
        <w:t>Henry41</w:t>
      </w:r>
      <w:r w:rsidR="009C0DE5" w:rsidRPr="0057422A">
        <w:rPr>
          <w:rFonts w:cs="Times New Roman"/>
          <w:b w:val="0"/>
          <w:noProof/>
          <w:sz w:val="22"/>
          <w:szCs w:val="22"/>
        </w:rPr>
        <w:t>, 2024</w:t>
      </w:r>
      <w:r w:rsidR="009C0DE5">
        <w:rPr>
          <w:rFonts w:cs="Times New Roman"/>
          <w:b w:val="0"/>
          <w:noProof/>
          <w:sz w:val="22"/>
          <w:szCs w:val="22"/>
        </w:rPr>
        <w:t>)</w:t>
      </w:r>
      <w:r w:rsidRPr="0057422A">
        <w:rPr>
          <w:rFonts w:cs="Times New Roman"/>
          <w:b w:val="0"/>
          <w:noProof/>
          <w:sz w:val="22"/>
          <w:szCs w:val="22"/>
        </w:rPr>
        <w:t xml:space="preserve"> İngilizceden Türkçeye GPT-3.5-turbo ile çevrilmiş halidir. Bu çeviri</w:t>
      </w:r>
      <w:r w:rsidR="00AE4360">
        <w:rPr>
          <w:rFonts w:cs="Times New Roman"/>
          <w:b w:val="0"/>
          <w:noProof/>
          <w:sz w:val="22"/>
          <w:szCs w:val="22"/>
        </w:rPr>
        <w:t xml:space="preserve"> yapılırken aynı zamanda</w:t>
      </w:r>
      <w:r w:rsidRPr="0057422A">
        <w:rPr>
          <w:rFonts w:cs="Times New Roman"/>
          <w:b w:val="0"/>
          <w:noProof/>
          <w:sz w:val="22"/>
          <w:szCs w:val="22"/>
        </w:rPr>
        <w:t xml:space="preserve"> noktalama işaretleri düzeltilmiş, büyük/küçük harf kullanımı standardize edilmiş ve medikal terimler korunmuştur.</w:t>
      </w:r>
    </w:p>
    <w:p w14:paraId="5704DF1F" w14:textId="49F6BD03" w:rsidR="0057422A" w:rsidRPr="0057422A" w:rsidRDefault="0057422A" w:rsidP="0057422A">
      <w:pPr>
        <w:pStyle w:val="AltBalk"/>
        <w:spacing w:before="240" w:after="120"/>
        <w:rPr>
          <w:rFonts w:cs="Times New Roman"/>
          <w:b w:val="0"/>
          <w:noProof/>
          <w:sz w:val="22"/>
          <w:szCs w:val="22"/>
        </w:rPr>
      </w:pPr>
      <w:r w:rsidRPr="0057422A">
        <w:rPr>
          <w:rFonts w:cs="Times New Roman"/>
          <w:b w:val="0"/>
          <w:noProof/>
          <w:sz w:val="22"/>
          <w:szCs w:val="22"/>
        </w:rPr>
        <w:lastRenderedPageBreak/>
        <w:t>İkinci veri kümesi olan Patient Doctor Q&amp;A TR 95588</w:t>
      </w:r>
      <w:r w:rsidR="00DA4A95">
        <w:rPr>
          <w:rFonts w:cs="Times New Roman"/>
          <w:b w:val="0"/>
          <w:noProof/>
          <w:sz w:val="22"/>
          <w:szCs w:val="22"/>
        </w:rPr>
        <w:t xml:space="preserve"> (Bulut, 2024c)</w:t>
      </w:r>
      <w:r w:rsidRPr="0057422A">
        <w:rPr>
          <w:rFonts w:cs="Times New Roman"/>
          <w:b w:val="0"/>
          <w:noProof/>
          <w:sz w:val="22"/>
          <w:szCs w:val="22"/>
        </w:rPr>
        <w:t xml:space="preserve">, chat_doctor veri </w:t>
      </w:r>
      <w:r w:rsidR="00DA4A95">
        <w:rPr>
          <w:rFonts w:cs="Times New Roman"/>
          <w:b w:val="0"/>
          <w:noProof/>
          <w:sz w:val="22"/>
          <w:szCs w:val="22"/>
        </w:rPr>
        <w:t>kümesinin</w:t>
      </w:r>
      <w:r w:rsidRPr="0057422A">
        <w:rPr>
          <w:rFonts w:cs="Times New Roman"/>
          <w:b w:val="0"/>
          <w:noProof/>
          <w:sz w:val="22"/>
          <w:szCs w:val="22"/>
        </w:rPr>
        <w:t xml:space="preserve"> </w:t>
      </w:r>
      <w:r w:rsidR="00DA4A95">
        <w:rPr>
          <w:rFonts w:cs="Times New Roman"/>
          <w:b w:val="0"/>
          <w:noProof/>
          <w:sz w:val="22"/>
          <w:szCs w:val="22"/>
        </w:rPr>
        <w:t>(</w:t>
      </w:r>
      <w:r w:rsidR="00DA4A95" w:rsidRPr="4153686D">
        <w:rPr>
          <w:rFonts w:cs="Times New Roman"/>
          <w:b w:val="0"/>
          <w:noProof/>
          <w:sz w:val="22"/>
          <w:szCs w:val="22"/>
        </w:rPr>
        <w:t>Avaliev</w:t>
      </w:r>
      <w:r w:rsidR="00DA4A95">
        <w:rPr>
          <w:rFonts w:cs="Times New Roman"/>
          <w:b w:val="0"/>
          <w:noProof/>
          <w:sz w:val="22"/>
          <w:szCs w:val="22"/>
        </w:rPr>
        <w:t xml:space="preserve">, 2024) </w:t>
      </w:r>
      <w:r w:rsidRPr="0057422A">
        <w:rPr>
          <w:rFonts w:cs="Times New Roman"/>
          <w:b w:val="0"/>
          <w:noProof/>
          <w:sz w:val="22"/>
          <w:szCs w:val="22"/>
        </w:rPr>
        <w:t xml:space="preserve">yine GPT-3.5-turbo ile İngilizceden Türkçeye çevrilmiş versiyonudur ve aynı düzenlemeler bu </w:t>
      </w:r>
      <w:r w:rsidR="002509FF">
        <w:rPr>
          <w:rFonts w:cs="Times New Roman"/>
          <w:b w:val="0"/>
          <w:noProof/>
          <w:sz w:val="22"/>
          <w:szCs w:val="22"/>
        </w:rPr>
        <w:t>veri kümesi</w:t>
      </w:r>
      <w:r w:rsidRPr="0057422A">
        <w:rPr>
          <w:rFonts w:cs="Times New Roman"/>
          <w:b w:val="0"/>
          <w:noProof/>
          <w:sz w:val="22"/>
          <w:szCs w:val="22"/>
        </w:rPr>
        <w:t xml:space="preserve"> için de geçerlidir. Üçüncü veri kümesi Patient Doctor Q&amp;A TR 5695</w:t>
      </w:r>
      <w:r w:rsidR="002509FF">
        <w:rPr>
          <w:rFonts w:cs="Times New Roman"/>
          <w:b w:val="0"/>
          <w:noProof/>
          <w:sz w:val="22"/>
          <w:szCs w:val="22"/>
        </w:rPr>
        <w:t xml:space="preserve"> (Bulut, 2024b)</w:t>
      </w:r>
      <w:r w:rsidRPr="0057422A">
        <w:rPr>
          <w:rFonts w:cs="Times New Roman"/>
          <w:b w:val="0"/>
          <w:noProof/>
          <w:sz w:val="22"/>
          <w:szCs w:val="22"/>
        </w:rPr>
        <w:t xml:space="preserve"> ise doctor-id-qa veri </w:t>
      </w:r>
      <w:r w:rsidR="002509FF">
        <w:rPr>
          <w:rFonts w:cs="Times New Roman"/>
          <w:b w:val="0"/>
          <w:noProof/>
          <w:sz w:val="22"/>
          <w:szCs w:val="22"/>
        </w:rPr>
        <w:t>kümesinin (</w:t>
      </w:r>
      <w:r w:rsidR="002509FF" w:rsidRPr="4153686D">
        <w:rPr>
          <w:rFonts w:cs="Times New Roman"/>
          <w:b w:val="0"/>
          <w:noProof/>
          <w:sz w:val="22"/>
          <w:szCs w:val="22"/>
        </w:rPr>
        <w:t>Hermansyah</w:t>
      </w:r>
      <w:r w:rsidR="002509FF">
        <w:rPr>
          <w:rFonts w:cs="Times New Roman"/>
          <w:b w:val="0"/>
          <w:noProof/>
          <w:sz w:val="22"/>
          <w:szCs w:val="22"/>
        </w:rPr>
        <w:t>, 2024)</w:t>
      </w:r>
      <w:r w:rsidRPr="0057422A">
        <w:rPr>
          <w:rFonts w:cs="Times New Roman"/>
          <w:b w:val="0"/>
          <w:noProof/>
          <w:sz w:val="22"/>
          <w:szCs w:val="22"/>
        </w:rPr>
        <w:t xml:space="preserve"> Endonezceden Türkçeye çevirisidir ve benzer şekilde düzenlenmiştir.</w:t>
      </w:r>
    </w:p>
    <w:p w14:paraId="5F538C70" w14:textId="77777777" w:rsidR="001B1B94" w:rsidRDefault="0057422A" w:rsidP="0057422A">
      <w:pPr>
        <w:pStyle w:val="AltBalk"/>
        <w:spacing w:before="240" w:after="120"/>
        <w:rPr>
          <w:rFonts w:cs="Times New Roman"/>
          <w:b w:val="0"/>
          <w:noProof/>
          <w:sz w:val="22"/>
          <w:szCs w:val="22"/>
        </w:rPr>
      </w:pPr>
      <w:r w:rsidRPr="0057422A">
        <w:rPr>
          <w:rFonts w:cs="Times New Roman"/>
          <w:b w:val="0"/>
          <w:noProof/>
          <w:sz w:val="22"/>
          <w:szCs w:val="22"/>
        </w:rPr>
        <w:t>Son olarak Patient Doctor Q&amp;A TR 167732</w:t>
      </w:r>
      <w:r w:rsidR="00491560">
        <w:rPr>
          <w:rFonts w:cs="Times New Roman"/>
          <w:b w:val="0"/>
          <w:noProof/>
          <w:sz w:val="22"/>
          <w:szCs w:val="22"/>
        </w:rPr>
        <w:t xml:space="preserve"> (Bulut, 2024e)</w:t>
      </w:r>
      <w:r w:rsidRPr="0057422A">
        <w:rPr>
          <w:rFonts w:cs="Times New Roman"/>
          <w:b w:val="0"/>
          <w:noProof/>
          <w:sz w:val="22"/>
          <w:szCs w:val="22"/>
        </w:rPr>
        <w:t xml:space="preserve">, doktorsitesi veri </w:t>
      </w:r>
      <w:r w:rsidR="00491560">
        <w:rPr>
          <w:rFonts w:cs="Times New Roman"/>
          <w:b w:val="0"/>
          <w:noProof/>
          <w:sz w:val="22"/>
          <w:szCs w:val="22"/>
        </w:rPr>
        <w:t>kümesinin</w:t>
      </w:r>
      <w:r w:rsidRPr="0057422A">
        <w:rPr>
          <w:rFonts w:cs="Times New Roman"/>
          <w:b w:val="0"/>
          <w:noProof/>
          <w:sz w:val="22"/>
          <w:szCs w:val="22"/>
        </w:rPr>
        <w:t xml:space="preserve"> </w:t>
      </w:r>
      <w:r w:rsidR="00491560">
        <w:rPr>
          <w:rFonts w:cs="Times New Roman"/>
          <w:b w:val="0"/>
          <w:noProof/>
          <w:sz w:val="22"/>
          <w:szCs w:val="22"/>
        </w:rPr>
        <w:t xml:space="preserve">(Bayram, 2024) </w:t>
      </w:r>
      <w:r w:rsidRPr="0057422A">
        <w:rPr>
          <w:rFonts w:cs="Times New Roman"/>
          <w:b w:val="0"/>
          <w:noProof/>
          <w:sz w:val="22"/>
          <w:szCs w:val="22"/>
        </w:rPr>
        <w:t xml:space="preserve">temizlenmiş halidir ve bu Türkçe veri </w:t>
      </w:r>
      <w:r w:rsidR="00044EA3">
        <w:rPr>
          <w:rFonts w:cs="Times New Roman"/>
          <w:b w:val="0"/>
          <w:noProof/>
          <w:sz w:val="22"/>
          <w:szCs w:val="22"/>
        </w:rPr>
        <w:t>kümesinde</w:t>
      </w:r>
      <w:r w:rsidRPr="0057422A">
        <w:rPr>
          <w:rFonts w:cs="Times New Roman"/>
          <w:b w:val="0"/>
          <w:noProof/>
          <w:sz w:val="22"/>
          <w:szCs w:val="22"/>
        </w:rPr>
        <w:t xml:space="preserve"> önemli düzenlemeler yapılmıştır. Bu düzenlemeler </w:t>
      </w:r>
      <w:r w:rsidR="00044EA3">
        <w:rPr>
          <w:rFonts w:cs="Times New Roman"/>
          <w:b w:val="0"/>
          <w:noProof/>
          <w:sz w:val="22"/>
          <w:szCs w:val="22"/>
        </w:rPr>
        <w:t xml:space="preserve">vesilesiyle </w:t>
      </w:r>
      <w:r w:rsidRPr="0057422A">
        <w:rPr>
          <w:rFonts w:cs="Times New Roman"/>
          <w:b w:val="0"/>
          <w:noProof/>
          <w:sz w:val="22"/>
          <w:szCs w:val="22"/>
        </w:rPr>
        <w:t xml:space="preserve">bağlam bağımlı cümleler, mahremiyete </w:t>
      </w:r>
      <w:r w:rsidR="00044EA3">
        <w:rPr>
          <w:rFonts w:cs="Times New Roman"/>
          <w:b w:val="0"/>
          <w:noProof/>
          <w:sz w:val="22"/>
          <w:szCs w:val="22"/>
        </w:rPr>
        <w:t>halel</w:t>
      </w:r>
      <w:r w:rsidR="009A4645">
        <w:rPr>
          <w:rFonts w:cs="Times New Roman"/>
          <w:b w:val="0"/>
          <w:noProof/>
          <w:sz w:val="22"/>
          <w:szCs w:val="22"/>
        </w:rPr>
        <w:t xml:space="preserve"> getirebilecek </w:t>
      </w:r>
      <w:r w:rsidRPr="0057422A">
        <w:rPr>
          <w:rFonts w:cs="Times New Roman"/>
          <w:b w:val="0"/>
          <w:noProof/>
          <w:sz w:val="22"/>
          <w:szCs w:val="22"/>
        </w:rPr>
        <w:t xml:space="preserve">içerikler, doktorların reklamları ve çeşitli iletişim bilgileri kaldırılmıştır. </w:t>
      </w:r>
      <w:r w:rsidR="009A4645">
        <w:rPr>
          <w:rFonts w:cs="Times New Roman"/>
          <w:b w:val="0"/>
          <w:noProof/>
          <w:sz w:val="22"/>
          <w:szCs w:val="22"/>
        </w:rPr>
        <w:t xml:space="preserve">Bilhassa </w:t>
      </w:r>
      <w:r w:rsidRPr="0057422A">
        <w:rPr>
          <w:rFonts w:cs="Times New Roman"/>
          <w:b w:val="0"/>
          <w:noProof/>
          <w:sz w:val="22"/>
          <w:szCs w:val="22"/>
        </w:rPr>
        <w:t>önceki konuşmalara referans veren ifadeler, hasta ve doktorların kişisel bilgileri, özel hayata dair detaylar, muayenehane adresi, çalışma saatleri, özel tanıtımlar ve iletişim bilgileri gibi içerikler de temizlenmiştir.</w:t>
      </w:r>
    </w:p>
    <w:p w14:paraId="2B27DA99" w14:textId="2025A5BA" w:rsidR="00FE35BE" w:rsidRPr="002E69C4" w:rsidRDefault="62AAB178" w:rsidP="0057422A">
      <w:pPr>
        <w:pStyle w:val="AltBalk"/>
        <w:spacing w:before="240" w:after="120"/>
        <w:rPr>
          <w:rFonts w:cs="Times New Roman"/>
          <w:b w:val="0"/>
          <w:sz w:val="24"/>
          <w:szCs w:val="24"/>
        </w:rPr>
      </w:pPr>
      <w:r w:rsidRPr="4153686D">
        <w:rPr>
          <w:i/>
          <w:iCs/>
          <w:sz w:val="24"/>
          <w:szCs w:val="24"/>
        </w:rPr>
        <w:t xml:space="preserve">Veri </w:t>
      </w:r>
      <w:r w:rsidR="4A31CB19" w:rsidRPr="4153686D">
        <w:rPr>
          <w:i/>
          <w:iCs/>
          <w:sz w:val="24"/>
          <w:szCs w:val="24"/>
        </w:rPr>
        <w:t>Birleştirme</w:t>
      </w:r>
    </w:p>
    <w:p w14:paraId="7618E4A4" w14:textId="7E130167" w:rsidR="00FE35BE" w:rsidRPr="002E69C4" w:rsidRDefault="0A0637CA" w:rsidP="4153686D">
      <w:pPr>
        <w:pStyle w:val="AltBalk"/>
        <w:spacing w:before="240" w:after="120"/>
        <w:rPr>
          <w:rFonts w:cs="Times New Roman"/>
          <w:b w:val="0"/>
          <w:noProof/>
          <w:sz w:val="22"/>
          <w:szCs w:val="22"/>
        </w:rPr>
      </w:pPr>
      <w:r w:rsidRPr="4153686D">
        <w:rPr>
          <w:rFonts w:cs="Times New Roman"/>
          <w:b w:val="0"/>
          <w:noProof/>
          <w:sz w:val="22"/>
          <w:szCs w:val="22"/>
        </w:rPr>
        <w:t xml:space="preserve">Dört farklı veri kümesinin birleştirilmesi sürecinde, veri </w:t>
      </w:r>
      <w:r w:rsidR="001B1B94">
        <w:rPr>
          <w:rFonts w:cs="Times New Roman"/>
          <w:b w:val="0"/>
          <w:noProof/>
          <w:sz w:val="22"/>
          <w:szCs w:val="22"/>
        </w:rPr>
        <w:t>kümelerinin</w:t>
      </w:r>
      <w:r w:rsidRPr="4153686D">
        <w:rPr>
          <w:rFonts w:cs="Times New Roman"/>
          <w:b w:val="0"/>
          <w:noProof/>
          <w:sz w:val="22"/>
          <w:szCs w:val="22"/>
        </w:rPr>
        <w:t xml:space="preserve"> </w:t>
      </w:r>
      <w:r w:rsidR="001B1B94">
        <w:rPr>
          <w:rFonts w:cs="Times New Roman"/>
          <w:b w:val="0"/>
          <w:noProof/>
          <w:sz w:val="22"/>
          <w:szCs w:val="22"/>
        </w:rPr>
        <w:t xml:space="preserve">yalnızca </w:t>
      </w:r>
      <w:r w:rsidRPr="4153686D">
        <w:rPr>
          <w:rFonts w:cs="Times New Roman"/>
          <w:b w:val="0"/>
          <w:noProof/>
          <w:sz w:val="22"/>
          <w:szCs w:val="22"/>
        </w:rPr>
        <w:t xml:space="preserve">soru ve cevap kolonları alınarak işlem yapılmıştır. Bu süreçte Patient Doctor Q&amp;A TR 19583, Patient Doctor Q&amp;A TR 167732, Patient Doctor Q&amp;A TR 5695 ve Patient Doctor Q&amp;A TR 95588 veri </w:t>
      </w:r>
      <w:r w:rsidR="006F0E5E">
        <w:rPr>
          <w:rFonts w:cs="Times New Roman"/>
          <w:b w:val="0"/>
          <w:noProof/>
          <w:sz w:val="22"/>
          <w:szCs w:val="22"/>
        </w:rPr>
        <w:t>kümelerinin</w:t>
      </w:r>
      <w:r w:rsidRPr="4153686D">
        <w:rPr>
          <w:rFonts w:cs="Times New Roman"/>
          <w:b w:val="0"/>
          <w:noProof/>
          <w:sz w:val="22"/>
          <w:szCs w:val="22"/>
        </w:rPr>
        <w:t xml:space="preserve"> her birinden %90 eğitim ve %10 test verisi ayrılarak birleştirme işlemi gerçekleştirilmiştir.</w:t>
      </w:r>
    </w:p>
    <w:p w14:paraId="2718B2D2" w14:textId="55D2A822" w:rsidR="00FE35BE" w:rsidRPr="002E69C4" w:rsidRDefault="0A0637CA" w:rsidP="4153686D">
      <w:pPr>
        <w:pStyle w:val="AltBalk"/>
        <w:spacing w:before="240" w:after="120"/>
        <w:rPr>
          <w:rFonts w:cs="Times New Roman"/>
          <w:b w:val="0"/>
          <w:noProof/>
          <w:sz w:val="22"/>
          <w:szCs w:val="22"/>
        </w:rPr>
      </w:pPr>
      <w:r w:rsidRPr="4153686D">
        <w:rPr>
          <w:rFonts w:cs="Times New Roman"/>
          <w:b w:val="0"/>
          <w:noProof/>
          <w:sz w:val="22"/>
          <w:szCs w:val="22"/>
        </w:rPr>
        <w:t xml:space="preserve">Yapılan bu kapsamlı birleştirme </w:t>
      </w:r>
      <w:r w:rsidR="006F0E5E">
        <w:rPr>
          <w:rFonts w:cs="Times New Roman"/>
          <w:b w:val="0"/>
          <w:noProof/>
          <w:sz w:val="22"/>
          <w:szCs w:val="22"/>
        </w:rPr>
        <w:t xml:space="preserve">işlemi </w:t>
      </w:r>
      <w:r w:rsidRPr="4153686D">
        <w:rPr>
          <w:rFonts w:cs="Times New Roman"/>
          <w:b w:val="0"/>
          <w:noProof/>
          <w:sz w:val="22"/>
          <w:szCs w:val="22"/>
        </w:rPr>
        <w:t xml:space="preserve">sonucunda toplam 321.179 soru-cevap çiftinden oluşan </w:t>
      </w:r>
      <w:r w:rsidR="00863693">
        <w:rPr>
          <w:rFonts w:cs="Times New Roman"/>
          <w:b w:val="0"/>
          <w:noProof/>
          <w:sz w:val="22"/>
          <w:szCs w:val="22"/>
        </w:rPr>
        <w:t>gayet</w:t>
      </w:r>
      <w:r w:rsidRPr="4153686D">
        <w:rPr>
          <w:rFonts w:cs="Times New Roman"/>
          <w:b w:val="0"/>
          <w:noProof/>
          <w:sz w:val="22"/>
          <w:szCs w:val="22"/>
        </w:rPr>
        <w:t xml:space="preserve"> zengin bir veri </w:t>
      </w:r>
      <w:r w:rsidR="00863693">
        <w:rPr>
          <w:rFonts w:cs="Times New Roman"/>
          <w:b w:val="0"/>
          <w:noProof/>
          <w:sz w:val="22"/>
          <w:szCs w:val="22"/>
        </w:rPr>
        <w:t>kümesi ortaya çıkarılmıştır</w:t>
      </w:r>
      <w:r w:rsidRPr="4153686D">
        <w:rPr>
          <w:rFonts w:cs="Times New Roman"/>
          <w:b w:val="0"/>
          <w:noProof/>
          <w:sz w:val="22"/>
          <w:szCs w:val="22"/>
        </w:rPr>
        <w:t xml:space="preserve">. Bu </w:t>
      </w:r>
      <w:r w:rsidR="00863693">
        <w:rPr>
          <w:rFonts w:cs="Times New Roman"/>
          <w:b w:val="0"/>
          <w:noProof/>
          <w:sz w:val="22"/>
          <w:szCs w:val="22"/>
        </w:rPr>
        <w:t xml:space="preserve">kapsamlı </w:t>
      </w:r>
      <w:r w:rsidRPr="4153686D">
        <w:rPr>
          <w:rFonts w:cs="Times New Roman"/>
          <w:b w:val="0"/>
          <w:noProof/>
          <w:sz w:val="22"/>
          <w:szCs w:val="22"/>
        </w:rPr>
        <w:t xml:space="preserve">veri </w:t>
      </w:r>
      <w:r w:rsidR="00863693">
        <w:rPr>
          <w:rFonts w:cs="Times New Roman"/>
          <w:b w:val="0"/>
          <w:noProof/>
          <w:sz w:val="22"/>
          <w:szCs w:val="22"/>
        </w:rPr>
        <w:t xml:space="preserve">kümesinin </w:t>
      </w:r>
      <w:r w:rsidRPr="4153686D">
        <w:rPr>
          <w:rFonts w:cs="Times New Roman"/>
          <w:b w:val="0"/>
          <w:noProof/>
          <w:sz w:val="22"/>
          <w:szCs w:val="22"/>
        </w:rPr>
        <w:t xml:space="preserve">%90'ı eğitim verisi olarak ayrılırken, kalan %10'luk kısım test verisi olarak </w:t>
      </w:r>
      <w:r w:rsidR="00B254B3">
        <w:rPr>
          <w:rFonts w:cs="Times New Roman"/>
          <w:b w:val="0"/>
          <w:noProof/>
          <w:sz w:val="22"/>
          <w:szCs w:val="22"/>
        </w:rPr>
        <w:t>kullanılmak üzere ayrılmıştır</w:t>
      </w:r>
      <w:r w:rsidRPr="4153686D">
        <w:rPr>
          <w:rFonts w:cs="Times New Roman"/>
          <w:b w:val="0"/>
          <w:noProof/>
          <w:sz w:val="22"/>
          <w:szCs w:val="22"/>
        </w:rPr>
        <w:t xml:space="preserve">. Veri </w:t>
      </w:r>
      <w:r w:rsidR="00B254B3">
        <w:rPr>
          <w:rFonts w:cs="Times New Roman"/>
          <w:b w:val="0"/>
          <w:noProof/>
          <w:sz w:val="22"/>
          <w:szCs w:val="22"/>
        </w:rPr>
        <w:t xml:space="preserve">kümesinin </w:t>
      </w:r>
      <w:r w:rsidRPr="4153686D">
        <w:rPr>
          <w:rFonts w:cs="Times New Roman"/>
          <w:b w:val="0"/>
          <w:noProof/>
          <w:sz w:val="22"/>
          <w:szCs w:val="22"/>
        </w:rPr>
        <w:t xml:space="preserve">güvenilirliğini ve kullanılabilirliğini artırmak </w:t>
      </w:r>
      <w:r w:rsidR="00B254B3">
        <w:rPr>
          <w:rFonts w:cs="Times New Roman"/>
          <w:b w:val="0"/>
          <w:noProof/>
          <w:sz w:val="22"/>
          <w:szCs w:val="22"/>
        </w:rPr>
        <w:t xml:space="preserve">maksadıyla </w:t>
      </w:r>
      <w:r w:rsidRPr="4153686D">
        <w:rPr>
          <w:rFonts w:cs="Times New Roman"/>
          <w:b w:val="0"/>
          <w:noProof/>
          <w:sz w:val="22"/>
          <w:szCs w:val="22"/>
        </w:rPr>
        <w:t xml:space="preserve">veriler karıştırılmış ve son kontroller </w:t>
      </w:r>
      <w:r w:rsidR="00B254B3">
        <w:rPr>
          <w:rFonts w:cs="Times New Roman"/>
          <w:b w:val="0"/>
          <w:noProof/>
          <w:sz w:val="22"/>
          <w:szCs w:val="22"/>
        </w:rPr>
        <w:t xml:space="preserve">özenle </w:t>
      </w:r>
      <w:r w:rsidRPr="4153686D">
        <w:rPr>
          <w:rFonts w:cs="Times New Roman"/>
          <w:b w:val="0"/>
          <w:noProof/>
          <w:sz w:val="22"/>
          <w:szCs w:val="22"/>
        </w:rPr>
        <w:t xml:space="preserve">yapılarak veri </w:t>
      </w:r>
      <w:r w:rsidR="00B254B3">
        <w:rPr>
          <w:rFonts w:cs="Times New Roman"/>
          <w:b w:val="0"/>
          <w:noProof/>
          <w:sz w:val="22"/>
          <w:szCs w:val="22"/>
        </w:rPr>
        <w:t xml:space="preserve">kümesinin </w:t>
      </w:r>
      <w:r w:rsidRPr="4153686D">
        <w:rPr>
          <w:rFonts w:cs="Times New Roman"/>
          <w:b w:val="0"/>
          <w:noProof/>
          <w:sz w:val="22"/>
          <w:szCs w:val="22"/>
        </w:rPr>
        <w:t>bütünlüğü sağlanmıştır.</w:t>
      </w:r>
    </w:p>
    <w:p w14:paraId="4119341E" w14:textId="15BEED67" w:rsidR="00FE35BE" w:rsidRPr="002E69C4" w:rsidRDefault="00C611FA" w:rsidP="4153686D">
      <w:pPr>
        <w:pStyle w:val="AltBalk"/>
        <w:spacing w:before="240" w:after="120"/>
        <w:rPr>
          <w:rFonts w:cs="Times New Roman"/>
          <w:b w:val="0"/>
          <w:noProof/>
          <w:sz w:val="22"/>
          <w:szCs w:val="22"/>
        </w:rPr>
      </w:pPr>
      <w:r>
        <w:rPr>
          <w:rFonts w:cs="Times New Roman"/>
          <w:b w:val="0"/>
          <w:noProof/>
          <w:sz w:val="22"/>
          <w:szCs w:val="22"/>
        </w:rPr>
        <w:t>Bilhassa</w:t>
      </w:r>
      <w:r w:rsidR="0A0637CA" w:rsidRPr="4153686D">
        <w:rPr>
          <w:rFonts w:cs="Times New Roman"/>
          <w:b w:val="0"/>
          <w:noProof/>
          <w:sz w:val="22"/>
          <w:szCs w:val="22"/>
        </w:rPr>
        <w:t xml:space="preserve"> belirtmek gerekir ki, her bir veri </w:t>
      </w:r>
      <w:r>
        <w:rPr>
          <w:rFonts w:cs="Times New Roman"/>
          <w:b w:val="0"/>
          <w:noProof/>
          <w:sz w:val="22"/>
          <w:szCs w:val="22"/>
        </w:rPr>
        <w:t xml:space="preserve">kümesinden </w:t>
      </w:r>
      <w:r w:rsidR="0A0637CA" w:rsidRPr="4153686D">
        <w:rPr>
          <w:rFonts w:cs="Times New Roman"/>
          <w:b w:val="0"/>
          <w:noProof/>
          <w:sz w:val="22"/>
          <w:szCs w:val="22"/>
        </w:rPr>
        <w:t xml:space="preserve">eşit oranda eğitim ve test verisi alınması stratejik bir karardır ve bu yaklaşım, modelin farklı kaynaklardan gelen verileri dengeli bir şekilde öğrenmesini </w:t>
      </w:r>
      <w:r>
        <w:rPr>
          <w:rFonts w:cs="Times New Roman"/>
          <w:b w:val="0"/>
          <w:noProof/>
          <w:sz w:val="22"/>
          <w:szCs w:val="22"/>
        </w:rPr>
        <w:t xml:space="preserve">ve yine modelin dengeli bir şekilde test edilmesini </w:t>
      </w:r>
      <w:r w:rsidR="0A0637CA" w:rsidRPr="4153686D">
        <w:rPr>
          <w:rFonts w:cs="Times New Roman"/>
          <w:b w:val="0"/>
          <w:noProof/>
          <w:sz w:val="22"/>
          <w:szCs w:val="22"/>
        </w:rPr>
        <w:t xml:space="preserve">sağlayarak modelin performansını optimize etmeye yardımcı olmuştur. Bu metodoloji, veri </w:t>
      </w:r>
      <w:r>
        <w:rPr>
          <w:rFonts w:cs="Times New Roman"/>
          <w:b w:val="0"/>
          <w:noProof/>
          <w:sz w:val="22"/>
          <w:szCs w:val="22"/>
        </w:rPr>
        <w:t xml:space="preserve">kümesinin </w:t>
      </w:r>
      <w:r w:rsidR="0A0637CA" w:rsidRPr="4153686D">
        <w:rPr>
          <w:rFonts w:cs="Times New Roman"/>
          <w:b w:val="0"/>
          <w:noProof/>
          <w:sz w:val="22"/>
          <w:szCs w:val="22"/>
        </w:rPr>
        <w:t>çeşitliliğini korurken aynı zamanda modelin genelleme yeteneğini de güçlendirmiştir.</w:t>
      </w:r>
    </w:p>
    <w:p w14:paraId="1701441B" w14:textId="1D3E2A04" w:rsidR="00FE35BE" w:rsidRPr="002E69C4" w:rsidRDefault="62AAB178" w:rsidP="6B08C59D">
      <w:pPr>
        <w:pStyle w:val="AltBalk"/>
        <w:spacing w:before="240" w:after="120"/>
      </w:pPr>
      <w:r w:rsidRPr="6B08C59D">
        <w:rPr>
          <w:i/>
          <w:iCs/>
          <w:sz w:val="24"/>
          <w:szCs w:val="24"/>
        </w:rPr>
        <w:t>Kullanılan Modeller</w:t>
      </w:r>
    </w:p>
    <w:p w14:paraId="009277E4" w14:textId="02335451" w:rsidR="00FE35BE" w:rsidRPr="002E69C4" w:rsidRDefault="28FD117C" w:rsidP="6B08C59D">
      <w:pPr>
        <w:pStyle w:val="AltBalk"/>
        <w:spacing w:before="240" w:after="120"/>
        <w:rPr>
          <w:rFonts w:cs="Times New Roman"/>
          <w:b w:val="0"/>
          <w:sz w:val="22"/>
          <w:szCs w:val="22"/>
        </w:rPr>
      </w:pPr>
      <w:r w:rsidRPr="6B08C59D">
        <w:rPr>
          <w:rFonts w:cs="Times New Roman"/>
          <w:b w:val="0"/>
          <w:noProof/>
          <w:sz w:val="22"/>
          <w:szCs w:val="22"/>
        </w:rPr>
        <w:t>Çalışmada dört farklı büyük dil modeli kullanılmıştır:</w:t>
      </w:r>
      <w:r w:rsidR="096B5925" w:rsidRPr="6B08C59D">
        <w:rPr>
          <w:i/>
          <w:iCs/>
        </w:rPr>
        <w:t xml:space="preserve"> </w:t>
      </w:r>
    </w:p>
    <w:p w14:paraId="5A98A1CF" w14:textId="010E7CB6" w:rsidR="00FE35BE" w:rsidRPr="00057FF8" w:rsidRDefault="62AAB178" w:rsidP="6B08C59D">
      <w:pPr>
        <w:pStyle w:val="AltBalk"/>
        <w:spacing w:before="240" w:after="120"/>
        <w:rPr>
          <w:i/>
          <w:iCs/>
          <w:sz w:val="24"/>
          <w:szCs w:val="24"/>
        </w:rPr>
      </w:pPr>
      <w:proofErr w:type="gramStart"/>
      <w:r w:rsidRPr="00057FF8">
        <w:rPr>
          <w:i/>
          <w:iCs/>
          <w:sz w:val="24"/>
          <w:szCs w:val="24"/>
        </w:rPr>
        <w:t>doktor</w:t>
      </w:r>
      <w:proofErr w:type="gramEnd"/>
      <w:r w:rsidRPr="00057FF8">
        <w:rPr>
          <w:i/>
          <w:iCs/>
          <w:sz w:val="24"/>
          <w:szCs w:val="24"/>
        </w:rPr>
        <w:t>-meta-llama-3-8b</w:t>
      </w:r>
    </w:p>
    <w:p w14:paraId="14369E5F" w14:textId="436DD675" w:rsidR="008927E5" w:rsidRPr="008927E5" w:rsidRDefault="008927E5" w:rsidP="008927E5">
      <w:pPr>
        <w:pStyle w:val="AltBalk"/>
        <w:spacing w:before="240" w:after="120"/>
        <w:rPr>
          <w:rFonts w:cs="Times New Roman"/>
          <w:b w:val="0"/>
          <w:noProof/>
          <w:sz w:val="22"/>
          <w:szCs w:val="22"/>
        </w:rPr>
      </w:pPr>
      <w:r w:rsidRPr="008927E5">
        <w:rPr>
          <w:rFonts w:cs="Times New Roman"/>
          <w:b w:val="0"/>
          <w:noProof/>
          <w:sz w:val="22"/>
          <w:szCs w:val="22"/>
        </w:rPr>
        <w:t>Meta AI tarafından geliştirilen Llama ailesinin üçüncü nesli olan Meta-Llama-3-8B</w:t>
      </w:r>
      <w:r w:rsidR="00740853">
        <w:rPr>
          <w:rFonts w:cs="Times New Roman"/>
          <w:b w:val="0"/>
          <w:noProof/>
          <w:sz w:val="22"/>
          <w:szCs w:val="22"/>
        </w:rPr>
        <w:t xml:space="preserve"> (</w:t>
      </w:r>
      <w:r w:rsidR="00740853" w:rsidRPr="4153686D">
        <w:rPr>
          <w:rFonts w:cs="Times New Roman"/>
          <w:b w:val="0"/>
          <w:noProof/>
          <w:sz w:val="22"/>
          <w:szCs w:val="22"/>
        </w:rPr>
        <w:t>Meta AI</w:t>
      </w:r>
      <w:r w:rsidR="00740853">
        <w:rPr>
          <w:rFonts w:cs="Times New Roman"/>
          <w:b w:val="0"/>
          <w:noProof/>
          <w:sz w:val="22"/>
          <w:szCs w:val="22"/>
        </w:rPr>
        <w:t>, 2024)</w:t>
      </w:r>
      <w:r w:rsidRPr="008927E5">
        <w:rPr>
          <w:rFonts w:cs="Times New Roman"/>
          <w:b w:val="0"/>
          <w:noProof/>
          <w:sz w:val="22"/>
          <w:szCs w:val="22"/>
        </w:rPr>
        <w:t xml:space="preserve">, 8 milyar parametre içermekte ve haleflerine göre daha gelişmiş doğal dili anlama ve metin oluşturma özelliklerine sahiptir (meta-llama, 2024). Her ne kadar 70 milyar parametreye sahip bir varyasyonu </w:t>
      </w:r>
      <w:r w:rsidR="00EC46A9">
        <w:rPr>
          <w:rFonts w:cs="Times New Roman"/>
          <w:b w:val="0"/>
          <w:noProof/>
          <w:sz w:val="22"/>
          <w:szCs w:val="22"/>
        </w:rPr>
        <w:t xml:space="preserve">da </w:t>
      </w:r>
      <w:r w:rsidRPr="008927E5">
        <w:rPr>
          <w:rFonts w:cs="Times New Roman"/>
          <w:b w:val="0"/>
          <w:noProof/>
          <w:sz w:val="22"/>
          <w:szCs w:val="22"/>
        </w:rPr>
        <w:t>mevcut olsa, bu varyasyonu çalıştıracak donanıma ulaşmanın zorluğu ve maliyetli olması nedeniyle 8 milyar parametreli versiyon</w:t>
      </w:r>
      <w:r w:rsidR="00EC46A9">
        <w:rPr>
          <w:rFonts w:cs="Times New Roman"/>
          <w:b w:val="0"/>
          <w:noProof/>
          <w:sz w:val="22"/>
          <w:szCs w:val="22"/>
        </w:rPr>
        <w:t xml:space="preserve"> kullanılmak zorunda kalınmıştır</w:t>
      </w:r>
      <w:r w:rsidRPr="008927E5">
        <w:rPr>
          <w:rFonts w:cs="Times New Roman"/>
          <w:b w:val="0"/>
          <w:noProof/>
          <w:sz w:val="22"/>
          <w:szCs w:val="22"/>
        </w:rPr>
        <w:t xml:space="preserve">. Söz konusu modelin daha verimli hesaplama gereksinimleri ve çoklu dil desteği sunması, </w:t>
      </w:r>
      <w:r w:rsidR="00EC46A9">
        <w:rPr>
          <w:rFonts w:cs="Times New Roman"/>
          <w:b w:val="0"/>
          <w:noProof/>
          <w:sz w:val="22"/>
          <w:szCs w:val="22"/>
        </w:rPr>
        <w:t xml:space="preserve">bilhassa </w:t>
      </w:r>
      <w:r w:rsidRPr="008927E5">
        <w:rPr>
          <w:rFonts w:cs="Times New Roman"/>
          <w:b w:val="0"/>
          <w:noProof/>
          <w:sz w:val="22"/>
          <w:szCs w:val="22"/>
        </w:rPr>
        <w:t xml:space="preserve"> düşük kaynaklı diller için önemli bir avantaj teşkil etmektedir.</w:t>
      </w:r>
    </w:p>
    <w:p w14:paraId="30B725C9" w14:textId="5AC8530A" w:rsidR="008927E5" w:rsidRDefault="008927E5" w:rsidP="008927E5">
      <w:pPr>
        <w:pStyle w:val="AltBalk"/>
        <w:spacing w:before="240" w:after="120"/>
        <w:rPr>
          <w:rFonts w:cs="Times New Roman"/>
          <w:b w:val="0"/>
          <w:noProof/>
          <w:sz w:val="22"/>
          <w:szCs w:val="22"/>
        </w:rPr>
      </w:pPr>
      <w:r w:rsidRPr="008927E5">
        <w:rPr>
          <w:rFonts w:cs="Times New Roman"/>
          <w:b w:val="0"/>
          <w:noProof/>
          <w:sz w:val="22"/>
          <w:szCs w:val="22"/>
        </w:rPr>
        <w:t xml:space="preserve">Meta-Llama-3-8B, daha gelişmiş bağlam anlama yeteneği ve yüksek performanslı metin oluşturma kabiliyeti </w:t>
      </w:r>
      <w:r w:rsidR="00442CC0">
        <w:rPr>
          <w:rFonts w:cs="Times New Roman"/>
          <w:b w:val="0"/>
          <w:noProof/>
          <w:sz w:val="22"/>
          <w:szCs w:val="22"/>
        </w:rPr>
        <w:t>vesilesiyle</w:t>
      </w:r>
      <w:r w:rsidRPr="008927E5">
        <w:rPr>
          <w:rFonts w:cs="Times New Roman"/>
          <w:b w:val="0"/>
          <w:noProof/>
          <w:sz w:val="22"/>
          <w:szCs w:val="22"/>
        </w:rPr>
        <w:t xml:space="preserve"> son dönemde doğal dil işleme alanında önemli bir adım olarak değerlendirilmektedir (meta-llama, 2024). Bu model; soru cevaplama, metin anlama ve özetleme gibi </w:t>
      </w:r>
      <w:r w:rsidR="00442CC0">
        <w:rPr>
          <w:rFonts w:cs="Times New Roman"/>
          <w:b w:val="0"/>
          <w:noProof/>
          <w:sz w:val="22"/>
          <w:szCs w:val="22"/>
        </w:rPr>
        <w:t>birçok</w:t>
      </w:r>
      <w:r w:rsidRPr="008927E5">
        <w:rPr>
          <w:rFonts w:cs="Times New Roman"/>
          <w:b w:val="0"/>
          <w:noProof/>
          <w:sz w:val="22"/>
          <w:szCs w:val="22"/>
        </w:rPr>
        <w:t xml:space="preserve"> </w:t>
      </w:r>
      <w:r w:rsidR="00442CC0">
        <w:rPr>
          <w:rFonts w:cs="Times New Roman"/>
          <w:b w:val="0"/>
          <w:noProof/>
          <w:sz w:val="22"/>
          <w:szCs w:val="22"/>
        </w:rPr>
        <w:t>görevde</w:t>
      </w:r>
      <w:r w:rsidRPr="008927E5">
        <w:rPr>
          <w:rFonts w:cs="Times New Roman"/>
          <w:b w:val="0"/>
          <w:noProof/>
          <w:sz w:val="22"/>
          <w:szCs w:val="22"/>
        </w:rPr>
        <w:t xml:space="preserve"> kapsamlı bir yelpazede kullanılabilir. </w:t>
      </w:r>
      <w:r w:rsidR="00D275A6">
        <w:rPr>
          <w:rFonts w:cs="Times New Roman"/>
          <w:b w:val="0"/>
          <w:noProof/>
          <w:sz w:val="22"/>
          <w:szCs w:val="22"/>
        </w:rPr>
        <w:t xml:space="preserve">Bilhassa </w:t>
      </w:r>
      <w:r w:rsidRPr="008927E5">
        <w:rPr>
          <w:rFonts w:cs="Times New Roman"/>
          <w:b w:val="0"/>
          <w:noProof/>
          <w:sz w:val="22"/>
          <w:szCs w:val="22"/>
        </w:rPr>
        <w:t xml:space="preserve">Türkçe gibi düşük kaynaklı dillerde de başarılı sonuçlar ortaya koyması, modelin yaygın </w:t>
      </w:r>
      <w:r w:rsidR="00D275A6">
        <w:rPr>
          <w:rFonts w:cs="Times New Roman"/>
          <w:b w:val="0"/>
          <w:noProof/>
          <w:sz w:val="22"/>
          <w:szCs w:val="22"/>
        </w:rPr>
        <w:t xml:space="preserve">bir </w:t>
      </w:r>
      <w:r w:rsidRPr="008927E5">
        <w:rPr>
          <w:rFonts w:cs="Times New Roman"/>
          <w:b w:val="0"/>
          <w:noProof/>
          <w:sz w:val="22"/>
          <w:szCs w:val="22"/>
        </w:rPr>
        <w:t>kullanım potansiyeli</w:t>
      </w:r>
      <w:r w:rsidR="00D275A6">
        <w:rPr>
          <w:rFonts w:cs="Times New Roman"/>
          <w:b w:val="0"/>
          <w:noProof/>
          <w:sz w:val="22"/>
          <w:szCs w:val="22"/>
        </w:rPr>
        <w:t xml:space="preserve"> olduğunu göstermektedir</w:t>
      </w:r>
      <w:r w:rsidRPr="008927E5">
        <w:rPr>
          <w:rFonts w:cs="Times New Roman"/>
          <w:b w:val="0"/>
          <w:noProof/>
          <w:sz w:val="22"/>
          <w:szCs w:val="22"/>
        </w:rPr>
        <w:t>.</w:t>
      </w:r>
    </w:p>
    <w:p w14:paraId="24E77C43" w14:textId="77777777" w:rsidR="00057FF8" w:rsidRDefault="00057FF8" w:rsidP="008927E5">
      <w:pPr>
        <w:pStyle w:val="AltBalk"/>
        <w:spacing w:before="240" w:after="120"/>
        <w:rPr>
          <w:rFonts w:cs="Times New Roman"/>
          <w:b w:val="0"/>
          <w:noProof/>
          <w:sz w:val="22"/>
          <w:szCs w:val="22"/>
        </w:rPr>
      </w:pPr>
    </w:p>
    <w:p w14:paraId="36E8C72D" w14:textId="77777777" w:rsidR="00057FF8" w:rsidRDefault="00057FF8" w:rsidP="008927E5">
      <w:pPr>
        <w:pStyle w:val="AltBalk"/>
        <w:spacing w:before="240" w:after="120"/>
        <w:rPr>
          <w:rFonts w:cs="Times New Roman"/>
          <w:b w:val="0"/>
          <w:i/>
          <w:iCs/>
          <w:noProof/>
          <w:sz w:val="22"/>
          <w:szCs w:val="22"/>
        </w:rPr>
      </w:pPr>
    </w:p>
    <w:p w14:paraId="2FC30AD5" w14:textId="6FB93F1D" w:rsidR="00FE35BE" w:rsidRPr="002E69C4" w:rsidRDefault="62AAB178" w:rsidP="008927E5">
      <w:pPr>
        <w:pStyle w:val="AltBalk"/>
        <w:spacing w:before="240" w:after="120"/>
        <w:rPr>
          <w:i/>
          <w:iCs/>
          <w:sz w:val="24"/>
          <w:szCs w:val="24"/>
        </w:rPr>
      </w:pPr>
      <w:proofErr w:type="gramStart"/>
      <w:r w:rsidRPr="4153686D">
        <w:rPr>
          <w:i/>
          <w:iCs/>
          <w:sz w:val="24"/>
          <w:szCs w:val="24"/>
        </w:rPr>
        <w:t>doktor</w:t>
      </w:r>
      <w:proofErr w:type="gramEnd"/>
      <w:r w:rsidRPr="4153686D">
        <w:rPr>
          <w:i/>
          <w:iCs/>
          <w:sz w:val="24"/>
          <w:szCs w:val="24"/>
        </w:rPr>
        <w:t>-LLama2-sambanovasystems-7b</w:t>
      </w:r>
    </w:p>
    <w:p w14:paraId="7592F2AF" w14:textId="37DB83A0" w:rsidR="009362E8" w:rsidRDefault="009362E8" w:rsidP="4153686D">
      <w:pPr>
        <w:pStyle w:val="AltBalk"/>
        <w:spacing w:before="240" w:after="120"/>
        <w:rPr>
          <w:rFonts w:cs="Times New Roman"/>
          <w:b w:val="0"/>
          <w:noProof/>
          <w:sz w:val="22"/>
          <w:szCs w:val="22"/>
        </w:rPr>
      </w:pPr>
      <w:r w:rsidRPr="009362E8">
        <w:rPr>
          <w:rFonts w:cs="Times New Roman"/>
          <w:b w:val="0"/>
          <w:noProof/>
          <w:sz w:val="22"/>
          <w:szCs w:val="22"/>
        </w:rPr>
        <w:lastRenderedPageBreak/>
        <w:t>SambaNova Systems tarafından geliştirilen ve Türkçe dili için özel olarak ince ayar yapılarak eğitilmiş olan bu sohbet modeli, “SambaLingo-Turkish-Base” üzerine mesajlaşmaya uyumlu hâle getirilmiş ve DPO yöntemiyle eğitilmiştir (Sambanovasystems, 2024).</w:t>
      </w:r>
      <w:r w:rsidR="00894A9E">
        <w:rPr>
          <w:rFonts w:cs="Times New Roman"/>
          <w:b w:val="0"/>
          <w:noProof/>
          <w:sz w:val="22"/>
          <w:szCs w:val="22"/>
        </w:rPr>
        <w:t xml:space="preserve"> </w:t>
      </w:r>
      <w:r w:rsidRPr="009362E8">
        <w:rPr>
          <w:rFonts w:cs="Times New Roman"/>
          <w:b w:val="0"/>
          <w:noProof/>
          <w:sz w:val="22"/>
          <w:szCs w:val="22"/>
        </w:rPr>
        <w:t xml:space="preserve">Llama-2-7b modelini </w:t>
      </w:r>
      <w:r w:rsidR="00894A9E">
        <w:rPr>
          <w:rFonts w:cs="Times New Roman"/>
          <w:b w:val="0"/>
          <w:noProof/>
          <w:sz w:val="22"/>
          <w:szCs w:val="22"/>
        </w:rPr>
        <w:t xml:space="preserve">temel alan </w:t>
      </w:r>
      <w:r w:rsidRPr="009362E8">
        <w:rPr>
          <w:rFonts w:cs="Times New Roman"/>
          <w:b w:val="0"/>
          <w:noProof/>
          <w:sz w:val="22"/>
          <w:szCs w:val="22"/>
        </w:rPr>
        <w:t>SambaLingo-Turkish-Base, 7 milyar parametre içermekte ve Türkçe diline özel olarak uyarlanmış durumdadır (</w:t>
      </w:r>
      <w:r w:rsidR="00871719" w:rsidRPr="4153686D">
        <w:rPr>
          <w:rFonts w:cs="Times New Roman"/>
          <w:b w:val="0"/>
          <w:noProof/>
          <w:sz w:val="22"/>
          <w:szCs w:val="22"/>
        </w:rPr>
        <w:t>Touvron</w:t>
      </w:r>
      <w:r w:rsidR="00871719">
        <w:rPr>
          <w:rFonts w:cs="Times New Roman"/>
          <w:b w:val="0"/>
          <w:noProof/>
          <w:sz w:val="22"/>
          <w:szCs w:val="22"/>
        </w:rPr>
        <w:t xml:space="preserve"> </w:t>
      </w:r>
      <w:r w:rsidR="00B93E54">
        <w:rPr>
          <w:rFonts w:cs="Times New Roman"/>
          <w:b w:val="0"/>
          <w:noProof/>
          <w:sz w:val="22"/>
          <w:szCs w:val="22"/>
        </w:rPr>
        <w:t xml:space="preserve"> ve diğ.</w:t>
      </w:r>
      <w:r w:rsidRPr="009362E8">
        <w:rPr>
          <w:rFonts w:cs="Times New Roman"/>
          <w:b w:val="0"/>
          <w:noProof/>
          <w:sz w:val="22"/>
          <w:szCs w:val="22"/>
        </w:rPr>
        <w:t xml:space="preserve">, 2024). Model, Cultura-X veri kümesinin Türkçe bölümünden alınan 42 milyar token ile eğitilmiş olup, SFT ve DPO olmak üzere iki aşamalı bir ince ayar sürecinden geçirilmiştir. Bu kapsamlı eğitim ve uyarlama süreci, modelin Türkçe dili üzerindeki performansını ve doğal dil işleme </w:t>
      </w:r>
      <w:r w:rsidR="00E04E6C">
        <w:rPr>
          <w:rFonts w:cs="Times New Roman"/>
          <w:b w:val="0"/>
          <w:noProof/>
          <w:sz w:val="22"/>
          <w:szCs w:val="22"/>
        </w:rPr>
        <w:t>performansını</w:t>
      </w:r>
      <w:r w:rsidRPr="009362E8">
        <w:rPr>
          <w:rFonts w:cs="Times New Roman"/>
          <w:b w:val="0"/>
          <w:noProof/>
          <w:sz w:val="22"/>
          <w:szCs w:val="22"/>
        </w:rPr>
        <w:t xml:space="preserve"> belirgin </w:t>
      </w:r>
      <w:r w:rsidR="00E04E6C">
        <w:rPr>
          <w:rFonts w:cs="Times New Roman"/>
          <w:b w:val="0"/>
          <w:noProof/>
          <w:sz w:val="22"/>
          <w:szCs w:val="22"/>
        </w:rPr>
        <w:t xml:space="preserve">derecede </w:t>
      </w:r>
      <w:r w:rsidRPr="009362E8">
        <w:rPr>
          <w:rFonts w:cs="Times New Roman"/>
          <w:b w:val="0"/>
          <w:noProof/>
          <w:sz w:val="22"/>
          <w:szCs w:val="22"/>
        </w:rPr>
        <w:t xml:space="preserve">geliştirmektedir. Böylece model, Türkçe dili için geliştirilmiş </w:t>
      </w:r>
      <w:r w:rsidR="00E04E6C">
        <w:rPr>
          <w:rFonts w:cs="Times New Roman"/>
          <w:b w:val="0"/>
          <w:noProof/>
          <w:sz w:val="22"/>
          <w:szCs w:val="22"/>
        </w:rPr>
        <w:t>gayet</w:t>
      </w:r>
      <w:r w:rsidRPr="009362E8">
        <w:rPr>
          <w:rFonts w:cs="Times New Roman"/>
          <w:b w:val="0"/>
          <w:noProof/>
          <w:sz w:val="22"/>
          <w:szCs w:val="22"/>
        </w:rPr>
        <w:t xml:space="preserve"> kapsamlı </w:t>
      </w:r>
      <w:r w:rsidR="00E04E6C">
        <w:rPr>
          <w:rFonts w:cs="Times New Roman"/>
          <w:b w:val="0"/>
          <w:noProof/>
          <w:sz w:val="22"/>
          <w:szCs w:val="22"/>
        </w:rPr>
        <w:t xml:space="preserve">bir </w:t>
      </w:r>
      <w:r w:rsidRPr="009362E8">
        <w:rPr>
          <w:rFonts w:cs="Times New Roman"/>
          <w:b w:val="0"/>
          <w:noProof/>
          <w:sz w:val="22"/>
          <w:szCs w:val="22"/>
        </w:rPr>
        <w:t xml:space="preserve">yapay zeka </w:t>
      </w:r>
      <w:r w:rsidR="00E04E6C">
        <w:rPr>
          <w:rFonts w:cs="Times New Roman"/>
          <w:b w:val="0"/>
          <w:noProof/>
          <w:sz w:val="22"/>
          <w:szCs w:val="22"/>
        </w:rPr>
        <w:t xml:space="preserve">modeli </w:t>
      </w:r>
      <w:r w:rsidRPr="009362E8">
        <w:rPr>
          <w:rFonts w:cs="Times New Roman"/>
          <w:b w:val="0"/>
          <w:noProof/>
          <w:sz w:val="22"/>
          <w:szCs w:val="22"/>
        </w:rPr>
        <w:t>olma niteliğini taşımaktadır.</w:t>
      </w:r>
    </w:p>
    <w:p w14:paraId="380D2593" w14:textId="4FD33B33" w:rsidR="00FE35BE" w:rsidRPr="002E69C4" w:rsidRDefault="62AAB178" w:rsidP="4153686D">
      <w:pPr>
        <w:pStyle w:val="AltBalk"/>
        <w:spacing w:before="240" w:after="120"/>
        <w:rPr>
          <w:i/>
          <w:iCs/>
          <w:sz w:val="24"/>
          <w:szCs w:val="24"/>
        </w:rPr>
      </w:pPr>
      <w:proofErr w:type="gramStart"/>
      <w:r w:rsidRPr="4153686D">
        <w:rPr>
          <w:i/>
          <w:iCs/>
          <w:sz w:val="24"/>
          <w:szCs w:val="24"/>
        </w:rPr>
        <w:t>doktor</w:t>
      </w:r>
      <w:proofErr w:type="gramEnd"/>
      <w:r w:rsidRPr="4153686D">
        <w:rPr>
          <w:i/>
          <w:iCs/>
          <w:sz w:val="24"/>
          <w:szCs w:val="24"/>
        </w:rPr>
        <w:t>-Mistral-trendyol-7b</w:t>
      </w:r>
    </w:p>
    <w:p w14:paraId="6931C744" w14:textId="61DD9864" w:rsidR="007E2FA9" w:rsidRDefault="007E2FA9" w:rsidP="4153686D">
      <w:pPr>
        <w:pStyle w:val="AltBalk"/>
        <w:spacing w:before="240" w:after="120"/>
        <w:rPr>
          <w:rFonts w:cs="Times New Roman"/>
          <w:b w:val="0"/>
          <w:noProof/>
          <w:sz w:val="22"/>
          <w:szCs w:val="22"/>
        </w:rPr>
      </w:pPr>
      <w:r w:rsidRPr="007E2FA9">
        <w:rPr>
          <w:rFonts w:cs="Times New Roman"/>
          <w:b w:val="0"/>
          <w:noProof/>
          <w:sz w:val="22"/>
          <w:szCs w:val="22"/>
        </w:rPr>
        <w:t xml:space="preserve">Trendyol tarafından geliştirilen ve </w:t>
      </w:r>
      <w:r w:rsidR="00C73297">
        <w:rPr>
          <w:rFonts w:cs="Times New Roman"/>
          <w:b w:val="0"/>
          <w:noProof/>
          <w:sz w:val="22"/>
          <w:szCs w:val="22"/>
        </w:rPr>
        <w:t>bilhassa</w:t>
      </w:r>
      <w:r w:rsidRPr="007E2FA9">
        <w:rPr>
          <w:rFonts w:cs="Times New Roman"/>
          <w:b w:val="0"/>
          <w:noProof/>
          <w:sz w:val="22"/>
          <w:szCs w:val="22"/>
        </w:rPr>
        <w:t xml:space="preserve"> Türkçe dili üzerinde ince ayar yapılmış olan bu LLM, 7 milyar parametre içermekle birlikte Türkçe için özelleştirilmiş</w:t>
      </w:r>
      <w:r w:rsidR="00C73297">
        <w:rPr>
          <w:rFonts w:cs="Times New Roman"/>
          <w:b w:val="0"/>
          <w:noProof/>
          <w:sz w:val="22"/>
          <w:szCs w:val="22"/>
        </w:rPr>
        <w:t xml:space="preserve">tir </w:t>
      </w:r>
      <w:r w:rsidRPr="007E2FA9">
        <w:rPr>
          <w:rFonts w:cs="Times New Roman"/>
          <w:b w:val="0"/>
          <w:noProof/>
          <w:sz w:val="22"/>
          <w:szCs w:val="22"/>
        </w:rPr>
        <w:t>(Trendyol, 2024)</w:t>
      </w:r>
      <w:r w:rsidR="00C73297">
        <w:rPr>
          <w:rFonts w:cs="Times New Roman"/>
          <w:b w:val="0"/>
          <w:noProof/>
          <w:sz w:val="22"/>
          <w:szCs w:val="22"/>
        </w:rPr>
        <w:t>.</w:t>
      </w:r>
      <w:r w:rsidRPr="007E2FA9">
        <w:rPr>
          <w:rFonts w:cs="Times New Roman"/>
          <w:b w:val="0"/>
          <w:noProof/>
          <w:sz w:val="22"/>
          <w:szCs w:val="22"/>
        </w:rPr>
        <w:t xml:space="preserve"> Bu model, Türkçe doğal dil işleme alanındaki önemli bir girişim</w:t>
      </w:r>
      <w:r w:rsidR="00AE180E">
        <w:rPr>
          <w:rFonts w:cs="Times New Roman"/>
          <w:b w:val="0"/>
          <w:noProof/>
          <w:sz w:val="22"/>
          <w:szCs w:val="22"/>
        </w:rPr>
        <w:t xml:space="preserve"> sayılabilir</w:t>
      </w:r>
      <w:r w:rsidRPr="007E2FA9">
        <w:rPr>
          <w:rFonts w:cs="Times New Roman"/>
          <w:b w:val="0"/>
          <w:noProof/>
          <w:sz w:val="22"/>
          <w:szCs w:val="22"/>
        </w:rPr>
        <w:t xml:space="preserve">; yerel dil anlama ve üretme konusundaki başarısıyla </w:t>
      </w:r>
      <w:r w:rsidR="00AE180E">
        <w:rPr>
          <w:rFonts w:cs="Times New Roman"/>
          <w:b w:val="0"/>
          <w:noProof/>
          <w:sz w:val="22"/>
          <w:szCs w:val="22"/>
        </w:rPr>
        <w:t>dikkatleri üzerine</w:t>
      </w:r>
      <w:r w:rsidRPr="007E2FA9">
        <w:rPr>
          <w:rFonts w:cs="Times New Roman"/>
          <w:b w:val="0"/>
          <w:noProof/>
          <w:sz w:val="22"/>
          <w:szCs w:val="22"/>
        </w:rPr>
        <w:t xml:space="preserve"> çekmektedir. Trendyol’un bu alandaki çalışmaları, Türkçe yapay zeka ekosisteminin güçlenmesine katkıda bulunmakta ve yerli teknolojinin gelişmesini desteklemektedir.</w:t>
      </w:r>
    </w:p>
    <w:p w14:paraId="53969881" w14:textId="26C831F8" w:rsidR="00FE35BE" w:rsidRPr="002E69C4" w:rsidRDefault="62AAB178" w:rsidP="4153686D">
      <w:pPr>
        <w:pStyle w:val="AltBalk"/>
        <w:spacing w:before="240" w:after="120"/>
        <w:rPr>
          <w:i/>
          <w:iCs/>
          <w:sz w:val="24"/>
          <w:szCs w:val="24"/>
        </w:rPr>
      </w:pPr>
      <w:proofErr w:type="gramStart"/>
      <w:r w:rsidRPr="4153686D">
        <w:rPr>
          <w:i/>
          <w:iCs/>
          <w:sz w:val="24"/>
          <w:szCs w:val="24"/>
        </w:rPr>
        <w:t>doktor</w:t>
      </w:r>
      <w:proofErr w:type="gramEnd"/>
      <w:r w:rsidRPr="4153686D">
        <w:rPr>
          <w:i/>
          <w:iCs/>
          <w:sz w:val="24"/>
          <w:szCs w:val="24"/>
        </w:rPr>
        <w:t>-llama-3-cosmos-8b</w:t>
      </w:r>
    </w:p>
    <w:p w14:paraId="5FF879B4" w14:textId="685FDF0E" w:rsidR="007E2FA9" w:rsidRDefault="007E2FA9" w:rsidP="4153686D">
      <w:pPr>
        <w:pStyle w:val="AltBalk"/>
        <w:spacing w:before="240" w:after="120"/>
        <w:rPr>
          <w:rFonts w:cs="Times New Roman"/>
          <w:b w:val="0"/>
          <w:noProof/>
          <w:sz w:val="22"/>
          <w:szCs w:val="22"/>
        </w:rPr>
      </w:pPr>
      <w:r w:rsidRPr="007E2FA9">
        <w:rPr>
          <w:rFonts w:cs="Times New Roman"/>
          <w:b w:val="0"/>
          <w:noProof/>
          <w:sz w:val="22"/>
          <w:szCs w:val="22"/>
        </w:rPr>
        <w:t>YTÜ Bilgisayar Mühendisliği COSMOS Araştırma Grubu tarafından geliştirilen ve Meta-Llama-3-8B modeli üzerinde ince ayar yapılan bu LLM, toplam 8 milyar parametreye sahip olup Türkçe veri</w:t>
      </w:r>
      <w:r w:rsidR="008927E5">
        <w:rPr>
          <w:rFonts w:cs="Times New Roman"/>
          <w:b w:val="0"/>
          <w:noProof/>
          <w:sz w:val="22"/>
          <w:szCs w:val="22"/>
        </w:rPr>
        <w:t xml:space="preserve">lerle </w:t>
      </w:r>
      <w:r w:rsidRPr="007E2FA9">
        <w:rPr>
          <w:rFonts w:cs="Times New Roman"/>
          <w:b w:val="0"/>
          <w:noProof/>
          <w:sz w:val="22"/>
          <w:szCs w:val="22"/>
        </w:rPr>
        <w:t>eğitim sürecinden geçirilmiştir (ytu-ce-cosmos, 2024)</w:t>
      </w:r>
      <w:r w:rsidR="008927E5">
        <w:rPr>
          <w:rFonts w:cs="Times New Roman"/>
          <w:b w:val="0"/>
          <w:noProof/>
          <w:sz w:val="22"/>
          <w:szCs w:val="22"/>
        </w:rPr>
        <w:t>.</w:t>
      </w:r>
      <w:r w:rsidRPr="007E2FA9">
        <w:rPr>
          <w:rFonts w:cs="Times New Roman"/>
          <w:b w:val="0"/>
          <w:noProof/>
          <w:sz w:val="22"/>
          <w:szCs w:val="22"/>
        </w:rPr>
        <w:t xml:space="preserve"> Toplam 30GB </w:t>
      </w:r>
      <w:r w:rsidR="00C960AD">
        <w:rPr>
          <w:rFonts w:cs="Times New Roman"/>
          <w:b w:val="0"/>
          <w:noProof/>
          <w:sz w:val="22"/>
          <w:szCs w:val="22"/>
        </w:rPr>
        <w:t>boyutundaki</w:t>
      </w:r>
      <w:r w:rsidRPr="007E2FA9">
        <w:rPr>
          <w:rFonts w:cs="Times New Roman"/>
          <w:b w:val="0"/>
          <w:noProof/>
          <w:sz w:val="22"/>
          <w:szCs w:val="22"/>
        </w:rPr>
        <w:t xml:space="preserve"> Türkçe veri kullanılması, modelin Türkçe dil anlama ve üretme becerilerini </w:t>
      </w:r>
      <w:r w:rsidR="00C960AD">
        <w:rPr>
          <w:rFonts w:cs="Times New Roman"/>
          <w:b w:val="0"/>
          <w:noProof/>
          <w:sz w:val="22"/>
          <w:szCs w:val="22"/>
        </w:rPr>
        <w:t xml:space="preserve">farkedilir bir </w:t>
      </w:r>
      <w:r w:rsidRPr="007E2FA9">
        <w:rPr>
          <w:rFonts w:cs="Times New Roman"/>
          <w:b w:val="0"/>
          <w:noProof/>
          <w:sz w:val="22"/>
          <w:szCs w:val="22"/>
        </w:rPr>
        <w:t xml:space="preserve">biçimde </w:t>
      </w:r>
      <w:r w:rsidR="00C960AD">
        <w:rPr>
          <w:rFonts w:cs="Times New Roman"/>
          <w:b w:val="0"/>
          <w:noProof/>
          <w:sz w:val="22"/>
          <w:szCs w:val="22"/>
        </w:rPr>
        <w:t>geliştirmektedir</w:t>
      </w:r>
      <w:r w:rsidRPr="007E2FA9">
        <w:rPr>
          <w:rFonts w:cs="Times New Roman"/>
          <w:b w:val="0"/>
          <w:noProof/>
          <w:sz w:val="22"/>
          <w:szCs w:val="22"/>
        </w:rPr>
        <w:t xml:space="preserve">. Böylece YTÜ COSMOS Araştırma Grubu’nun bu çalışması, Türkçe doğal dil işleme ekosistemine önemli bir akademik katkı </w:t>
      </w:r>
      <w:r w:rsidR="005A166A">
        <w:rPr>
          <w:rFonts w:cs="Times New Roman"/>
          <w:b w:val="0"/>
          <w:noProof/>
          <w:sz w:val="22"/>
          <w:szCs w:val="22"/>
        </w:rPr>
        <w:t>sağlamakta</w:t>
      </w:r>
      <w:r w:rsidRPr="007E2FA9">
        <w:rPr>
          <w:rFonts w:cs="Times New Roman"/>
          <w:b w:val="0"/>
          <w:noProof/>
          <w:sz w:val="22"/>
          <w:szCs w:val="22"/>
        </w:rPr>
        <w:t xml:space="preserve"> ve yerli yapay zeka teknolojilerinin ilerlemesine kapı aralamaktadır.</w:t>
      </w:r>
    </w:p>
    <w:p w14:paraId="43F7D581" w14:textId="364A6B05" w:rsidR="00FE35BE" w:rsidRPr="002E69C4" w:rsidRDefault="62AAB178" w:rsidP="4153686D">
      <w:pPr>
        <w:pStyle w:val="AltBalk"/>
        <w:spacing w:before="240" w:after="120"/>
        <w:rPr>
          <w:i/>
          <w:iCs/>
        </w:rPr>
      </w:pPr>
      <w:r w:rsidRPr="4153686D">
        <w:rPr>
          <w:i/>
          <w:iCs/>
          <w:sz w:val="24"/>
          <w:szCs w:val="24"/>
        </w:rPr>
        <w:t>İnce Ayar Süreci</w:t>
      </w:r>
    </w:p>
    <w:p w14:paraId="3464E34C" w14:textId="4154398F" w:rsidR="008E5411" w:rsidRDefault="008E5411" w:rsidP="4153686D">
      <w:pPr>
        <w:pStyle w:val="AltBalk"/>
        <w:spacing w:before="240" w:after="120"/>
        <w:rPr>
          <w:rFonts w:cs="Times New Roman"/>
          <w:b w:val="0"/>
          <w:noProof/>
          <w:sz w:val="22"/>
          <w:szCs w:val="22"/>
        </w:rPr>
      </w:pPr>
      <w:r w:rsidRPr="008E5411">
        <w:rPr>
          <w:rFonts w:cs="Times New Roman"/>
          <w:b w:val="0"/>
          <w:noProof/>
          <w:sz w:val="22"/>
          <w:szCs w:val="22"/>
        </w:rPr>
        <w:t>Bu bölümde, ince ayar sürecinde kullanılan hiperparametrelerden ve eğitim stratejisinden bahsedilecektir Özellikle derin öğrenme modellerinin performansını doğrudan etkileyen bu hiperparametrelerin doğru seçimi</w:t>
      </w:r>
      <w:r w:rsidR="001B28A0">
        <w:rPr>
          <w:rFonts w:cs="Times New Roman"/>
          <w:b w:val="0"/>
          <w:noProof/>
          <w:sz w:val="22"/>
          <w:szCs w:val="22"/>
        </w:rPr>
        <w:t xml:space="preserve"> (Chen et al., 2022)</w:t>
      </w:r>
      <w:r w:rsidRPr="008E5411">
        <w:rPr>
          <w:rFonts w:cs="Times New Roman"/>
          <w:b w:val="0"/>
          <w:noProof/>
          <w:sz w:val="22"/>
          <w:szCs w:val="22"/>
        </w:rPr>
        <w:t>, modelin hem hızlı hem de kararlı bir şekilde öğrenmesini sağlamaktadır (Hoffmann et al., 2022).</w:t>
      </w:r>
    </w:p>
    <w:p w14:paraId="60A6D00D" w14:textId="2D8A7986" w:rsidR="00FE35BE" w:rsidRPr="002E69C4" w:rsidRDefault="62AAB178" w:rsidP="4153686D">
      <w:pPr>
        <w:pStyle w:val="AltBalk"/>
        <w:spacing w:before="240" w:after="120"/>
        <w:rPr>
          <w:i/>
          <w:iCs/>
          <w:sz w:val="24"/>
          <w:szCs w:val="24"/>
        </w:rPr>
      </w:pPr>
      <w:proofErr w:type="spellStart"/>
      <w:r w:rsidRPr="4153686D">
        <w:rPr>
          <w:i/>
          <w:iCs/>
          <w:sz w:val="24"/>
          <w:szCs w:val="24"/>
        </w:rPr>
        <w:t>Hiperparametreler</w:t>
      </w:r>
      <w:proofErr w:type="spellEnd"/>
    </w:p>
    <w:p w14:paraId="54D6C33C" w14:textId="70912F2C" w:rsidR="00FE35BE" w:rsidRPr="002E69C4" w:rsidRDefault="1C5CF2B4" w:rsidP="4153686D">
      <w:pPr>
        <w:pStyle w:val="AltBalk"/>
        <w:spacing w:before="240" w:after="120"/>
      </w:pPr>
      <w:r w:rsidRPr="4153686D">
        <w:rPr>
          <w:rFonts w:cs="Times New Roman"/>
          <w:bCs/>
          <w:noProof/>
          <w:sz w:val="22"/>
          <w:szCs w:val="22"/>
        </w:rPr>
        <w:t>Öğrenme oranı (learning rate)</w:t>
      </w:r>
      <w:r w:rsidRPr="4153686D">
        <w:rPr>
          <w:rFonts w:cs="Times New Roman"/>
          <w:b w:val="0"/>
          <w:noProof/>
          <w:sz w:val="22"/>
          <w:szCs w:val="22"/>
        </w:rPr>
        <w:t xml:space="preserve">, </w:t>
      </w:r>
      <w:r w:rsidR="00941EA5" w:rsidRPr="00941EA5">
        <w:rPr>
          <w:rFonts w:cs="Times New Roman"/>
          <w:b w:val="0"/>
          <w:noProof/>
          <w:sz w:val="22"/>
          <w:szCs w:val="22"/>
        </w:rPr>
        <w:t>modelin ağırlıklarının her adımda ne kadar güncelleneceğini belirleyen kritik bir hiperparametredir ve bu çalışmada 1×10</w:t>
      </w:r>
      <w:r w:rsidR="00941EA5" w:rsidRPr="00F970B8">
        <w:rPr>
          <w:rFonts w:cs="Times New Roman"/>
          <w:b w:val="0"/>
          <w:noProof/>
          <w:sz w:val="22"/>
          <w:szCs w:val="22"/>
          <w:vertAlign w:val="superscript"/>
        </w:rPr>
        <w:t>4</w:t>
      </w:r>
      <w:r w:rsidR="00941EA5" w:rsidRPr="00941EA5">
        <w:rPr>
          <w:rFonts w:cs="Times New Roman"/>
          <w:b w:val="0"/>
          <w:noProof/>
          <w:sz w:val="22"/>
          <w:szCs w:val="22"/>
        </w:rPr>
        <w:t xml:space="preserve"> olarak belirlenmiştir. Bu değerin seçimi </w:t>
      </w:r>
      <w:r w:rsidR="00A84436">
        <w:rPr>
          <w:rFonts w:cs="Times New Roman"/>
          <w:b w:val="0"/>
          <w:noProof/>
          <w:sz w:val="22"/>
          <w:szCs w:val="22"/>
        </w:rPr>
        <w:t>gayet</w:t>
      </w:r>
      <w:r w:rsidR="00941EA5" w:rsidRPr="00941EA5">
        <w:rPr>
          <w:rFonts w:cs="Times New Roman"/>
          <w:b w:val="0"/>
          <w:noProof/>
          <w:sz w:val="22"/>
          <w:szCs w:val="22"/>
        </w:rPr>
        <w:t xml:space="preserve"> önemlidir </w:t>
      </w:r>
      <w:r w:rsidR="00B10BA8">
        <w:rPr>
          <w:rFonts w:cs="Times New Roman"/>
          <w:b w:val="0"/>
          <w:noProof/>
          <w:sz w:val="22"/>
          <w:szCs w:val="22"/>
        </w:rPr>
        <w:t>zira</w:t>
      </w:r>
      <w:r w:rsidR="00941EA5" w:rsidRPr="00941EA5">
        <w:rPr>
          <w:rFonts w:cs="Times New Roman"/>
          <w:b w:val="0"/>
          <w:noProof/>
          <w:sz w:val="22"/>
          <w:szCs w:val="22"/>
        </w:rPr>
        <w:t xml:space="preserve"> çok yüksek bir öğrenme oranı modelin aşırı büyük adımlarla öğrenerek </w:t>
      </w:r>
      <w:r w:rsidR="00CA08E7">
        <w:rPr>
          <w:rFonts w:cs="Times New Roman"/>
          <w:b w:val="0"/>
          <w:noProof/>
          <w:sz w:val="22"/>
          <w:szCs w:val="22"/>
        </w:rPr>
        <w:t>en iyi</w:t>
      </w:r>
      <w:r w:rsidR="00941EA5" w:rsidRPr="00941EA5">
        <w:rPr>
          <w:rFonts w:cs="Times New Roman"/>
          <w:b w:val="0"/>
          <w:noProof/>
          <w:sz w:val="22"/>
          <w:szCs w:val="22"/>
        </w:rPr>
        <w:t xml:space="preserve"> noktayı kaçırmasına </w:t>
      </w:r>
      <w:r w:rsidR="00CA08E7">
        <w:rPr>
          <w:rFonts w:cs="Times New Roman"/>
          <w:b w:val="0"/>
          <w:noProof/>
          <w:sz w:val="22"/>
          <w:szCs w:val="22"/>
        </w:rPr>
        <w:t xml:space="preserve">sebep </w:t>
      </w:r>
      <w:r w:rsidR="00941EA5" w:rsidRPr="00941EA5">
        <w:rPr>
          <w:rFonts w:cs="Times New Roman"/>
          <w:b w:val="0"/>
          <w:noProof/>
          <w:sz w:val="22"/>
          <w:szCs w:val="22"/>
        </w:rPr>
        <w:t>olabilirken, çok düşük olması durumunda</w:t>
      </w:r>
      <w:r w:rsidR="00CA08E7">
        <w:rPr>
          <w:rFonts w:cs="Times New Roman"/>
          <w:b w:val="0"/>
          <w:noProof/>
          <w:sz w:val="22"/>
          <w:szCs w:val="22"/>
        </w:rPr>
        <w:t xml:space="preserve">ysa </w:t>
      </w:r>
      <w:r w:rsidR="00941EA5" w:rsidRPr="00941EA5">
        <w:rPr>
          <w:rFonts w:cs="Times New Roman"/>
          <w:b w:val="0"/>
          <w:noProof/>
          <w:sz w:val="22"/>
          <w:szCs w:val="22"/>
        </w:rPr>
        <w:t>modelin çok yavaş öğrenerek yerel minimumlara takılabilme riski taşır (Hoffmann et al., 2022). Literatürdeki çalışmalar detaylı bir şekilde incelenerek, bu değerin 1×10</w:t>
      </w:r>
      <w:r w:rsidR="00941EA5" w:rsidRPr="00CA08E7">
        <w:rPr>
          <w:rFonts w:cs="Times New Roman"/>
          <w:b w:val="0"/>
          <w:noProof/>
          <w:sz w:val="22"/>
          <w:szCs w:val="22"/>
          <w:vertAlign w:val="superscript"/>
        </w:rPr>
        <w:t>4</w:t>
      </w:r>
      <w:r w:rsidR="00941EA5" w:rsidRPr="00941EA5">
        <w:rPr>
          <w:rFonts w:cs="Times New Roman"/>
          <w:b w:val="0"/>
          <w:noProof/>
          <w:sz w:val="22"/>
          <w:szCs w:val="22"/>
        </w:rPr>
        <w:t xml:space="preserve"> olarak belirlenmesinin </w:t>
      </w:r>
      <w:r w:rsidR="00CA08E7">
        <w:rPr>
          <w:rFonts w:cs="Times New Roman"/>
          <w:b w:val="0"/>
          <w:noProof/>
          <w:sz w:val="22"/>
          <w:szCs w:val="22"/>
        </w:rPr>
        <w:t>en iyi</w:t>
      </w:r>
      <w:r w:rsidR="00941EA5" w:rsidRPr="00941EA5">
        <w:rPr>
          <w:rFonts w:cs="Times New Roman"/>
          <w:b w:val="0"/>
          <w:noProof/>
          <w:sz w:val="22"/>
          <w:szCs w:val="22"/>
        </w:rPr>
        <w:t xml:space="preserve"> sonuçlar</w:t>
      </w:r>
      <w:r w:rsidR="00CA08E7">
        <w:rPr>
          <w:rFonts w:cs="Times New Roman"/>
          <w:b w:val="0"/>
          <w:noProof/>
          <w:sz w:val="22"/>
          <w:szCs w:val="22"/>
        </w:rPr>
        <w:t>ı</w:t>
      </w:r>
      <w:r w:rsidR="00941EA5" w:rsidRPr="00941EA5">
        <w:rPr>
          <w:rFonts w:cs="Times New Roman"/>
          <w:b w:val="0"/>
          <w:noProof/>
          <w:sz w:val="22"/>
          <w:szCs w:val="22"/>
        </w:rPr>
        <w:t xml:space="preserve"> ver</w:t>
      </w:r>
      <w:r w:rsidR="00CA08E7">
        <w:rPr>
          <w:rFonts w:cs="Times New Roman"/>
          <w:b w:val="0"/>
          <w:noProof/>
          <w:sz w:val="22"/>
          <w:szCs w:val="22"/>
        </w:rPr>
        <w:t xml:space="preserve">eceği </w:t>
      </w:r>
      <w:r w:rsidR="00941EA5" w:rsidRPr="00941EA5">
        <w:rPr>
          <w:rFonts w:cs="Times New Roman"/>
          <w:b w:val="0"/>
          <w:noProof/>
          <w:sz w:val="22"/>
          <w:szCs w:val="22"/>
        </w:rPr>
        <w:t>gözlemlenmiş ve bun</w:t>
      </w:r>
      <w:r w:rsidR="00CA08E7">
        <w:rPr>
          <w:rFonts w:cs="Times New Roman"/>
          <w:b w:val="0"/>
          <w:noProof/>
          <w:sz w:val="22"/>
          <w:szCs w:val="22"/>
        </w:rPr>
        <w:t xml:space="preserve">dan dolayı </w:t>
      </w:r>
      <w:r w:rsidR="00941EA5" w:rsidRPr="00941EA5">
        <w:rPr>
          <w:rFonts w:cs="Times New Roman"/>
          <w:b w:val="0"/>
          <w:noProof/>
          <w:sz w:val="22"/>
          <w:szCs w:val="22"/>
        </w:rPr>
        <w:t>çalışmada bu değer tercih edilmiştir. Bu seçim, modelin hem yeterince hızlı öğrenmesin</w:t>
      </w:r>
      <w:r w:rsidR="00CA08E7">
        <w:rPr>
          <w:rFonts w:cs="Times New Roman"/>
          <w:b w:val="0"/>
          <w:noProof/>
          <w:sz w:val="22"/>
          <w:szCs w:val="22"/>
        </w:rPr>
        <w:t xml:space="preserve">e vesile olurken </w:t>
      </w:r>
      <w:r w:rsidR="00941EA5" w:rsidRPr="00941EA5">
        <w:rPr>
          <w:rFonts w:cs="Times New Roman"/>
          <w:b w:val="0"/>
          <w:noProof/>
          <w:sz w:val="22"/>
          <w:szCs w:val="22"/>
        </w:rPr>
        <w:t>hem de aşırı büyük adımlardan kaçınarak daha stabil bir eğitim süreci geçirmesine olanak tanımaktadır (Devlin, 2018).</w:t>
      </w:r>
    </w:p>
    <w:p w14:paraId="6C62A91C" w14:textId="4F56730D" w:rsidR="1C5CF2B4" w:rsidRDefault="1C5CF2B4" w:rsidP="4153686D">
      <w:pPr>
        <w:pStyle w:val="AltBalk"/>
        <w:spacing w:before="240" w:after="120"/>
        <w:rPr>
          <w:rFonts w:cs="Times New Roman"/>
          <w:b w:val="0"/>
          <w:noProof/>
          <w:sz w:val="22"/>
          <w:szCs w:val="22"/>
        </w:rPr>
      </w:pPr>
      <w:r w:rsidRPr="4153686D">
        <w:rPr>
          <w:rFonts w:cs="Times New Roman"/>
          <w:bCs/>
          <w:noProof/>
          <w:sz w:val="22"/>
          <w:szCs w:val="22"/>
        </w:rPr>
        <w:t>Isınma adımları (Warmup Steps)</w:t>
      </w:r>
      <w:r w:rsidRPr="4153686D">
        <w:rPr>
          <w:rFonts w:cs="Times New Roman"/>
          <w:b w:val="0"/>
          <w:noProof/>
          <w:sz w:val="22"/>
          <w:szCs w:val="22"/>
        </w:rPr>
        <w:t xml:space="preserve">, </w:t>
      </w:r>
      <w:r w:rsidR="00E77E9A" w:rsidRPr="00E77E9A">
        <w:rPr>
          <w:rFonts w:cs="Times New Roman"/>
          <w:b w:val="0"/>
          <w:noProof/>
          <w:sz w:val="22"/>
          <w:szCs w:val="22"/>
        </w:rPr>
        <w:t xml:space="preserve">eğitim sürecinin başlangıç aşamasında öğrenme oranını </w:t>
      </w:r>
      <w:r w:rsidR="008756E6">
        <w:rPr>
          <w:rFonts w:cs="Times New Roman"/>
          <w:b w:val="0"/>
          <w:noProof/>
          <w:sz w:val="22"/>
          <w:szCs w:val="22"/>
        </w:rPr>
        <w:t>tedrici</w:t>
      </w:r>
      <w:r w:rsidR="00E77E9A" w:rsidRPr="00E77E9A">
        <w:rPr>
          <w:rFonts w:cs="Times New Roman"/>
          <w:b w:val="0"/>
          <w:noProof/>
          <w:sz w:val="22"/>
          <w:szCs w:val="22"/>
        </w:rPr>
        <w:t xml:space="preserve"> olarak artıran önemli bir teknik olup, bu çalışmada 2000 adım olarak belirlenmiştir. Bu teknik, eğitimin başlangıcında düşük öğrenme oranıyla başlayarak modelin ani </w:t>
      </w:r>
      <w:r w:rsidR="00253089">
        <w:rPr>
          <w:rFonts w:cs="Times New Roman"/>
          <w:b w:val="0"/>
          <w:noProof/>
          <w:sz w:val="22"/>
          <w:szCs w:val="22"/>
        </w:rPr>
        <w:t>ağırlık güncellemelerinden</w:t>
      </w:r>
      <w:r w:rsidR="00E77E9A" w:rsidRPr="00E77E9A">
        <w:rPr>
          <w:rFonts w:cs="Times New Roman"/>
          <w:b w:val="0"/>
          <w:noProof/>
          <w:sz w:val="22"/>
          <w:szCs w:val="22"/>
        </w:rPr>
        <w:t xml:space="preserve"> korunmasını sağlarken, </w:t>
      </w:r>
      <w:r w:rsidR="00253089">
        <w:rPr>
          <w:rFonts w:cs="Times New Roman"/>
          <w:b w:val="0"/>
          <w:noProof/>
          <w:sz w:val="22"/>
          <w:szCs w:val="22"/>
        </w:rPr>
        <w:t xml:space="preserve">bununla birlikte </w:t>
      </w:r>
      <w:r w:rsidR="00E77E9A" w:rsidRPr="00E77E9A">
        <w:rPr>
          <w:rFonts w:cs="Times New Roman"/>
          <w:b w:val="0"/>
          <w:noProof/>
          <w:sz w:val="22"/>
          <w:szCs w:val="22"/>
        </w:rPr>
        <w:t xml:space="preserve">gradyan patlaması problemini önlemektedir. Bu kademeli artış </w:t>
      </w:r>
      <w:r w:rsidR="00D05B23">
        <w:rPr>
          <w:rFonts w:cs="Times New Roman"/>
          <w:b w:val="0"/>
          <w:noProof/>
          <w:sz w:val="22"/>
          <w:szCs w:val="22"/>
        </w:rPr>
        <w:t>vesilesiyle</w:t>
      </w:r>
      <w:r w:rsidR="00E77E9A" w:rsidRPr="00E77E9A">
        <w:rPr>
          <w:rFonts w:cs="Times New Roman"/>
          <w:b w:val="0"/>
          <w:noProof/>
          <w:sz w:val="22"/>
          <w:szCs w:val="22"/>
        </w:rPr>
        <w:t xml:space="preserve">, model veri kümesine ve öğrenme işine daha yumuşak bir şekilde </w:t>
      </w:r>
      <w:r w:rsidR="004E3A0A">
        <w:rPr>
          <w:rFonts w:cs="Times New Roman"/>
          <w:b w:val="0"/>
          <w:noProof/>
          <w:sz w:val="22"/>
          <w:szCs w:val="22"/>
        </w:rPr>
        <w:t xml:space="preserve">uyum sağlama </w:t>
      </w:r>
      <w:r w:rsidR="00E77E9A" w:rsidRPr="00E77E9A">
        <w:rPr>
          <w:rFonts w:cs="Times New Roman"/>
          <w:b w:val="0"/>
          <w:noProof/>
          <w:sz w:val="22"/>
          <w:szCs w:val="22"/>
        </w:rPr>
        <w:t xml:space="preserve">fırsatı bulur, bu da eğitim sürecinin başarısını ve modelin performansını önemli ölçüde artırır. </w:t>
      </w:r>
      <w:r w:rsidR="004E3A0A">
        <w:rPr>
          <w:rFonts w:cs="Times New Roman"/>
          <w:b w:val="0"/>
          <w:noProof/>
          <w:sz w:val="22"/>
          <w:szCs w:val="22"/>
        </w:rPr>
        <w:t>Bilhassa</w:t>
      </w:r>
      <w:r w:rsidR="00E77E9A" w:rsidRPr="00E77E9A">
        <w:rPr>
          <w:rFonts w:cs="Times New Roman"/>
          <w:b w:val="0"/>
          <w:noProof/>
          <w:sz w:val="22"/>
          <w:szCs w:val="22"/>
        </w:rPr>
        <w:t xml:space="preserve"> karmaşık modellerde, bu ısınma periyodu modelin başlangıç aşamasında karşılaşabileceği potansiyel sorunları minimize ederek daha stabil bir eğitim süreci sağlar</w:t>
      </w:r>
      <w:r w:rsidRPr="4153686D">
        <w:rPr>
          <w:rFonts w:cs="Times New Roman"/>
          <w:b w:val="0"/>
          <w:noProof/>
          <w:sz w:val="22"/>
          <w:szCs w:val="22"/>
        </w:rPr>
        <w:t>.</w:t>
      </w:r>
    </w:p>
    <w:p w14:paraId="5A0FF475" w14:textId="3694AC71" w:rsidR="6206AC91" w:rsidRDefault="6206AC91" w:rsidP="4153686D">
      <w:pPr>
        <w:pStyle w:val="AltBalk"/>
        <w:spacing w:before="240" w:after="120"/>
        <w:rPr>
          <w:rFonts w:cs="Times New Roman"/>
          <w:b w:val="0"/>
          <w:noProof/>
          <w:sz w:val="22"/>
          <w:szCs w:val="22"/>
        </w:rPr>
      </w:pPr>
      <w:r w:rsidRPr="4153686D">
        <w:rPr>
          <w:rFonts w:cs="Times New Roman"/>
          <w:b w:val="0"/>
          <w:noProof/>
          <w:sz w:val="22"/>
          <w:szCs w:val="22"/>
        </w:rPr>
        <w:t xml:space="preserve">Meta-Llama-3-8B ve diğer modeller için </w:t>
      </w:r>
      <w:r w:rsidRPr="4153686D">
        <w:rPr>
          <w:rFonts w:cs="Times New Roman"/>
          <w:bCs/>
          <w:noProof/>
          <w:sz w:val="22"/>
          <w:szCs w:val="22"/>
        </w:rPr>
        <w:t>eğitim döngüsü (epoch)</w:t>
      </w:r>
      <w:r w:rsidRPr="4153686D">
        <w:rPr>
          <w:rFonts w:cs="Times New Roman"/>
          <w:b w:val="0"/>
          <w:noProof/>
          <w:sz w:val="22"/>
          <w:szCs w:val="22"/>
        </w:rPr>
        <w:t xml:space="preserve"> sayıları </w:t>
      </w:r>
      <w:r w:rsidR="00153A8D" w:rsidRPr="00153A8D">
        <w:rPr>
          <w:rFonts w:cs="Times New Roman"/>
          <w:b w:val="0"/>
          <w:noProof/>
          <w:sz w:val="22"/>
          <w:szCs w:val="22"/>
        </w:rPr>
        <w:t xml:space="preserve">farklı olarak belirlenmiş olup, Meta-Llama-3-8B için 1 döngü, diğer modeller için ise 2 döngü kullanılmıştır. Bu farklılığın temel </w:t>
      </w:r>
      <w:r w:rsidR="005275ED">
        <w:rPr>
          <w:rFonts w:cs="Times New Roman"/>
          <w:b w:val="0"/>
          <w:noProof/>
          <w:sz w:val="22"/>
          <w:szCs w:val="22"/>
        </w:rPr>
        <w:t xml:space="preserve">saiki </w:t>
      </w:r>
      <w:r w:rsidR="00153A8D" w:rsidRPr="00153A8D">
        <w:rPr>
          <w:rFonts w:cs="Times New Roman"/>
          <w:b w:val="0"/>
          <w:noProof/>
          <w:sz w:val="22"/>
          <w:szCs w:val="22"/>
        </w:rPr>
        <w:t xml:space="preserve">Şekil 1’de </w:t>
      </w:r>
      <w:r w:rsidR="00153A8D" w:rsidRPr="00153A8D">
        <w:rPr>
          <w:rFonts w:cs="Times New Roman"/>
          <w:b w:val="0"/>
          <w:noProof/>
          <w:sz w:val="22"/>
          <w:szCs w:val="22"/>
        </w:rPr>
        <w:lastRenderedPageBreak/>
        <w:t xml:space="preserve">görüldüğü gibi, Meta-Llama modelinin </w:t>
      </w:r>
      <w:r w:rsidR="00AF4BA6">
        <w:rPr>
          <w:rFonts w:cs="Times New Roman"/>
          <w:b w:val="0"/>
          <w:noProof/>
          <w:sz w:val="22"/>
          <w:szCs w:val="22"/>
        </w:rPr>
        <w:t>doğrulama kaybı (</w:t>
      </w:r>
      <w:r w:rsidR="00153A8D" w:rsidRPr="00153A8D">
        <w:rPr>
          <w:rFonts w:cs="Times New Roman"/>
          <w:b w:val="0"/>
          <w:noProof/>
          <w:sz w:val="22"/>
          <w:szCs w:val="22"/>
        </w:rPr>
        <w:t>validation loss</w:t>
      </w:r>
      <w:r w:rsidR="00AF4BA6">
        <w:rPr>
          <w:rFonts w:cs="Times New Roman"/>
          <w:b w:val="0"/>
          <w:noProof/>
          <w:sz w:val="22"/>
          <w:szCs w:val="22"/>
        </w:rPr>
        <w:t>)</w:t>
      </w:r>
      <w:r w:rsidR="00153A8D" w:rsidRPr="00153A8D">
        <w:rPr>
          <w:rFonts w:cs="Times New Roman"/>
          <w:b w:val="0"/>
          <w:noProof/>
          <w:sz w:val="22"/>
          <w:szCs w:val="22"/>
        </w:rPr>
        <w:t xml:space="preserve"> değerinin birinci döngünün sonlarına doğru düz bir çizgi çizmeye başlaması ve </w:t>
      </w:r>
      <w:r w:rsidR="001A4FE1">
        <w:rPr>
          <w:rFonts w:cs="Times New Roman"/>
          <w:b w:val="0"/>
          <w:noProof/>
          <w:sz w:val="22"/>
          <w:szCs w:val="22"/>
        </w:rPr>
        <w:t xml:space="preserve">en iyi </w:t>
      </w:r>
      <w:r w:rsidR="00153A8D" w:rsidRPr="00153A8D">
        <w:rPr>
          <w:rFonts w:cs="Times New Roman"/>
          <w:b w:val="0"/>
          <w:noProof/>
          <w:sz w:val="22"/>
          <w:szCs w:val="22"/>
        </w:rPr>
        <w:t>seviyeye ulaşmasıdır. Diğer modeller olan doktor-LLama2-sambanovasystems-7b, doktor-Mistral-trendyol-7b ve doktor-llama-3-cosmos-8b ise ikinci döngünün ortalarına doğru düz bir çizgi çizmeye başlamış, bu da eğitimin bu noktada optimum seviyeye ulaştığını göstermiştir. Her döngüde modeller tüm veri kümesini bir kez görürken, bu döngü sayıları aşırı öğrenmeyi önleyecek ve yeterli öğrenmeyi sağlayacak şekilde belirlenmiştir. Eğitim sürecinin başarısı, tüm modellerin başlangıçta yüksek olan validation loss değerlerinin eğitim ilerledikçe düşmesiyle kanıtlanmış, aynı zamanda bu değerler hesaplama kaynaklarının verimli kullanılmasını da göz önünde bulundurarak optimize edilmiştir</w:t>
      </w:r>
      <w:r w:rsidR="001E6C14">
        <w:rPr>
          <w:rFonts w:cs="Times New Roman"/>
          <w:b w:val="0"/>
          <w:noProof/>
          <w:sz w:val="22"/>
          <w:szCs w:val="22"/>
        </w:rPr>
        <w:t>.</w:t>
      </w:r>
    </w:p>
    <w:p w14:paraId="3BC0D6A8" w14:textId="6F4B26EE" w:rsidR="00FE35BE" w:rsidRPr="002E69C4" w:rsidRDefault="2A5644EE" w:rsidP="6B08C59D">
      <w:pPr>
        <w:pStyle w:val="AltBalk"/>
        <w:spacing w:before="240" w:after="120"/>
        <w:ind w:left="709"/>
        <w:jc w:val="center"/>
        <w:rPr>
          <w:rFonts w:cs="Times New Roman"/>
          <w:b w:val="0"/>
          <w:noProof/>
          <w:sz w:val="22"/>
          <w:szCs w:val="22"/>
        </w:rPr>
      </w:pPr>
      <w:r>
        <w:rPr>
          <w:noProof/>
        </w:rPr>
        <w:drawing>
          <wp:inline distT="0" distB="0" distL="0" distR="0" wp14:anchorId="30333188" wp14:editId="53CCFFEF">
            <wp:extent cx="4448175" cy="2965450"/>
            <wp:effectExtent l="0" t="0" r="0" b="0"/>
            <wp:docPr id="2114643176" name="Resim 211464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8175" cy="2965450"/>
                    </a:xfrm>
                    <a:prstGeom prst="rect">
                      <a:avLst/>
                    </a:prstGeom>
                  </pic:spPr>
                </pic:pic>
              </a:graphicData>
            </a:graphic>
          </wp:inline>
        </w:drawing>
      </w:r>
    </w:p>
    <w:p w14:paraId="7E80C7C8" w14:textId="36BA7F23" w:rsidR="00FE35BE" w:rsidRPr="002E69C4" w:rsidRDefault="2A5644EE" w:rsidP="6B08C59D">
      <w:pPr>
        <w:pStyle w:val="AltBalk"/>
        <w:spacing w:before="240" w:after="120"/>
        <w:ind w:left="1069"/>
        <w:jc w:val="center"/>
        <w:rPr>
          <w:rFonts w:cs="Times New Roman"/>
          <w:b w:val="0"/>
        </w:rPr>
      </w:pPr>
      <w:r w:rsidRPr="4153686D">
        <w:rPr>
          <w:rFonts w:cs="Times New Roman"/>
          <w:bCs/>
        </w:rPr>
        <w:t xml:space="preserve">Şekil 1. </w:t>
      </w:r>
      <w:r w:rsidRPr="4153686D">
        <w:rPr>
          <w:rFonts w:cs="Times New Roman"/>
          <w:b w:val="0"/>
        </w:rPr>
        <w:t>Doğrulama Kayıp Eğrileri</w:t>
      </w:r>
    </w:p>
    <w:p w14:paraId="57C94183" w14:textId="73A2A374" w:rsidR="00FE35BE" w:rsidRPr="002E69C4" w:rsidRDefault="418B3CD5" w:rsidP="4153686D">
      <w:pPr>
        <w:pStyle w:val="AltBalk"/>
        <w:spacing w:before="240" w:after="120"/>
      </w:pPr>
      <w:r w:rsidRPr="4153686D">
        <w:rPr>
          <w:rFonts w:cs="Times New Roman"/>
          <w:bCs/>
          <w:noProof/>
          <w:sz w:val="22"/>
          <w:szCs w:val="22"/>
        </w:rPr>
        <w:t>Maksimum sekans uzunluğu</w:t>
      </w:r>
      <w:r w:rsidRPr="4153686D">
        <w:rPr>
          <w:rFonts w:cs="Times New Roman"/>
          <w:b w:val="0"/>
          <w:noProof/>
          <w:sz w:val="22"/>
          <w:szCs w:val="22"/>
        </w:rPr>
        <w:t xml:space="preserve"> modeller arasında farklılık göstermekte olup, SambaLingo-Turkish-Chat modeli için 4096 token, diğer modeller için ise 8192 token olarak belirlenmiştir. Bu değer, modellerin tek seferde işleyebileceği maksimum token sayısını belirleyen önemli bir parametredir ve modelin uzun bağlamları anlayabilme yeteneğini doğrudan etkilemektedir. Aynı zamanda, bu parametre modelin bellek kullanımını da önemli ölçüde etkilediğinden, her modelin kendi mimarisi ve kapasitesi göz önünde bulundurularak optimize edilmiştir. Bu farklı token uzunlukları, modellerin performansını ve verimli çalışmasını sağlamak için özel olarak seçilmiş olup, her modelin kendi yapısal özelliklerine ve kullanım amaçlarına uygun şekilde ayarlanmıştır.</w:t>
      </w:r>
    </w:p>
    <w:p w14:paraId="126F6873" w14:textId="2BA717C7" w:rsidR="00FE35BE" w:rsidRPr="002E69C4" w:rsidRDefault="0259936E" w:rsidP="4153686D">
      <w:pPr>
        <w:pStyle w:val="AltBalk"/>
        <w:spacing w:before="240" w:after="120"/>
        <w:rPr>
          <w:rFonts w:cs="Times New Roman"/>
          <w:b w:val="0"/>
          <w:noProof/>
          <w:sz w:val="22"/>
          <w:szCs w:val="22"/>
        </w:rPr>
      </w:pPr>
      <w:r w:rsidRPr="4153686D">
        <w:rPr>
          <w:rFonts w:cs="Times New Roman"/>
          <w:bCs/>
          <w:noProof/>
          <w:sz w:val="22"/>
          <w:szCs w:val="22"/>
        </w:rPr>
        <w:t>Öğrenme oranı planlayıcısı</w:t>
      </w:r>
      <w:r w:rsidRPr="4153686D">
        <w:rPr>
          <w:rFonts w:cs="Times New Roman"/>
          <w:b w:val="0"/>
          <w:noProof/>
          <w:sz w:val="22"/>
          <w:szCs w:val="22"/>
        </w:rPr>
        <w:t>, eğitim sürecinde doğrusal bir yapıda tasarlanmış olup, modelin öğrenme sürecini optimize etmek için önemli bir rol oynamaktadır. Bu planlayıcı, eğitimin başlangıç aşamasında daha yüksek bir öğrenme oranıyla başlayarak modelin hızlı öğrenmesini sağlar ve zaman içerisinde bu oranı doğrusal bir şekilde azaltır. Bu doğrusal azalış sayesinde, eğitimin sonlarına doğru daha hassas bir öğrenme süreci gerçekleşir ve model daha ince ayarlamalar yapabilir. Bu yaklaşım, modelin başlangıçta hızlı öğrenmesini sağlarken, ilerleyen aşamalarda daha stabil ve hassas bir şekilde optimize olmasına olanak tanır, böylece eğitim sürecinin verimliliği ve modelin performansı maksimize edilmiş olur.</w:t>
      </w:r>
    </w:p>
    <w:p w14:paraId="51B4FD88" w14:textId="2DE417FF" w:rsidR="00FE35BE" w:rsidRPr="002E69C4" w:rsidRDefault="0259936E" w:rsidP="4153686D">
      <w:pPr>
        <w:pStyle w:val="AltBalk"/>
        <w:spacing w:before="240" w:after="120"/>
        <w:rPr>
          <w:rFonts w:cs="Times New Roman"/>
          <w:b w:val="0"/>
          <w:noProof/>
          <w:sz w:val="22"/>
          <w:szCs w:val="22"/>
        </w:rPr>
      </w:pPr>
      <w:r w:rsidRPr="4153686D">
        <w:rPr>
          <w:rFonts w:cs="Times New Roman"/>
          <w:bCs/>
          <w:noProof/>
          <w:sz w:val="22"/>
          <w:szCs w:val="22"/>
        </w:rPr>
        <w:t>Ağırlık azaltma</w:t>
      </w:r>
      <w:r w:rsidRPr="4153686D">
        <w:rPr>
          <w:rFonts w:cs="Times New Roman"/>
          <w:b w:val="0"/>
          <w:noProof/>
          <w:sz w:val="22"/>
          <w:szCs w:val="22"/>
        </w:rPr>
        <w:t xml:space="preserve"> parametresi bu çalışmada 0.01 olarak belirlenmiş olup</w:t>
      </w:r>
      <w:r w:rsidR="00EB35AA">
        <w:rPr>
          <w:rFonts w:cs="Times New Roman"/>
          <w:b w:val="0"/>
          <w:noProof/>
          <w:sz w:val="22"/>
          <w:szCs w:val="22"/>
        </w:rPr>
        <w:t xml:space="preserve"> </w:t>
      </w:r>
      <w:r w:rsidR="00EB35AA" w:rsidRPr="00EB35AA">
        <w:rPr>
          <w:rFonts w:cs="Times New Roman"/>
          <w:b w:val="0"/>
          <w:noProof/>
          <w:sz w:val="22"/>
          <w:szCs w:val="22"/>
        </w:rPr>
        <w:t>(Wu &amp; Sun, 2022)</w:t>
      </w:r>
      <w:r w:rsidRPr="4153686D">
        <w:rPr>
          <w:rFonts w:cs="Times New Roman"/>
          <w:b w:val="0"/>
          <w:noProof/>
          <w:sz w:val="22"/>
          <w:szCs w:val="22"/>
        </w:rPr>
        <w:t>, bu değer modelin aşırı öğrenmesini engellemek için kullanılan önemli bir regularizasyon tekniğidir Bu teknik, model parametrelerinin büyüklüğünü kontrol ederek ağın genelleme yeteneğini artırır ve eğitim sürecinde gradyan patlamasını önlemeye yardımcı olur Ağırlık azaltma, eğitim sırasında ağırlıkları küçülterek zamanla daha küçük değerlere ulaşmalarını sağlar, bu da modelin aşırı özelleşmesini engelleyerek daha iyi bir genelleme performansı elde edilmesine katkıda bulunur. Bu değer, literatürdeki yaygın kullanım aralığı olan 0.1 ile 0.0001 arasındaki değerler göz önünde bulundurularak seçilmiş ve modelin optimal performans göstermesi için ayarlanmıştır.</w:t>
      </w:r>
    </w:p>
    <w:p w14:paraId="4D8C7470" w14:textId="0369B3FB" w:rsidR="00FE35BE" w:rsidRPr="002E69C4" w:rsidRDefault="0259936E" w:rsidP="4153686D">
      <w:pPr>
        <w:pStyle w:val="AltBalk"/>
        <w:spacing w:before="240" w:after="120"/>
        <w:rPr>
          <w:rFonts w:cs="Times New Roman"/>
          <w:b w:val="0"/>
          <w:noProof/>
          <w:sz w:val="22"/>
          <w:szCs w:val="22"/>
        </w:rPr>
      </w:pPr>
      <w:r w:rsidRPr="4153686D">
        <w:rPr>
          <w:rFonts w:cs="Times New Roman"/>
          <w:b w:val="0"/>
          <w:noProof/>
          <w:sz w:val="22"/>
          <w:szCs w:val="22"/>
        </w:rPr>
        <w:lastRenderedPageBreak/>
        <w:t xml:space="preserve">Bu çalışmada </w:t>
      </w:r>
      <w:r w:rsidRPr="4153686D">
        <w:rPr>
          <w:rFonts w:cs="Times New Roman"/>
          <w:bCs/>
          <w:noProof/>
          <w:sz w:val="22"/>
          <w:szCs w:val="22"/>
        </w:rPr>
        <w:t>optimizasyon algoritması</w:t>
      </w:r>
      <w:r w:rsidRPr="4153686D">
        <w:rPr>
          <w:rFonts w:cs="Times New Roman"/>
          <w:b w:val="0"/>
          <w:noProof/>
          <w:sz w:val="22"/>
          <w:szCs w:val="22"/>
        </w:rPr>
        <w:t xml:space="preserve"> olarak 8-bit AdamW kullanılmış olup, bu algoritma standart AdamW'nin 8-bitlik versiyonu olarak modelin ağırlıklarını güncellemek için optimize edilmiş bir yapıya sahiptir</w:t>
      </w:r>
      <w:r w:rsidR="00E84F64">
        <w:rPr>
          <w:rFonts w:cs="Times New Roman"/>
          <w:b w:val="0"/>
          <w:noProof/>
          <w:sz w:val="22"/>
          <w:szCs w:val="22"/>
        </w:rPr>
        <w:t xml:space="preserve"> </w:t>
      </w:r>
      <w:r w:rsidR="00E84F64" w:rsidRPr="00E84F64">
        <w:rPr>
          <w:rFonts w:cs="Times New Roman"/>
          <w:b w:val="0"/>
          <w:noProof/>
          <w:sz w:val="22"/>
          <w:szCs w:val="22"/>
        </w:rPr>
        <w:t>(Dettmers et al., 2021)</w:t>
      </w:r>
      <w:r w:rsidRPr="4153686D">
        <w:rPr>
          <w:rFonts w:cs="Times New Roman"/>
          <w:b w:val="0"/>
          <w:noProof/>
          <w:sz w:val="22"/>
          <w:szCs w:val="22"/>
        </w:rPr>
        <w:t xml:space="preserve">. Bu algoritma, bellek kullanımını önemli ölçüde azaltırken aynı zamanda eğitim hızını da artırmaktadır. </w:t>
      </w:r>
    </w:p>
    <w:p w14:paraId="786B0FEB" w14:textId="26209D9B" w:rsidR="00FE35BE" w:rsidRPr="002E69C4" w:rsidRDefault="0259936E" w:rsidP="4153686D">
      <w:pPr>
        <w:pStyle w:val="AltBalk"/>
        <w:spacing w:before="240" w:after="120"/>
        <w:rPr>
          <w:rFonts w:cs="Times New Roman"/>
          <w:b w:val="0"/>
          <w:noProof/>
          <w:sz w:val="22"/>
          <w:szCs w:val="22"/>
        </w:rPr>
      </w:pPr>
      <w:r w:rsidRPr="4153686D">
        <w:rPr>
          <w:rFonts w:cs="Times New Roman"/>
          <w:b w:val="0"/>
          <w:noProof/>
          <w:sz w:val="22"/>
          <w:szCs w:val="22"/>
        </w:rPr>
        <w:t xml:space="preserve">Modelin sayısal hesaplamalarında ise </w:t>
      </w:r>
      <w:r w:rsidRPr="4153686D">
        <w:rPr>
          <w:rFonts w:cs="Times New Roman"/>
          <w:bCs/>
          <w:noProof/>
          <w:sz w:val="22"/>
          <w:szCs w:val="22"/>
        </w:rPr>
        <w:t>hassasiyet formatı</w:t>
      </w:r>
      <w:r w:rsidRPr="4153686D">
        <w:rPr>
          <w:rFonts w:cs="Times New Roman"/>
          <w:b w:val="0"/>
          <w:noProof/>
          <w:sz w:val="22"/>
          <w:szCs w:val="22"/>
        </w:rPr>
        <w:t xml:space="preserve"> olarak BF16 tercih edilmiştir. Bu format, FP32'ye göre daha az bellek kullanımı sağlarken, FP16'ya kıyasla daha geniş bir dinamik aralık sunmakta ve eğitim stabilitesini korumaktadır. Bu iki özelliğin bir arada kullanılması, modelin hem verimli bir şekilde eğitilmesini hem de yüksek performans göstermesini sağlamakta, aynı zamanda hesaplama kaynaklarının da optimal kullanımına olanak tanımaktadır.</w:t>
      </w:r>
    </w:p>
    <w:p w14:paraId="722F71B6" w14:textId="3996C0E9" w:rsidR="00FE35BE" w:rsidRPr="002E69C4" w:rsidRDefault="62AAB178" w:rsidP="4153686D">
      <w:pPr>
        <w:pStyle w:val="AltBalk"/>
        <w:spacing w:before="240" w:after="120"/>
        <w:rPr>
          <w:i/>
          <w:iCs/>
          <w:sz w:val="24"/>
          <w:szCs w:val="24"/>
        </w:rPr>
      </w:pPr>
      <w:r w:rsidRPr="4153686D">
        <w:rPr>
          <w:i/>
          <w:iCs/>
          <w:sz w:val="24"/>
          <w:szCs w:val="24"/>
        </w:rPr>
        <w:t>Eğitim Stratejisi</w:t>
      </w:r>
    </w:p>
    <w:p w14:paraId="5134C4EF" w14:textId="065AA243" w:rsidR="00FE35BE" w:rsidRPr="002E69C4" w:rsidRDefault="53F02001" w:rsidP="4153686D">
      <w:pPr>
        <w:pStyle w:val="AltBalk"/>
        <w:spacing w:before="240" w:after="120"/>
      </w:pPr>
      <w:r w:rsidRPr="4153686D">
        <w:rPr>
          <w:rFonts w:cs="Times New Roman"/>
          <w:b w:val="0"/>
          <w:noProof/>
          <w:sz w:val="22"/>
          <w:szCs w:val="22"/>
        </w:rPr>
        <w:t xml:space="preserve">Eğitim stratejisi, modellerin Türkçe tıbbi metinleri daha iyi anlayabilmesi ve performansını artırmak amacıyla özel olarak tasarlanmış olup, bu stratejinin merkezinde </w:t>
      </w:r>
      <w:r w:rsidRPr="4153686D">
        <w:rPr>
          <w:rFonts w:cs="Times New Roman"/>
          <w:bCs/>
          <w:noProof/>
          <w:sz w:val="22"/>
          <w:szCs w:val="22"/>
        </w:rPr>
        <w:t xml:space="preserve">LoRA </w:t>
      </w:r>
      <w:r w:rsidRPr="4153686D">
        <w:rPr>
          <w:rFonts w:cs="Times New Roman"/>
          <w:b w:val="0"/>
          <w:noProof/>
          <w:sz w:val="22"/>
          <w:szCs w:val="22"/>
        </w:rPr>
        <w:t>(Low-Rank Adaptation) tekniğinin kullanımı yer almaktadır. Bu teknik, modelin tüm parametrelerini güncellemek yerine düşük boyutlu matrisler ekleyerek eğitimi önemli ölçüde hızlandırmayı başarmıştır. LoRA'nın kullanımı sayesinde bellek kullanımı minimize edilmiş ve eğitim süresi önemli ölçüde kısaltılmıştır. Bu yaklaşım, özellikle büyük dil modellerinin eğitiminde karşılaşılan hesaplama maliyeti ve kaynak kullanımı gibi zorlukları aşmada etkili bir çözüm sunmuş, aynı zamanda modelin performansından ödün vermeden daha verimli bir eğitim süreci sağlamıştır.</w:t>
      </w:r>
    </w:p>
    <w:p w14:paraId="0EBD795A" w14:textId="0174F07B" w:rsidR="53F02001" w:rsidRDefault="53F02001" w:rsidP="4153686D">
      <w:pPr>
        <w:pStyle w:val="AltBalk"/>
        <w:spacing w:before="240" w:after="120"/>
        <w:rPr>
          <w:rFonts w:cs="Times New Roman"/>
          <w:b w:val="0"/>
          <w:noProof/>
          <w:sz w:val="22"/>
          <w:szCs w:val="22"/>
        </w:rPr>
      </w:pPr>
      <w:r w:rsidRPr="4153686D">
        <w:rPr>
          <w:rFonts w:cs="Times New Roman"/>
          <w:bCs/>
          <w:noProof/>
          <w:sz w:val="22"/>
          <w:szCs w:val="22"/>
        </w:rPr>
        <w:t>Unsloth</w:t>
      </w:r>
      <w:r w:rsidRPr="4153686D">
        <w:rPr>
          <w:rFonts w:cs="Times New Roman"/>
          <w:b w:val="0"/>
          <w:noProof/>
          <w:sz w:val="22"/>
          <w:szCs w:val="22"/>
        </w:rPr>
        <w:t xml:space="preserve"> kütüphanesi, eğitim sürecini optimize etmek için özel olarak tercih edilmiş olup, özellikle ince ayar sürecindeki bellek kullanımını önemli ölçüde azaltmak için kullanılmıştır</w:t>
      </w:r>
      <w:r w:rsidR="00E95842">
        <w:rPr>
          <w:rFonts w:cs="Times New Roman"/>
          <w:b w:val="0"/>
          <w:noProof/>
          <w:sz w:val="22"/>
          <w:szCs w:val="22"/>
        </w:rPr>
        <w:t xml:space="preserve"> </w:t>
      </w:r>
      <w:r w:rsidR="00E95842" w:rsidRPr="00E95842">
        <w:rPr>
          <w:rFonts w:cs="Times New Roman"/>
          <w:b w:val="0"/>
          <w:noProof/>
          <w:sz w:val="22"/>
          <w:szCs w:val="22"/>
        </w:rPr>
        <w:t>(Unsloth, 2024)</w:t>
      </w:r>
      <w:r w:rsidRPr="4153686D">
        <w:rPr>
          <w:rFonts w:cs="Times New Roman"/>
          <w:b w:val="0"/>
          <w:noProof/>
          <w:sz w:val="22"/>
          <w:szCs w:val="22"/>
        </w:rPr>
        <w:t>. Bu kütüphane, eğitim sürecini yaklaşık 2 kat hızlandırırken, bellek kullanımını %70 oranında azaltmayı başarmış ve modelin doğruluk oranından herhangi bir ödün vermeden kaynak verimliliği sağlamıştır. Unsloth'un kullanımı, özellikle Llama-3 ve Mistral gibi büyük dil modellerinin eğitiminde önemli avantajlar sağlamış, bu da eğitim sürecinin hem daha hızlı hem de daha verimli bir şekilde tamamlanmasına olanak tanımıştır.</w:t>
      </w:r>
    </w:p>
    <w:p w14:paraId="2CBCC1C6" w14:textId="7FFAA237" w:rsidR="1AF1C058" w:rsidRDefault="1AF1C058" w:rsidP="4153686D">
      <w:pPr>
        <w:pStyle w:val="AltBalk"/>
        <w:spacing w:before="240" w:after="120"/>
        <w:rPr>
          <w:rFonts w:cs="Times New Roman"/>
          <w:b w:val="0"/>
          <w:noProof/>
          <w:sz w:val="22"/>
          <w:szCs w:val="22"/>
        </w:rPr>
      </w:pPr>
      <w:r w:rsidRPr="4153686D">
        <w:rPr>
          <w:rFonts w:cs="Times New Roman"/>
          <w:bCs/>
          <w:noProof/>
          <w:sz w:val="22"/>
          <w:szCs w:val="22"/>
        </w:rPr>
        <w:t>Veri kümesi hazırlığı</w:t>
      </w:r>
      <w:r w:rsidRPr="4153686D">
        <w:rPr>
          <w:rFonts w:cs="Times New Roman"/>
          <w:b w:val="0"/>
          <w:noProof/>
          <w:sz w:val="22"/>
          <w:szCs w:val="22"/>
        </w:rPr>
        <w:t xml:space="preserve">, modelin eğitim sürecinde </w:t>
      </w:r>
      <w:r w:rsidR="00E95842">
        <w:rPr>
          <w:rFonts w:cs="Times New Roman"/>
          <w:b w:val="0"/>
          <w:noProof/>
          <w:sz w:val="22"/>
          <w:szCs w:val="22"/>
        </w:rPr>
        <w:t>önemli</w:t>
      </w:r>
      <w:r w:rsidRPr="4153686D">
        <w:rPr>
          <w:rFonts w:cs="Times New Roman"/>
          <w:b w:val="0"/>
          <w:noProof/>
          <w:sz w:val="22"/>
          <w:szCs w:val="22"/>
        </w:rPr>
        <w:t xml:space="preserve"> bir </w:t>
      </w:r>
      <w:r w:rsidR="00E95842">
        <w:rPr>
          <w:rFonts w:cs="Times New Roman"/>
          <w:b w:val="0"/>
          <w:noProof/>
          <w:sz w:val="22"/>
          <w:szCs w:val="22"/>
        </w:rPr>
        <w:t>adım</w:t>
      </w:r>
      <w:r w:rsidRPr="4153686D">
        <w:rPr>
          <w:rFonts w:cs="Times New Roman"/>
          <w:b w:val="0"/>
          <w:noProof/>
          <w:sz w:val="22"/>
          <w:szCs w:val="22"/>
        </w:rPr>
        <w:t xml:space="preserve"> olarak gerçekleştirilmiş olup, bu süreçte öncelikle Endonezce ve İngilizce dillerindeki veriler Türkçe'ye çevrilmiş ve mevcut Türkçe veri kümesi ile birleştirilmiştir. Kapsamlı bir veri temizleme ve standardizasyon işlemi gerçekleştirilmiş, bu süreçte verilerin iletişim bilgileri, özel isimler ve bağlam bağımlı cümleleri titizlikle ayıklanmış</w:t>
      </w:r>
      <w:r w:rsidR="315BAD97" w:rsidRPr="4153686D">
        <w:rPr>
          <w:rFonts w:cs="Times New Roman"/>
          <w:b w:val="0"/>
          <w:noProof/>
          <w:sz w:val="22"/>
          <w:szCs w:val="22"/>
        </w:rPr>
        <w:t>tır</w:t>
      </w:r>
      <w:r w:rsidRPr="4153686D">
        <w:rPr>
          <w:rFonts w:cs="Times New Roman"/>
          <w:b w:val="0"/>
          <w:noProof/>
          <w:sz w:val="22"/>
          <w:szCs w:val="22"/>
        </w:rPr>
        <w:t>. Bu hazırlık aşaması, yapay zeka modelinin başarısını doğrudan etkileyecek temel adımlardan biri olarak değerlendirilmiş</w:t>
      </w:r>
      <w:r w:rsidR="265E3AE3" w:rsidRPr="4153686D">
        <w:rPr>
          <w:rFonts w:cs="Times New Roman"/>
          <w:b w:val="0"/>
          <w:noProof/>
          <w:sz w:val="22"/>
          <w:szCs w:val="22"/>
        </w:rPr>
        <w:t>tir. Bu işlemler manzumesi icra edilirken daha büyük ve genel bir model olan gpt-3.5-turbo’dan yardım alınmıştır</w:t>
      </w:r>
      <w:r w:rsidR="00C92D12">
        <w:rPr>
          <w:rFonts w:cs="Times New Roman"/>
          <w:b w:val="0"/>
          <w:noProof/>
          <w:sz w:val="22"/>
          <w:szCs w:val="22"/>
        </w:rPr>
        <w:t xml:space="preserve"> </w:t>
      </w:r>
      <w:r w:rsidR="00C92D12" w:rsidRPr="00C92D12">
        <w:rPr>
          <w:rFonts w:cs="Times New Roman"/>
          <w:b w:val="0"/>
          <w:noProof/>
          <w:sz w:val="22"/>
          <w:szCs w:val="22"/>
        </w:rPr>
        <w:t>(OpenAI, 2024a)</w:t>
      </w:r>
      <w:r w:rsidR="265E3AE3" w:rsidRPr="4153686D">
        <w:rPr>
          <w:rFonts w:cs="Times New Roman"/>
          <w:b w:val="0"/>
          <w:noProof/>
          <w:sz w:val="22"/>
          <w:szCs w:val="22"/>
        </w:rPr>
        <w:t>.</w:t>
      </w:r>
    </w:p>
    <w:p w14:paraId="3BDC9434" w14:textId="37DADBF6" w:rsidR="53F02001" w:rsidRDefault="53F02001" w:rsidP="4153686D">
      <w:pPr>
        <w:pStyle w:val="AltBalk"/>
        <w:spacing w:before="240" w:after="120"/>
        <w:rPr>
          <w:rFonts w:cs="Times New Roman"/>
          <w:b w:val="0"/>
          <w:noProof/>
          <w:sz w:val="22"/>
          <w:szCs w:val="22"/>
        </w:rPr>
      </w:pPr>
      <w:r w:rsidRPr="4153686D">
        <w:rPr>
          <w:rFonts w:cs="Times New Roman"/>
          <w:bCs/>
          <w:noProof/>
          <w:sz w:val="22"/>
          <w:szCs w:val="22"/>
        </w:rPr>
        <w:t xml:space="preserve">Değerlendirme </w:t>
      </w:r>
      <w:r w:rsidRPr="4153686D">
        <w:rPr>
          <w:rFonts w:cs="Times New Roman"/>
          <w:b w:val="0"/>
          <w:noProof/>
          <w:sz w:val="22"/>
          <w:szCs w:val="22"/>
        </w:rPr>
        <w:t xml:space="preserve">ve </w:t>
      </w:r>
      <w:r w:rsidRPr="4153686D">
        <w:rPr>
          <w:rFonts w:cs="Times New Roman"/>
          <w:bCs/>
          <w:noProof/>
          <w:sz w:val="22"/>
          <w:szCs w:val="22"/>
        </w:rPr>
        <w:t xml:space="preserve">kaydetme </w:t>
      </w:r>
      <w:r w:rsidRPr="4153686D">
        <w:rPr>
          <w:rFonts w:cs="Times New Roman"/>
          <w:b w:val="0"/>
          <w:noProof/>
          <w:sz w:val="22"/>
          <w:szCs w:val="22"/>
        </w:rPr>
        <w:t>stratejisi, modelin eğitim sürecini güvence altına almak ve performansını düzenli olarak izlemek için kapsamlı bir şekilde tasarlanmıştır. Model performansı, loss metriği kullanılarak her 57.800 adımda bir değerlendirilmiş, bu da modelin öğrenme sürecinin düzenli olarak takip edilmesini sağlamıştır. Olası teknik sorunlara karşı bir önlem olarak, model her 10.000 adımda bir eğitim yapılan cihazın beklenmedik kapanma durumlarına karşı otomatik olarak kaydedilmiştir. Bu düzenli kontrol noktaları sayesinde, herhangi bir kesinti durumunda eğitimin en son kaydedilen noktadan devam edebilmesi sağlanmış ve böylece eğitim sürecinin güvenliği ve sürekliliği garanti altına alınmıştır. Bu stratejik yaklaşım, hem modelin eğitim sürecinin güvenilirliğini artırmış hem de performans izleme ve değerlendirme süreçlerinin sistematik bir şekilde yürütülmesini sağlamıştır.</w:t>
      </w:r>
    </w:p>
    <w:p w14:paraId="79746C6D" w14:textId="2E530F74" w:rsidR="591BE903" w:rsidRDefault="591BE903" w:rsidP="4153686D">
      <w:pPr>
        <w:pStyle w:val="AltBalk"/>
        <w:spacing w:before="240" w:after="120"/>
        <w:rPr>
          <w:rFonts w:cs="Times New Roman"/>
          <w:b w:val="0"/>
          <w:noProof/>
          <w:sz w:val="22"/>
          <w:szCs w:val="22"/>
        </w:rPr>
      </w:pPr>
      <w:r w:rsidRPr="4153686D">
        <w:rPr>
          <w:rFonts w:cs="Times New Roman"/>
          <w:b w:val="0"/>
          <w:noProof/>
          <w:sz w:val="22"/>
          <w:szCs w:val="22"/>
        </w:rPr>
        <w:t xml:space="preserve">Google Colab platformunda Tesla </w:t>
      </w:r>
      <w:r w:rsidRPr="4153686D">
        <w:rPr>
          <w:rFonts w:cs="Times New Roman"/>
          <w:bCs/>
          <w:noProof/>
          <w:sz w:val="22"/>
          <w:szCs w:val="22"/>
        </w:rPr>
        <w:t xml:space="preserve">A100 </w:t>
      </w:r>
      <w:r w:rsidRPr="4153686D">
        <w:rPr>
          <w:rFonts w:cs="Times New Roman"/>
          <w:b w:val="0"/>
          <w:noProof/>
          <w:sz w:val="22"/>
          <w:szCs w:val="22"/>
        </w:rPr>
        <w:t>40 GB GPU kullanılarak gerçekleştirilen eğitim sürecinde, Cosmos LLama 19,4 saat, Meta LLama 11,38 saat, SambaLingo 17,46 saat ve Trendyol modeli 19,3 saat sürede eğitimlerini tamamlamış olup, bu stratejik yaklaşım ve donanım seçimi, modellerin verimli ve etkili bir şekilde eğitilmesini sağlamış, özellikle Tesla A100 GPU'nun sunduğu yüksek hesaplama gücü ve tensor core mimarisi sayesinde eğitim süreleri optimize edilmiş ve yapay zeka uygulamaları için benzersiz bir hızlanma elde edilmiştir</w:t>
      </w:r>
      <w:r w:rsidR="00761C57">
        <w:rPr>
          <w:rFonts w:cs="Times New Roman"/>
          <w:b w:val="0"/>
          <w:noProof/>
          <w:sz w:val="22"/>
          <w:szCs w:val="22"/>
        </w:rPr>
        <w:t xml:space="preserve"> </w:t>
      </w:r>
      <w:r w:rsidR="00761C57" w:rsidRPr="00761C57">
        <w:rPr>
          <w:rFonts w:cs="Times New Roman"/>
          <w:b w:val="0"/>
          <w:noProof/>
          <w:sz w:val="22"/>
          <w:szCs w:val="22"/>
        </w:rPr>
        <w:t>(NVIDIA, 2024; Google, 2024b)</w:t>
      </w:r>
      <w:r w:rsidRPr="4153686D">
        <w:rPr>
          <w:rFonts w:cs="Times New Roman"/>
          <w:b w:val="0"/>
          <w:noProof/>
          <w:sz w:val="22"/>
          <w:szCs w:val="22"/>
        </w:rPr>
        <w:t>.</w:t>
      </w:r>
    </w:p>
    <w:p w14:paraId="4954E6EA" w14:textId="77777777" w:rsidR="00057FF8" w:rsidRDefault="00057FF8" w:rsidP="4153686D">
      <w:pPr>
        <w:pStyle w:val="AltBalk"/>
        <w:spacing w:before="240" w:after="120"/>
        <w:rPr>
          <w:rFonts w:cs="Times New Roman"/>
          <w:b w:val="0"/>
          <w:noProof/>
          <w:sz w:val="22"/>
          <w:szCs w:val="22"/>
        </w:rPr>
      </w:pPr>
    </w:p>
    <w:p w14:paraId="36B6DF81" w14:textId="11161057" w:rsidR="00FE35BE" w:rsidRPr="007D7B0F" w:rsidRDefault="62AAB178" w:rsidP="007D7B0F">
      <w:pPr>
        <w:pStyle w:val="Balk1"/>
        <w:rPr>
          <w:sz w:val="22"/>
          <w:szCs w:val="22"/>
        </w:rPr>
      </w:pPr>
      <w:r w:rsidRPr="007D7B0F">
        <w:rPr>
          <w:sz w:val="22"/>
          <w:szCs w:val="22"/>
        </w:rPr>
        <w:lastRenderedPageBreak/>
        <w:t>BULGULAR</w:t>
      </w:r>
    </w:p>
    <w:p w14:paraId="6358CE64" w14:textId="235FDA89" w:rsidR="00FE35BE" w:rsidRPr="002E69C4" w:rsidRDefault="022C5477" w:rsidP="6B08C59D">
      <w:pPr>
        <w:pStyle w:val="AltBalk"/>
        <w:spacing w:before="240" w:after="120"/>
        <w:rPr>
          <w:i/>
          <w:iCs/>
        </w:rPr>
      </w:pPr>
      <w:r w:rsidRPr="6B08C59D">
        <w:rPr>
          <w:rFonts w:cs="Times New Roman"/>
          <w:b w:val="0"/>
          <w:noProof/>
          <w:sz w:val="22"/>
          <w:szCs w:val="22"/>
        </w:rPr>
        <w:t>Bu bölümde, makale kapsamında gerçekleştirilen çalışmaların sonucunda elde edilen bulgular detaylı olarak sunulacaktır. Araştırmanın temel amacı doğrultusunda, geliştirilen modellerin performansları farklı açılardan değerlendirilmiş ve karşılaştırmalı analizler yapılmıştır.</w:t>
      </w:r>
      <w:r w:rsidR="0AF51F56" w:rsidRPr="6B08C59D">
        <w:rPr>
          <w:rFonts w:cs="Times New Roman"/>
          <w:b w:val="0"/>
          <w:noProof/>
          <w:sz w:val="22"/>
          <w:szCs w:val="22"/>
        </w:rPr>
        <w:t xml:space="preserve"> Modellerin başarımları sentetik değerlendirme ölçütleri, yapay zeka hakemliğinde değerlendirme sonuçları ve uzman değerlendirmesi sonuçları olmak üzere üç ana başlık altında incelenecektir.</w:t>
      </w:r>
    </w:p>
    <w:p w14:paraId="3BA8D1BA" w14:textId="1B3D0FB3" w:rsidR="00FE35BE" w:rsidRPr="002E69C4" w:rsidRDefault="62AAB178" w:rsidP="6B08C59D">
      <w:pPr>
        <w:pStyle w:val="AltBalk"/>
        <w:spacing w:before="240" w:after="120"/>
      </w:pPr>
      <w:r w:rsidRPr="6B08C59D">
        <w:rPr>
          <w:i/>
          <w:iCs/>
          <w:sz w:val="24"/>
          <w:szCs w:val="24"/>
        </w:rPr>
        <w:t xml:space="preserve">Modellerin </w:t>
      </w:r>
      <w:r w:rsidR="3A4516D6" w:rsidRPr="6B08C59D">
        <w:rPr>
          <w:i/>
          <w:iCs/>
          <w:sz w:val="24"/>
          <w:szCs w:val="24"/>
        </w:rPr>
        <w:t xml:space="preserve">Sentetik Sonuçlara Göre </w:t>
      </w:r>
      <w:r w:rsidRPr="6B08C59D">
        <w:rPr>
          <w:i/>
          <w:iCs/>
          <w:sz w:val="24"/>
          <w:szCs w:val="24"/>
        </w:rPr>
        <w:t>Analizi</w:t>
      </w:r>
    </w:p>
    <w:p w14:paraId="3DAE60C8" w14:textId="1A093029" w:rsidR="00FE35BE" w:rsidRPr="002E69C4" w:rsidRDefault="2E0397D7" w:rsidP="6B08C59D">
      <w:pPr>
        <w:pStyle w:val="AltBalk"/>
        <w:spacing w:before="240" w:after="120"/>
        <w:rPr>
          <w:i/>
          <w:iCs/>
        </w:rPr>
      </w:pPr>
      <w:r w:rsidRPr="6B08C59D">
        <w:rPr>
          <w:rFonts w:cs="Times New Roman"/>
          <w:b w:val="0"/>
          <w:noProof/>
          <w:sz w:val="22"/>
          <w:szCs w:val="22"/>
        </w:rPr>
        <w:t xml:space="preserve">Bu bölümde, ince ayar yaptığımız dört LLM'in performansları </w:t>
      </w:r>
      <w:r w:rsidR="763C7549" w:rsidRPr="6B08C59D">
        <w:rPr>
          <w:rFonts w:cs="Times New Roman"/>
          <w:b w:val="0"/>
          <w:noProof/>
          <w:sz w:val="22"/>
          <w:szCs w:val="22"/>
        </w:rPr>
        <w:t>sentetik ölçütler yardımıyla kıyaslanacaktır.</w:t>
      </w:r>
    </w:p>
    <w:p w14:paraId="05CA3F91" w14:textId="5414238C" w:rsidR="00FE35BE" w:rsidRPr="002E69C4" w:rsidRDefault="62AAB178" w:rsidP="4153686D">
      <w:pPr>
        <w:pStyle w:val="AltBalk"/>
        <w:spacing w:after="120"/>
        <w:rPr>
          <w:i/>
          <w:iCs/>
          <w:sz w:val="24"/>
          <w:szCs w:val="24"/>
        </w:rPr>
      </w:pPr>
      <w:r w:rsidRPr="4153686D">
        <w:rPr>
          <w:i/>
          <w:iCs/>
          <w:sz w:val="24"/>
          <w:szCs w:val="24"/>
        </w:rPr>
        <w:t xml:space="preserve">BLEU </w:t>
      </w:r>
      <w:r w:rsidR="1B506601" w:rsidRPr="4153686D">
        <w:rPr>
          <w:i/>
          <w:iCs/>
          <w:sz w:val="24"/>
          <w:szCs w:val="24"/>
        </w:rPr>
        <w:t xml:space="preserve">Skor </w:t>
      </w:r>
      <w:r w:rsidRPr="4153686D">
        <w:rPr>
          <w:i/>
          <w:iCs/>
          <w:sz w:val="24"/>
          <w:szCs w:val="24"/>
        </w:rPr>
        <w:t>Sonuçları</w:t>
      </w:r>
    </w:p>
    <w:p w14:paraId="79A49797" w14:textId="7DE58A0E" w:rsidR="00FE35BE" w:rsidRPr="002E69C4" w:rsidRDefault="084C2867" w:rsidP="4153686D">
      <w:pPr>
        <w:pStyle w:val="AltBalk"/>
        <w:spacing w:before="240" w:after="120"/>
        <w:jc w:val="center"/>
        <w:rPr>
          <w:i/>
          <w:iCs/>
        </w:rPr>
      </w:pPr>
      <w:r>
        <w:rPr>
          <w:noProof/>
        </w:rPr>
        <w:drawing>
          <wp:inline distT="0" distB="0" distL="0" distR="0" wp14:anchorId="442F120E" wp14:editId="03544AFA">
            <wp:extent cx="4126794" cy="2945113"/>
            <wp:effectExtent l="0" t="0" r="0" b="0"/>
            <wp:docPr id="147648807" name="Resim 14764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6794" cy="2945113"/>
                    </a:xfrm>
                    <a:prstGeom prst="rect">
                      <a:avLst/>
                    </a:prstGeom>
                  </pic:spPr>
                </pic:pic>
              </a:graphicData>
            </a:graphic>
          </wp:inline>
        </w:drawing>
      </w:r>
    </w:p>
    <w:p w14:paraId="18B23C73" w14:textId="12777171" w:rsidR="00FE35BE" w:rsidRPr="002E69C4" w:rsidRDefault="084C2867" w:rsidP="6B08C59D">
      <w:pPr>
        <w:pStyle w:val="AltBalk"/>
        <w:spacing w:before="240" w:after="120"/>
        <w:ind w:left="1069"/>
        <w:jc w:val="center"/>
        <w:rPr>
          <w:rFonts w:cs="Times New Roman"/>
          <w:b w:val="0"/>
        </w:rPr>
      </w:pPr>
      <w:r w:rsidRPr="4153686D">
        <w:rPr>
          <w:rFonts w:cs="Times New Roman"/>
          <w:bCs/>
        </w:rPr>
        <w:t xml:space="preserve">Şekil 2. </w:t>
      </w:r>
      <w:r w:rsidRPr="4153686D">
        <w:rPr>
          <w:rFonts w:cs="Times New Roman"/>
          <w:b w:val="0"/>
        </w:rPr>
        <w:t>Genel BLEU Skorları</w:t>
      </w:r>
    </w:p>
    <w:p w14:paraId="55D9B1D4" w14:textId="668F2735" w:rsidR="00FE35BE" w:rsidRPr="002E69C4" w:rsidRDefault="2A6CB012" w:rsidP="4153686D">
      <w:pPr>
        <w:pStyle w:val="AltBalk"/>
        <w:spacing w:before="240" w:after="120"/>
        <w:rPr>
          <w:rFonts w:cs="Times New Roman"/>
          <w:b w:val="0"/>
          <w:noProof/>
          <w:sz w:val="22"/>
          <w:szCs w:val="22"/>
        </w:rPr>
      </w:pPr>
      <w:r w:rsidRPr="4153686D">
        <w:rPr>
          <w:rFonts w:cs="Times New Roman"/>
          <w:b w:val="0"/>
          <w:noProof/>
          <w:sz w:val="22"/>
          <w:szCs w:val="22"/>
        </w:rPr>
        <w:t>Şekil 2, dört farklı dil modelinin BLEU skor değerlerini karşılaştırmaktadır. BLEU skoru, modellerin ürettiği metinlerin referans metinlere ne kadar benzediğini ölçen önemli bir ölçüttür. Şekil 2’deki sonuçların detaylı analizine göre, doktor-LLama2-sambanovasystems-7b modeli 0.02479 BLEU skoru ile en yüksek performansı gösterirken, doktor-Mistral-trendyol-7b modeli 0.0125 BLEU skoru ile ikinci sırada yer almıştır. Üçüncü sırada 0.00726 BLEU skoru ile doktor-llama-3-cosmos-8b modeli bulunurken, doktor-meta-llama-3-8b modeli 0.00556 BLEU skoru ile en düşük performansı sergilemiştir. Bu sonuçlar, modellerin ürettiği metinlerin referans metinlere olan yakınlığını göstermektedir.</w:t>
      </w:r>
    </w:p>
    <w:p w14:paraId="3A50B437" w14:textId="3BB58611" w:rsidR="00FE35BE" w:rsidRPr="002E69C4" w:rsidRDefault="2A6CB012" w:rsidP="4153686D">
      <w:pPr>
        <w:pStyle w:val="AltBalk"/>
        <w:spacing w:before="240" w:after="120"/>
        <w:rPr>
          <w:rFonts w:cs="Times New Roman"/>
          <w:b w:val="0"/>
          <w:noProof/>
          <w:sz w:val="22"/>
          <w:szCs w:val="22"/>
        </w:rPr>
      </w:pPr>
      <w:r w:rsidRPr="4153686D">
        <w:rPr>
          <w:rFonts w:cs="Times New Roman"/>
          <w:b w:val="0"/>
          <w:noProof/>
          <w:sz w:val="22"/>
          <w:szCs w:val="22"/>
        </w:rPr>
        <w:t>Bu sonuçlara göre, Parametre sayısının fazla olması her zaman daha iyi performans anlamına gelmemektedir, çünkü 8B parametreye sahip modeller, 7B parametreli modellere göre daha düşük performans göstermiştir. Türkçe dil yapısına ve sağlık alanına özel eğitilmiş modeller olan sambanovasystems ve trendyol daha iyi performans sergilemiştir. Ayrıca, BLEU skorlarının genel olarak düşük olması (1'e yakın değil), metin üretimi görevinin zorluğunu ve daha fazla iyileştirme potansiyeli olduğunu ortaya koymaktadır.</w:t>
      </w:r>
    </w:p>
    <w:p w14:paraId="72A228E4" w14:textId="2F0733C3" w:rsidR="00FE35BE" w:rsidRPr="002E69C4" w:rsidRDefault="46E378AE" w:rsidP="6B08C59D">
      <w:pPr>
        <w:pStyle w:val="AltBalk"/>
        <w:spacing w:before="240" w:after="120"/>
        <w:ind w:left="720"/>
        <w:jc w:val="center"/>
        <w:rPr>
          <w:rFonts w:cs="Times New Roman"/>
          <w:b w:val="0"/>
          <w:noProof/>
          <w:sz w:val="22"/>
          <w:szCs w:val="22"/>
        </w:rPr>
      </w:pPr>
      <w:r>
        <w:rPr>
          <w:noProof/>
        </w:rPr>
        <w:lastRenderedPageBreak/>
        <w:drawing>
          <wp:inline distT="0" distB="0" distL="0" distR="0" wp14:anchorId="425243A4" wp14:editId="23AB22E2">
            <wp:extent cx="5819107" cy="2905125"/>
            <wp:effectExtent l="0" t="0" r="0" b="0"/>
            <wp:docPr id="1001922367" name="Resim 100192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19107" cy="2905125"/>
                    </a:xfrm>
                    <a:prstGeom prst="rect">
                      <a:avLst/>
                    </a:prstGeom>
                  </pic:spPr>
                </pic:pic>
              </a:graphicData>
            </a:graphic>
          </wp:inline>
        </w:drawing>
      </w:r>
    </w:p>
    <w:p w14:paraId="442E8376" w14:textId="6E266533" w:rsidR="00FE35BE" w:rsidRPr="002E69C4" w:rsidRDefault="46E378AE" w:rsidP="6B08C59D">
      <w:pPr>
        <w:pStyle w:val="AltBalk"/>
        <w:spacing w:before="240" w:after="120"/>
        <w:ind w:left="1069"/>
        <w:jc w:val="center"/>
        <w:rPr>
          <w:rFonts w:cs="Times New Roman"/>
          <w:b w:val="0"/>
        </w:rPr>
      </w:pPr>
      <w:r w:rsidRPr="6B08C59D">
        <w:rPr>
          <w:rFonts w:cs="Times New Roman"/>
          <w:bCs/>
        </w:rPr>
        <w:t xml:space="preserve">Şekil 3. </w:t>
      </w:r>
      <w:r w:rsidRPr="6B08C59D">
        <w:rPr>
          <w:rFonts w:cs="Times New Roman"/>
          <w:b w:val="0"/>
        </w:rPr>
        <w:t>Veri Kümesi Özelinde BLEU Skorları</w:t>
      </w:r>
    </w:p>
    <w:p w14:paraId="1EBA96B5" w14:textId="2AE0DBB6" w:rsidR="00FE35BE" w:rsidRPr="002E69C4" w:rsidRDefault="65706F01" w:rsidP="4153686D">
      <w:pPr>
        <w:pStyle w:val="AltBalk"/>
        <w:spacing w:before="240" w:after="120"/>
        <w:jc w:val="left"/>
        <w:rPr>
          <w:rFonts w:cs="Times New Roman"/>
          <w:b w:val="0"/>
          <w:noProof/>
          <w:sz w:val="22"/>
          <w:szCs w:val="22"/>
        </w:rPr>
      </w:pPr>
      <w:r w:rsidRPr="4153686D">
        <w:rPr>
          <w:rFonts w:cs="Times New Roman"/>
          <w:b w:val="0"/>
          <w:noProof/>
          <w:sz w:val="22"/>
          <w:szCs w:val="22"/>
        </w:rPr>
        <w:t>Şekil 3'te gösterildiği üzere, dört farklı modelin patient-doctor-qa-tr-5695, patient-doctor-qa-tr-19583, patient-doctor-qa-tr-95588 ve patient-doctor-qa-tr-167732 veri kümeleri üzerindeki BLEU doğruluk skorları karşılaştırılmıştır. Şekil 3'ün sonuçlarına göre, doktor-LLama2-sambanovasystems-7b modeli en yüksek performansı patient-doctor-qa-tr-95588 veri kümesinde yaklaşık 0.029 skorla göstermiştir. Model, diğer veri kümelerinde de tutarlı bir şekilde 0.020-0.025 aralığında başarı göstermiş ve tüm veri kümelerinde diğer modellere göre daha iyi performans sergilemiştir.</w:t>
      </w:r>
    </w:p>
    <w:p w14:paraId="380BD2C8" w14:textId="5BCA58F3" w:rsidR="00FE35BE" w:rsidRPr="002E69C4" w:rsidRDefault="65706F01" w:rsidP="4153686D">
      <w:pPr>
        <w:pStyle w:val="AltBalk"/>
        <w:spacing w:before="240" w:after="120"/>
        <w:jc w:val="left"/>
        <w:rPr>
          <w:rFonts w:cs="Times New Roman"/>
          <w:b w:val="0"/>
          <w:noProof/>
          <w:sz w:val="22"/>
          <w:szCs w:val="22"/>
        </w:rPr>
      </w:pPr>
      <w:r w:rsidRPr="4153686D">
        <w:rPr>
          <w:rFonts w:cs="Times New Roman"/>
          <w:b w:val="0"/>
          <w:noProof/>
          <w:sz w:val="22"/>
          <w:szCs w:val="22"/>
        </w:rPr>
        <w:t>Şekil 3'teki veriler incelendiğinde, doktor-Mistral-trendyol-7b modelinin en iyi performansı patient-doctor-qa-tr-5695 veri kümesinde yaklaşık 0.021 skorla gösterdiği görülmektedir. Model, tüm veri kümelerinde 0.012-0.021 aralığında tutarlı bir başarı göstermiş ve genel olarak ikinci en iyi performansa sahip model olmuştur.</w:t>
      </w:r>
    </w:p>
    <w:p w14:paraId="53720466" w14:textId="1A5FB027" w:rsidR="00FE35BE" w:rsidRPr="002E69C4" w:rsidRDefault="65706F01" w:rsidP="4153686D">
      <w:pPr>
        <w:pStyle w:val="AltBalk"/>
        <w:spacing w:before="240" w:after="120"/>
        <w:jc w:val="left"/>
        <w:rPr>
          <w:rFonts w:cs="Times New Roman"/>
          <w:b w:val="0"/>
          <w:noProof/>
          <w:sz w:val="22"/>
          <w:szCs w:val="22"/>
        </w:rPr>
      </w:pPr>
      <w:r w:rsidRPr="4153686D">
        <w:rPr>
          <w:rFonts w:cs="Times New Roman"/>
          <w:b w:val="0"/>
          <w:noProof/>
          <w:sz w:val="22"/>
          <w:szCs w:val="22"/>
        </w:rPr>
        <w:t>Şekil 3'te görüldüğü gibi, doktor-meta-llama-3-8b modeli veri kümeleri arasında 0.003-0.008 aralığında nispeten düşük ve tutarlı bir performans göstermiştir. Modelin en düşük performansı patient-doctor-qa-tr-167732 veri kümesinde gözlemlenmiştir.</w:t>
      </w:r>
    </w:p>
    <w:p w14:paraId="12D93130" w14:textId="7EC4F6A7" w:rsidR="00FE35BE" w:rsidRPr="002E69C4" w:rsidRDefault="65706F01" w:rsidP="4153686D">
      <w:pPr>
        <w:pStyle w:val="AltBalk"/>
        <w:spacing w:before="240" w:after="120"/>
        <w:jc w:val="left"/>
        <w:rPr>
          <w:rFonts w:cs="Times New Roman"/>
          <w:b w:val="0"/>
          <w:noProof/>
          <w:sz w:val="22"/>
          <w:szCs w:val="22"/>
        </w:rPr>
      </w:pPr>
      <w:r w:rsidRPr="4153686D">
        <w:rPr>
          <w:rFonts w:cs="Times New Roman"/>
          <w:b w:val="0"/>
          <w:noProof/>
          <w:sz w:val="22"/>
          <w:szCs w:val="22"/>
        </w:rPr>
        <w:t>Şekil 3'ün sonuçlarına göre, doktor-llama-3-cosmos-8b modeli tüm veri kümelerinde 0.002-0.010 aralığında değişen en düşük performansı göstermiştir. Model, en iyi sonucunu patient-doctor-qa-tr-5695 veri kümesinde elde etmiştir.</w:t>
      </w:r>
    </w:p>
    <w:p w14:paraId="1F474689" w14:textId="3668D460" w:rsidR="00FE35BE" w:rsidRDefault="683CF346" w:rsidP="6B08C59D">
      <w:pPr>
        <w:pStyle w:val="AltBalk"/>
        <w:spacing w:before="240" w:after="120"/>
        <w:jc w:val="left"/>
        <w:rPr>
          <w:rFonts w:cs="Times New Roman"/>
          <w:b w:val="0"/>
          <w:noProof/>
          <w:sz w:val="22"/>
          <w:szCs w:val="22"/>
        </w:rPr>
      </w:pPr>
      <w:r w:rsidRPr="4153686D">
        <w:rPr>
          <w:rFonts w:cs="Times New Roman"/>
          <w:b w:val="0"/>
          <w:noProof/>
          <w:sz w:val="22"/>
          <w:szCs w:val="22"/>
        </w:rPr>
        <w:t>G</w:t>
      </w:r>
      <w:r w:rsidR="3DB6BD8D" w:rsidRPr="4153686D">
        <w:rPr>
          <w:rFonts w:cs="Times New Roman"/>
          <w:b w:val="0"/>
          <w:noProof/>
          <w:sz w:val="22"/>
          <w:szCs w:val="22"/>
        </w:rPr>
        <w:t>enel olarak bakıldığında, 7b parametreli modeller olan doktor-LLama2-sambanovasystems-7b ve doktor-Mistral-trendyol-7b'nin, 8b parametreli modellere kıyasla daha üstün bir performans sergilediği görülmüştür. İlginç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w14:paraId="719D2776" w14:textId="77777777" w:rsidR="00057FF8" w:rsidRDefault="00057FF8" w:rsidP="6B08C59D">
      <w:pPr>
        <w:pStyle w:val="AltBalk"/>
        <w:spacing w:before="240" w:after="120"/>
        <w:jc w:val="left"/>
        <w:rPr>
          <w:rFonts w:cs="Times New Roman"/>
          <w:b w:val="0"/>
          <w:noProof/>
          <w:sz w:val="22"/>
          <w:szCs w:val="22"/>
        </w:rPr>
      </w:pPr>
    </w:p>
    <w:p w14:paraId="54C2A8B4" w14:textId="77777777" w:rsidR="00057FF8" w:rsidRDefault="00057FF8" w:rsidP="6B08C59D">
      <w:pPr>
        <w:pStyle w:val="AltBalk"/>
        <w:spacing w:before="240" w:after="120"/>
        <w:jc w:val="left"/>
        <w:rPr>
          <w:rFonts w:cs="Times New Roman"/>
          <w:b w:val="0"/>
          <w:noProof/>
          <w:sz w:val="22"/>
          <w:szCs w:val="22"/>
        </w:rPr>
      </w:pPr>
    </w:p>
    <w:p w14:paraId="7EBFC0F4" w14:textId="77777777" w:rsidR="00057FF8" w:rsidRDefault="00057FF8" w:rsidP="6B08C59D">
      <w:pPr>
        <w:pStyle w:val="AltBalk"/>
        <w:spacing w:before="240" w:after="120"/>
        <w:jc w:val="left"/>
        <w:rPr>
          <w:rFonts w:cs="Times New Roman"/>
          <w:b w:val="0"/>
          <w:noProof/>
          <w:sz w:val="22"/>
          <w:szCs w:val="22"/>
        </w:rPr>
      </w:pPr>
    </w:p>
    <w:p w14:paraId="2B7AB00D" w14:textId="77777777" w:rsidR="00057FF8" w:rsidRPr="002E69C4" w:rsidRDefault="00057FF8" w:rsidP="6B08C59D">
      <w:pPr>
        <w:pStyle w:val="AltBalk"/>
        <w:spacing w:before="240" w:after="120"/>
        <w:jc w:val="left"/>
      </w:pPr>
    </w:p>
    <w:p w14:paraId="4CEE2041" w14:textId="5D970D88" w:rsidR="00FE35BE" w:rsidRPr="002E69C4" w:rsidRDefault="56E43E4F" w:rsidP="4153686D">
      <w:pPr>
        <w:pStyle w:val="AltBalk"/>
        <w:spacing w:after="120"/>
        <w:rPr>
          <w:i/>
          <w:iCs/>
          <w:sz w:val="24"/>
          <w:szCs w:val="24"/>
        </w:rPr>
      </w:pPr>
      <w:r w:rsidRPr="4153686D">
        <w:rPr>
          <w:i/>
          <w:iCs/>
          <w:sz w:val="24"/>
          <w:szCs w:val="24"/>
        </w:rPr>
        <w:lastRenderedPageBreak/>
        <w:t xml:space="preserve">BERT Skor </w:t>
      </w:r>
      <w:r w:rsidR="62AAB178" w:rsidRPr="4153686D">
        <w:rPr>
          <w:i/>
          <w:iCs/>
          <w:sz w:val="24"/>
          <w:szCs w:val="24"/>
        </w:rPr>
        <w:t>Sonuçları</w:t>
      </w:r>
    </w:p>
    <w:p w14:paraId="7E5DBEE8" w14:textId="171B133B" w:rsidR="00FE35BE" w:rsidRPr="002E69C4" w:rsidRDefault="7E88D584" w:rsidP="6B08C59D">
      <w:pPr>
        <w:pStyle w:val="AltBalk"/>
        <w:spacing w:before="240" w:after="120"/>
        <w:jc w:val="center"/>
        <w:rPr>
          <w:rFonts w:cs="Times New Roman"/>
          <w:b w:val="0"/>
        </w:rPr>
      </w:pPr>
      <w:r>
        <w:rPr>
          <w:noProof/>
        </w:rPr>
        <w:drawing>
          <wp:inline distT="0" distB="0" distL="0" distR="0" wp14:anchorId="17378D3C" wp14:editId="3CBEEB43">
            <wp:extent cx="2938315" cy="3671545"/>
            <wp:effectExtent l="0" t="0" r="0" b="0"/>
            <wp:docPr id="2129887285" name="Resim 212988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8315" cy="3671545"/>
                    </a:xfrm>
                    <a:prstGeom prst="rect">
                      <a:avLst/>
                    </a:prstGeom>
                  </pic:spPr>
                </pic:pic>
              </a:graphicData>
            </a:graphic>
          </wp:inline>
        </w:drawing>
      </w:r>
    </w:p>
    <w:p w14:paraId="3928F23E" w14:textId="6DE3350B" w:rsidR="00FE35BE" w:rsidRPr="002E69C4" w:rsidRDefault="7E88D584" w:rsidP="6B08C59D">
      <w:pPr>
        <w:pStyle w:val="AltBalk"/>
        <w:spacing w:before="240" w:after="120"/>
        <w:jc w:val="center"/>
        <w:rPr>
          <w:rFonts w:cs="Times New Roman"/>
          <w:b w:val="0"/>
        </w:rPr>
      </w:pPr>
      <w:r w:rsidRPr="4153686D">
        <w:rPr>
          <w:rFonts w:cs="Times New Roman"/>
          <w:bCs/>
        </w:rPr>
        <w:t xml:space="preserve">Şekil </w:t>
      </w:r>
      <w:r w:rsidR="09E3EDBC" w:rsidRPr="4153686D">
        <w:rPr>
          <w:rFonts w:cs="Times New Roman"/>
          <w:bCs/>
        </w:rPr>
        <w:t>4</w:t>
      </w:r>
      <w:r w:rsidRPr="4153686D">
        <w:rPr>
          <w:rFonts w:cs="Times New Roman"/>
          <w:bCs/>
        </w:rPr>
        <w:t xml:space="preserve">. </w:t>
      </w:r>
      <w:r w:rsidR="56E43E4F" w:rsidRPr="4153686D">
        <w:rPr>
          <w:rFonts w:cs="Times New Roman"/>
          <w:b w:val="0"/>
        </w:rPr>
        <w:t xml:space="preserve">BERT Skor </w:t>
      </w:r>
      <w:r w:rsidR="19C4F9AD" w:rsidRPr="4153686D">
        <w:rPr>
          <w:rFonts w:cs="Times New Roman"/>
          <w:b w:val="0"/>
        </w:rPr>
        <w:t>F1 Skorları</w:t>
      </w:r>
    </w:p>
    <w:p w14:paraId="4AA51C96" w14:textId="2845D6C8" w:rsidR="00FE35BE" w:rsidRPr="002E69C4" w:rsidRDefault="19C4F9AD" w:rsidP="6B08C59D">
      <w:pPr>
        <w:pStyle w:val="AltBalk"/>
        <w:spacing w:after="120"/>
      </w:pPr>
      <w:r w:rsidRPr="4153686D">
        <w:rPr>
          <w:rFonts w:cs="Times New Roman"/>
          <w:b w:val="0"/>
          <w:noProof/>
          <w:sz w:val="22"/>
          <w:szCs w:val="22"/>
        </w:rPr>
        <w:t xml:space="preserve">Şekil </w:t>
      </w:r>
      <w:r w:rsidR="52DD9F25" w:rsidRPr="4153686D">
        <w:rPr>
          <w:rFonts w:cs="Times New Roman"/>
          <w:b w:val="0"/>
          <w:noProof/>
          <w:sz w:val="22"/>
          <w:szCs w:val="22"/>
        </w:rPr>
        <w:t>4</w:t>
      </w:r>
      <w:r w:rsidRPr="4153686D">
        <w:rPr>
          <w:rFonts w:cs="Times New Roman"/>
          <w:b w:val="0"/>
          <w:noProof/>
          <w:sz w:val="22"/>
          <w:szCs w:val="22"/>
        </w:rPr>
        <w:t>’de dört farklı dil modelinin BERT Skor F1 değerlerini karşılaştırmaktadır. BERT Skor, modellerin ürettiği metinlerin referans metinlere anlamsal benzerliğini ölçen önemli bir metriktir. Grafikteki sonuçları detaylı olarak analiz edelim:</w:t>
      </w:r>
    </w:p>
    <w:p w14:paraId="39631607" w14:textId="6EAAE847" w:rsidR="00FE35BE" w:rsidRPr="002E69C4" w:rsidRDefault="2ED37A26" w:rsidP="4153686D">
      <w:pPr>
        <w:pStyle w:val="AltBalk"/>
        <w:spacing w:after="120"/>
        <w:rPr>
          <w:rFonts w:cs="Times New Roman"/>
          <w:b w:val="0"/>
          <w:noProof/>
          <w:sz w:val="22"/>
          <w:szCs w:val="22"/>
        </w:rPr>
      </w:pPr>
      <w:r w:rsidRPr="4153686D">
        <w:rPr>
          <w:rFonts w:cs="Times New Roman"/>
          <w:b w:val="0"/>
          <w:noProof/>
          <w:sz w:val="22"/>
          <w:szCs w:val="22"/>
        </w:rPr>
        <w:t>Şekil 4'te gösterilen dört farklı dil modelinin BERT Skor F1 değerleri karşılaştırıldığında, doktor-LLama2-sambanovasystems-7b modelinin 0.494 F1 skoru ile en yüksek performansı gösterdiği görülmektedir. Bu sonuç, modelin ürettiği metinlerin anlamsal olarak referans metinlere en yakın olduğunu kanıtlamaktadır. Yine Şekil 4'teki verilere göre, doktor-Mistral-trendyol-7b modeli 0.491 F1 skoru ile ikinci sırada yer alırken, doktor-meta-llama-3-8b modeli 0.46 F1 skoru ile üçüncü sırada ve doktor-llama-3-cosmos-8b modeli 0.449 F1 skoru ile son sırada yer almaktadır.</w:t>
      </w:r>
    </w:p>
    <w:p w14:paraId="553B2385" w14:textId="138012F1" w:rsidR="00FE35BE" w:rsidRPr="002E69C4" w:rsidRDefault="2ED37A26" w:rsidP="4153686D">
      <w:pPr>
        <w:pStyle w:val="AltBalk"/>
        <w:spacing w:after="120"/>
        <w:rPr>
          <w:rFonts w:cs="Times New Roman"/>
          <w:b w:val="0"/>
          <w:noProof/>
          <w:sz w:val="22"/>
          <w:szCs w:val="22"/>
        </w:rPr>
      </w:pPr>
      <w:r w:rsidRPr="4153686D">
        <w:rPr>
          <w:rFonts w:cs="Times New Roman"/>
          <w:b w:val="0"/>
          <w:noProof/>
          <w:sz w:val="22"/>
          <w:szCs w:val="22"/>
        </w:rPr>
        <w:t>Şekil 4'e göre, ilk iki model arasındaki minimal fark (0.003), her iki modelin de Türkçe sağlık metinlerini anlamsal olarak başarılı bir şekilde işleyebildiğini göstermektedir. 8B parametreli modellerin 7B parametreli modellere göre daha düşük performans göstermesi, parametre sayısının tek başına başarıyı belirlemediğini ortaya koymaktadır. Ayrıca, en yüksek ve en düşük skorlar arasındaki göreceli olarak küçük fark (0.045), tüm modellerin makul bir seviyede performans sergilediğine işaret etmektedir.</w:t>
      </w:r>
    </w:p>
    <w:p w14:paraId="3D978D88" w14:textId="5352AF84" w:rsidR="00FE35BE" w:rsidRPr="002E69C4" w:rsidRDefault="71E53D31" w:rsidP="6B08C59D">
      <w:pPr>
        <w:pStyle w:val="AltBalk"/>
        <w:spacing w:after="120"/>
        <w:jc w:val="center"/>
        <w:rPr>
          <w:rFonts w:cs="Times New Roman"/>
          <w:b w:val="0"/>
          <w:noProof/>
          <w:sz w:val="22"/>
          <w:szCs w:val="22"/>
        </w:rPr>
      </w:pPr>
      <w:r>
        <w:rPr>
          <w:noProof/>
        </w:rPr>
        <w:lastRenderedPageBreak/>
        <w:drawing>
          <wp:inline distT="0" distB="0" distL="0" distR="0" wp14:anchorId="25A8F96A" wp14:editId="466E531D">
            <wp:extent cx="4807660" cy="2400300"/>
            <wp:effectExtent l="0" t="0" r="0" b="0"/>
            <wp:docPr id="1739997927" name="Resim 173999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07660" cy="2400300"/>
                    </a:xfrm>
                    <a:prstGeom prst="rect">
                      <a:avLst/>
                    </a:prstGeom>
                  </pic:spPr>
                </pic:pic>
              </a:graphicData>
            </a:graphic>
          </wp:inline>
        </w:drawing>
      </w:r>
    </w:p>
    <w:p w14:paraId="2BC81CBB" w14:textId="1E724130" w:rsidR="00FE35BE" w:rsidRPr="002E69C4" w:rsidRDefault="1010C74F" w:rsidP="6B08C59D">
      <w:pPr>
        <w:pStyle w:val="AltBalk"/>
        <w:spacing w:before="240" w:after="120"/>
        <w:ind w:left="1069"/>
        <w:jc w:val="center"/>
        <w:rPr>
          <w:rFonts w:cs="Times New Roman"/>
          <w:b w:val="0"/>
        </w:rPr>
      </w:pPr>
      <w:r w:rsidRPr="4153686D">
        <w:rPr>
          <w:rFonts w:cs="Times New Roman"/>
          <w:bCs/>
        </w:rPr>
        <w:t xml:space="preserve">Şekil 5. </w:t>
      </w:r>
      <w:r w:rsidRPr="4153686D">
        <w:rPr>
          <w:rFonts w:cs="Times New Roman"/>
          <w:b w:val="0"/>
        </w:rPr>
        <w:t xml:space="preserve">Veri Kümesi Özelinde </w:t>
      </w:r>
      <w:r w:rsidR="56E43E4F" w:rsidRPr="4153686D">
        <w:rPr>
          <w:rFonts w:cs="Times New Roman"/>
          <w:b w:val="0"/>
        </w:rPr>
        <w:t xml:space="preserve">BERT Skor </w:t>
      </w:r>
      <w:r w:rsidRPr="4153686D">
        <w:rPr>
          <w:rFonts w:cs="Times New Roman"/>
          <w:b w:val="0"/>
        </w:rPr>
        <w:t>F1 Skorları</w:t>
      </w:r>
    </w:p>
    <w:p w14:paraId="335C86A9" w14:textId="31E8D017" w:rsidR="00FE35BE" w:rsidRPr="002E69C4" w:rsidRDefault="0EED28AC" w:rsidP="4153686D">
      <w:pPr>
        <w:pStyle w:val="AltBalk"/>
        <w:spacing w:before="240" w:after="120"/>
        <w:jc w:val="left"/>
        <w:rPr>
          <w:rFonts w:cs="Times New Roman"/>
          <w:b w:val="0"/>
          <w:noProof/>
          <w:sz w:val="22"/>
          <w:szCs w:val="22"/>
        </w:rPr>
      </w:pPr>
      <w:r w:rsidRPr="4153686D">
        <w:rPr>
          <w:rFonts w:cs="Times New Roman"/>
          <w:b w:val="0"/>
          <w:noProof/>
          <w:sz w:val="22"/>
          <w:szCs w:val="22"/>
        </w:rPr>
        <w:t>Şekil 5'te gösterilen dört farklı modelin farklı veri kümeleri üzerindeki BERT S</w:t>
      </w:r>
      <w:r w:rsidR="17D4D04D" w:rsidRPr="4153686D">
        <w:rPr>
          <w:rFonts w:cs="Times New Roman"/>
          <w:b w:val="0"/>
          <w:noProof/>
          <w:sz w:val="22"/>
          <w:szCs w:val="22"/>
        </w:rPr>
        <w:t xml:space="preserve">kor </w:t>
      </w:r>
      <w:r w:rsidRPr="4153686D">
        <w:rPr>
          <w:rFonts w:cs="Times New Roman"/>
          <w:b w:val="0"/>
          <w:noProof/>
          <w:sz w:val="22"/>
          <w:szCs w:val="22"/>
        </w:rPr>
        <w:t>F1 performansları karşılaştırıldığında, doktor-LLama2-sambanovasystems-7b modelinin en yüksek performansı patient-doctor-qa-tr-5695 veri kümesinde yaklaşık 0.52 skorla gösterdiği görülmektedir. Model, diğer veri kümelerinde de tutarlı bir şekilde 0.48-0.51 aralığında başarı göstermiş ve çoğu veri kümesinde diğer modellere göre daha iyi performans sergilemiştir. Şekil 5'teki verilere göre, doktor-Mistral-trendyol-7b modeli en iyi performansını patient-doctor-qa-tr-5695 veri kümesinde yaklaşık 0.53 skorla göstermiş ve tüm veri kümelerinde 0.475-0.525 aralığında tutarlı bir başarı sergileyerek genel olarak ikinci en iyi performansa sahip model olmuştur.</w:t>
      </w:r>
    </w:p>
    <w:p w14:paraId="4BEAED73" w14:textId="557585AB" w:rsidR="00FE35BE" w:rsidRPr="002E69C4" w:rsidRDefault="0EED28AC" w:rsidP="4153686D">
      <w:pPr>
        <w:pStyle w:val="AltBalk"/>
        <w:spacing w:before="240" w:after="120"/>
        <w:jc w:val="left"/>
        <w:rPr>
          <w:rFonts w:cs="Times New Roman"/>
          <w:b w:val="0"/>
          <w:noProof/>
          <w:sz w:val="22"/>
          <w:szCs w:val="22"/>
        </w:rPr>
      </w:pPr>
      <w:r w:rsidRPr="4153686D">
        <w:rPr>
          <w:rFonts w:cs="Times New Roman"/>
          <w:b w:val="0"/>
          <w:noProof/>
          <w:sz w:val="22"/>
          <w:szCs w:val="22"/>
        </w:rPr>
        <w:t>Şekil 5'in sonuçlarına göre, doktor-meta-llama-3-8b modeli veri kümeleri arasında 0.449-0.48 aralığında nispeten düşük ve tutarlı bir performans göstermiş, en düşük performansını ise patient-doctor-qa-tr-167732 veri kümesinde sergilemiştir. Diğer yandan, doktor-llama-3-cosmos-8b modeli tüm veri kümelerinde 0.44-0.465 aralığında değişen en düşük performansı göstermiş ve en iyi sonucunu patient-doctor-qa-tr-5695 veri kümesinde elde etmiştir.</w:t>
      </w:r>
    </w:p>
    <w:p w14:paraId="14C36196" w14:textId="503FCB4D" w:rsidR="00057FF8" w:rsidRDefault="369E36E4" w:rsidP="4153686D">
      <w:pPr>
        <w:pStyle w:val="AltBalk"/>
        <w:spacing w:before="240" w:after="120"/>
        <w:jc w:val="left"/>
        <w:rPr>
          <w:rFonts w:cs="Times New Roman"/>
          <w:b w:val="0"/>
          <w:noProof/>
          <w:sz w:val="22"/>
          <w:szCs w:val="22"/>
        </w:rPr>
      </w:pPr>
      <w:r w:rsidRPr="4153686D">
        <w:rPr>
          <w:rFonts w:cs="Times New Roman"/>
          <w:b w:val="0"/>
          <w:noProof/>
          <w:sz w:val="22"/>
          <w:szCs w:val="22"/>
        </w:rPr>
        <w:t>Genel olarak baktığımızda, 7b parametreli modeller olan doktor-LLama2-sambanovasystems-7b ve doktor-Mistral-trendyol-7b'nin, 8b parametreli modellere kıyasla daha üstün bir performans sergilediği görülmüştür. Benzer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w14:paraId="2B76AEB5" w14:textId="77777777" w:rsidR="00057FF8" w:rsidRDefault="00057FF8" w:rsidP="4153686D">
      <w:pPr>
        <w:pStyle w:val="AltBalk"/>
        <w:spacing w:before="240" w:after="120"/>
        <w:jc w:val="left"/>
        <w:rPr>
          <w:rFonts w:cs="Times New Roman"/>
          <w:b w:val="0"/>
          <w:noProof/>
          <w:sz w:val="22"/>
          <w:szCs w:val="22"/>
        </w:rPr>
      </w:pPr>
    </w:p>
    <w:p w14:paraId="746118A2" w14:textId="77777777" w:rsidR="00057FF8" w:rsidRDefault="00057FF8" w:rsidP="4153686D">
      <w:pPr>
        <w:pStyle w:val="AltBalk"/>
        <w:spacing w:before="240" w:after="120"/>
        <w:jc w:val="left"/>
        <w:rPr>
          <w:rFonts w:cs="Times New Roman"/>
          <w:b w:val="0"/>
          <w:noProof/>
          <w:sz w:val="22"/>
          <w:szCs w:val="22"/>
        </w:rPr>
      </w:pPr>
    </w:p>
    <w:p w14:paraId="77FD9A69" w14:textId="77777777" w:rsidR="00057FF8" w:rsidRDefault="00057FF8" w:rsidP="4153686D">
      <w:pPr>
        <w:pStyle w:val="AltBalk"/>
        <w:spacing w:before="240" w:after="120"/>
        <w:jc w:val="left"/>
        <w:rPr>
          <w:rFonts w:cs="Times New Roman"/>
          <w:b w:val="0"/>
          <w:noProof/>
          <w:sz w:val="22"/>
          <w:szCs w:val="22"/>
        </w:rPr>
      </w:pPr>
    </w:p>
    <w:p w14:paraId="102B3388" w14:textId="77777777" w:rsidR="00057FF8" w:rsidRDefault="00057FF8" w:rsidP="4153686D">
      <w:pPr>
        <w:pStyle w:val="AltBalk"/>
        <w:spacing w:before="240" w:after="120"/>
        <w:jc w:val="left"/>
        <w:rPr>
          <w:rFonts w:cs="Times New Roman"/>
          <w:b w:val="0"/>
          <w:noProof/>
          <w:sz w:val="22"/>
          <w:szCs w:val="22"/>
        </w:rPr>
      </w:pPr>
    </w:p>
    <w:p w14:paraId="04638BC4" w14:textId="77777777" w:rsidR="00057FF8" w:rsidRDefault="00057FF8" w:rsidP="4153686D">
      <w:pPr>
        <w:pStyle w:val="AltBalk"/>
        <w:spacing w:before="240" w:after="120"/>
        <w:jc w:val="left"/>
        <w:rPr>
          <w:rFonts w:cs="Times New Roman"/>
          <w:b w:val="0"/>
          <w:noProof/>
          <w:sz w:val="22"/>
          <w:szCs w:val="22"/>
        </w:rPr>
      </w:pPr>
    </w:p>
    <w:p w14:paraId="5E04E4D2" w14:textId="77777777" w:rsidR="00057FF8" w:rsidRDefault="00057FF8" w:rsidP="4153686D">
      <w:pPr>
        <w:pStyle w:val="AltBalk"/>
        <w:spacing w:before="240" w:after="120"/>
        <w:jc w:val="left"/>
        <w:rPr>
          <w:rFonts w:cs="Times New Roman"/>
          <w:b w:val="0"/>
          <w:noProof/>
          <w:sz w:val="22"/>
          <w:szCs w:val="22"/>
        </w:rPr>
      </w:pPr>
    </w:p>
    <w:p w14:paraId="1951885A" w14:textId="77777777" w:rsidR="00057FF8" w:rsidRDefault="00057FF8" w:rsidP="4153686D">
      <w:pPr>
        <w:pStyle w:val="AltBalk"/>
        <w:spacing w:before="240" w:after="120"/>
        <w:jc w:val="left"/>
        <w:rPr>
          <w:rFonts w:cs="Times New Roman"/>
          <w:b w:val="0"/>
          <w:noProof/>
          <w:sz w:val="22"/>
          <w:szCs w:val="22"/>
        </w:rPr>
      </w:pPr>
    </w:p>
    <w:p w14:paraId="629E1095" w14:textId="77777777" w:rsidR="00057FF8" w:rsidRDefault="00057FF8" w:rsidP="4153686D">
      <w:pPr>
        <w:pStyle w:val="AltBalk"/>
        <w:spacing w:before="240" w:after="120"/>
        <w:jc w:val="left"/>
        <w:rPr>
          <w:rFonts w:cs="Times New Roman"/>
          <w:b w:val="0"/>
          <w:noProof/>
          <w:sz w:val="22"/>
          <w:szCs w:val="22"/>
        </w:rPr>
      </w:pPr>
    </w:p>
    <w:p w14:paraId="31F03A2D" w14:textId="77777777" w:rsidR="00E831D5" w:rsidRPr="002E69C4" w:rsidRDefault="00E831D5" w:rsidP="4153686D">
      <w:pPr>
        <w:pStyle w:val="AltBalk"/>
        <w:spacing w:before="240" w:after="120"/>
        <w:jc w:val="left"/>
        <w:rPr>
          <w:rFonts w:cs="Times New Roman"/>
          <w:b w:val="0"/>
          <w:noProof/>
          <w:sz w:val="22"/>
          <w:szCs w:val="22"/>
        </w:rPr>
      </w:pPr>
    </w:p>
    <w:p w14:paraId="16084BA6" w14:textId="1069E72C" w:rsidR="00FE35BE" w:rsidRPr="002E69C4" w:rsidRDefault="62AAB178" w:rsidP="6B08C59D">
      <w:pPr>
        <w:pStyle w:val="AltBalk"/>
        <w:spacing w:before="240" w:after="120"/>
      </w:pPr>
      <w:r w:rsidRPr="6B08C59D">
        <w:rPr>
          <w:i/>
          <w:iCs/>
          <w:sz w:val="24"/>
          <w:szCs w:val="24"/>
        </w:rPr>
        <w:lastRenderedPageBreak/>
        <w:t xml:space="preserve">Yapay </w:t>
      </w:r>
      <w:proofErr w:type="gramStart"/>
      <w:r w:rsidRPr="6B08C59D">
        <w:rPr>
          <w:i/>
          <w:iCs/>
          <w:sz w:val="24"/>
          <w:szCs w:val="24"/>
        </w:rPr>
        <w:t>Zeka</w:t>
      </w:r>
      <w:proofErr w:type="gramEnd"/>
      <w:r w:rsidRPr="6B08C59D">
        <w:rPr>
          <w:i/>
          <w:iCs/>
          <w:sz w:val="24"/>
          <w:szCs w:val="24"/>
        </w:rPr>
        <w:t xml:space="preserve"> Hakemliğinde Değerlendirme</w:t>
      </w:r>
    </w:p>
    <w:p w14:paraId="56F7AD79" w14:textId="56DACEF4" w:rsidR="00FE35BE" w:rsidRPr="002E69C4" w:rsidRDefault="197EDD9C" w:rsidP="6B08C59D">
      <w:pPr>
        <w:pStyle w:val="AltBalk"/>
        <w:spacing w:before="240" w:after="120"/>
        <w:jc w:val="center"/>
        <w:rPr>
          <w:rFonts w:cs="Times New Roman"/>
          <w:b w:val="0"/>
          <w:noProof/>
          <w:sz w:val="22"/>
          <w:szCs w:val="22"/>
        </w:rPr>
      </w:pPr>
      <w:r>
        <w:rPr>
          <w:noProof/>
        </w:rPr>
        <w:drawing>
          <wp:inline distT="0" distB="0" distL="0" distR="0" wp14:anchorId="342FF217" wp14:editId="7D0F66DD">
            <wp:extent cx="5001951" cy="3437466"/>
            <wp:effectExtent l="0" t="0" r="8255" b="0"/>
            <wp:docPr id="1552354729" name="Resim 155235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7602" cy="3448222"/>
                    </a:xfrm>
                    <a:prstGeom prst="rect">
                      <a:avLst/>
                    </a:prstGeom>
                  </pic:spPr>
                </pic:pic>
              </a:graphicData>
            </a:graphic>
          </wp:inline>
        </w:drawing>
      </w:r>
    </w:p>
    <w:p w14:paraId="5B60F0A8" w14:textId="5EC3AE98" w:rsidR="00FE35BE" w:rsidRPr="00E831D5" w:rsidRDefault="197EDD9C" w:rsidP="00E831D5">
      <w:pPr>
        <w:pStyle w:val="AltBalk"/>
        <w:spacing w:before="240" w:after="120"/>
        <w:jc w:val="center"/>
        <w:rPr>
          <w:rFonts w:cs="Times New Roman"/>
          <w:b w:val="0"/>
        </w:rPr>
      </w:pPr>
      <w:r w:rsidRPr="4153686D">
        <w:rPr>
          <w:rFonts w:cs="Times New Roman"/>
          <w:bCs/>
        </w:rPr>
        <w:t xml:space="preserve">Şekil </w:t>
      </w:r>
      <w:r w:rsidR="13975DE6" w:rsidRPr="4153686D">
        <w:rPr>
          <w:rFonts w:cs="Times New Roman"/>
          <w:bCs/>
        </w:rPr>
        <w:t>6</w:t>
      </w:r>
      <w:r w:rsidRPr="4153686D">
        <w:rPr>
          <w:rFonts w:cs="Times New Roman"/>
          <w:bCs/>
        </w:rPr>
        <w:t xml:space="preserve">. </w:t>
      </w:r>
      <w:r w:rsidRPr="4153686D">
        <w:rPr>
          <w:rFonts w:cs="Times New Roman"/>
          <w:b w:val="0"/>
        </w:rPr>
        <w:t xml:space="preserve">Yapay </w:t>
      </w:r>
      <w:proofErr w:type="gramStart"/>
      <w:r w:rsidRPr="4153686D">
        <w:rPr>
          <w:rFonts w:cs="Times New Roman"/>
          <w:b w:val="0"/>
        </w:rPr>
        <w:t>Zeka</w:t>
      </w:r>
      <w:proofErr w:type="gramEnd"/>
      <w:r w:rsidRPr="4153686D">
        <w:rPr>
          <w:rFonts w:cs="Times New Roman"/>
          <w:b w:val="0"/>
        </w:rPr>
        <w:t xml:space="preserve"> Hakemliğinde Kazanma Yüzdeleri</w:t>
      </w:r>
    </w:p>
    <w:p w14:paraId="5CC49E7E" w14:textId="3BF3CA0C" w:rsidR="00FE35BE" w:rsidRPr="002E69C4" w:rsidRDefault="61681324" w:rsidP="6B08C59D">
      <w:pPr>
        <w:pStyle w:val="AltBalk"/>
        <w:spacing w:before="240" w:after="120"/>
        <w:rPr>
          <w:rFonts w:cs="Times New Roman"/>
          <w:b w:val="0"/>
          <w:sz w:val="22"/>
          <w:szCs w:val="22"/>
        </w:rPr>
      </w:pPr>
      <w:r w:rsidRPr="4153686D">
        <w:rPr>
          <w:rFonts w:cs="Times New Roman"/>
          <w:b w:val="0"/>
          <w:noProof/>
          <w:sz w:val="22"/>
          <w:szCs w:val="22"/>
        </w:rPr>
        <w:t xml:space="preserve">Yapay zeka hakemliğinde, bizim eğittiğimiz modellerin her birine 20 soru sorulup cevapları daha gelişmiş yapay zeka modellerince değerlendirilmiştir. Bu </w:t>
      </w:r>
      <w:r w:rsidR="1963A6BC" w:rsidRPr="4153686D">
        <w:rPr>
          <w:rFonts w:cs="Times New Roman"/>
          <w:b w:val="0"/>
          <w:noProof/>
          <w:sz w:val="22"/>
          <w:szCs w:val="22"/>
        </w:rPr>
        <w:t xml:space="preserve">değerlendirmenin </w:t>
      </w:r>
      <w:r w:rsidRPr="4153686D">
        <w:rPr>
          <w:rFonts w:cs="Times New Roman"/>
          <w:b w:val="0"/>
          <w:noProof/>
          <w:sz w:val="22"/>
          <w:szCs w:val="22"/>
        </w:rPr>
        <w:t>sonuçlar</w:t>
      </w:r>
      <w:r w:rsidR="40EDA58D" w:rsidRPr="4153686D">
        <w:rPr>
          <w:rFonts w:cs="Times New Roman"/>
          <w:b w:val="0"/>
          <w:noProof/>
          <w:sz w:val="22"/>
          <w:szCs w:val="22"/>
        </w:rPr>
        <w:t>ı</w:t>
      </w:r>
      <w:r w:rsidRPr="4153686D">
        <w:rPr>
          <w:rFonts w:cs="Times New Roman"/>
          <w:b w:val="0"/>
          <w:noProof/>
          <w:sz w:val="22"/>
          <w:szCs w:val="22"/>
        </w:rPr>
        <w:t xml:space="preserve"> Şekil </w:t>
      </w:r>
      <w:r w:rsidR="522AE166" w:rsidRPr="4153686D">
        <w:rPr>
          <w:rFonts w:cs="Times New Roman"/>
          <w:b w:val="0"/>
          <w:noProof/>
          <w:sz w:val="22"/>
          <w:szCs w:val="22"/>
        </w:rPr>
        <w:t>6</w:t>
      </w:r>
      <w:r w:rsidRPr="4153686D">
        <w:rPr>
          <w:rFonts w:cs="Times New Roman"/>
          <w:b w:val="0"/>
          <w:noProof/>
          <w:sz w:val="22"/>
          <w:szCs w:val="22"/>
        </w:rPr>
        <w:t>'</w:t>
      </w:r>
      <w:r w:rsidR="11D8C84E" w:rsidRPr="4153686D">
        <w:rPr>
          <w:rFonts w:cs="Times New Roman"/>
          <w:b w:val="0"/>
          <w:noProof/>
          <w:sz w:val="22"/>
          <w:szCs w:val="22"/>
        </w:rPr>
        <w:t>d</w:t>
      </w:r>
      <w:r w:rsidR="3688C385" w:rsidRPr="4153686D">
        <w:rPr>
          <w:rFonts w:cs="Times New Roman"/>
          <w:b w:val="0"/>
          <w:noProof/>
          <w:sz w:val="22"/>
          <w:szCs w:val="22"/>
        </w:rPr>
        <w:t>a</w:t>
      </w:r>
      <w:r w:rsidRPr="4153686D">
        <w:rPr>
          <w:rFonts w:cs="Times New Roman"/>
          <w:b w:val="0"/>
          <w:noProof/>
          <w:sz w:val="22"/>
          <w:szCs w:val="22"/>
        </w:rPr>
        <w:t xml:space="preserve"> </w:t>
      </w:r>
      <w:r w:rsidR="62C65DBA" w:rsidRPr="4153686D">
        <w:rPr>
          <w:rFonts w:cs="Times New Roman"/>
          <w:b w:val="0"/>
          <w:noProof/>
          <w:sz w:val="22"/>
          <w:szCs w:val="22"/>
        </w:rPr>
        <w:t>gösterilmiştir</w:t>
      </w:r>
      <w:r w:rsidRPr="4153686D">
        <w:rPr>
          <w:rFonts w:cs="Times New Roman"/>
          <w:b w:val="0"/>
          <w:noProof/>
          <w:sz w:val="22"/>
          <w:szCs w:val="22"/>
        </w:rPr>
        <w:t>:</w:t>
      </w:r>
    </w:p>
    <w:p w14:paraId="73F9ED96" w14:textId="5BF0E06D"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 xml:space="preserve">Şekil </w:t>
      </w:r>
      <w:r w:rsidR="0045627A" w:rsidRPr="4153686D">
        <w:rPr>
          <w:rFonts w:cs="Times New Roman"/>
          <w:b w:val="0"/>
          <w:noProof/>
          <w:sz w:val="22"/>
          <w:szCs w:val="22"/>
        </w:rPr>
        <w:t>6</w:t>
      </w:r>
      <w:r w:rsidRPr="4153686D">
        <w:rPr>
          <w:rFonts w:cs="Times New Roman"/>
          <w:b w:val="0"/>
          <w:noProof/>
          <w:sz w:val="22"/>
          <w:szCs w:val="22"/>
        </w:rPr>
        <w:t>'d</w:t>
      </w:r>
      <w:r w:rsidR="492DDB69" w:rsidRPr="4153686D">
        <w:rPr>
          <w:rFonts w:cs="Times New Roman"/>
          <w:b w:val="0"/>
          <w:noProof/>
          <w:sz w:val="22"/>
          <w:szCs w:val="22"/>
        </w:rPr>
        <w:t>a</w:t>
      </w:r>
      <w:r w:rsidRPr="4153686D">
        <w:rPr>
          <w:rFonts w:cs="Times New Roman"/>
          <w:b w:val="0"/>
          <w:noProof/>
          <w:sz w:val="22"/>
          <w:szCs w:val="22"/>
        </w:rPr>
        <w:t xml:space="preserve"> gösterilen GPT-4 hakemliğinin sonuçlarına göre, doktor-LLama2-sambanovasystems-7b modeli %63.33 ile en yüksek başarıyı elde etmiştir. Bunu %46.67 ile doktor-Mistral-trendyol-7b takip ederken, doktor-meta-llama-3-8b %38.33 ve doktor-llama-3-cosmos-8b %31.67 ile daha düşük performans sergilemiştir. Bu sonuçlar, sambanovasystems modelinin GPT-4 değerlendirmesinde açık ara önde olduğunu göstermektedir.</w:t>
      </w:r>
    </w:p>
    <w:p w14:paraId="7BDACF1D" w14:textId="18BBAC1E"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LLaMA 3.1 70B hakemliğinde ilginç bir sonuç ortaya çıkmış, doktor-LLama2-sambanovasystems-7b ve doktor-Mistral-trendyol-7b modelleri %56.67 ile eşit ve en yüksek performansı göstermiştir. Doktor-meta-llama-3-8b %46.67 ile orta düzeyde kalırken, doktor-llama-3-cosmos-8b %21.67 ile belirgin şekilde düşük bir performans sergilemiştir.</w:t>
      </w:r>
    </w:p>
    <w:p w14:paraId="60BC286E" w14:textId="393030DF"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 xml:space="preserve">Microsoft Copilot </w:t>
      </w:r>
      <w:r w:rsidR="00791226">
        <w:rPr>
          <w:rFonts w:cs="Times New Roman"/>
          <w:b w:val="0"/>
          <w:noProof/>
          <w:sz w:val="22"/>
          <w:szCs w:val="22"/>
        </w:rPr>
        <w:t>(</w:t>
      </w:r>
      <w:r w:rsidR="00791226" w:rsidRPr="4153686D">
        <w:rPr>
          <w:rFonts w:cs="Times New Roman"/>
          <w:b w:val="0"/>
          <w:noProof/>
          <w:sz w:val="22"/>
          <w:szCs w:val="22"/>
        </w:rPr>
        <w:t>Microsoft</w:t>
      </w:r>
      <w:r w:rsidR="00791226">
        <w:rPr>
          <w:rFonts w:cs="Times New Roman"/>
          <w:b w:val="0"/>
          <w:noProof/>
          <w:sz w:val="22"/>
          <w:szCs w:val="22"/>
        </w:rPr>
        <w:t xml:space="preserve">, 2024) </w:t>
      </w:r>
      <w:r w:rsidRPr="4153686D">
        <w:rPr>
          <w:rFonts w:cs="Times New Roman"/>
          <w:b w:val="0"/>
          <w:noProof/>
          <w:sz w:val="22"/>
          <w:szCs w:val="22"/>
        </w:rPr>
        <w:t xml:space="preserve">hakemliğinde, doktor-LLama2-sambanovasystems-7b modeli %66.67 ile en yüksek skoru elde etmiştir. </w:t>
      </w:r>
      <w:r w:rsidR="1CA64970" w:rsidRPr="4153686D">
        <w:rPr>
          <w:rFonts w:cs="Times New Roman"/>
          <w:b w:val="0"/>
          <w:noProof/>
          <w:sz w:val="22"/>
          <w:szCs w:val="22"/>
        </w:rPr>
        <w:t>d</w:t>
      </w:r>
      <w:r w:rsidRPr="4153686D">
        <w:rPr>
          <w:rFonts w:cs="Times New Roman"/>
          <w:b w:val="0"/>
          <w:noProof/>
          <w:sz w:val="22"/>
          <w:szCs w:val="22"/>
        </w:rPr>
        <w:t>oktor-Mistral-trendyol-7b %50.00 ile ikinci sırada yer alırken, doktor-llama-3-cosmos-8b %33.33 ve doktor-meta-llama-3-8b %31.67 ile daha düşük performans göstermiştir. Bu sonuçlar, sambanovasystems modelinin tutarlı başarısını bir kez daha kanıtlamıştır.</w:t>
      </w:r>
    </w:p>
    <w:p w14:paraId="45AF1C0A" w14:textId="1BB1FC28" w:rsidR="00FE35BE" w:rsidRPr="002E69C4" w:rsidRDefault="0A48C4EF" w:rsidP="4153686D">
      <w:pPr>
        <w:pStyle w:val="AltBalk"/>
        <w:spacing w:before="240" w:after="120"/>
        <w:rPr>
          <w:rFonts w:cs="Times New Roman"/>
          <w:b w:val="0"/>
          <w:noProof/>
          <w:sz w:val="22"/>
          <w:szCs w:val="22"/>
        </w:rPr>
      </w:pPr>
      <w:r w:rsidRPr="4153686D">
        <w:rPr>
          <w:rFonts w:cs="Times New Roman"/>
          <w:b w:val="0"/>
          <w:noProof/>
          <w:sz w:val="22"/>
          <w:szCs w:val="22"/>
        </w:rPr>
        <w:t>Gemini 1.5 Pro hakemliğinde de doktor-LLama2-sambanovasystems-7b %63.33 ile liderliğini sürdürmüştür. İlginç bir şekilde, bu değerlendirmede doktor-meta-llama-3-8b %51.67 ile ikinci sıraya yükselmiş, doktor-Mistral-trendyol-7b %48.33 ile üçüncü olmuş ve doktor-llama-3-cosmos-8b %25.00 ile son sırada yer almıştır.</w:t>
      </w:r>
    </w:p>
    <w:p w14:paraId="66B42487" w14:textId="211B1C80" w:rsidR="00FE35BE" w:rsidRPr="002E69C4" w:rsidRDefault="0A48C4EF" w:rsidP="6B08C59D">
      <w:pPr>
        <w:pStyle w:val="AltBalk"/>
        <w:spacing w:before="240" w:after="120"/>
        <w:rPr>
          <w:rFonts w:cs="Times New Roman"/>
          <w:b w:val="0"/>
          <w:noProof/>
          <w:sz w:val="22"/>
          <w:szCs w:val="22"/>
        </w:rPr>
      </w:pPr>
      <w:r w:rsidRPr="4153686D">
        <w:rPr>
          <w:rFonts w:cs="Times New Roman"/>
          <w:b w:val="0"/>
          <w:noProof/>
          <w:sz w:val="22"/>
          <w:szCs w:val="22"/>
        </w:rPr>
        <w:t>Claude 3.5 Sonnet</w:t>
      </w:r>
      <w:r w:rsidR="00515204">
        <w:rPr>
          <w:rFonts w:cs="Times New Roman"/>
          <w:b w:val="0"/>
          <w:noProof/>
          <w:sz w:val="22"/>
          <w:szCs w:val="22"/>
        </w:rPr>
        <w:t xml:space="preserve"> (</w:t>
      </w:r>
      <w:r w:rsidR="00515204" w:rsidRPr="4153686D">
        <w:rPr>
          <w:rFonts w:cs="Times New Roman"/>
          <w:b w:val="0"/>
          <w:noProof/>
          <w:sz w:val="22"/>
          <w:szCs w:val="22"/>
        </w:rPr>
        <w:t>Anthropic</w:t>
      </w:r>
      <w:r w:rsidR="00515204">
        <w:rPr>
          <w:rFonts w:cs="Times New Roman"/>
          <w:b w:val="0"/>
          <w:noProof/>
          <w:sz w:val="22"/>
          <w:szCs w:val="22"/>
        </w:rPr>
        <w:t>, 2024)</w:t>
      </w:r>
      <w:r w:rsidRPr="4153686D">
        <w:rPr>
          <w:rFonts w:cs="Times New Roman"/>
          <w:b w:val="0"/>
          <w:noProof/>
          <w:sz w:val="22"/>
          <w:szCs w:val="22"/>
        </w:rPr>
        <w:t xml:space="preserve"> hakemliğinde de benzer bir sıralama görülmüş, doktor-LLama2-sambanovasystems-7b %60.00 ile en yüksek performansı göstermiştir. Doktor-Mistral-trendyol-7b %53.33, doktor-meta-llama-3-8b %40.00 ve doktor-llama-3-cosmos-8b %28.33 ile sıralanmıştır. Bu sonuçlar, farklı hakem modeller arasında tutarlı bir değerlendirme olduğunu göstermektedir.</w:t>
      </w:r>
    </w:p>
    <w:p w14:paraId="7E3BDB8A" w14:textId="3AEA408C" w:rsidR="2823C3DA" w:rsidRDefault="2823C3DA" w:rsidP="4153686D">
      <w:pPr>
        <w:pStyle w:val="AltBalk"/>
        <w:spacing w:before="240" w:after="120"/>
        <w:rPr>
          <w:rFonts w:cs="Times New Roman"/>
          <w:b w:val="0"/>
          <w:noProof/>
          <w:sz w:val="22"/>
          <w:szCs w:val="22"/>
        </w:rPr>
      </w:pPr>
      <w:r w:rsidRPr="4153686D">
        <w:rPr>
          <w:rFonts w:cs="Times New Roman"/>
          <w:b w:val="0"/>
          <w:noProof/>
          <w:sz w:val="22"/>
          <w:szCs w:val="22"/>
        </w:rPr>
        <w:lastRenderedPageBreak/>
        <w:t>Tüm hakem değerlendirmelerinin genel bir analizi yapıldığında, doktor-LLama2-sambanovasystems-7b modelinin tüm hakem değerlendirmelerinde ya en yüksek puanı aldığı ya da en yüksek puanlardan birine sahip olduğu görülmektedir. Bu tutarlı başarı, modelin genel kalitesini ve güvenilirliğini kanıtlar niteliktedir. Diğer yandan, doktor-llama-3-cosmos-8b modeli tüm hakem değerlendirmelerinde genellikle en düşük performansı göstermiş, bu da modelin iyileştirmeye ihtiyaç duyduğuna işaret etmektedir. Doktor-Mistral-trendyol-7b ve doktor-meta-llama-3-8b modelleri ise değerlendirmelerde genellikle orta sıralarda yer almış, bu da bu modellerin kabul edilebilir ancak geliştirilebilir bir performans sergilediğini göstermektedir. Bilhassa dikkat çeken bir nokta, farklı hakem modeller arasında görülen tutarlı değerlendirme sonuçlarıdır, bu da değerlendirme sürecinin güvenilirliğini desteklemektedir.</w:t>
      </w:r>
    </w:p>
    <w:p w14:paraId="000550AC" w14:textId="723A01B7" w:rsidR="00FE35BE" w:rsidRPr="002E69C4" w:rsidRDefault="67037262" w:rsidP="6B08C59D">
      <w:pPr>
        <w:pStyle w:val="AltBalk"/>
        <w:spacing w:before="240" w:after="120"/>
      </w:pPr>
      <w:r w:rsidRPr="6B08C59D">
        <w:rPr>
          <w:i/>
          <w:iCs/>
          <w:sz w:val="24"/>
          <w:szCs w:val="24"/>
        </w:rPr>
        <w:t>Uzman Değerlendirmesi Sonuçları</w:t>
      </w:r>
    </w:p>
    <w:p w14:paraId="3B134D45" w14:textId="6548CA9F" w:rsidR="00FE35BE" w:rsidRPr="002E69C4" w:rsidRDefault="7EEF7078" w:rsidP="6B08C59D">
      <w:pPr>
        <w:pStyle w:val="AltBalk"/>
        <w:spacing w:before="240" w:after="120"/>
      </w:pPr>
      <w:r w:rsidRPr="6B08C59D">
        <w:rPr>
          <w:rFonts w:cs="Times New Roman"/>
          <w:b w:val="0"/>
          <w:noProof/>
          <w:sz w:val="22"/>
          <w:szCs w:val="22"/>
        </w:rPr>
        <w:t>Uzman değerlendirmesi kapsamında, farklı uzmanlık alanlarından 20 doktor tarafından modellerin performansı değerlendirilmiştir. Değerlendirme sürecinde, rastgele seçilen 20 hasta sorusuna modellerin verdiği yanıtlar, -10 ile +10 arasında puanlanmıştır. Burada -10 yanıtın çok zararlı ve yanlış yönlendirici olduğunu, +10 ise yanıtın çok faydalı ve eksiksiz olduğunu göstermektedir. 0 puan ise yanıtın ne faydalı ne de zararlı olduğunu ifade etmektedir.</w:t>
      </w:r>
    </w:p>
    <w:p w14:paraId="58084606" w14:textId="2C38F5C3" w:rsidR="00FE35BE" w:rsidRPr="002E69C4" w:rsidRDefault="76EAE82C" w:rsidP="6B08C59D">
      <w:pPr>
        <w:pStyle w:val="AltBalk"/>
        <w:spacing w:before="240" w:after="120"/>
        <w:jc w:val="center"/>
        <w:rPr>
          <w:rFonts w:cs="Times New Roman"/>
          <w:b w:val="0"/>
          <w:noProof/>
          <w:sz w:val="22"/>
          <w:szCs w:val="22"/>
        </w:rPr>
      </w:pPr>
      <w:r>
        <w:rPr>
          <w:noProof/>
        </w:rPr>
        <w:drawing>
          <wp:inline distT="0" distB="0" distL="0" distR="0" wp14:anchorId="042486A7" wp14:editId="532C71F4">
            <wp:extent cx="5183676" cy="3562350"/>
            <wp:effectExtent l="0" t="0" r="0" b="0"/>
            <wp:docPr id="754183923" name="Resim 75418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3676" cy="3562350"/>
                    </a:xfrm>
                    <a:prstGeom prst="rect">
                      <a:avLst/>
                    </a:prstGeom>
                  </pic:spPr>
                </pic:pic>
              </a:graphicData>
            </a:graphic>
          </wp:inline>
        </w:drawing>
      </w:r>
    </w:p>
    <w:p w14:paraId="7057A605" w14:textId="62A86E67" w:rsidR="00FE35BE" w:rsidRPr="002E69C4" w:rsidRDefault="76EAE82C" w:rsidP="6B08C59D">
      <w:pPr>
        <w:pStyle w:val="AltBalk"/>
        <w:spacing w:before="240" w:after="120"/>
        <w:jc w:val="center"/>
        <w:rPr>
          <w:rFonts w:cs="Times New Roman"/>
          <w:b w:val="0"/>
        </w:rPr>
      </w:pPr>
      <w:r w:rsidRPr="4153686D">
        <w:rPr>
          <w:rFonts w:cs="Times New Roman"/>
          <w:bCs/>
        </w:rPr>
        <w:t xml:space="preserve">Şekil </w:t>
      </w:r>
      <w:r w:rsidR="30B244F9" w:rsidRPr="4153686D">
        <w:rPr>
          <w:rFonts w:cs="Times New Roman"/>
          <w:bCs/>
        </w:rPr>
        <w:t>7</w:t>
      </w:r>
      <w:r w:rsidRPr="4153686D">
        <w:rPr>
          <w:rFonts w:cs="Times New Roman"/>
          <w:bCs/>
        </w:rPr>
        <w:t xml:space="preserve">. </w:t>
      </w:r>
      <w:r w:rsidRPr="4153686D">
        <w:rPr>
          <w:rFonts w:cs="Times New Roman"/>
          <w:b w:val="0"/>
        </w:rPr>
        <w:t>Uzmanlar Tarafından Değerlendirme Sonuçları</w:t>
      </w:r>
    </w:p>
    <w:p w14:paraId="613B3EC9" w14:textId="26B63AE5" w:rsidR="00FE35BE" w:rsidRPr="002E69C4" w:rsidRDefault="792CA9DE" w:rsidP="4153686D">
      <w:pPr>
        <w:pStyle w:val="AltBalk"/>
        <w:spacing w:before="240" w:after="120"/>
        <w:rPr>
          <w:rFonts w:cs="Times New Roman"/>
          <w:b w:val="0"/>
          <w:noProof/>
          <w:sz w:val="22"/>
          <w:szCs w:val="22"/>
        </w:rPr>
      </w:pPr>
      <w:r w:rsidRPr="4153686D">
        <w:rPr>
          <w:rFonts w:cs="Times New Roman"/>
          <w:b w:val="0"/>
          <w:noProof/>
          <w:sz w:val="22"/>
          <w:szCs w:val="22"/>
        </w:rPr>
        <w:t xml:space="preserve">Şekil </w:t>
      </w:r>
      <w:r w:rsidR="2024301F" w:rsidRPr="4153686D">
        <w:rPr>
          <w:rFonts w:cs="Times New Roman"/>
          <w:b w:val="0"/>
          <w:noProof/>
          <w:sz w:val="22"/>
          <w:szCs w:val="22"/>
        </w:rPr>
        <w:t>7</w:t>
      </w:r>
      <w:r w:rsidRPr="4153686D">
        <w:rPr>
          <w:rFonts w:cs="Times New Roman"/>
          <w:b w:val="0"/>
          <w:noProof/>
          <w:sz w:val="22"/>
          <w:szCs w:val="22"/>
        </w:rPr>
        <w:t>'d</w:t>
      </w:r>
      <w:r w:rsidR="18ADBA05" w:rsidRPr="4153686D">
        <w:rPr>
          <w:rFonts w:cs="Times New Roman"/>
          <w:b w:val="0"/>
          <w:noProof/>
          <w:sz w:val="22"/>
          <w:szCs w:val="22"/>
        </w:rPr>
        <w:t>e</w:t>
      </w:r>
      <w:r w:rsidRPr="4153686D">
        <w:rPr>
          <w:rFonts w:cs="Times New Roman"/>
          <w:b w:val="0"/>
          <w:noProof/>
          <w:sz w:val="22"/>
          <w:szCs w:val="22"/>
        </w:rPr>
        <w:t xml:space="preserve"> sunulan değerlendirme sonuçları, özellikle sağlık alanında insan hayatını doğrudan etkileyen bir konuda yapay zeka modellerinin performansını göstermesi açısından büyük önem taşımaktadır. SambaLingo-Turkish-Chat modelinin 3.25 ortalama puanla en yüksek değerlendirmeyi alması, modelin Türkçe sağlık iletişiminde daha doğal ve anlaşılır yanıtlar üretebildiğini göstermektedir. Trendyol-LLM-7b-chat-v1.8'in 2.79 ve Meta-Llama-3-8B'nin 2.43 puanla orta düzeyde performans sergilemeleri, bu modellerin klinik ortamlarda kullanılabilir olmakla birlikte geliştirilmeye açık olduklarını işaret etmektedir. Turkish-Llama-8b-v0.1 modelinin -0.23 puanla negatif değerlendirme alması ise, sağlık gibi hassas bir alanda kullanılmadan önce ciddi iyileştirmelere ihtiyaç duyulduğunu göstermektedir. Bu sonuçlar, yapay zeka modellerinin doktor-hasta iletişiminde destekleyici bir araç olarak kullanılabileceğini, ancak insan doktorların yerini alamayacağını bir kez daha vurgulamaktadır.</w:t>
      </w:r>
    </w:p>
    <w:p w14:paraId="3D61DDE1" w14:textId="07A9435B" w:rsidR="00FE35BE" w:rsidRPr="002E69C4" w:rsidRDefault="00FE35BE" w:rsidP="6B08C59D">
      <w:pPr>
        <w:pStyle w:val="AltBalk"/>
        <w:spacing w:before="240" w:after="120"/>
        <w:rPr>
          <w:rFonts w:cs="Times New Roman"/>
          <w:b w:val="0"/>
          <w:noProof/>
          <w:sz w:val="22"/>
          <w:szCs w:val="22"/>
        </w:rPr>
      </w:pPr>
    </w:p>
    <w:p w14:paraId="1D3A329A" w14:textId="31E6D59F" w:rsidR="00FE35BE" w:rsidRPr="002E69C4" w:rsidRDefault="187CA9C4" w:rsidP="4153686D">
      <w:pPr>
        <w:pStyle w:val="AltBalk"/>
        <w:spacing w:before="240" w:after="120"/>
        <w:rPr>
          <w:i/>
          <w:iCs/>
          <w:sz w:val="24"/>
          <w:szCs w:val="24"/>
        </w:rPr>
      </w:pPr>
      <w:r w:rsidRPr="4153686D">
        <w:rPr>
          <w:i/>
          <w:iCs/>
          <w:sz w:val="24"/>
          <w:szCs w:val="24"/>
        </w:rPr>
        <w:lastRenderedPageBreak/>
        <w:t>ANOVA Sonuçları</w:t>
      </w:r>
    </w:p>
    <w:p w14:paraId="2D76B037" w14:textId="36F3DB39" w:rsidR="00FE35BE" w:rsidRPr="002E69C4" w:rsidRDefault="187CA9C4" w:rsidP="6B08C59D">
      <w:pPr>
        <w:pStyle w:val="AltBalk"/>
        <w:spacing w:before="240" w:after="120"/>
        <w:jc w:val="center"/>
        <w:rPr>
          <w:rFonts w:cs="Times New Roman"/>
          <w:b w:val="0"/>
          <w:noProof/>
          <w:sz w:val="22"/>
          <w:szCs w:val="22"/>
        </w:rPr>
      </w:pPr>
      <w:r>
        <w:rPr>
          <w:noProof/>
        </w:rPr>
        <w:drawing>
          <wp:inline distT="0" distB="0" distL="0" distR="0" wp14:anchorId="44BB83B3" wp14:editId="43F3BFF2">
            <wp:extent cx="5265346" cy="3162300"/>
            <wp:effectExtent l="0" t="0" r="0" b="0"/>
            <wp:docPr id="1720096037" name="Resim 172009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65346" cy="3162300"/>
                    </a:xfrm>
                    <a:prstGeom prst="rect">
                      <a:avLst/>
                    </a:prstGeom>
                  </pic:spPr>
                </pic:pic>
              </a:graphicData>
            </a:graphic>
          </wp:inline>
        </w:drawing>
      </w:r>
    </w:p>
    <w:p w14:paraId="1E96C3BC" w14:textId="5D550C83"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5A78C190" w:rsidRPr="4153686D">
        <w:rPr>
          <w:rFonts w:cs="Times New Roman"/>
          <w:bCs/>
        </w:rPr>
        <w:t>8</w:t>
      </w:r>
      <w:r w:rsidRPr="4153686D">
        <w:rPr>
          <w:rFonts w:cs="Times New Roman"/>
          <w:bCs/>
        </w:rPr>
        <w:t xml:space="preserve">. </w:t>
      </w:r>
      <w:r w:rsidRPr="4153686D">
        <w:rPr>
          <w:rFonts w:cs="Times New Roman"/>
          <w:b w:val="0"/>
        </w:rPr>
        <w:t>Soruların ANOVA Skorları</w:t>
      </w:r>
    </w:p>
    <w:p w14:paraId="2E359955" w14:textId="3F110A8C" w:rsidR="00FE35BE" w:rsidRPr="002E69C4" w:rsidRDefault="187CA9C4" w:rsidP="4153686D">
      <w:pPr>
        <w:pStyle w:val="AltBalk"/>
        <w:spacing w:before="240" w:after="120"/>
        <w:rPr>
          <w:i/>
          <w:iCs/>
        </w:rPr>
      </w:pPr>
      <w:r w:rsidRPr="4153686D">
        <w:rPr>
          <w:rFonts w:cs="Times New Roman"/>
          <w:b w:val="0"/>
          <w:noProof/>
          <w:sz w:val="22"/>
          <w:szCs w:val="22"/>
        </w:rPr>
        <w:t xml:space="preserve">Şekil </w:t>
      </w:r>
      <w:r w:rsidR="3196A92C" w:rsidRPr="4153686D">
        <w:rPr>
          <w:rFonts w:cs="Times New Roman"/>
          <w:b w:val="0"/>
          <w:noProof/>
          <w:sz w:val="22"/>
          <w:szCs w:val="22"/>
        </w:rPr>
        <w:t>8</w:t>
      </w:r>
      <w:r w:rsidRPr="4153686D">
        <w:rPr>
          <w:rFonts w:cs="Times New Roman"/>
          <w:b w:val="0"/>
          <w:noProof/>
          <w:sz w:val="22"/>
          <w:szCs w:val="22"/>
        </w:rPr>
        <w:t xml:space="preserve">’de farklı doktorun değerlendirmeleri görülmektedir. F-istatistik değerleri (yeşil çubuklar) bazı doktorlar için oldukça yüksektir. Özellikle Doktor 3, Doktor 13 ve Doktor 16'nın F-istatistik değerleri 2.0'ın üzerindedir. Bu, bu doktorların değerlendirmeleri arasında istatistiksel olarak anlamlı farklılıklar olduğunu gösterir. </w:t>
      </w:r>
    </w:p>
    <w:p w14:paraId="1FEC8781" w14:textId="5AD2B81A" w:rsidR="00FE35BE" w:rsidRPr="002E69C4" w:rsidRDefault="187CA9C4" w:rsidP="6B08C59D">
      <w:pPr>
        <w:pStyle w:val="AltBalk"/>
        <w:spacing w:before="240" w:after="120"/>
        <w:rPr>
          <w:i/>
          <w:iCs/>
        </w:rPr>
      </w:pPr>
      <w:r w:rsidRPr="6B08C59D">
        <w:rPr>
          <w:rFonts w:cs="Times New Roman"/>
          <w:b w:val="0"/>
          <w:noProof/>
          <w:sz w:val="22"/>
          <w:szCs w:val="22"/>
        </w:rPr>
        <w:t>P-değerlerine (turuncu çubuklar) baktığımızda, çoğu durumda 0.05'in altında olduğunu görüyoruz. Bu da değerlendirmeler arasındaki farklılıkların istatistiksel olarak anlamlı olduğunu doğrulamaktadır. Özellikle Doktor 10, 15 ve 16'nın p-değerleri çok düşüktür.</w:t>
      </w:r>
    </w:p>
    <w:p w14:paraId="72A09456" w14:textId="7DC05657" w:rsidR="00FE35BE" w:rsidRPr="002E69C4" w:rsidRDefault="187CA9C4" w:rsidP="6B08C59D">
      <w:pPr>
        <w:pStyle w:val="AltBalk"/>
        <w:spacing w:before="240" w:after="120"/>
        <w:jc w:val="center"/>
        <w:rPr>
          <w:rFonts w:cs="Times New Roman"/>
          <w:b w:val="0"/>
          <w:noProof/>
          <w:sz w:val="22"/>
          <w:szCs w:val="22"/>
        </w:rPr>
      </w:pPr>
      <w:r>
        <w:rPr>
          <w:noProof/>
        </w:rPr>
        <w:drawing>
          <wp:inline distT="0" distB="0" distL="0" distR="0" wp14:anchorId="690EF3CA" wp14:editId="464A1A63">
            <wp:extent cx="5191125" cy="2591751"/>
            <wp:effectExtent l="0" t="0" r="0" b="0"/>
            <wp:docPr id="10394927" name="Resim 1039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91125" cy="2591751"/>
                    </a:xfrm>
                    <a:prstGeom prst="rect">
                      <a:avLst/>
                    </a:prstGeom>
                  </pic:spPr>
                </pic:pic>
              </a:graphicData>
            </a:graphic>
          </wp:inline>
        </w:drawing>
      </w:r>
    </w:p>
    <w:p w14:paraId="72B9034B" w14:textId="21777766"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1F6294A3" w:rsidRPr="4153686D">
        <w:rPr>
          <w:rFonts w:cs="Times New Roman"/>
          <w:bCs/>
        </w:rPr>
        <w:t>9</w:t>
      </w:r>
      <w:r w:rsidRPr="4153686D">
        <w:rPr>
          <w:rFonts w:cs="Times New Roman"/>
          <w:bCs/>
        </w:rPr>
        <w:t xml:space="preserve">. </w:t>
      </w:r>
      <w:r w:rsidRPr="4153686D">
        <w:rPr>
          <w:rFonts w:cs="Times New Roman"/>
          <w:b w:val="0"/>
        </w:rPr>
        <w:t>Doktorların ANOVA Skorları</w:t>
      </w:r>
    </w:p>
    <w:p w14:paraId="43180587" w14:textId="225B70FF" w:rsidR="00FE35BE" w:rsidRPr="002E69C4" w:rsidRDefault="187CA9C4" w:rsidP="4153686D">
      <w:pPr>
        <w:pStyle w:val="AltBalk"/>
        <w:spacing w:before="240" w:after="120"/>
        <w:rPr>
          <w:i/>
          <w:iCs/>
        </w:rPr>
      </w:pPr>
      <w:r w:rsidRPr="4153686D">
        <w:rPr>
          <w:rFonts w:cs="Times New Roman"/>
          <w:b w:val="0"/>
          <w:noProof/>
          <w:sz w:val="22"/>
          <w:szCs w:val="22"/>
        </w:rPr>
        <w:t xml:space="preserve">Şekil </w:t>
      </w:r>
      <w:r w:rsidR="73584603" w:rsidRPr="4153686D">
        <w:rPr>
          <w:rFonts w:cs="Times New Roman"/>
          <w:b w:val="0"/>
          <w:noProof/>
          <w:sz w:val="22"/>
          <w:szCs w:val="22"/>
        </w:rPr>
        <w:t>9</w:t>
      </w:r>
      <w:r w:rsidRPr="4153686D">
        <w:rPr>
          <w:rFonts w:cs="Times New Roman"/>
          <w:b w:val="0"/>
          <w:noProof/>
          <w:sz w:val="22"/>
          <w:szCs w:val="22"/>
        </w:rPr>
        <w:t>’</w:t>
      </w:r>
      <w:r w:rsidR="1C91C41B" w:rsidRPr="4153686D">
        <w:rPr>
          <w:rFonts w:cs="Times New Roman"/>
          <w:b w:val="0"/>
          <w:noProof/>
          <w:sz w:val="22"/>
          <w:szCs w:val="22"/>
        </w:rPr>
        <w:t>da</w:t>
      </w:r>
      <w:r w:rsidRPr="4153686D">
        <w:rPr>
          <w:rFonts w:cs="Times New Roman"/>
          <w:b w:val="0"/>
          <w:noProof/>
          <w:sz w:val="22"/>
          <w:szCs w:val="22"/>
        </w:rPr>
        <w:t xml:space="preserve"> ise soru bazında ANOVA sonuçları gösterilmektedir. Soru 19'un en yüksek F-istatistik değerine sahip olduğu görülmektedir (yaklaşık 2.2). Bu, bu soruya verilen cevaplar arasında önemli farklılıklar olduğunu </w:t>
      </w:r>
      <w:r w:rsidRPr="4153686D">
        <w:rPr>
          <w:rFonts w:cs="Times New Roman"/>
          <w:b w:val="0"/>
          <w:noProof/>
          <w:sz w:val="22"/>
          <w:szCs w:val="22"/>
        </w:rPr>
        <w:lastRenderedPageBreak/>
        <w:t>gösterir.Bazı sorularda (örneğin 12, 13 ve 20) p-değerleri 0.05'in üzerindedir. Bu sorularda değerlendirmeler arasındaki farklılıklar istatistiksel olarak anlamlı değildir.</w:t>
      </w:r>
    </w:p>
    <w:p w14:paraId="0F3D9FF3" w14:textId="0580930D" w:rsidR="00FE35BE" w:rsidRPr="002E69C4" w:rsidRDefault="187CA9C4" w:rsidP="6B08C59D">
      <w:pPr>
        <w:pStyle w:val="AltBalk"/>
        <w:spacing w:before="240" w:after="120"/>
        <w:rPr>
          <w:i/>
          <w:iCs/>
        </w:rPr>
      </w:pPr>
      <w:r w:rsidRPr="6B08C59D">
        <w:rPr>
          <w:rFonts w:cs="Times New Roman"/>
          <w:b w:val="0"/>
          <w:noProof/>
          <w:sz w:val="22"/>
          <w:szCs w:val="22"/>
        </w:rPr>
        <w:t>Bu sonuçlar, hem doktorlar arasında hem de sorular arasında değerlendirme farklılıkları olduğunu göstermektedir. Bu farklılıklar bazı durumlarda istatistiksel olarak anlamlıdır. Bu da değerlendirmelerin subjektif olabileceğini ve doktorların farklı kriterlere göre değerlendirme yapabileceğini gösterir.</w:t>
      </w:r>
    </w:p>
    <w:p w14:paraId="1B4C2A5E" w14:textId="637020BA" w:rsidR="00FE35BE" w:rsidRPr="002E69C4" w:rsidRDefault="187CA9C4" w:rsidP="4153686D">
      <w:pPr>
        <w:pStyle w:val="AltBalk"/>
        <w:spacing w:before="240" w:after="120"/>
        <w:rPr>
          <w:i/>
          <w:iCs/>
          <w:sz w:val="24"/>
          <w:szCs w:val="24"/>
        </w:rPr>
      </w:pPr>
      <w:r w:rsidRPr="4153686D">
        <w:rPr>
          <w:i/>
          <w:iCs/>
          <w:sz w:val="24"/>
          <w:szCs w:val="24"/>
        </w:rPr>
        <w:t>CRONBACH Sonuçları</w:t>
      </w:r>
    </w:p>
    <w:p w14:paraId="5B77F3CF" w14:textId="0AA2F472" w:rsidR="00FE35BE" w:rsidRPr="002E69C4" w:rsidRDefault="187CA9C4" w:rsidP="6B08C59D">
      <w:pPr>
        <w:pStyle w:val="AltBalk"/>
        <w:spacing w:before="240" w:after="120"/>
        <w:jc w:val="center"/>
        <w:rPr>
          <w:i/>
          <w:iCs/>
          <w:sz w:val="24"/>
          <w:szCs w:val="24"/>
        </w:rPr>
      </w:pPr>
      <w:r>
        <w:rPr>
          <w:noProof/>
        </w:rPr>
        <w:drawing>
          <wp:inline distT="0" distB="0" distL="0" distR="0" wp14:anchorId="4133C05E" wp14:editId="17E8116B">
            <wp:extent cx="5399078" cy="2695575"/>
            <wp:effectExtent l="0" t="0" r="0" b="0"/>
            <wp:docPr id="696378044" name="Resim 69637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9078" cy="2695575"/>
                    </a:xfrm>
                    <a:prstGeom prst="rect">
                      <a:avLst/>
                    </a:prstGeom>
                  </pic:spPr>
                </pic:pic>
              </a:graphicData>
            </a:graphic>
          </wp:inline>
        </w:drawing>
      </w:r>
    </w:p>
    <w:p w14:paraId="1C3B667F" w14:textId="3D4CE3BB"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2302A08B" w:rsidRPr="4153686D">
        <w:rPr>
          <w:rFonts w:cs="Times New Roman"/>
          <w:bCs/>
        </w:rPr>
        <w:t>10</w:t>
      </w:r>
      <w:r w:rsidRPr="4153686D">
        <w:rPr>
          <w:rFonts w:cs="Times New Roman"/>
          <w:bCs/>
        </w:rPr>
        <w:t xml:space="preserve">. </w:t>
      </w:r>
      <w:r w:rsidRPr="4153686D">
        <w:rPr>
          <w:rFonts w:cs="Times New Roman"/>
          <w:b w:val="0"/>
        </w:rPr>
        <w:t>Doktorların CRONBACH Skorları</w:t>
      </w:r>
    </w:p>
    <w:p w14:paraId="7737528D" w14:textId="73584F23" w:rsidR="00FE35BE" w:rsidRPr="002E69C4" w:rsidRDefault="5EE9E492" w:rsidP="4153686D">
      <w:pPr>
        <w:pStyle w:val="AltBalk"/>
        <w:spacing w:before="240" w:after="120"/>
        <w:jc w:val="left"/>
        <w:rPr>
          <w:i/>
          <w:iCs/>
          <w:sz w:val="24"/>
          <w:szCs w:val="24"/>
        </w:rPr>
      </w:pPr>
      <w:r w:rsidRPr="4153686D">
        <w:rPr>
          <w:rFonts w:cs="Times New Roman"/>
          <w:b w:val="0"/>
          <w:noProof/>
          <w:sz w:val="22"/>
          <w:szCs w:val="22"/>
        </w:rPr>
        <w:t xml:space="preserve">Şekil </w:t>
      </w:r>
      <w:r w:rsidR="75253CC6" w:rsidRPr="4153686D">
        <w:rPr>
          <w:rFonts w:cs="Times New Roman"/>
          <w:b w:val="0"/>
          <w:noProof/>
          <w:sz w:val="22"/>
          <w:szCs w:val="22"/>
        </w:rPr>
        <w:t>10</w:t>
      </w:r>
      <w:r w:rsidRPr="4153686D">
        <w:rPr>
          <w:rFonts w:cs="Times New Roman"/>
          <w:b w:val="0"/>
          <w:noProof/>
          <w:sz w:val="22"/>
          <w:szCs w:val="22"/>
        </w:rPr>
        <w:t>'da sunulan 20 farklı doktorun değerlendirmelerine ait Cronbach Alfa değerleri incelendiğinde, -1.25 ile +0.75 arasında değişen bir dağılım gözlenmektedir. En yüksek tutarlılığı yaklaşık 0.6 değeriyle Doktor 3 gösterirken, en düşük tutarlılık yaklaşık -1.25 değeriyle Doktor 19'da görülmüştür. Değerlendirmeye katılan doktorların çoğunluğunun 0 ile 0.5 arasında değerler alması, genel olarak orta düzeyde bir tutarlılığın varlığına işaret etmektedir. Bu sonuçlar, doktorların yapay zeka modellerini değerlendirirken farklı bakış açılarına sahip olduklarını ve değerlendirme kriterlerini yorumlamada bireysel farklılıklar gösterdiklerini ortaya koymaktadır.</w:t>
      </w:r>
    </w:p>
    <w:p w14:paraId="111D8525" w14:textId="77777777" w:rsidR="00E831D5" w:rsidRDefault="00E831D5" w:rsidP="00E831D5">
      <w:pPr>
        <w:pStyle w:val="AltBalk"/>
        <w:spacing w:before="240" w:after="120"/>
        <w:jc w:val="left"/>
        <w:rPr>
          <w:rFonts w:cs="Times New Roman"/>
          <w:b w:val="0"/>
          <w:noProof/>
          <w:sz w:val="22"/>
          <w:szCs w:val="22"/>
        </w:rPr>
      </w:pPr>
      <w:r w:rsidRPr="4153686D">
        <w:rPr>
          <w:rFonts w:cs="Times New Roman"/>
          <w:b w:val="0"/>
          <w:noProof/>
          <w:sz w:val="22"/>
          <w:szCs w:val="22"/>
        </w:rPr>
        <w:t xml:space="preserve">Şekil 11'de gösterilen soru bazındaki Cronbach Alfa değerleri analiz edildiğinde, en yüksek tutarlılığın yaklaşık 0.65 değeriyle 15. soruda, en düşük tutarlılığın ise yaklaşık -0.95 değeriyle 13. soruda görüldüğü tespit edilmiştir. Soruların yaklaşık yarısının pozitif, diğer yarısının negatif değerler alması, değerlendirme sürecinde önemli bir varyasyon olduğunu göstermektedir. </w:t>
      </w:r>
    </w:p>
    <w:p w14:paraId="6E268CEB" w14:textId="7F7228CF" w:rsidR="00FE35BE" w:rsidRPr="002E69C4" w:rsidRDefault="00E831D5" w:rsidP="6B08C59D">
      <w:pPr>
        <w:pStyle w:val="AltBalk"/>
        <w:spacing w:before="240" w:after="120"/>
        <w:jc w:val="left"/>
        <w:rPr>
          <w:rFonts w:cs="Times New Roman"/>
          <w:b w:val="0"/>
          <w:noProof/>
          <w:sz w:val="22"/>
          <w:szCs w:val="22"/>
        </w:rPr>
      </w:pPr>
      <w:r w:rsidRPr="4153686D">
        <w:rPr>
          <w:rFonts w:cs="Times New Roman"/>
          <w:b w:val="0"/>
          <w:noProof/>
          <w:sz w:val="22"/>
          <w:szCs w:val="22"/>
        </w:rPr>
        <w:t>Bu sonuçlar, hem doktor hem de soru bazında önemli tutarlılık farklılıklarının varlığına işaret etmektedir. Bazı doktorlar ve sorular için tutarlılığın oldukça düşük olması ve genel olarak değerlendirmelerde orta düzeyde bir tutarlılık gözlenmesi, değerlendirme sürecinin standardizasyonunun artırılması ve değerlendiriciler arası tutarlılığın iyileştirilmesi gerektiğini açıkça ortaya koymaktadır.</w:t>
      </w:r>
    </w:p>
    <w:p w14:paraId="5D5C78F3" w14:textId="4984630C" w:rsidR="00FE35BE" w:rsidRPr="002E69C4" w:rsidRDefault="00FE35BE" w:rsidP="6B08C59D">
      <w:pPr>
        <w:pStyle w:val="AltBalk"/>
        <w:spacing w:before="240" w:after="120"/>
        <w:jc w:val="left"/>
        <w:rPr>
          <w:rFonts w:cs="Times New Roman"/>
          <w:b w:val="0"/>
        </w:rPr>
      </w:pPr>
    </w:p>
    <w:p w14:paraId="29D10451" w14:textId="6EAB4079" w:rsidR="00FE35BE" w:rsidRPr="002E69C4" w:rsidRDefault="00FE35BE" w:rsidP="6B08C59D">
      <w:pPr>
        <w:pStyle w:val="AltBalk"/>
        <w:spacing w:before="240" w:after="120"/>
        <w:jc w:val="center"/>
        <w:rPr>
          <w:i/>
          <w:iCs/>
          <w:sz w:val="24"/>
          <w:szCs w:val="24"/>
        </w:rPr>
      </w:pPr>
    </w:p>
    <w:p w14:paraId="5E31A1E1" w14:textId="0685F196" w:rsidR="00FE35BE" w:rsidRPr="002E69C4" w:rsidRDefault="187CA9C4" w:rsidP="6B08C59D">
      <w:pPr>
        <w:pStyle w:val="AltBalk"/>
        <w:spacing w:before="240" w:after="120"/>
        <w:jc w:val="center"/>
      </w:pPr>
      <w:r>
        <w:rPr>
          <w:noProof/>
        </w:rPr>
        <w:lastRenderedPageBreak/>
        <w:drawing>
          <wp:inline distT="0" distB="0" distL="0" distR="0" wp14:anchorId="08215365" wp14:editId="1DB1B602">
            <wp:extent cx="4412455" cy="2650066"/>
            <wp:effectExtent l="0" t="0" r="7620" b="0"/>
            <wp:docPr id="315862525" name="Resim 31586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27509" cy="2659107"/>
                    </a:xfrm>
                    <a:prstGeom prst="rect">
                      <a:avLst/>
                    </a:prstGeom>
                  </pic:spPr>
                </pic:pic>
              </a:graphicData>
            </a:graphic>
          </wp:inline>
        </w:drawing>
      </w:r>
    </w:p>
    <w:p w14:paraId="470F5A21" w14:textId="54C0547D" w:rsidR="00FE35BE" w:rsidRPr="002E69C4" w:rsidRDefault="187CA9C4" w:rsidP="6B08C59D">
      <w:pPr>
        <w:pStyle w:val="AltBalk"/>
        <w:spacing w:before="240" w:after="120"/>
        <w:jc w:val="center"/>
        <w:rPr>
          <w:rFonts w:cs="Times New Roman"/>
          <w:b w:val="0"/>
        </w:rPr>
      </w:pPr>
      <w:r w:rsidRPr="4153686D">
        <w:rPr>
          <w:rFonts w:cs="Times New Roman"/>
          <w:bCs/>
        </w:rPr>
        <w:t xml:space="preserve">Şekil </w:t>
      </w:r>
      <w:r w:rsidR="46E7AC4B" w:rsidRPr="4153686D">
        <w:rPr>
          <w:rFonts w:cs="Times New Roman"/>
          <w:bCs/>
        </w:rPr>
        <w:t>11</w:t>
      </w:r>
      <w:r w:rsidRPr="4153686D">
        <w:rPr>
          <w:rFonts w:cs="Times New Roman"/>
          <w:bCs/>
        </w:rPr>
        <w:t xml:space="preserve">. </w:t>
      </w:r>
      <w:r w:rsidRPr="4153686D">
        <w:rPr>
          <w:rFonts w:cs="Times New Roman"/>
          <w:b w:val="0"/>
        </w:rPr>
        <w:t>Soruların CRONBACH Skorları</w:t>
      </w:r>
    </w:p>
    <w:p w14:paraId="5DBD4820" w14:textId="142239EE" w:rsidR="00FE35BE" w:rsidRPr="002E69C4" w:rsidRDefault="00FE35BE" w:rsidP="6B08C59D">
      <w:pPr>
        <w:pStyle w:val="AltBalk"/>
        <w:spacing w:before="240" w:after="120"/>
        <w:rPr>
          <w:rFonts w:cs="Times New Roman"/>
          <w:b w:val="0"/>
          <w:noProof/>
          <w:sz w:val="22"/>
          <w:szCs w:val="22"/>
        </w:rPr>
      </w:pPr>
    </w:p>
    <w:p w14:paraId="060D5A4A" w14:textId="52F5B053" w:rsidR="00FE35BE" w:rsidRPr="003F37A0" w:rsidRDefault="62AAB178" w:rsidP="003F37A0">
      <w:pPr>
        <w:pStyle w:val="Balk1"/>
        <w:rPr>
          <w:sz w:val="22"/>
          <w:szCs w:val="22"/>
        </w:rPr>
      </w:pPr>
      <w:r w:rsidRPr="003F37A0">
        <w:rPr>
          <w:sz w:val="22"/>
          <w:szCs w:val="22"/>
        </w:rPr>
        <w:t>TARTIŞMA VE SONUÇ</w:t>
      </w:r>
    </w:p>
    <w:p w14:paraId="6A6625CB" w14:textId="434E8A7D" w:rsidR="00FE35BE" w:rsidRPr="002E69C4" w:rsidRDefault="44F7D485" w:rsidP="6B08C59D">
      <w:pPr>
        <w:pStyle w:val="AltBalk"/>
        <w:spacing w:before="240" w:after="120"/>
        <w:rPr>
          <w:i/>
          <w:iCs/>
          <w:sz w:val="24"/>
          <w:szCs w:val="24"/>
        </w:rPr>
      </w:pPr>
      <w:r w:rsidRPr="6B08C59D">
        <w:rPr>
          <w:rFonts w:cs="Times New Roman"/>
          <w:b w:val="0"/>
          <w:noProof/>
          <w:sz w:val="22"/>
          <w:szCs w:val="22"/>
        </w:rPr>
        <w:t>Bu bölümde, çalışmamızın bulguları kapsamlı bir şekilde tartışılacak ve elde edilen sonuçlar değerlendirilecektir.</w:t>
      </w:r>
    </w:p>
    <w:p w14:paraId="3B942C6B" w14:textId="497CEA63" w:rsidR="00FE35BE" w:rsidRPr="002E69C4" w:rsidRDefault="62AAB178" w:rsidP="6B08C59D">
      <w:pPr>
        <w:pStyle w:val="AltBalk"/>
        <w:spacing w:after="120"/>
        <w:rPr>
          <w:i/>
          <w:iCs/>
          <w:sz w:val="24"/>
          <w:szCs w:val="24"/>
        </w:rPr>
      </w:pPr>
      <w:r w:rsidRPr="4153686D">
        <w:rPr>
          <w:i/>
          <w:iCs/>
          <w:sz w:val="24"/>
          <w:szCs w:val="24"/>
        </w:rPr>
        <w:t>Bulguların Değerlendirilmesi</w:t>
      </w:r>
    </w:p>
    <w:p w14:paraId="26E3B0F7" w14:textId="2AC30841" w:rsidR="00FE35BE" w:rsidRPr="002E69C4" w:rsidRDefault="768EAC0E" w:rsidP="4153686D">
      <w:pPr>
        <w:pStyle w:val="AltBalk"/>
        <w:spacing w:before="240" w:after="120"/>
        <w:rPr>
          <w:rFonts w:cs="Times New Roman"/>
          <w:b w:val="0"/>
          <w:noProof/>
          <w:sz w:val="22"/>
          <w:szCs w:val="22"/>
        </w:rPr>
      </w:pPr>
      <w:r w:rsidRPr="4153686D">
        <w:rPr>
          <w:rFonts w:cs="Times New Roman"/>
          <w:b w:val="0"/>
          <w:noProof/>
          <w:sz w:val="22"/>
          <w:szCs w:val="22"/>
        </w:rPr>
        <w:t xml:space="preserve">Çalışmamızın sonuçları, dört farklı büyük dil modelinin Türkçe sağlık verileri üzerindeki performansını kapsamlı bir şekilde ortaya koymaktadır. </w:t>
      </w:r>
      <w:r w:rsidR="4319F534" w:rsidRPr="4153686D">
        <w:rPr>
          <w:rFonts w:cs="Times New Roman"/>
          <w:b w:val="0"/>
          <w:noProof/>
          <w:sz w:val="22"/>
          <w:szCs w:val="22"/>
        </w:rPr>
        <w:t>doktor-LLama2-sambanovasystems-7b</w:t>
      </w:r>
      <w:r w:rsidRPr="4153686D">
        <w:rPr>
          <w:rFonts w:cs="Times New Roman"/>
          <w:b w:val="0"/>
          <w:noProof/>
          <w:sz w:val="22"/>
          <w:szCs w:val="22"/>
        </w:rPr>
        <w:t xml:space="preserve"> modeli, BLEU ve BERT Skor gibi tüm objektif ölçütlerde en yüksek başarımı göstermiş, uzman değerlendirmelerinde ve Elo</w:t>
      </w:r>
      <w:r w:rsidR="00937260">
        <w:rPr>
          <w:rFonts w:cs="Times New Roman"/>
          <w:b w:val="0"/>
          <w:noProof/>
          <w:sz w:val="22"/>
          <w:szCs w:val="22"/>
        </w:rPr>
        <w:t xml:space="preserve"> (Elo, 1978)</w:t>
      </w:r>
      <w:r w:rsidRPr="4153686D">
        <w:rPr>
          <w:rFonts w:cs="Times New Roman"/>
          <w:b w:val="0"/>
          <w:noProof/>
          <w:sz w:val="22"/>
          <w:szCs w:val="22"/>
        </w:rPr>
        <w:t xml:space="preserve"> puanlaması</w:t>
      </w:r>
      <w:r w:rsidR="56A0CC88" w:rsidRPr="4153686D">
        <w:rPr>
          <w:rFonts w:cs="Times New Roman"/>
          <w:b w:val="0"/>
          <w:noProof/>
          <w:sz w:val="22"/>
          <w:szCs w:val="22"/>
        </w:rPr>
        <w:t xml:space="preserve"> ortalamasında</w:t>
      </w:r>
      <w:r w:rsidRPr="4153686D">
        <w:rPr>
          <w:rFonts w:cs="Times New Roman"/>
          <w:b w:val="0"/>
          <w:noProof/>
          <w:sz w:val="22"/>
          <w:szCs w:val="22"/>
        </w:rPr>
        <w:t xml:space="preserve"> da birinci sırada yer almıştır. </w:t>
      </w:r>
      <w:r w:rsidR="75186486" w:rsidRPr="4153686D">
        <w:rPr>
          <w:rFonts w:cs="Times New Roman"/>
          <w:b w:val="0"/>
          <w:noProof/>
          <w:sz w:val="22"/>
          <w:szCs w:val="22"/>
        </w:rPr>
        <w:t>doktor-Mistral-trendyol-7b</w:t>
      </w:r>
      <w:r w:rsidRPr="4153686D">
        <w:rPr>
          <w:rFonts w:cs="Times New Roman"/>
          <w:b w:val="0"/>
          <w:noProof/>
          <w:sz w:val="22"/>
          <w:szCs w:val="22"/>
        </w:rPr>
        <w:t xml:space="preserve"> modeli ikinci en iyi performansı sergilemiş</w:t>
      </w:r>
      <w:r w:rsidR="75D84CDC" w:rsidRPr="4153686D">
        <w:rPr>
          <w:rFonts w:cs="Times New Roman"/>
          <w:b w:val="0"/>
          <w:noProof/>
          <w:sz w:val="22"/>
          <w:szCs w:val="22"/>
        </w:rPr>
        <w:t>tir</w:t>
      </w:r>
      <w:r w:rsidRPr="4153686D">
        <w:rPr>
          <w:rFonts w:cs="Times New Roman"/>
          <w:b w:val="0"/>
          <w:noProof/>
          <w:sz w:val="22"/>
          <w:szCs w:val="22"/>
        </w:rPr>
        <w:t>.</w:t>
      </w:r>
      <w:r w:rsidR="583818F4" w:rsidRPr="4153686D">
        <w:rPr>
          <w:rFonts w:cs="Times New Roman"/>
          <w:b w:val="0"/>
          <w:noProof/>
          <w:sz w:val="22"/>
          <w:szCs w:val="22"/>
        </w:rPr>
        <w:t xml:space="preserve"> </w:t>
      </w:r>
    </w:p>
    <w:p w14:paraId="34ACB525" w14:textId="400C036A" w:rsidR="00FE35BE" w:rsidRPr="002E69C4" w:rsidRDefault="20568E60" w:rsidP="4153686D">
      <w:pPr>
        <w:pStyle w:val="AltBalk"/>
        <w:spacing w:before="240" w:after="120"/>
        <w:rPr>
          <w:rFonts w:cs="Times New Roman"/>
          <w:b w:val="0"/>
          <w:noProof/>
          <w:sz w:val="22"/>
          <w:szCs w:val="22"/>
        </w:rPr>
      </w:pPr>
      <w:r w:rsidRPr="4153686D">
        <w:rPr>
          <w:rFonts w:cs="Times New Roman"/>
          <w:b w:val="0"/>
          <w:noProof/>
          <w:sz w:val="22"/>
          <w:szCs w:val="22"/>
        </w:rPr>
        <w:t>doktor-meta-llama-3-8b</w:t>
      </w:r>
      <w:r w:rsidR="768EAC0E" w:rsidRPr="4153686D">
        <w:rPr>
          <w:rFonts w:cs="Times New Roman"/>
          <w:b w:val="0"/>
          <w:noProof/>
          <w:sz w:val="22"/>
          <w:szCs w:val="22"/>
        </w:rPr>
        <w:t xml:space="preserve"> modeli, genel amaçlı bir model olmasına rağmen makul bir performans göstererek çoğu ölçütte üçüncü sırada yer alırken, </w:t>
      </w:r>
      <w:r w:rsidR="1A8522C3" w:rsidRPr="4153686D">
        <w:rPr>
          <w:rFonts w:cs="Times New Roman"/>
          <w:b w:val="0"/>
          <w:noProof/>
          <w:sz w:val="22"/>
          <w:szCs w:val="22"/>
        </w:rPr>
        <w:t>doktor-llama-3-cosmos-8b</w:t>
      </w:r>
      <w:r w:rsidR="768EAC0E" w:rsidRPr="4153686D">
        <w:rPr>
          <w:rFonts w:cs="Times New Roman"/>
          <w:b w:val="0"/>
          <w:noProof/>
          <w:sz w:val="22"/>
          <w:szCs w:val="22"/>
        </w:rPr>
        <w:t xml:space="preserve"> modeli çoğu değerlendirme ölçütünde en düşük performansı sergilemiştir. ANOVA ve Cronbach alfa skorları, değerlendirmelerde doktor ve soru bazında belirgin varyasyonlar olduğunu göstermekle birlikte, genel olarak orta düzeyde bir tutarlılığın varlığına işaret etmektedir.</w:t>
      </w:r>
    </w:p>
    <w:p w14:paraId="1B393259" w14:textId="5C40E4AC" w:rsidR="00FE35BE" w:rsidRPr="002E69C4" w:rsidRDefault="768EAC0E" w:rsidP="4153686D">
      <w:pPr>
        <w:pStyle w:val="AltBalk"/>
        <w:spacing w:before="240" w:after="120"/>
        <w:rPr>
          <w:rFonts w:cs="Times New Roman"/>
          <w:b w:val="0"/>
          <w:noProof/>
          <w:sz w:val="22"/>
          <w:szCs w:val="22"/>
        </w:rPr>
      </w:pPr>
      <w:r w:rsidRPr="4153686D">
        <w:rPr>
          <w:rFonts w:cs="Times New Roman"/>
          <w:b w:val="0"/>
          <w:noProof/>
          <w:sz w:val="22"/>
          <w:szCs w:val="22"/>
        </w:rPr>
        <w:t>Özellikle dikkat çeken bir nokta, uzman değerlendirmeleri ile sentetik ölçütler (BLEU, ROUGE, vb.) ve yapay zeka hakemliklerinin sonuçları arasında güçlü bir korelasyon gözlenmesidir. Bu durum, farklı değerlendirme yöntemlerinin birbirini desteklediğini ve sonuçların güvenilirliğini artırdığını göstermektedir. Bu bulgular, Türkçe sağlık alanında kullanılacak dil modellerinin seçiminde ve geliştirilmesinde önemli içgörüler sunmaktadır.</w:t>
      </w:r>
    </w:p>
    <w:p w14:paraId="6871085E" w14:textId="3C53E4B3" w:rsidR="00FE35BE" w:rsidRPr="002E69C4" w:rsidRDefault="62AAB178" w:rsidP="6B08C59D">
      <w:pPr>
        <w:pStyle w:val="AltBalk"/>
        <w:spacing w:after="120"/>
        <w:rPr>
          <w:i/>
          <w:iCs/>
          <w:sz w:val="24"/>
          <w:szCs w:val="24"/>
        </w:rPr>
      </w:pPr>
      <w:r w:rsidRPr="4153686D">
        <w:rPr>
          <w:i/>
          <w:iCs/>
          <w:sz w:val="24"/>
          <w:szCs w:val="24"/>
        </w:rPr>
        <w:t>Kısıtlamalar ve Öneriler</w:t>
      </w:r>
    </w:p>
    <w:p w14:paraId="5F7E59E5" w14:textId="0C0EB068" w:rsidR="41D37E89" w:rsidRDefault="41D37E89" w:rsidP="4153686D">
      <w:pPr>
        <w:pStyle w:val="AltBalk"/>
        <w:spacing w:before="240" w:after="120"/>
        <w:rPr>
          <w:rFonts w:cs="Times New Roman"/>
          <w:b w:val="0"/>
          <w:noProof/>
          <w:sz w:val="22"/>
          <w:szCs w:val="22"/>
        </w:rPr>
      </w:pPr>
      <w:r w:rsidRPr="4153686D">
        <w:rPr>
          <w:rFonts w:cs="Times New Roman"/>
          <w:b w:val="0"/>
          <w:noProof/>
          <w:sz w:val="22"/>
          <w:szCs w:val="22"/>
        </w:rPr>
        <w:t>Çalışmamızda karşılaşılan temel kısıtlamalar arasında veri kümesi boyutu ve çeşitliliğinin sınırlı olması, hesaplama kaynaklarının kısıtlı olması, test edilen model sayısı ve çeşitliliğinin artırılabilir olması ve değerlendirme metriklerinin genişletilebilir olması yer almaktadır. Bu kısıtlamalar, özellikle sağlık alanı gibi hassas ve önemli bir konuda daha kapsamlı sonuçlar elde edilmesini sınırlandırmıştır. Ayrıca, mevcut hesaplama kaynaklarının sınırlı olması, daha büyük ve karmaşık modellerin test edilmesini zorlaştırmış ve potansiyel olarak daha iyi performans gösterebilecek birçok modelin değerlendirme dışı kalmasına neden olmuştur.</w:t>
      </w:r>
    </w:p>
    <w:p w14:paraId="5381D42D" w14:textId="552C7BDF" w:rsidR="41D37E89" w:rsidRDefault="41D37E89" w:rsidP="4153686D">
      <w:pPr>
        <w:pStyle w:val="AltBalk"/>
        <w:spacing w:before="240" w:after="120"/>
        <w:rPr>
          <w:rFonts w:cs="Times New Roman"/>
          <w:b w:val="0"/>
          <w:noProof/>
          <w:sz w:val="22"/>
          <w:szCs w:val="22"/>
        </w:rPr>
      </w:pPr>
      <w:r w:rsidRPr="4153686D">
        <w:rPr>
          <w:rFonts w:cs="Times New Roman"/>
          <w:b w:val="0"/>
          <w:noProof/>
          <w:sz w:val="22"/>
          <w:szCs w:val="22"/>
        </w:rPr>
        <w:t xml:space="preserve">Bu kısıtlamaların aşılması için öncelikle daha geniş ve çeşitli veri kümelerinin oluşturulması, farklı model mimarilerinin test edilmesi ve daha kapsamlı değerlendirme ölçütlerinin geliştirilmesi önerilmektedir. Özellikle Türkçe sağlık alanında daha zengin ve çeşitli veri kümelerinin oluşturulması, modellerin performansını artırabilir ve daha güvenilir sonuçlar elde edilmesini sağlayabilir. Bunun yanı sıra, etik ve hukuki çerçevenin güçlendirilmesi, </w:t>
      </w:r>
      <w:r w:rsidRPr="4153686D">
        <w:rPr>
          <w:rFonts w:cs="Times New Roman"/>
          <w:b w:val="0"/>
          <w:noProof/>
          <w:sz w:val="22"/>
          <w:szCs w:val="22"/>
        </w:rPr>
        <w:lastRenderedPageBreak/>
        <w:t>hasta mahremiyetinin korunması ve verilerin güvenli bir şekilde işlenmesi açısından büyük önem taşımaktadır. Gelecekteki çalışmalarda, bu önerilerin dikkate alınması ve uygulanması, Türkçe sağlık alanında daha etkili ve güvenilir yapay zeka modellerinin geliştirilmesine katkı sağlayacaktır.</w:t>
      </w:r>
    </w:p>
    <w:p w14:paraId="23337512" w14:textId="14DC25B9" w:rsidR="00FE35BE" w:rsidRPr="002E69C4" w:rsidRDefault="62AAB178" w:rsidP="6B08C59D">
      <w:pPr>
        <w:pStyle w:val="AltBalk"/>
        <w:spacing w:after="120"/>
        <w:rPr>
          <w:i/>
          <w:iCs/>
          <w:sz w:val="24"/>
          <w:szCs w:val="24"/>
        </w:rPr>
      </w:pPr>
      <w:r w:rsidRPr="4153686D">
        <w:rPr>
          <w:i/>
          <w:iCs/>
          <w:sz w:val="24"/>
          <w:szCs w:val="24"/>
        </w:rPr>
        <w:t>Gelecek Çalışmalar</w:t>
      </w:r>
    </w:p>
    <w:p w14:paraId="7B357DA9" w14:textId="4D7D70D5" w:rsidR="789D4F60" w:rsidRDefault="789D4F60" w:rsidP="4153686D">
      <w:pPr>
        <w:pStyle w:val="AltBalk"/>
        <w:spacing w:before="240" w:after="120"/>
        <w:rPr>
          <w:rFonts w:cs="Times New Roman"/>
          <w:b w:val="0"/>
          <w:noProof/>
          <w:sz w:val="22"/>
          <w:szCs w:val="22"/>
        </w:rPr>
      </w:pPr>
      <w:r w:rsidRPr="4153686D">
        <w:rPr>
          <w:rFonts w:cs="Times New Roman"/>
          <w:b w:val="0"/>
          <w:noProof/>
          <w:sz w:val="22"/>
          <w:szCs w:val="22"/>
        </w:rPr>
        <w:t>Gelecek çalışmalar için önerilerimiz, sağlık alanında yapay zeka uygulamalarının daha kapsamlı ve etkili hale getirilmesini hedeflemektedir. Özellikle görüntü, ses ve metin verilerini birlikte işleyebilen multimodal modellerin sağlık alanında kullanımının araştırılması, teşhis ve tedavi süreçlerinde daha bütüncül bir yaklaşım sağlayabilir. Aynı zamanda, daha büyük ve çeşitli Türkçe sağlık veri kümelerinin oluşturulması ve model mimarilerinin Türkçe dil yapısına göre optimize edilmesi, modellerin performansını önemli ölçüde artırabilir.</w:t>
      </w:r>
    </w:p>
    <w:p w14:paraId="64789277" w14:textId="5C14CC84" w:rsidR="789D4F60" w:rsidRDefault="789D4F60" w:rsidP="4153686D">
      <w:pPr>
        <w:pStyle w:val="AltBalk"/>
        <w:spacing w:before="240" w:after="120"/>
        <w:rPr>
          <w:rFonts w:cs="Times New Roman"/>
          <w:b w:val="0"/>
          <w:noProof/>
          <w:sz w:val="22"/>
          <w:szCs w:val="22"/>
        </w:rPr>
      </w:pPr>
      <w:r w:rsidRPr="4153686D">
        <w:rPr>
          <w:rFonts w:cs="Times New Roman"/>
          <w:b w:val="0"/>
          <w:noProof/>
          <w:sz w:val="22"/>
          <w:szCs w:val="22"/>
        </w:rPr>
        <w:t>Veri güvenliği ve gizliliğine yönelik çözümlerin geliştirilmesi, hasta mahremiyetinin korunması açısından kritik öneme sahiptir. Bu bağlamda, Sağlık Bakanlığı gibi kurumlarla işbirliklerinin artırılması, hem veri kaynaklarının zenginleştirilmesi hem de yasal ve etik çerçevenin güçlendirilmesi açısından büyük önem taşımaktadır. Bu önerilerin hayata geçirilmesi, Türkiye'de sağlık alanında yapay zeka uygulamalarının daha güvenilir ve etkili bir şekilde kullanılmasına katkı sağlayacaktır.</w:t>
      </w:r>
    </w:p>
    <w:p w14:paraId="27F6F1B3" w14:textId="53539C58" w:rsidR="00FE35BE" w:rsidRPr="002E69C4" w:rsidRDefault="62AAB178" w:rsidP="6B08C59D">
      <w:pPr>
        <w:pStyle w:val="AltBalk"/>
        <w:spacing w:after="120"/>
        <w:rPr>
          <w:i/>
          <w:iCs/>
          <w:sz w:val="24"/>
          <w:szCs w:val="24"/>
        </w:rPr>
      </w:pPr>
      <w:r w:rsidRPr="4153686D">
        <w:rPr>
          <w:i/>
          <w:iCs/>
          <w:sz w:val="24"/>
          <w:szCs w:val="24"/>
        </w:rPr>
        <w:t>Sonuç</w:t>
      </w:r>
    </w:p>
    <w:p w14:paraId="4912D216" w14:textId="0CCA0D61" w:rsidR="6B08C59D" w:rsidRDefault="2F77DB67" w:rsidP="4153686D">
      <w:pPr>
        <w:pStyle w:val="AltBalk"/>
        <w:spacing w:before="240" w:after="120"/>
        <w:rPr>
          <w:rFonts w:cs="Times New Roman"/>
          <w:b w:val="0"/>
          <w:noProof/>
          <w:sz w:val="22"/>
          <w:szCs w:val="22"/>
        </w:rPr>
      </w:pPr>
      <w:r w:rsidRPr="4153686D">
        <w:rPr>
          <w:rFonts w:cs="Times New Roman"/>
          <w:b w:val="0"/>
          <w:noProof/>
          <w:sz w:val="22"/>
          <w:szCs w:val="22"/>
        </w:rPr>
        <w:t>Bu çalışma, LLM'lerin Türkçe sağlık alanında önemli bir potansiyele sahip olduğunu göstermektedir. Özellikle dile özgü eğitilmiş modellerin (doktor-LLama2-sambanovasystems-7b ve doktor-Mistral-trendyol-7b) daha başarılı olduğu görülmüştür. Ancak bu teknolojinin güvenli ve etik kullanımı için daha fazla araştırma gerekmektedir. Sağlık gibi önemli bir alanda yapay zeka kullanımının hem fırsatları hem de riskleri dikkatle değerlendirilmelidir.Çalışmamızda kullanılan farklı değerlendirme yöntemleri (sentetik metrikler, yapay zeka hakemlikleri ve uzman değerlendirmeleri), modellerin performansını çok yönlü olarak anlamamıza olanak sağlamıştır. Özellikle uzman değerlendirmeleri, modellerin pratik kullanımdaki potansiyelini ve sınırlarını ortaya koymuştur. doktor-LLama2-sambanovasystems-7b modelinin genel başarısı ve doktor-Mistral-trendyol-7b modelinin düşük zararlı içerik oranı, bu modellerin sağlık alanında kullanılabilirliğini göstermektedir.Bununla birlikte, çalışmamız LLM'lerin sağlık alanında kullanımına ilişkin bazı önemli zorlukları da ortaya çıkarmıştır. Hasta mahremiyeti, veri güvenliği, etik karar verme ve yasal sorumluluk gibi konular, bu teknolojinin yaygınlaşması önündeki en önemli engellerdir. Bu zorlukların aşılması için sağlık otoriteleri, teknoloji uzmanları ve hukukçuların işbirliği içinde çalışması gerekmektedir.</w:t>
      </w:r>
    </w:p>
    <w:p w14:paraId="34E646E6" w14:textId="77777777" w:rsidR="006804EC" w:rsidRDefault="006804EC" w:rsidP="4153686D">
      <w:pPr>
        <w:pStyle w:val="AltBalk"/>
        <w:spacing w:before="240" w:after="120"/>
        <w:rPr>
          <w:rFonts w:cs="Times New Roman"/>
          <w:b w:val="0"/>
          <w:noProof/>
          <w:sz w:val="22"/>
          <w:szCs w:val="22"/>
        </w:rPr>
      </w:pPr>
    </w:p>
    <w:p w14:paraId="4232A0E1" w14:textId="77777777" w:rsidR="006804EC" w:rsidRDefault="006804EC" w:rsidP="4153686D">
      <w:pPr>
        <w:pStyle w:val="AltBalk"/>
        <w:spacing w:before="240" w:after="120"/>
        <w:rPr>
          <w:rFonts w:cs="Times New Roman"/>
          <w:b w:val="0"/>
          <w:noProof/>
          <w:sz w:val="22"/>
          <w:szCs w:val="22"/>
        </w:rPr>
      </w:pPr>
    </w:p>
    <w:p w14:paraId="1B685AF4" w14:textId="77777777" w:rsidR="006804EC" w:rsidRDefault="006804EC" w:rsidP="4153686D">
      <w:pPr>
        <w:pStyle w:val="AltBalk"/>
        <w:spacing w:before="240" w:after="120"/>
        <w:rPr>
          <w:rFonts w:cs="Times New Roman"/>
          <w:b w:val="0"/>
          <w:noProof/>
          <w:sz w:val="22"/>
          <w:szCs w:val="22"/>
        </w:rPr>
      </w:pPr>
    </w:p>
    <w:p w14:paraId="00CEB5D1" w14:textId="77777777" w:rsidR="006804EC" w:rsidRDefault="006804EC" w:rsidP="4153686D">
      <w:pPr>
        <w:pStyle w:val="AltBalk"/>
        <w:spacing w:before="240" w:after="120"/>
        <w:rPr>
          <w:rFonts w:cs="Times New Roman"/>
          <w:b w:val="0"/>
          <w:noProof/>
          <w:sz w:val="22"/>
          <w:szCs w:val="22"/>
        </w:rPr>
      </w:pPr>
    </w:p>
    <w:p w14:paraId="4BCAEED5" w14:textId="77777777" w:rsidR="006804EC" w:rsidRDefault="006804EC" w:rsidP="4153686D">
      <w:pPr>
        <w:pStyle w:val="AltBalk"/>
        <w:spacing w:before="240" w:after="120"/>
        <w:rPr>
          <w:rFonts w:cs="Times New Roman"/>
          <w:b w:val="0"/>
          <w:noProof/>
          <w:sz w:val="22"/>
          <w:szCs w:val="22"/>
        </w:rPr>
      </w:pPr>
    </w:p>
    <w:p w14:paraId="060D7035" w14:textId="77777777" w:rsidR="006804EC" w:rsidRDefault="006804EC" w:rsidP="4153686D">
      <w:pPr>
        <w:pStyle w:val="AltBalk"/>
        <w:spacing w:before="240" w:after="120"/>
        <w:rPr>
          <w:rFonts w:cs="Times New Roman"/>
          <w:b w:val="0"/>
          <w:noProof/>
          <w:sz w:val="22"/>
          <w:szCs w:val="22"/>
        </w:rPr>
      </w:pPr>
    </w:p>
    <w:p w14:paraId="3E88183E" w14:textId="77777777" w:rsidR="006804EC" w:rsidRDefault="006804EC" w:rsidP="4153686D">
      <w:pPr>
        <w:pStyle w:val="AltBalk"/>
        <w:spacing w:before="240" w:after="120"/>
        <w:rPr>
          <w:rFonts w:cs="Times New Roman"/>
          <w:b w:val="0"/>
          <w:noProof/>
          <w:sz w:val="22"/>
          <w:szCs w:val="22"/>
        </w:rPr>
      </w:pPr>
    </w:p>
    <w:p w14:paraId="37302086" w14:textId="77777777" w:rsidR="006804EC" w:rsidRDefault="006804EC" w:rsidP="4153686D">
      <w:pPr>
        <w:pStyle w:val="AltBalk"/>
        <w:spacing w:before="240" w:after="120"/>
        <w:rPr>
          <w:rFonts w:cs="Times New Roman"/>
          <w:b w:val="0"/>
          <w:noProof/>
          <w:sz w:val="22"/>
          <w:szCs w:val="22"/>
        </w:rPr>
      </w:pPr>
    </w:p>
    <w:p w14:paraId="173E85B2" w14:textId="77777777" w:rsidR="006804EC" w:rsidRDefault="006804EC" w:rsidP="4153686D">
      <w:pPr>
        <w:pStyle w:val="AltBalk"/>
        <w:spacing w:before="240" w:after="120"/>
        <w:rPr>
          <w:rFonts w:cs="Times New Roman"/>
          <w:b w:val="0"/>
          <w:sz w:val="22"/>
          <w:szCs w:val="22"/>
        </w:rPr>
      </w:pPr>
    </w:p>
    <w:p w14:paraId="6EB9A759" w14:textId="77777777" w:rsidR="007D7B0F" w:rsidRPr="002E69C4" w:rsidRDefault="007D7B0F" w:rsidP="007D7B0F">
      <w:pPr>
        <w:pStyle w:val="Balk1"/>
        <w:spacing w:before="240" w:after="120" w:line="240" w:lineRule="auto"/>
        <w:jc w:val="both"/>
        <w:rPr>
          <w:sz w:val="22"/>
          <w:szCs w:val="24"/>
        </w:rPr>
      </w:pPr>
      <w:r w:rsidRPr="00886D63">
        <w:rPr>
          <w:sz w:val="22"/>
          <w:szCs w:val="24"/>
        </w:rPr>
        <w:lastRenderedPageBreak/>
        <w:t>KAYNAKLAR</w:t>
      </w:r>
    </w:p>
    <w:p w14:paraId="07371AB2" w14:textId="6EC42899" w:rsidR="0D379E2B" w:rsidRDefault="0D379E2B" w:rsidP="4153686D">
      <w:pPr>
        <w:pStyle w:val="AltBalk"/>
        <w:spacing w:before="240" w:after="120"/>
        <w:rPr>
          <w:rFonts w:cs="Times New Roman"/>
          <w:b w:val="0"/>
          <w:noProof/>
          <w:sz w:val="22"/>
          <w:szCs w:val="22"/>
        </w:rPr>
      </w:pPr>
      <w:r w:rsidRPr="4153686D">
        <w:rPr>
          <w:rFonts w:cs="Times New Roman"/>
          <w:b w:val="0"/>
          <w:noProof/>
          <w:sz w:val="22"/>
          <w:szCs w:val="22"/>
        </w:rPr>
        <w:t>E., Cengiz, C., Altinuç, S. O., &amp; Temizel, A. (2022). Automated question generation and question answering from Turkish texts. Turkish Journal of Electrical Engineering and Computer Sciences, 30(5), 1931–1940.</w:t>
      </w:r>
    </w:p>
    <w:p w14:paraId="75F98A5C" w14:textId="29092E1E" w:rsidR="0D379E2B" w:rsidRDefault="0D379E2B" w:rsidP="4153686D">
      <w:pPr>
        <w:pStyle w:val="AltBalk"/>
        <w:spacing w:before="240" w:after="120"/>
      </w:pPr>
      <w:r w:rsidRPr="4153686D">
        <w:rPr>
          <w:rFonts w:cs="Times New Roman"/>
          <w:b w:val="0"/>
          <w:noProof/>
          <w:sz w:val="22"/>
          <w:szCs w:val="22"/>
        </w:rPr>
        <w:t>Anthropic. (2024). Claude: A New AI Assistant by Anthropic. Erişim adresi: https://www.anthropic.com/news/claude-3-5-sonnet (Erişim tarihi 16/08/2024).</w:t>
      </w:r>
    </w:p>
    <w:p w14:paraId="6A4346DD" w14:textId="29FCEF10" w:rsidR="0D379E2B" w:rsidRDefault="0D379E2B" w:rsidP="4153686D">
      <w:pPr>
        <w:pStyle w:val="AltBalk"/>
        <w:spacing w:before="240" w:after="120"/>
      </w:pPr>
      <w:r w:rsidRPr="4153686D">
        <w:rPr>
          <w:rFonts w:cs="Times New Roman"/>
          <w:b w:val="0"/>
          <w:noProof/>
          <w:sz w:val="22"/>
          <w:szCs w:val="22"/>
        </w:rPr>
        <w:t>Avaliev, A. (2024). Chat Doctor Dataset. Erişim adresi: https://huggingface.co/datasets/avaliev/chat_doctor (Erişim tarihi 18/08/2024).</w:t>
      </w:r>
    </w:p>
    <w:p w14:paraId="5422A13E" w14:textId="7F8E691B" w:rsidR="0D379E2B" w:rsidRDefault="0D379E2B" w:rsidP="4153686D">
      <w:pPr>
        <w:pStyle w:val="AltBalk"/>
        <w:spacing w:before="240" w:after="120"/>
      </w:pPr>
      <w:r w:rsidRPr="4153686D">
        <w:rPr>
          <w:rFonts w:cs="Times New Roman"/>
          <w:b w:val="0"/>
          <w:noProof/>
          <w:sz w:val="22"/>
          <w:szCs w:val="22"/>
        </w:rPr>
        <w:t>Bayram, M. A. (2024). Türkçe Tıbbi Soru-Cevap Veri Seti [Veri seti]. https://doi.org/10.5281/zenodo.12770916 (Erişim adresi: https://zenodo.org/record/12770916).</w:t>
      </w:r>
    </w:p>
    <w:p w14:paraId="0834FC51" w14:textId="778815B8" w:rsidR="0D379E2B" w:rsidRDefault="0D379E2B" w:rsidP="4153686D">
      <w:pPr>
        <w:pStyle w:val="AltBalk"/>
        <w:spacing w:before="240" w:after="120"/>
      </w:pPr>
      <w:r w:rsidRPr="4153686D">
        <w:rPr>
          <w:rFonts w:cs="Times New Roman"/>
          <w:b w:val="0"/>
          <w:noProof/>
          <w:sz w:val="22"/>
          <w:szCs w:val="22"/>
        </w:rPr>
        <w:t>Brown, T. B. (2020). Language models are few-shot learners. arXiv preprint arXiv:2005.14165.</w:t>
      </w:r>
    </w:p>
    <w:p w14:paraId="53F06C76" w14:textId="71717DD6" w:rsidR="0D379E2B" w:rsidRDefault="0D379E2B" w:rsidP="4153686D">
      <w:pPr>
        <w:pStyle w:val="AltBalk"/>
        <w:spacing w:before="240" w:after="120"/>
      </w:pPr>
      <w:r w:rsidRPr="4153686D">
        <w:rPr>
          <w:rFonts w:cs="Times New Roman"/>
          <w:b w:val="0"/>
          <w:noProof/>
          <w:sz w:val="22"/>
          <w:szCs w:val="22"/>
        </w:rPr>
        <w:t>Bulut, M. K. (2024a). Patient Doctor Q&amp;A TR 321179. https://doi.org/10.5281/zenodo.12798934 (Erişim adresi: https://doi.org/10.5281/zenodo.12798934).</w:t>
      </w:r>
    </w:p>
    <w:p w14:paraId="13629438" w14:textId="3FC50050"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b</w:t>
      </w:r>
      <w:r w:rsidRPr="4153686D">
        <w:rPr>
          <w:rFonts w:cs="Times New Roman"/>
          <w:b w:val="0"/>
          <w:noProof/>
          <w:sz w:val="22"/>
          <w:szCs w:val="22"/>
        </w:rPr>
        <w:t>). Patient Doctor Q&amp;A TR 5695. Erişim adresi: https://huggingface.co/datasets/kayrab/patient-doctor-qa-tr-5695.</w:t>
      </w:r>
    </w:p>
    <w:p w14:paraId="5601DD3E" w14:textId="227E71EF"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c</w:t>
      </w:r>
      <w:r w:rsidRPr="4153686D">
        <w:rPr>
          <w:rFonts w:cs="Times New Roman"/>
          <w:b w:val="0"/>
          <w:noProof/>
          <w:sz w:val="22"/>
          <w:szCs w:val="22"/>
        </w:rPr>
        <w:t>). Patient Doctor Q&amp;A TR 95588. Erişim adresi: https://huggingface.co/datasets/kayrab/patient-doctor-qa-tr-95588.</w:t>
      </w:r>
    </w:p>
    <w:p w14:paraId="27843EAA" w14:textId="6E03DD22"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d</w:t>
      </w:r>
      <w:r w:rsidRPr="4153686D">
        <w:rPr>
          <w:rFonts w:cs="Times New Roman"/>
          <w:b w:val="0"/>
          <w:noProof/>
          <w:sz w:val="22"/>
          <w:szCs w:val="22"/>
        </w:rPr>
        <w:t>). Patient Doctor Q&amp;A TR 19583. Erişim adresi: https://huggingface.co/datasets/kayrab/patient-doctor-qa-tr-19583.</w:t>
      </w:r>
    </w:p>
    <w:p w14:paraId="3893F4CA" w14:textId="3B2C1C4D" w:rsidR="0D379E2B" w:rsidRDefault="0D379E2B" w:rsidP="4153686D">
      <w:pPr>
        <w:pStyle w:val="AltBalk"/>
        <w:spacing w:before="240" w:after="120"/>
      </w:pPr>
      <w:r w:rsidRPr="4153686D">
        <w:rPr>
          <w:rFonts w:cs="Times New Roman"/>
          <w:b w:val="0"/>
          <w:noProof/>
          <w:sz w:val="22"/>
          <w:szCs w:val="22"/>
        </w:rPr>
        <w:t>Bulut, M. K. (2024</w:t>
      </w:r>
      <w:r w:rsidR="00D70572">
        <w:rPr>
          <w:rFonts w:cs="Times New Roman"/>
          <w:b w:val="0"/>
          <w:noProof/>
          <w:sz w:val="22"/>
          <w:szCs w:val="22"/>
        </w:rPr>
        <w:t>e</w:t>
      </w:r>
      <w:r w:rsidRPr="4153686D">
        <w:rPr>
          <w:rFonts w:cs="Times New Roman"/>
          <w:b w:val="0"/>
          <w:noProof/>
          <w:sz w:val="22"/>
          <w:szCs w:val="22"/>
        </w:rPr>
        <w:t>). Patient Doctor Q&amp;A TR 167732. Erişim adresi: https://huggingface.co/datasets/kayrab/patient-doctor-qa-tr-167732.</w:t>
      </w:r>
    </w:p>
    <w:p w14:paraId="19914D13" w14:textId="3FA15E38" w:rsidR="0D379E2B" w:rsidRDefault="0D379E2B" w:rsidP="4153686D">
      <w:pPr>
        <w:pStyle w:val="AltBalk"/>
        <w:spacing w:before="240" w:after="120"/>
      </w:pPr>
      <w:r w:rsidRPr="4153686D">
        <w:rPr>
          <w:rFonts w:cs="Times New Roman"/>
          <w:b w:val="0"/>
          <w:noProof/>
          <w:sz w:val="22"/>
          <w:szCs w:val="22"/>
        </w:rPr>
        <w:t>Chikhaoui, E., Alajmi, A., &amp; Larabi-Marie-Sainte, S. (2022). Artificial intelligence applications in healthcare sector: ethical and legal challenges. Emerging Science Journal, 6(4), 717–738.</w:t>
      </w:r>
    </w:p>
    <w:p w14:paraId="1F444C9D" w14:textId="1E1DA3A5" w:rsidR="0D379E2B" w:rsidRDefault="0D379E2B" w:rsidP="4153686D">
      <w:pPr>
        <w:pStyle w:val="AltBalk"/>
        <w:spacing w:before="240" w:after="120"/>
      </w:pPr>
      <w:r w:rsidRPr="4153686D">
        <w:rPr>
          <w:rFonts w:cs="Times New Roman"/>
          <w:b w:val="0"/>
          <w:noProof/>
          <w:sz w:val="22"/>
          <w:szCs w:val="22"/>
        </w:rPr>
        <w:t>Chiang, W.-L., Li, Z., Lin, Z., Sheng, Y., Wu, Z., Zhang, H., Zheng, L., Zhuang, S., Zhuang, Y., &amp; Zhou, D. (2024). Chatbot Arena: An Open Platform for Evaluating LLMs by Human Preference. arXiv preprint arXiv:2403.04132 [cs.AI].</w:t>
      </w:r>
    </w:p>
    <w:p w14:paraId="2CCD706B" w14:textId="39FBD259" w:rsidR="0D379E2B" w:rsidRDefault="0D379E2B" w:rsidP="4153686D">
      <w:pPr>
        <w:pStyle w:val="AltBalk"/>
        <w:spacing w:before="240" w:after="120"/>
      </w:pPr>
      <w:r w:rsidRPr="4153686D">
        <w:rPr>
          <w:rFonts w:cs="Times New Roman"/>
          <w:b w:val="0"/>
          <w:noProof/>
          <w:sz w:val="22"/>
          <w:szCs w:val="22"/>
        </w:rPr>
        <w:t>Chen, Y., Nayman, N., Greenfeld, D., Gal, Y., &amp; Berant, J. (2022). Towards learning universal hyperparameter optimizers with transformers. Advances in Neural Information Processing Systems, 35, 32053–32068.</w:t>
      </w:r>
    </w:p>
    <w:p w14:paraId="28E04ECB" w14:textId="2698FA28" w:rsidR="0D379E2B" w:rsidRDefault="0D379E2B" w:rsidP="4153686D">
      <w:pPr>
        <w:pStyle w:val="AltBalk"/>
        <w:spacing w:before="240" w:after="120"/>
      </w:pPr>
      <w:r w:rsidRPr="4153686D">
        <w:rPr>
          <w:rFonts w:cs="Times New Roman"/>
          <w:b w:val="0"/>
          <w:noProof/>
          <w:sz w:val="22"/>
          <w:szCs w:val="22"/>
        </w:rPr>
        <w:t>Dettmers, T., Lewis, M., Shleifer, S., &amp; Zettlemoyer, L. (2021). 8-bit optimizers via block-wise quantization. arXiv preprint arXiv:2110.02861.</w:t>
      </w:r>
    </w:p>
    <w:p w14:paraId="03BE4DDF" w14:textId="36101599" w:rsidR="2CD03069" w:rsidRDefault="0D379E2B" w:rsidP="000B05DD">
      <w:pPr>
        <w:pStyle w:val="AltBalk"/>
        <w:spacing w:before="240" w:after="120"/>
      </w:pPr>
      <w:r w:rsidRPr="4153686D">
        <w:rPr>
          <w:rFonts w:cs="Times New Roman"/>
          <w:b w:val="0"/>
          <w:noProof/>
          <w:sz w:val="22"/>
          <w:szCs w:val="22"/>
        </w:rPr>
        <w:t>Devlin, J. (2018). BERT: Pre-training of deep bidirectional transformers for language understanding. arXiv preprint arXiv:1810.04805.</w:t>
      </w:r>
    </w:p>
    <w:p w14:paraId="3BB22B30" w14:textId="7850C02B" w:rsidR="0D379E2B" w:rsidRDefault="0D379E2B" w:rsidP="4153686D">
      <w:pPr>
        <w:pStyle w:val="AltBalk"/>
        <w:spacing w:before="240" w:after="120"/>
      </w:pPr>
      <w:r w:rsidRPr="4153686D">
        <w:rPr>
          <w:rFonts w:cs="Times New Roman"/>
          <w:b w:val="0"/>
          <w:noProof/>
          <w:sz w:val="22"/>
          <w:szCs w:val="22"/>
        </w:rPr>
        <w:t>Elo, A. E., &amp; Sloan, S. (1978). The rating of chessplayers: Past and present. New York: Arco Pub.</w:t>
      </w:r>
    </w:p>
    <w:p w14:paraId="00A71C7E" w14:textId="70B9249B" w:rsidR="0D379E2B" w:rsidRDefault="0D379E2B" w:rsidP="4153686D">
      <w:pPr>
        <w:pStyle w:val="AltBalk"/>
        <w:spacing w:before="240" w:after="120"/>
      </w:pPr>
      <w:r w:rsidRPr="4153686D">
        <w:rPr>
          <w:rFonts w:cs="Times New Roman"/>
          <w:b w:val="0"/>
          <w:noProof/>
          <w:sz w:val="22"/>
          <w:szCs w:val="22"/>
        </w:rPr>
        <w:t>Google. (2024a). Gemini: Google’s AI Model for Multimodal Understanding. Erişim adresi: https://deepmind.google/technologies/gemini/pro/ (Erişim tarihi 16/08/2024).</w:t>
      </w:r>
    </w:p>
    <w:p w14:paraId="1D0A26DB" w14:textId="5B72721E" w:rsidR="0D379E2B" w:rsidRDefault="0D379E2B" w:rsidP="00C30103">
      <w:pPr>
        <w:pStyle w:val="AltBalk"/>
        <w:spacing w:before="240" w:after="120"/>
      </w:pPr>
      <w:r w:rsidRPr="4153686D">
        <w:rPr>
          <w:rFonts w:cs="Times New Roman"/>
          <w:b w:val="0"/>
          <w:noProof/>
          <w:sz w:val="22"/>
          <w:szCs w:val="22"/>
        </w:rPr>
        <w:t>Google. (2024b). Google Colab. Erişim adresi: https://colab.google/ (Erişim tarihi 08/09/2024)..</w:t>
      </w:r>
    </w:p>
    <w:p w14:paraId="2BBA9449" w14:textId="58FA1E73" w:rsidR="0D379E2B" w:rsidRDefault="0D379E2B" w:rsidP="4153686D">
      <w:pPr>
        <w:pStyle w:val="AltBalk"/>
        <w:spacing w:before="240" w:after="120"/>
      </w:pPr>
      <w:r w:rsidRPr="4153686D">
        <w:rPr>
          <w:rFonts w:cs="Times New Roman"/>
          <w:b w:val="0"/>
          <w:noProof/>
          <w:sz w:val="22"/>
          <w:szCs w:val="22"/>
        </w:rPr>
        <w:lastRenderedPageBreak/>
        <w:t>Henry41. (2024). iCliniq Medical QA Dataset. Erişim adresi: https://www.kaggle.com/datasets/henry41148/icliniq-medical-qa.</w:t>
      </w:r>
    </w:p>
    <w:p w14:paraId="67973940" w14:textId="5B4DF06A" w:rsidR="0D379E2B" w:rsidRDefault="0D379E2B" w:rsidP="4153686D">
      <w:pPr>
        <w:pStyle w:val="AltBalk"/>
        <w:spacing w:before="240" w:after="120"/>
      </w:pPr>
      <w:r w:rsidRPr="4153686D">
        <w:rPr>
          <w:rFonts w:cs="Times New Roman"/>
          <w:b w:val="0"/>
          <w:noProof/>
          <w:sz w:val="22"/>
          <w:szCs w:val="22"/>
        </w:rPr>
        <w:t>Hermansyah, I. D. (2024). Doctor-ID-QA Dataset. Erişim adresi: https://huggingface.co/datasets/hermanshid/doctor-id-qa.</w:t>
      </w:r>
    </w:p>
    <w:p w14:paraId="54CA2CC5" w14:textId="396DCB51" w:rsidR="00204B27" w:rsidRDefault="426B1BE3" w:rsidP="4153686D">
      <w:pPr>
        <w:pStyle w:val="AltBalk"/>
        <w:spacing w:before="240" w:after="120"/>
        <w:rPr>
          <w:rFonts w:cs="Times New Roman"/>
          <w:b w:val="0"/>
          <w:noProof/>
          <w:sz w:val="22"/>
          <w:szCs w:val="22"/>
        </w:rPr>
      </w:pPr>
      <w:r w:rsidRPr="4153686D">
        <w:rPr>
          <w:rFonts w:cs="Times New Roman"/>
          <w:b w:val="0"/>
          <w:noProof/>
          <w:sz w:val="22"/>
          <w:szCs w:val="22"/>
        </w:rPr>
        <w:t>Hoffmann, J., Borgeaud, S., Mensch, A., Buchatskaya, E., Cai, T., Rutherford, E., de Las Casas, D., Hendricks, L. A., Welbl, J., Clark, A., Hennigan, T., Noland, E., Millican, K., van den Driessche, G., Damoc, B., Guy, A., Osindero, S., Simonyan, K., Elsen, E., Rae, J. W., Vinyals, O., &amp; Sifre, L. (2022). Training compute-optimal large language models. arXiv preprint arXiv:2203.15556.</w:t>
      </w:r>
    </w:p>
    <w:p w14:paraId="41AFE6B0" w14:textId="5FBC34D7" w:rsidR="004F501F" w:rsidRPr="004F501F" w:rsidRDefault="004F501F" w:rsidP="4153686D">
      <w:pPr>
        <w:pStyle w:val="AltBalk"/>
        <w:spacing w:before="240" w:after="120"/>
        <w:rPr>
          <w:rFonts w:cs="Times New Roman"/>
          <w:b w:val="0"/>
          <w:noProof/>
          <w:sz w:val="22"/>
          <w:szCs w:val="22"/>
        </w:rPr>
      </w:pPr>
      <w:r w:rsidRPr="004F501F">
        <w:rPr>
          <w:rFonts w:cs="Times New Roman"/>
          <w:b w:val="0"/>
          <w:noProof/>
          <w:sz w:val="22"/>
          <w:szCs w:val="22"/>
        </w:rPr>
        <w:t>Kesgin, H. T., Yuce, M. K., Dogan, E., Uzun, M. E., Uz, A., Seyrek, H. E., Zeer, A., &amp; Amasyali, M. F. (2024). Introducing cosmosGPT: Monolingual Training for Turkish Language Models.</w:t>
      </w:r>
    </w:p>
    <w:p w14:paraId="3A8F81F6" w14:textId="114C3316" w:rsidR="0D379E2B" w:rsidRDefault="0D379E2B" w:rsidP="4153686D">
      <w:pPr>
        <w:pStyle w:val="AltBalk"/>
        <w:spacing w:before="240" w:after="120"/>
      </w:pPr>
      <w:r w:rsidRPr="4153686D">
        <w:rPr>
          <w:rFonts w:cs="Times New Roman"/>
          <w:b w:val="0"/>
          <w:noProof/>
          <w:sz w:val="22"/>
          <w:szCs w:val="22"/>
        </w:rPr>
        <w:t>Meta AI. (2024). LLaMA 3.1: Meta’s Next-Generation Large Language Model. Erişim adresi: https://huggingface.co/meta-llama/Meta-Llama-3.1-70B (Erişim tarihi 08/08/2024).</w:t>
      </w:r>
    </w:p>
    <w:p w14:paraId="03FA3439" w14:textId="34A0BFE0" w:rsidR="0D379E2B" w:rsidRDefault="0D379E2B" w:rsidP="4153686D">
      <w:pPr>
        <w:pStyle w:val="AltBalk"/>
        <w:spacing w:before="240" w:after="120"/>
      </w:pPr>
      <w:r w:rsidRPr="4153686D">
        <w:rPr>
          <w:rFonts w:cs="Times New Roman"/>
          <w:b w:val="0"/>
          <w:noProof/>
          <w:sz w:val="22"/>
          <w:szCs w:val="22"/>
        </w:rPr>
        <w:t>meta-llama. (2024). meta-llama/Meta-Llama-3-8B. Erişim adresi: https://huggingface.co/meta-llama/Meta-Llama-3-8B (Erişim tarihi 16/08/2024).</w:t>
      </w:r>
    </w:p>
    <w:p w14:paraId="3119DA9F" w14:textId="51BDDD0F" w:rsidR="0D379E2B" w:rsidRDefault="0D379E2B" w:rsidP="4153686D">
      <w:pPr>
        <w:pStyle w:val="AltBalk"/>
        <w:spacing w:before="240" w:after="120"/>
      </w:pPr>
      <w:r w:rsidRPr="4153686D">
        <w:rPr>
          <w:rFonts w:cs="Times New Roman"/>
          <w:b w:val="0"/>
          <w:noProof/>
          <w:sz w:val="22"/>
          <w:szCs w:val="22"/>
        </w:rPr>
        <w:t>Microsoft. (2024). GitHub Copilot: AI-Powered Code Completion by Microsoft. Erişim adresi: https://copilot.microsoft.com/ (Erişim tarihi 16/08/2024).</w:t>
      </w:r>
    </w:p>
    <w:p w14:paraId="4A5ABE36" w14:textId="26814A85" w:rsidR="0D379E2B" w:rsidRDefault="0D379E2B" w:rsidP="4153686D">
      <w:pPr>
        <w:pStyle w:val="AltBalk"/>
        <w:spacing w:before="240" w:after="120"/>
      </w:pPr>
      <w:r w:rsidRPr="4153686D">
        <w:rPr>
          <w:rFonts w:cs="Times New Roman"/>
          <w:b w:val="0"/>
          <w:noProof/>
          <w:sz w:val="22"/>
          <w:szCs w:val="22"/>
        </w:rPr>
        <w:t>NVIDIA. (2024). NVIDIA A100 Tensor Core GPU. Erişim adresi: https://www.nvidia.com/tr-tr/data-center/a100/ (Erişim tarihi 08/08/2024).</w:t>
      </w:r>
    </w:p>
    <w:p w14:paraId="43A8E418" w14:textId="62431B21" w:rsidR="0D379E2B" w:rsidRDefault="0D379E2B" w:rsidP="4153686D">
      <w:pPr>
        <w:pStyle w:val="AltBalk"/>
        <w:spacing w:before="240" w:after="120"/>
      </w:pPr>
      <w:r w:rsidRPr="4153686D">
        <w:rPr>
          <w:rFonts w:cs="Times New Roman"/>
          <w:b w:val="0"/>
          <w:noProof/>
          <w:sz w:val="22"/>
          <w:szCs w:val="22"/>
        </w:rPr>
        <w:t>OpenAI. (2024a). GPT-3.5 Turbo. Erişim adresi: https://platform.openai.com/docs/models/gpt-3-5-turbo (Erişim tarihi 15/07/2024).</w:t>
      </w:r>
    </w:p>
    <w:p w14:paraId="317FC386" w14:textId="06C42FFD" w:rsidR="00372F8C" w:rsidRDefault="0D379E2B" w:rsidP="00B774C8">
      <w:pPr>
        <w:pStyle w:val="AltBalk"/>
        <w:spacing w:before="240" w:after="120"/>
        <w:rPr>
          <w:rFonts w:cs="Times New Roman"/>
          <w:b w:val="0"/>
          <w:noProof/>
          <w:sz w:val="22"/>
          <w:szCs w:val="22"/>
        </w:rPr>
      </w:pPr>
      <w:r w:rsidRPr="4153686D">
        <w:rPr>
          <w:rFonts w:cs="Times New Roman"/>
          <w:b w:val="0"/>
          <w:noProof/>
          <w:sz w:val="22"/>
          <w:szCs w:val="22"/>
        </w:rPr>
        <w:t>OpenAI. (2024b). GPT-4o: OpenAI’s Latest Language Model. Erişim adresi: https://openai.com/index/hello-gpt-4o/ (Erişim tarihi 16/08/2024).</w:t>
      </w:r>
    </w:p>
    <w:p w14:paraId="221AF995" w14:textId="5AC0C963" w:rsidR="00FA7BC7" w:rsidRPr="00FA7BC7" w:rsidRDefault="00FA7BC7" w:rsidP="4153686D">
      <w:pPr>
        <w:pStyle w:val="AltBalk"/>
        <w:spacing w:before="240" w:after="120"/>
        <w:rPr>
          <w:rFonts w:cs="Times New Roman"/>
          <w:b w:val="0"/>
          <w:noProof/>
          <w:sz w:val="22"/>
          <w:szCs w:val="22"/>
        </w:rPr>
      </w:pPr>
      <w:r w:rsidRPr="00FA7BC7">
        <w:rPr>
          <w:rFonts w:cs="Times New Roman"/>
          <w:b w:val="0"/>
          <w:noProof/>
          <w:sz w:val="22"/>
          <w:szCs w:val="22"/>
        </w:rPr>
        <w:t>Park, C.-W., Seo, S. W., Kang, N., Ko, B., Choi, B. W., Park, C. M., Chang, D. K., Kim, H., Kim, H., Lee, H., Jang, J., Ye, J. C., Jeon, J. H., Seo, J. B., Kim, K. J., Jung, K.-H., Kim, N., Paek, S., Shin, S.-Y., ... Yoon, H.-J. (2020). Artificial intelligence in health care: Current applications and issues. Journal of Korean Medical Science, 35(42), e379. https://doi.org/10.3346/jkms.2020.35.e379</w:t>
      </w:r>
    </w:p>
    <w:p w14:paraId="635029A9" w14:textId="0096C05D" w:rsidR="0D379E2B" w:rsidRDefault="0D379E2B" w:rsidP="00B774C8">
      <w:pPr>
        <w:pStyle w:val="AltBalk"/>
        <w:spacing w:before="240" w:after="120"/>
      </w:pPr>
      <w:r w:rsidRPr="4153686D">
        <w:rPr>
          <w:rFonts w:cs="Times New Roman"/>
          <w:b w:val="0"/>
          <w:noProof/>
          <w:sz w:val="22"/>
          <w:szCs w:val="22"/>
        </w:rPr>
        <w:t>Peng, Y., Yan, S., &amp; Lu, Z. (2019). Transfer learning in biomedical natural language processing: an evaluation of BERT and ELMo on ten benchmarking datasets. arXiv preprint arXiv:1906.05474.</w:t>
      </w:r>
    </w:p>
    <w:p w14:paraId="36DB055F" w14:textId="22327822" w:rsidR="0D379E2B" w:rsidRDefault="009C2102" w:rsidP="4153686D">
      <w:pPr>
        <w:pStyle w:val="AltBalk"/>
        <w:spacing w:before="240" w:after="120"/>
      </w:pPr>
      <w:r>
        <w:rPr>
          <w:rFonts w:cs="Times New Roman"/>
          <w:b w:val="0"/>
          <w:noProof/>
          <w:sz w:val="22"/>
          <w:szCs w:val="22"/>
        </w:rPr>
        <w:t>S</w:t>
      </w:r>
      <w:r w:rsidR="0D379E2B" w:rsidRPr="4153686D">
        <w:rPr>
          <w:rFonts w:cs="Times New Roman"/>
          <w:b w:val="0"/>
          <w:noProof/>
          <w:sz w:val="22"/>
          <w:szCs w:val="22"/>
        </w:rPr>
        <w:t>ambanovasystems. (2024). sambanovasystems/SambaLingo-Turkish-Chat. Erişim adresi: https://huggingface.co/sambanovasystems/SambaLingo-Turkish-Chat (Erişim tarihi 16/08/2024).</w:t>
      </w:r>
    </w:p>
    <w:p w14:paraId="29CDEA3A" w14:textId="41386820" w:rsidR="0D379E2B" w:rsidRDefault="0D379E2B" w:rsidP="4153686D">
      <w:pPr>
        <w:pStyle w:val="AltBalk"/>
        <w:spacing w:before="240" w:after="120"/>
      </w:pPr>
      <w:r w:rsidRPr="4153686D">
        <w:rPr>
          <w:rFonts w:cs="Times New Roman"/>
          <w:b w:val="0"/>
          <w:noProof/>
          <w:sz w:val="22"/>
          <w:szCs w:val="22"/>
        </w:rPr>
        <w:t>Trendyol. (2024). Trendyol/Trendyol-LLM-7b-chat-v1.8. Erişim adresi: https://huggingface.co/Trendyol/Trendyol-LLM-7b-chat-v1.8 (Erişim tarihi 16/08/2024).</w:t>
      </w:r>
    </w:p>
    <w:p w14:paraId="7590E5ED" w14:textId="580AA328" w:rsidR="54B3410E" w:rsidRDefault="54B3410E" w:rsidP="4153686D">
      <w:pPr>
        <w:pStyle w:val="AltBalk"/>
        <w:spacing w:before="240" w:after="120"/>
      </w:pPr>
      <w:r w:rsidRPr="4153686D">
        <w:rPr>
          <w:rFonts w:cs="Times New Roman"/>
          <w:b w:val="0"/>
          <w:noProof/>
          <w:sz w:val="22"/>
          <w:szCs w:val="22"/>
        </w:rPr>
        <w:t>Touvron, H., Martin, L., Stone, K., Albert, P., Almahairi, A., Babaei, Y., Bashlykov, N., Batra, S., Bhargava, P., Bhosale, S., Bikel, D., Blecher, L., Canton Ferrer, C., Chen, M., Cucurull, G., Esiobu, D., Fernandes, J., Fu, J., Fu, W., Fuller, B., Gao, C., Goswami, V., Goyal, N., Hartshorn, A., Hosseini, S., Hou, R., Inan, H., Kardas, M., Kerkez, V., Khabsa, M., Kloumann, I., Korenev, A., Koura, P. S., Lachaux, M.-A., Lavril, T., Lee, J., Liskovich, D., Lu, Y., Mao, Y., Martinet, X., Mihaylov, T., Mishra, P., Molybog, I., Nie, Y., Poulton, A., Reizenstein, J., Rungta, R., Saladi, K., Schelten, A., Silva, R., Smith, E. M., Subramanian, R., Tan, X. E., Tang, B., Taylor, R., Williams, A., Kuan, J. X., Xu, P., Yan, Z., Zarov, I., Zhang, Y., Fan, A., Kambadur, M., Narang, S., Rodriguez, A., Stojnic, R., Edunov, S., &amp; Scialom, T. (2023). Llama 2: Open foundation and fine-tuned chat models. arXiv preprint arXiv:2307.09288.</w:t>
      </w:r>
    </w:p>
    <w:p w14:paraId="284FEE09" w14:textId="1A93CEFA" w:rsidR="0D379E2B" w:rsidRDefault="0D379E2B" w:rsidP="4153686D">
      <w:pPr>
        <w:pStyle w:val="AltBalk"/>
        <w:spacing w:before="240" w:after="120"/>
      </w:pPr>
      <w:r w:rsidRPr="4153686D">
        <w:rPr>
          <w:rFonts w:cs="Times New Roman"/>
          <w:b w:val="0"/>
          <w:noProof/>
          <w:sz w:val="22"/>
          <w:szCs w:val="22"/>
        </w:rPr>
        <w:lastRenderedPageBreak/>
        <w:t>Unsloth. (2024). Unsloth: Finetune Llama 3.1, Mistral, Phi &amp; Gemma LLMs 2–5x faster with 80% less memory. Erişim adresi: https://github.com/unslothai/unsloth (Erişim tarihi 08/08/2024).</w:t>
      </w:r>
    </w:p>
    <w:p w14:paraId="74BCCB58" w14:textId="6BB17B6F" w:rsidR="0D379E2B" w:rsidRDefault="0D379E2B" w:rsidP="4153686D">
      <w:pPr>
        <w:pStyle w:val="AltBalk"/>
        <w:spacing w:before="240" w:after="120"/>
      </w:pPr>
      <w:r w:rsidRPr="4153686D">
        <w:rPr>
          <w:rFonts w:cs="Times New Roman"/>
          <w:b w:val="0"/>
          <w:noProof/>
          <w:sz w:val="22"/>
          <w:szCs w:val="22"/>
        </w:rPr>
        <w:t>Vaswani, A. (2017). Attention is all you need. Advances in Neural Information Processing Systems.</w:t>
      </w:r>
    </w:p>
    <w:p w14:paraId="1A640871" w14:textId="2913776A" w:rsidR="43C3FFC8" w:rsidRDefault="0D379E2B" w:rsidP="00B9359F">
      <w:pPr>
        <w:pStyle w:val="AltBalk"/>
        <w:spacing w:before="240" w:after="120"/>
      </w:pPr>
      <w:r w:rsidRPr="4153686D">
        <w:rPr>
          <w:rFonts w:cs="Times New Roman"/>
          <w:b w:val="0"/>
          <w:noProof/>
          <w:sz w:val="22"/>
          <w:szCs w:val="22"/>
        </w:rPr>
        <w:t>Wu, S., &amp; Sun, M. (2022). Exploring the efficacy of pre-trained checkpoints in text-to-music generation task. arXiv preprint arXiv:2211.11216.</w:t>
      </w:r>
    </w:p>
    <w:p w14:paraId="53F08B40" w14:textId="01874B4B" w:rsidR="0D379E2B" w:rsidRDefault="0D379E2B" w:rsidP="4153686D">
      <w:pPr>
        <w:pStyle w:val="AltBalk"/>
        <w:spacing w:before="240" w:after="120"/>
      </w:pPr>
      <w:r w:rsidRPr="4153686D">
        <w:rPr>
          <w:rFonts w:cs="Times New Roman"/>
          <w:b w:val="0"/>
          <w:noProof/>
          <w:sz w:val="22"/>
          <w:szCs w:val="22"/>
        </w:rPr>
        <w:t>ytu-ce-cosmos. (2024). ytu-ce-cosmos/Turkish-Llama-8b-v0.1. Erişim adresi: https://huggingface.co/ytu-ce-cosmos/Turkish-Llama-8b-v0.1 (Erişim tarihi 16/08/2024).</w:t>
      </w:r>
    </w:p>
    <w:p w14:paraId="669270D6" w14:textId="6631BB0C" w:rsidR="3A77A1C5" w:rsidRDefault="0D379E2B" w:rsidP="003237A1">
      <w:pPr>
        <w:pStyle w:val="AltBalk"/>
        <w:spacing w:before="240" w:after="120"/>
      </w:pPr>
      <w:r w:rsidRPr="4153686D">
        <w:rPr>
          <w:rFonts w:cs="Times New Roman"/>
          <w:b w:val="0"/>
          <w:noProof/>
          <w:sz w:val="22"/>
          <w:szCs w:val="22"/>
        </w:rPr>
        <w:t>Zhang, T., Kishore, V., Wu, F., Weinberger, K. Q., &amp; Artzi, Y. (2019). BERTScore: Evaluating text generation with BERT. arXiv preprint arXiv:1904.09675.</w:t>
      </w:r>
    </w:p>
    <w:sectPr w:rsidR="3A77A1C5" w:rsidSect="0071344D">
      <w:headerReference w:type="default" r:id="rId23"/>
      <w:footerReference w:type="default" r:id="rId24"/>
      <w:headerReference w:type="first" r:id="rId25"/>
      <w:type w:val="continuous"/>
      <w:pgSz w:w="11906" w:h="16838" w:code="9"/>
      <w:pgMar w:top="1418" w:right="851" w:bottom="1134" w:left="851" w:header="22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A04D3" w14:textId="77777777" w:rsidR="003057FA" w:rsidRDefault="003057FA" w:rsidP="007F70AD">
      <w:pPr>
        <w:spacing w:after="0" w:line="240" w:lineRule="auto"/>
      </w:pPr>
      <w:r>
        <w:separator/>
      </w:r>
    </w:p>
  </w:endnote>
  <w:endnote w:type="continuationSeparator" w:id="0">
    <w:p w14:paraId="28D0EDF4" w14:textId="77777777" w:rsidR="003057FA" w:rsidRDefault="003057FA" w:rsidP="007F7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Türk">
    <w:altName w:val="Courier New"/>
    <w:charset w:val="00"/>
    <w:family w:val="swiss"/>
    <w:pitch w:val="variable"/>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6B08C59D" w14:paraId="12F93FF3" w14:textId="77777777" w:rsidTr="6B08C59D">
      <w:trPr>
        <w:trHeight w:val="300"/>
      </w:trPr>
      <w:tc>
        <w:tcPr>
          <w:tcW w:w="3400" w:type="dxa"/>
        </w:tcPr>
        <w:p w14:paraId="78DF43F7" w14:textId="442DC85C" w:rsidR="6B08C59D" w:rsidRDefault="6B08C59D" w:rsidP="6B08C59D">
          <w:pPr>
            <w:pStyle w:val="stBilgi"/>
            <w:ind w:left="-115"/>
          </w:pPr>
        </w:p>
      </w:tc>
      <w:tc>
        <w:tcPr>
          <w:tcW w:w="3400" w:type="dxa"/>
        </w:tcPr>
        <w:p w14:paraId="2855B241" w14:textId="39B9A3BA" w:rsidR="6B08C59D" w:rsidRDefault="6B08C59D" w:rsidP="6B08C59D">
          <w:pPr>
            <w:pStyle w:val="stBilgi"/>
            <w:jc w:val="center"/>
          </w:pPr>
        </w:p>
      </w:tc>
      <w:tc>
        <w:tcPr>
          <w:tcW w:w="3400" w:type="dxa"/>
        </w:tcPr>
        <w:p w14:paraId="575A769B" w14:textId="7B38861E" w:rsidR="6B08C59D" w:rsidRDefault="6B08C59D" w:rsidP="6B08C59D">
          <w:pPr>
            <w:pStyle w:val="stBilgi"/>
            <w:ind w:right="-115"/>
            <w:jc w:val="right"/>
          </w:pPr>
        </w:p>
      </w:tc>
    </w:tr>
  </w:tbl>
  <w:p w14:paraId="318DAEC4" w14:textId="089CDF25" w:rsidR="6B08C59D" w:rsidRDefault="6B08C59D" w:rsidP="6B08C59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ADB3A" w14:textId="04EF56A7" w:rsidR="002E69C4" w:rsidRDefault="7F5E6807" w:rsidP="002E69C4">
    <w:pPr>
      <w:pStyle w:val="AltBilgi"/>
      <w:spacing w:line="240" w:lineRule="auto"/>
    </w:pPr>
    <w:proofErr w:type="spellStart"/>
    <w:r>
      <w:t>ToCite</w:t>
    </w:r>
    <w:proofErr w:type="spellEnd"/>
    <w:r>
      <w:t xml:space="preserve">: BULUT, M. K., &amp; DİRİ, B., (2025). TÜRKÇE SAĞLIK DANIŞMANLIĞINDA BÜYÜK DİL MODELLERİNİN HASTA-DOKTOR İLETİŞİMİNDE KULLANIM POTANSİYELİ. </w:t>
    </w:r>
    <w:r w:rsidRPr="7F5E6807">
      <w:rPr>
        <w:i/>
        <w:iCs/>
      </w:rPr>
      <w:t>Kahramanmaraş Sütçü İmam Üniversitesi Mühendislik Bilimleri Dergisi</w:t>
    </w:r>
    <w:r>
      <w:t>, 23, 1-4.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0"/>
      <w:gridCol w:w="3400"/>
      <w:gridCol w:w="3400"/>
    </w:tblGrid>
    <w:tr w:rsidR="6B08C59D" w14:paraId="0FBA51E6" w14:textId="77777777" w:rsidTr="6B08C59D">
      <w:trPr>
        <w:trHeight w:val="300"/>
      </w:trPr>
      <w:tc>
        <w:tcPr>
          <w:tcW w:w="3400" w:type="dxa"/>
        </w:tcPr>
        <w:p w14:paraId="0B1198E3" w14:textId="0072C80A" w:rsidR="6B08C59D" w:rsidRDefault="6B08C59D" w:rsidP="6B08C59D">
          <w:pPr>
            <w:pStyle w:val="stBilgi"/>
            <w:ind w:left="-115"/>
          </w:pPr>
        </w:p>
      </w:tc>
      <w:tc>
        <w:tcPr>
          <w:tcW w:w="3400" w:type="dxa"/>
        </w:tcPr>
        <w:p w14:paraId="2FDF1F60" w14:textId="1E71DD64" w:rsidR="6B08C59D" w:rsidRDefault="6B08C59D" w:rsidP="6B08C59D">
          <w:pPr>
            <w:pStyle w:val="stBilgi"/>
            <w:jc w:val="center"/>
          </w:pPr>
        </w:p>
      </w:tc>
      <w:tc>
        <w:tcPr>
          <w:tcW w:w="3400" w:type="dxa"/>
        </w:tcPr>
        <w:p w14:paraId="3D67DDF0" w14:textId="1352CFF6" w:rsidR="6B08C59D" w:rsidRDefault="6B08C59D" w:rsidP="6B08C59D">
          <w:pPr>
            <w:pStyle w:val="stBilgi"/>
            <w:ind w:right="-115"/>
            <w:jc w:val="right"/>
          </w:pPr>
        </w:p>
      </w:tc>
    </w:tr>
  </w:tbl>
  <w:p w14:paraId="24FD4DCA" w14:textId="7C5C6114" w:rsidR="6B08C59D" w:rsidRDefault="6B08C59D" w:rsidP="6B08C59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ABBA6" w14:textId="77777777" w:rsidR="003057FA" w:rsidRDefault="003057FA" w:rsidP="007F70AD">
      <w:pPr>
        <w:spacing w:after="0" w:line="240" w:lineRule="auto"/>
      </w:pPr>
      <w:r>
        <w:separator/>
      </w:r>
    </w:p>
  </w:footnote>
  <w:footnote w:type="continuationSeparator" w:id="0">
    <w:p w14:paraId="785C8A21" w14:textId="77777777" w:rsidR="003057FA" w:rsidRDefault="003057FA" w:rsidP="007F70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CC69FB" w14:paraId="5BF53049" w14:textId="77777777" w:rsidTr="4153686D">
      <w:tc>
        <w:tcPr>
          <w:tcW w:w="4106" w:type="dxa"/>
          <w:shd w:val="clear" w:color="auto" w:fill="DEEAF6" w:themeFill="accent1" w:themeFillTint="33"/>
        </w:tcPr>
        <w:p w14:paraId="4893DF63"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14:paraId="2078D5D5"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BB110C">
            <w:rPr>
              <w:noProof/>
              <w:color w:val="1F4E79" w:themeColor="accent1" w:themeShade="80"/>
              <w:sz w:val="22"/>
              <w:szCs w:val="20"/>
              <w:lang w:val="en-US"/>
            </w:rPr>
            <w:t>2</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461B3489" w14:textId="05DB5564" w:rsidR="00CC69FB" w:rsidRPr="005E66CC" w:rsidRDefault="7F5E6807"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7F5E6807">
            <w:rPr>
              <w:color w:val="1F4E79" w:themeColor="accent1" w:themeShade="80"/>
              <w:sz w:val="20"/>
              <w:szCs w:val="20"/>
              <w:lang w:val="en-US"/>
            </w:rPr>
            <w:t>KSU J Eng Sci, 21(1), 2025</w:t>
          </w:r>
        </w:p>
      </w:tc>
    </w:tr>
    <w:tr w:rsidR="00CC69FB" w14:paraId="6114DEED" w14:textId="77777777" w:rsidTr="4153686D">
      <w:tc>
        <w:tcPr>
          <w:tcW w:w="4106" w:type="dxa"/>
          <w:shd w:val="clear" w:color="auto" w:fill="DEEAF6" w:themeFill="accent1" w:themeFillTint="33"/>
        </w:tcPr>
        <w:p w14:paraId="038467C9"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2EBF3C5" w14:textId="6155D8CD"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20BCBA9D" w14:textId="77777777" w:rsidR="00CC69FB" w:rsidRPr="005E66CC" w:rsidRDefault="00CC69FB"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CC69FB" w14:paraId="06FD75DB" w14:textId="77777777" w:rsidTr="4153686D">
      <w:tc>
        <w:tcPr>
          <w:tcW w:w="10194" w:type="dxa"/>
          <w:gridSpan w:val="3"/>
          <w:shd w:val="clear" w:color="auto" w:fill="DEEAF6" w:themeFill="accent1" w:themeFillTint="33"/>
        </w:tcPr>
        <w:p w14:paraId="7D180EB5" w14:textId="0753CDF8" w:rsidR="00CC69FB" w:rsidRPr="00E943ED" w:rsidRDefault="4153686D" w:rsidP="4153686D">
          <w:pPr>
            <w:pStyle w:val="stBilgi"/>
            <w:tabs>
              <w:tab w:val="clear" w:pos="4536"/>
              <w:tab w:val="clear" w:pos="9072"/>
              <w:tab w:val="center" w:pos="5103"/>
            </w:tabs>
            <w:spacing w:line="240" w:lineRule="auto"/>
            <w:ind w:right="-568"/>
            <w:jc w:val="center"/>
            <w:rPr>
              <w:i/>
              <w:iCs/>
              <w:color w:val="1F4E79" w:themeColor="accent1" w:themeShade="80"/>
              <w:sz w:val="20"/>
              <w:szCs w:val="20"/>
              <w:lang w:val="en-US"/>
            </w:rPr>
          </w:pPr>
          <w:r w:rsidRPr="4153686D">
            <w:rPr>
              <w:i/>
              <w:iCs/>
              <w:color w:val="1F4E79" w:themeColor="accent1" w:themeShade="80"/>
              <w:sz w:val="20"/>
              <w:szCs w:val="20"/>
              <w:lang w:val="en-US"/>
            </w:rPr>
            <w:t>M. K. Bulut, B. Diri</w:t>
          </w:r>
        </w:p>
      </w:tc>
    </w:tr>
  </w:tbl>
  <w:p w14:paraId="6D98A12B" w14:textId="77777777" w:rsidR="00795049" w:rsidRPr="00CC69FB" w:rsidRDefault="00795049" w:rsidP="00CC69FB">
    <w:pPr>
      <w:pStyle w:val="stBilgi"/>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A67502" w14:paraId="63367AE5" w14:textId="77777777" w:rsidTr="00F8068C">
      <w:tc>
        <w:tcPr>
          <w:tcW w:w="4106" w:type="dxa"/>
          <w:shd w:val="clear" w:color="auto" w:fill="DEEAF6" w:themeFill="accent1" w:themeFillTint="33"/>
        </w:tcPr>
        <w:p w14:paraId="48AD98A2" w14:textId="77777777" w:rsidR="00A67502" w:rsidRDefault="00A67502" w:rsidP="00DE333A">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w:t>
          </w:r>
          <w:r w:rsidR="00DE333A">
            <w:rPr>
              <w:color w:val="1F4E79" w:themeColor="accent1" w:themeShade="80"/>
              <w:sz w:val="20"/>
              <w:szCs w:val="20"/>
            </w:rPr>
            <w:t>ühendislik Bilimleri Dergisi, 24</w:t>
          </w:r>
          <w:r>
            <w:rPr>
              <w:color w:val="1F4E79" w:themeColor="accent1" w:themeShade="80"/>
              <w:sz w:val="20"/>
              <w:szCs w:val="20"/>
            </w:rPr>
            <w:t>(</w:t>
          </w:r>
          <w:r w:rsidR="00DE333A">
            <w:rPr>
              <w:color w:val="1F4E79" w:themeColor="accent1" w:themeShade="80"/>
              <w:sz w:val="20"/>
              <w:szCs w:val="20"/>
            </w:rPr>
            <w:t>3</w:t>
          </w:r>
          <w:r>
            <w:rPr>
              <w:color w:val="1F4E79" w:themeColor="accent1" w:themeShade="80"/>
              <w:sz w:val="20"/>
              <w:szCs w:val="20"/>
            </w:rPr>
            <w:t>), 20</w:t>
          </w:r>
          <w:r w:rsidR="00DE333A">
            <w:rPr>
              <w:color w:val="1F4E79" w:themeColor="accent1" w:themeShade="80"/>
              <w:sz w:val="20"/>
              <w:szCs w:val="20"/>
            </w:rPr>
            <w:t>21</w:t>
          </w:r>
        </w:p>
      </w:tc>
      <w:tc>
        <w:tcPr>
          <w:tcW w:w="3686" w:type="dxa"/>
          <w:shd w:val="clear" w:color="auto" w:fill="DEEAF6" w:themeFill="accent1" w:themeFillTint="33"/>
        </w:tcPr>
        <w:p w14:paraId="07459315"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36C1E78" w14:textId="77777777" w:rsidR="00A67502" w:rsidRPr="005E66CC" w:rsidRDefault="00A67502" w:rsidP="00DE333A">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KSU J Eng Sci, 2</w:t>
          </w:r>
          <w:r w:rsidR="00DE333A">
            <w:rPr>
              <w:color w:val="1F4E79" w:themeColor="accent1" w:themeShade="80"/>
              <w:sz w:val="20"/>
              <w:szCs w:val="20"/>
              <w:lang w:val="en-US"/>
            </w:rPr>
            <w:t>4</w:t>
          </w:r>
          <w:r w:rsidRPr="005E66CC">
            <w:rPr>
              <w:color w:val="1F4E79" w:themeColor="accent1" w:themeShade="80"/>
              <w:sz w:val="20"/>
              <w:szCs w:val="20"/>
              <w:lang w:val="en-US"/>
            </w:rPr>
            <w:t>(</w:t>
          </w:r>
          <w:r w:rsidR="00DE333A">
            <w:rPr>
              <w:color w:val="1F4E79" w:themeColor="accent1" w:themeShade="80"/>
              <w:sz w:val="20"/>
              <w:szCs w:val="20"/>
              <w:lang w:val="en-US"/>
            </w:rPr>
            <w:t>3</w:t>
          </w:r>
          <w:r w:rsidRPr="005E66CC">
            <w:rPr>
              <w:color w:val="1F4E79" w:themeColor="accent1" w:themeShade="80"/>
              <w:sz w:val="20"/>
              <w:szCs w:val="20"/>
              <w:lang w:val="en-US"/>
            </w:rPr>
            <w:t>), 20</w:t>
          </w:r>
          <w:r w:rsidR="00DE333A">
            <w:rPr>
              <w:color w:val="1F4E79" w:themeColor="accent1" w:themeShade="80"/>
              <w:sz w:val="20"/>
              <w:szCs w:val="20"/>
              <w:lang w:val="en-US"/>
            </w:rPr>
            <w:t>21</w:t>
          </w:r>
        </w:p>
      </w:tc>
    </w:tr>
    <w:tr w:rsidR="00A67502" w14:paraId="1DB2534C" w14:textId="77777777" w:rsidTr="00F8068C">
      <w:tc>
        <w:tcPr>
          <w:tcW w:w="4106" w:type="dxa"/>
          <w:shd w:val="clear" w:color="auto" w:fill="DEEAF6" w:themeFill="accent1" w:themeFillTint="33"/>
        </w:tcPr>
        <w:p w14:paraId="3247B421"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537F28F"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24F7240"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A67502" w14:paraId="2A5CB98D" w14:textId="77777777" w:rsidTr="00F8068C">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DFB9E20" w14:textId="77777777" w:rsidR="00A67502" w:rsidRDefault="00A67502" w:rsidP="00A67502">
          <w:pPr>
            <w:pStyle w:val="stBilgi"/>
            <w:spacing w:line="240" w:lineRule="auto"/>
            <w:ind w:left="-108"/>
          </w:pPr>
          <w:r>
            <w:rPr>
              <w:noProof/>
              <w:lang w:eastAsia="tr-TR"/>
            </w:rPr>
            <w:drawing>
              <wp:inline distT="0" distB="0" distL="0" distR="0" wp14:anchorId="7235F6F1" wp14:editId="1B4F6FFE">
                <wp:extent cx="749339" cy="813600"/>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6E8DFE6A" w14:textId="77777777" w:rsidR="00A67502" w:rsidRPr="00A812E0" w:rsidRDefault="00A67502"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34064916" w14:textId="77777777" w:rsidR="00A67502" w:rsidRPr="000E7612" w:rsidRDefault="00A67502"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70DF9E56" w14:textId="77777777" w:rsidR="00A67502" w:rsidRPr="000E7612" w:rsidRDefault="00A67502"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distT="0" distB="0" distL="0" distR="0" wp14:anchorId="5188213D" wp14:editId="6E700350">
                <wp:extent cx="813600" cy="813600"/>
                <wp:effectExtent l="0" t="0" r="571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A67502" w14:paraId="0FE9EE09" w14:textId="77777777" w:rsidTr="00F8068C">
      <w:tc>
        <w:tcPr>
          <w:tcW w:w="2268" w:type="dxa"/>
          <w:shd w:val="clear" w:color="auto" w:fill="DEEAF6" w:themeFill="accent1" w:themeFillTint="33"/>
        </w:tcPr>
        <w:p w14:paraId="3B02418E"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44E871BC"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EB3CA2F"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w:t>
          </w:r>
          <w:proofErr w:type="gramStart"/>
          <w:r>
            <w:rPr>
              <w:color w:val="1F4E79" w:themeColor="accent1" w:themeShade="80"/>
              <w:sz w:val="20"/>
              <w:szCs w:val="20"/>
              <w:lang w:val="en-US"/>
            </w:rPr>
            <w:t>Date :</w:t>
          </w:r>
          <w:proofErr w:type="gramEnd"/>
          <w:r>
            <w:rPr>
              <w:color w:val="1F4E79" w:themeColor="accent1" w:themeShade="80"/>
              <w:sz w:val="20"/>
              <w:szCs w:val="20"/>
              <w:lang w:val="en-US"/>
            </w:rPr>
            <w:t xml:space="preserve"> </w:t>
          </w:r>
        </w:p>
      </w:tc>
    </w:tr>
    <w:tr w:rsidR="00A67502" w14:paraId="752D5953" w14:textId="77777777" w:rsidTr="00F8068C">
      <w:tc>
        <w:tcPr>
          <w:tcW w:w="2268" w:type="dxa"/>
          <w:shd w:val="clear" w:color="auto" w:fill="DEEAF6" w:themeFill="accent1" w:themeFillTint="33"/>
        </w:tcPr>
        <w:p w14:paraId="5A3471A4"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144A5D23"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2E26BC5"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w:t>
          </w:r>
          <w:proofErr w:type="gramStart"/>
          <w:r>
            <w:rPr>
              <w:color w:val="1F4E79" w:themeColor="accent1" w:themeShade="80"/>
              <w:sz w:val="20"/>
              <w:szCs w:val="20"/>
              <w:lang w:val="en-US"/>
            </w:rPr>
            <w:t>Date :</w:t>
          </w:r>
          <w:proofErr w:type="gramEnd"/>
          <w:r>
            <w:rPr>
              <w:color w:val="1F4E79" w:themeColor="accent1" w:themeShade="80"/>
              <w:sz w:val="20"/>
              <w:szCs w:val="20"/>
              <w:lang w:val="en-US"/>
            </w:rPr>
            <w:t xml:space="preserve"> </w:t>
          </w:r>
        </w:p>
      </w:tc>
    </w:tr>
  </w:tbl>
  <w:p w14:paraId="738610EB" w14:textId="77777777" w:rsidR="000E7612" w:rsidRPr="00A67502" w:rsidRDefault="000E7612" w:rsidP="00CC69FB">
    <w:pPr>
      <w:pStyle w:val="stBilgi"/>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B110C" w14:paraId="14EC948C" w14:textId="77777777" w:rsidTr="4153686D">
      <w:tc>
        <w:tcPr>
          <w:tcW w:w="4106" w:type="dxa"/>
          <w:shd w:val="clear" w:color="auto" w:fill="DEEAF6" w:themeFill="accent1" w:themeFillTint="33"/>
        </w:tcPr>
        <w:p w14:paraId="148D9731" w14:textId="434D0F14" w:rsidR="00BB110C" w:rsidRDefault="4153686D" w:rsidP="00887395">
          <w:pPr>
            <w:pStyle w:val="stBilgi"/>
            <w:tabs>
              <w:tab w:val="clear" w:pos="4536"/>
              <w:tab w:val="clear" w:pos="9072"/>
              <w:tab w:val="center" w:pos="5103"/>
            </w:tabs>
            <w:spacing w:line="240" w:lineRule="auto"/>
            <w:ind w:right="-568"/>
            <w:rPr>
              <w:color w:val="1F4E79" w:themeColor="accent1" w:themeShade="80"/>
              <w:sz w:val="20"/>
              <w:szCs w:val="20"/>
            </w:rPr>
          </w:pPr>
          <w:r w:rsidRPr="4153686D">
            <w:rPr>
              <w:color w:val="1F4E79" w:themeColor="accent1" w:themeShade="80"/>
              <w:sz w:val="20"/>
              <w:szCs w:val="20"/>
            </w:rPr>
            <w:t>KSÜ Mühendislik Bilimleri Dergisi, 24(3), 2025</w:t>
          </w:r>
        </w:p>
      </w:tc>
      <w:tc>
        <w:tcPr>
          <w:tcW w:w="3686" w:type="dxa"/>
          <w:shd w:val="clear" w:color="auto" w:fill="DEEAF6" w:themeFill="accent1" w:themeFillTint="33"/>
        </w:tcPr>
        <w:p w14:paraId="24A61BF9"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CE6402">
            <w:rPr>
              <w:noProof/>
              <w:color w:val="1F4E79" w:themeColor="accent1" w:themeShade="80"/>
              <w:sz w:val="22"/>
              <w:szCs w:val="20"/>
              <w:lang w:val="en-US"/>
            </w:rPr>
            <w:t>4</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7590B1C5" w14:textId="6AB2BC15" w:rsidR="00BB110C" w:rsidRPr="005E66CC" w:rsidRDefault="4153686D" w:rsidP="00887395">
          <w:pPr>
            <w:pStyle w:val="stBilgi"/>
            <w:tabs>
              <w:tab w:val="clear" w:pos="4536"/>
              <w:tab w:val="clear" w:pos="9072"/>
              <w:tab w:val="center" w:pos="5103"/>
            </w:tabs>
            <w:spacing w:line="240" w:lineRule="auto"/>
            <w:ind w:right="-568"/>
            <w:rPr>
              <w:color w:val="1F4E79" w:themeColor="accent1" w:themeShade="80"/>
              <w:sz w:val="20"/>
              <w:szCs w:val="20"/>
              <w:lang w:val="en-US"/>
            </w:rPr>
          </w:pPr>
          <w:r w:rsidRPr="4153686D">
            <w:rPr>
              <w:color w:val="1F4E79" w:themeColor="accent1" w:themeShade="80"/>
              <w:sz w:val="20"/>
              <w:szCs w:val="20"/>
              <w:lang w:val="en-US"/>
            </w:rPr>
            <w:t>KSU J Eng Sci, 24(3), 2025</w:t>
          </w:r>
        </w:p>
      </w:tc>
    </w:tr>
    <w:tr w:rsidR="00BB110C" w14:paraId="0AD9193A" w14:textId="77777777" w:rsidTr="4153686D">
      <w:tc>
        <w:tcPr>
          <w:tcW w:w="4106" w:type="dxa"/>
          <w:shd w:val="clear" w:color="auto" w:fill="DEEAF6" w:themeFill="accent1" w:themeFillTint="33"/>
        </w:tcPr>
        <w:p w14:paraId="453B9393"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2946DB82"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18140DB7" w14:textId="77777777" w:rsidR="00BB110C" w:rsidRPr="005E66CC" w:rsidRDefault="00BB110C"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BB110C" w14:paraId="58B3D823" w14:textId="77777777" w:rsidTr="4153686D">
      <w:tc>
        <w:tcPr>
          <w:tcW w:w="10194" w:type="dxa"/>
          <w:gridSpan w:val="3"/>
          <w:shd w:val="clear" w:color="auto" w:fill="DEEAF6" w:themeFill="accent1" w:themeFillTint="33"/>
        </w:tcPr>
        <w:p w14:paraId="54DCAE73" w14:textId="628B471D" w:rsidR="00BB110C" w:rsidRPr="00E943ED" w:rsidRDefault="4153686D" w:rsidP="4153686D">
          <w:pPr>
            <w:pStyle w:val="stBilgi"/>
            <w:tabs>
              <w:tab w:val="clear" w:pos="4536"/>
              <w:tab w:val="clear" w:pos="9072"/>
              <w:tab w:val="center" w:pos="5103"/>
            </w:tabs>
            <w:spacing w:line="240" w:lineRule="auto"/>
            <w:ind w:right="-568"/>
            <w:jc w:val="center"/>
            <w:rPr>
              <w:i/>
              <w:iCs/>
              <w:color w:val="1F4E79" w:themeColor="accent1" w:themeShade="80"/>
              <w:sz w:val="20"/>
              <w:szCs w:val="20"/>
              <w:lang w:val="en-US"/>
            </w:rPr>
          </w:pPr>
          <w:r w:rsidRPr="4153686D">
            <w:rPr>
              <w:i/>
              <w:iCs/>
              <w:color w:val="1F4E79" w:themeColor="accent1" w:themeShade="80"/>
              <w:sz w:val="20"/>
              <w:szCs w:val="20"/>
              <w:lang w:val="en-US"/>
            </w:rPr>
            <w:t xml:space="preserve">M. K. </w:t>
          </w:r>
          <w:proofErr w:type="gramStart"/>
          <w:r w:rsidRPr="4153686D">
            <w:rPr>
              <w:i/>
              <w:iCs/>
              <w:color w:val="1F4E79" w:themeColor="accent1" w:themeShade="80"/>
              <w:sz w:val="20"/>
              <w:szCs w:val="20"/>
              <w:lang w:val="en-US"/>
            </w:rPr>
            <w:t>Bulut ,</w:t>
          </w:r>
          <w:proofErr w:type="gramEnd"/>
          <w:r w:rsidRPr="4153686D">
            <w:rPr>
              <w:i/>
              <w:iCs/>
              <w:color w:val="1F4E79" w:themeColor="accent1" w:themeShade="80"/>
              <w:sz w:val="20"/>
              <w:szCs w:val="20"/>
              <w:lang w:val="en-US"/>
            </w:rPr>
            <w:t xml:space="preserve"> B. Diri</w:t>
          </w:r>
        </w:p>
      </w:tc>
    </w:tr>
  </w:tbl>
  <w:p w14:paraId="5997CC1D" w14:textId="77777777" w:rsidR="00BB110C" w:rsidRPr="00CC69FB" w:rsidRDefault="00BB110C" w:rsidP="00CC69FB">
    <w:pPr>
      <w:pStyle w:val="stBilgi"/>
      <w:spacing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B110C" w14:paraId="75FC97C4" w14:textId="77777777" w:rsidTr="4153686D">
      <w:tc>
        <w:tcPr>
          <w:tcW w:w="4106" w:type="dxa"/>
          <w:shd w:val="clear" w:color="auto" w:fill="DEEAF6" w:themeFill="accent1" w:themeFillTint="33"/>
        </w:tcPr>
        <w:p w14:paraId="528D5360" w14:textId="34DC706D" w:rsidR="00BB110C" w:rsidRDefault="4153686D" w:rsidP="00A67502">
          <w:pPr>
            <w:pStyle w:val="stBilgi"/>
            <w:tabs>
              <w:tab w:val="clear" w:pos="4536"/>
              <w:tab w:val="clear" w:pos="9072"/>
              <w:tab w:val="center" w:pos="5103"/>
            </w:tabs>
            <w:spacing w:line="240" w:lineRule="auto"/>
            <w:ind w:right="-568"/>
            <w:rPr>
              <w:color w:val="1F4E79" w:themeColor="accent1" w:themeShade="80"/>
              <w:sz w:val="20"/>
              <w:szCs w:val="20"/>
            </w:rPr>
          </w:pPr>
          <w:r w:rsidRPr="4153686D">
            <w:rPr>
              <w:color w:val="1F4E79" w:themeColor="accent1" w:themeShade="80"/>
              <w:sz w:val="20"/>
              <w:szCs w:val="20"/>
            </w:rPr>
            <w:t>KSÜ Mühendislik Bilimleri Dergisi, 21(1), 2025</w:t>
          </w:r>
        </w:p>
      </w:tc>
      <w:tc>
        <w:tcPr>
          <w:tcW w:w="3686" w:type="dxa"/>
          <w:shd w:val="clear" w:color="auto" w:fill="DEEAF6" w:themeFill="accent1" w:themeFillTint="33"/>
        </w:tcPr>
        <w:p w14:paraId="08CE6F91"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3683E89" w14:textId="20331F89" w:rsidR="00BB110C" w:rsidRPr="005E66CC" w:rsidRDefault="4153686D"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4153686D">
            <w:rPr>
              <w:color w:val="1F4E79" w:themeColor="accent1" w:themeShade="80"/>
              <w:sz w:val="20"/>
              <w:szCs w:val="20"/>
              <w:lang w:val="en-US"/>
            </w:rPr>
            <w:t>KSU J Eng Sci, 21(1), 2025</w:t>
          </w:r>
        </w:p>
      </w:tc>
    </w:tr>
    <w:tr w:rsidR="00BB110C" w14:paraId="6BD61C44" w14:textId="77777777" w:rsidTr="4153686D">
      <w:tc>
        <w:tcPr>
          <w:tcW w:w="4106" w:type="dxa"/>
          <w:shd w:val="clear" w:color="auto" w:fill="DEEAF6" w:themeFill="accent1" w:themeFillTint="33"/>
        </w:tcPr>
        <w:p w14:paraId="03E7FAD8"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61CDCEAD"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47D243CD"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BB110C" w14:paraId="1ECBB211" w14:textId="77777777" w:rsidTr="00F8068C">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BB9E253" w14:textId="77777777" w:rsidR="00BB110C" w:rsidRDefault="00BB110C" w:rsidP="00A67502">
          <w:pPr>
            <w:pStyle w:val="stBilgi"/>
            <w:spacing w:line="240" w:lineRule="auto"/>
            <w:ind w:left="-108"/>
          </w:pPr>
          <w:r>
            <w:rPr>
              <w:noProof/>
              <w:lang w:eastAsia="tr-TR"/>
            </w:rPr>
            <w:drawing>
              <wp:inline distT="0" distB="0" distL="0" distR="0" wp14:anchorId="47B6ADE0" wp14:editId="46393767">
                <wp:extent cx="749339" cy="813600"/>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69EDE945" w14:textId="77777777" w:rsidR="00BB110C" w:rsidRPr="00A812E0" w:rsidRDefault="00BB110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52571D18" w14:textId="77777777" w:rsidR="00BB110C" w:rsidRPr="000E7612" w:rsidRDefault="00BB110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23DE523C" w14:textId="77777777" w:rsidR="00BB110C" w:rsidRPr="000E7612" w:rsidRDefault="00BB110C"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distT="0" distB="0" distL="0" distR="0" wp14:anchorId="1C0F39C5" wp14:editId="0F27FBC2">
                <wp:extent cx="813600" cy="813600"/>
                <wp:effectExtent l="0" t="0" r="571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BB110C" w14:paraId="341069EE" w14:textId="77777777" w:rsidTr="00F8068C">
      <w:tc>
        <w:tcPr>
          <w:tcW w:w="2268" w:type="dxa"/>
          <w:shd w:val="clear" w:color="auto" w:fill="DEEAF6" w:themeFill="accent1" w:themeFillTint="33"/>
        </w:tcPr>
        <w:p w14:paraId="02FC474B"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52E56223"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11E5C98D"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w:t>
          </w:r>
          <w:proofErr w:type="gramStart"/>
          <w:r>
            <w:rPr>
              <w:color w:val="1F4E79" w:themeColor="accent1" w:themeShade="80"/>
              <w:sz w:val="20"/>
              <w:szCs w:val="20"/>
              <w:lang w:val="en-US"/>
            </w:rPr>
            <w:t>Date :</w:t>
          </w:r>
          <w:proofErr w:type="gramEnd"/>
          <w:r>
            <w:rPr>
              <w:color w:val="1F4E79" w:themeColor="accent1" w:themeShade="80"/>
              <w:sz w:val="20"/>
              <w:szCs w:val="20"/>
              <w:lang w:val="en-US"/>
            </w:rPr>
            <w:t xml:space="preserve"> </w:t>
          </w:r>
        </w:p>
      </w:tc>
    </w:tr>
    <w:tr w:rsidR="00BB110C" w14:paraId="2D12E6C9" w14:textId="77777777" w:rsidTr="00F8068C">
      <w:tc>
        <w:tcPr>
          <w:tcW w:w="2268" w:type="dxa"/>
          <w:shd w:val="clear" w:color="auto" w:fill="DEEAF6" w:themeFill="accent1" w:themeFillTint="33"/>
        </w:tcPr>
        <w:p w14:paraId="49DE457A"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07547A01"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04ED696B"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w:t>
          </w:r>
          <w:proofErr w:type="gramStart"/>
          <w:r>
            <w:rPr>
              <w:color w:val="1F4E79" w:themeColor="accent1" w:themeShade="80"/>
              <w:sz w:val="20"/>
              <w:szCs w:val="20"/>
              <w:lang w:val="en-US"/>
            </w:rPr>
            <w:t>Date :</w:t>
          </w:r>
          <w:proofErr w:type="gramEnd"/>
          <w:r>
            <w:rPr>
              <w:color w:val="1F4E79" w:themeColor="accent1" w:themeShade="80"/>
              <w:sz w:val="20"/>
              <w:szCs w:val="20"/>
              <w:lang w:val="en-US"/>
            </w:rPr>
            <w:t xml:space="preserve"> </w:t>
          </w:r>
        </w:p>
      </w:tc>
    </w:tr>
  </w:tbl>
  <w:p w14:paraId="5043CB0F" w14:textId="77777777" w:rsidR="00BB110C" w:rsidRPr="00A67502" w:rsidRDefault="00BB110C" w:rsidP="00CC69FB">
    <w:pPr>
      <w:pStyle w:val="stBilgi"/>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FD5EF6"/>
    <w:multiLevelType w:val="multilevel"/>
    <w:tmpl w:val="856E6890"/>
    <w:lvl w:ilvl="0">
      <w:start w:val="1"/>
      <w:numFmt w:val="decimal"/>
      <w:pStyle w:val="Papersection"/>
      <w:lvlText w:val="%1."/>
      <w:lvlJc w:val="left"/>
      <w:pPr>
        <w:ind w:left="0" w:firstLine="0"/>
      </w:pPr>
      <w:rPr>
        <w:rFonts w:hint="default"/>
      </w:rPr>
    </w:lvl>
    <w:lvl w:ilvl="1">
      <w:start w:val="1"/>
      <w:numFmt w:val="decimal"/>
      <w:pStyle w:val="Papersubsection"/>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5103409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czMDQ1MzExMTQ0MLJQ0lEKTi0uzszPAykwMq4FAOcnDa0tAAAA"/>
  </w:docVars>
  <w:rsids>
    <w:rsidRoot w:val="00A84D86"/>
    <w:rsid w:val="00034B94"/>
    <w:rsid w:val="00037D3B"/>
    <w:rsid w:val="00044EA3"/>
    <w:rsid w:val="00051908"/>
    <w:rsid w:val="00057FF8"/>
    <w:rsid w:val="00061AC1"/>
    <w:rsid w:val="00086CEA"/>
    <w:rsid w:val="00087218"/>
    <w:rsid w:val="000931BE"/>
    <w:rsid w:val="0009764A"/>
    <w:rsid w:val="000A2200"/>
    <w:rsid w:val="000B05DD"/>
    <w:rsid w:val="000B7EAF"/>
    <w:rsid w:val="000BECC7"/>
    <w:rsid w:val="000C0AA2"/>
    <w:rsid w:val="000C7770"/>
    <w:rsid w:val="000D46BF"/>
    <w:rsid w:val="000E1407"/>
    <w:rsid w:val="000E7612"/>
    <w:rsid w:val="001139DB"/>
    <w:rsid w:val="00114ADD"/>
    <w:rsid w:val="001239BE"/>
    <w:rsid w:val="0013456A"/>
    <w:rsid w:val="0014675F"/>
    <w:rsid w:val="00153A8D"/>
    <w:rsid w:val="001807EA"/>
    <w:rsid w:val="001A4B47"/>
    <w:rsid w:val="001A4FE1"/>
    <w:rsid w:val="001B1B94"/>
    <w:rsid w:val="001B28A0"/>
    <w:rsid w:val="001B442A"/>
    <w:rsid w:val="001D0687"/>
    <w:rsid w:val="001D5F0C"/>
    <w:rsid w:val="001E6C14"/>
    <w:rsid w:val="00203BC4"/>
    <w:rsid w:val="00204B27"/>
    <w:rsid w:val="00206D24"/>
    <w:rsid w:val="00210874"/>
    <w:rsid w:val="00235EA9"/>
    <w:rsid w:val="002509FF"/>
    <w:rsid w:val="00253089"/>
    <w:rsid w:val="00261B12"/>
    <w:rsid w:val="00272953"/>
    <w:rsid w:val="00294D6B"/>
    <w:rsid w:val="00297A42"/>
    <w:rsid w:val="002E69C4"/>
    <w:rsid w:val="003057CE"/>
    <w:rsid w:val="003057FA"/>
    <w:rsid w:val="00305D6C"/>
    <w:rsid w:val="00315B6B"/>
    <w:rsid w:val="00321253"/>
    <w:rsid w:val="00322238"/>
    <w:rsid w:val="003237A1"/>
    <w:rsid w:val="00327158"/>
    <w:rsid w:val="00334AF9"/>
    <w:rsid w:val="0034163C"/>
    <w:rsid w:val="00372F8C"/>
    <w:rsid w:val="00394DB8"/>
    <w:rsid w:val="003951AE"/>
    <w:rsid w:val="003A04D1"/>
    <w:rsid w:val="003C1DB6"/>
    <w:rsid w:val="003D3869"/>
    <w:rsid w:val="003E677B"/>
    <w:rsid w:val="003F37A0"/>
    <w:rsid w:val="004033AD"/>
    <w:rsid w:val="0040514D"/>
    <w:rsid w:val="0041034E"/>
    <w:rsid w:val="0041157D"/>
    <w:rsid w:val="00414982"/>
    <w:rsid w:val="00425099"/>
    <w:rsid w:val="0042778F"/>
    <w:rsid w:val="0043550C"/>
    <w:rsid w:val="00442CC0"/>
    <w:rsid w:val="0045627A"/>
    <w:rsid w:val="004659BC"/>
    <w:rsid w:val="00475512"/>
    <w:rsid w:val="00491560"/>
    <w:rsid w:val="004A7420"/>
    <w:rsid w:val="004C5BB8"/>
    <w:rsid w:val="004E3A0A"/>
    <w:rsid w:val="004F501F"/>
    <w:rsid w:val="004F7515"/>
    <w:rsid w:val="00515204"/>
    <w:rsid w:val="00517B6A"/>
    <w:rsid w:val="0052188E"/>
    <w:rsid w:val="00525BB2"/>
    <w:rsid w:val="005275ED"/>
    <w:rsid w:val="005310D5"/>
    <w:rsid w:val="00544617"/>
    <w:rsid w:val="005529AF"/>
    <w:rsid w:val="005567D8"/>
    <w:rsid w:val="0057422A"/>
    <w:rsid w:val="0058353E"/>
    <w:rsid w:val="0059147B"/>
    <w:rsid w:val="00598261"/>
    <w:rsid w:val="005A166A"/>
    <w:rsid w:val="005A271D"/>
    <w:rsid w:val="005C1C3F"/>
    <w:rsid w:val="005C5FD8"/>
    <w:rsid w:val="005D5503"/>
    <w:rsid w:val="005F33A7"/>
    <w:rsid w:val="00615C01"/>
    <w:rsid w:val="00620BD7"/>
    <w:rsid w:val="00623B68"/>
    <w:rsid w:val="00630949"/>
    <w:rsid w:val="0063569B"/>
    <w:rsid w:val="006400E7"/>
    <w:rsid w:val="00644DD2"/>
    <w:rsid w:val="00652CC8"/>
    <w:rsid w:val="006804EC"/>
    <w:rsid w:val="00691CE0"/>
    <w:rsid w:val="00696508"/>
    <w:rsid w:val="006D5EFA"/>
    <w:rsid w:val="006E2A7E"/>
    <w:rsid w:val="006E683E"/>
    <w:rsid w:val="006F0E5E"/>
    <w:rsid w:val="006F187D"/>
    <w:rsid w:val="0071344D"/>
    <w:rsid w:val="0072091A"/>
    <w:rsid w:val="007215E0"/>
    <w:rsid w:val="00740853"/>
    <w:rsid w:val="00750E69"/>
    <w:rsid w:val="00761C57"/>
    <w:rsid w:val="00781E5A"/>
    <w:rsid w:val="00791226"/>
    <w:rsid w:val="00795049"/>
    <w:rsid w:val="00795A10"/>
    <w:rsid w:val="00797197"/>
    <w:rsid w:val="007C2193"/>
    <w:rsid w:val="007C3F25"/>
    <w:rsid w:val="007D0CE9"/>
    <w:rsid w:val="007D7B0F"/>
    <w:rsid w:val="007E0A00"/>
    <w:rsid w:val="007E2FA9"/>
    <w:rsid w:val="007E503C"/>
    <w:rsid w:val="007F58DD"/>
    <w:rsid w:val="007F70AD"/>
    <w:rsid w:val="00800C5A"/>
    <w:rsid w:val="008055C5"/>
    <w:rsid w:val="00807446"/>
    <w:rsid w:val="0081141B"/>
    <w:rsid w:val="00840170"/>
    <w:rsid w:val="00841273"/>
    <w:rsid w:val="008448ED"/>
    <w:rsid w:val="0085211B"/>
    <w:rsid w:val="00854957"/>
    <w:rsid w:val="00854ECB"/>
    <w:rsid w:val="008570D4"/>
    <w:rsid w:val="00863693"/>
    <w:rsid w:val="00871719"/>
    <w:rsid w:val="008756E6"/>
    <w:rsid w:val="00886A72"/>
    <w:rsid w:val="00886D63"/>
    <w:rsid w:val="00887395"/>
    <w:rsid w:val="008927E5"/>
    <w:rsid w:val="00894A9E"/>
    <w:rsid w:val="008E5411"/>
    <w:rsid w:val="00905254"/>
    <w:rsid w:val="009151F4"/>
    <w:rsid w:val="00923BB0"/>
    <w:rsid w:val="009271A1"/>
    <w:rsid w:val="009362E8"/>
    <w:rsid w:val="00937260"/>
    <w:rsid w:val="00941EA5"/>
    <w:rsid w:val="0096211B"/>
    <w:rsid w:val="00963B21"/>
    <w:rsid w:val="009753B0"/>
    <w:rsid w:val="00975523"/>
    <w:rsid w:val="00982083"/>
    <w:rsid w:val="00994C70"/>
    <w:rsid w:val="009A07D4"/>
    <w:rsid w:val="009A4645"/>
    <w:rsid w:val="009A699B"/>
    <w:rsid w:val="009B1105"/>
    <w:rsid w:val="009C0DE5"/>
    <w:rsid w:val="009C2102"/>
    <w:rsid w:val="009C28BF"/>
    <w:rsid w:val="009C7068"/>
    <w:rsid w:val="009D423B"/>
    <w:rsid w:val="009D6533"/>
    <w:rsid w:val="00A124CA"/>
    <w:rsid w:val="00A1550F"/>
    <w:rsid w:val="00A42333"/>
    <w:rsid w:val="00A67502"/>
    <w:rsid w:val="00A706C1"/>
    <w:rsid w:val="00A84436"/>
    <w:rsid w:val="00A84D86"/>
    <w:rsid w:val="00A97C4C"/>
    <w:rsid w:val="00AC5951"/>
    <w:rsid w:val="00AC7E89"/>
    <w:rsid w:val="00AD1C83"/>
    <w:rsid w:val="00AD7A5E"/>
    <w:rsid w:val="00AE180E"/>
    <w:rsid w:val="00AE4360"/>
    <w:rsid w:val="00AF0296"/>
    <w:rsid w:val="00AF4BA6"/>
    <w:rsid w:val="00B10BA8"/>
    <w:rsid w:val="00B12E82"/>
    <w:rsid w:val="00B254B3"/>
    <w:rsid w:val="00B35391"/>
    <w:rsid w:val="00B4081C"/>
    <w:rsid w:val="00B4494F"/>
    <w:rsid w:val="00B467CD"/>
    <w:rsid w:val="00B4767E"/>
    <w:rsid w:val="00B57EE2"/>
    <w:rsid w:val="00B64ABE"/>
    <w:rsid w:val="00B663CA"/>
    <w:rsid w:val="00B720B9"/>
    <w:rsid w:val="00B774C8"/>
    <w:rsid w:val="00B86A58"/>
    <w:rsid w:val="00B90E6A"/>
    <w:rsid w:val="00B9359F"/>
    <w:rsid w:val="00B93E54"/>
    <w:rsid w:val="00BB110C"/>
    <w:rsid w:val="00BE394F"/>
    <w:rsid w:val="00BE5987"/>
    <w:rsid w:val="00BF174F"/>
    <w:rsid w:val="00BF1AA5"/>
    <w:rsid w:val="00BF5683"/>
    <w:rsid w:val="00C14C67"/>
    <w:rsid w:val="00C21B1F"/>
    <w:rsid w:val="00C24A5C"/>
    <w:rsid w:val="00C30103"/>
    <w:rsid w:val="00C50225"/>
    <w:rsid w:val="00C50838"/>
    <w:rsid w:val="00C5644D"/>
    <w:rsid w:val="00C611FA"/>
    <w:rsid w:val="00C646DC"/>
    <w:rsid w:val="00C6759A"/>
    <w:rsid w:val="00C73297"/>
    <w:rsid w:val="00C8174E"/>
    <w:rsid w:val="00C92D12"/>
    <w:rsid w:val="00C960AD"/>
    <w:rsid w:val="00C97B60"/>
    <w:rsid w:val="00CA08E7"/>
    <w:rsid w:val="00CC69FB"/>
    <w:rsid w:val="00CD14D9"/>
    <w:rsid w:val="00CD43D8"/>
    <w:rsid w:val="00CD5DF8"/>
    <w:rsid w:val="00CD6A32"/>
    <w:rsid w:val="00CD7FA8"/>
    <w:rsid w:val="00CE28E7"/>
    <w:rsid w:val="00CE6402"/>
    <w:rsid w:val="00D05B23"/>
    <w:rsid w:val="00D218CD"/>
    <w:rsid w:val="00D24DE4"/>
    <w:rsid w:val="00D275A6"/>
    <w:rsid w:val="00D304C0"/>
    <w:rsid w:val="00D57B6A"/>
    <w:rsid w:val="00D70572"/>
    <w:rsid w:val="00D7470C"/>
    <w:rsid w:val="00DA0B73"/>
    <w:rsid w:val="00DA4A95"/>
    <w:rsid w:val="00DB6627"/>
    <w:rsid w:val="00DC5909"/>
    <w:rsid w:val="00DC664F"/>
    <w:rsid w:val="00DD6236"/>
    <w:rsid w:val="00DD73B1"/>
    <w:rsid w:val="00DE333A"/>
    <w:rsid w:val="00DF0CCD"/>
    <w:rsid w:val="00E00BA3"/>
    <w:rsid w:val="00E013D5"/>
    <w:rsid w:val="00E04E6C"/>
    <w:rsid w:val="00E06A43"/>
    <w:rsid w:val="00E128DE"/>
    <w:rsid w:val="00E40DD0"/>
    <w:rsid w:val="00E50CE8"/>
    <w:rsid w:val="00E56665"/>
    <w:rsid w:val="00E5741B"/>
    <w:rsid w:val="00E76A28"/>
    <w:rsid w:val="00E77E9A"/>
    <w:rsid w:val="00E81C6D"/>
    <w:rsid w:val="00E831D5"/>
    <w:rsid w:val="00E84F64"/>
    <w:rsid w:val="00E86FC0"/>
    <w:rsid w:val="00E87244"/>
    <w:rsid w:val="00E95842"/>
    <w:rsid w:val="00E973A7"/>
    <w:rsid w:val="00EB35AA"/>
    <w:rsid w:val="00EC46A9"/>
    <w:rsid w:val="00ED76AA"/>
    <w:rsid w:val="00EE092A"/>
    <w:rsid w:val="00EF446F"/>
    <w:rsid w:val="00EF7E32"/>
    <w:rsid w:val="00F01E3F"/>
    <w:rsid w:val="00F06353"/>
    <w:rsid w:val="00F167BD"/>
    <w:rsid w:val="00F17677"/>
    <w:rsid w:val="00F22961"/>
    <w:rsid w:val="00F3517E"/>
    <w:rsid w:val="00F404D0"/>
    <w:rsid w:val="00F4763D"/>
    <w:rsid w:val="00F53360"/>
    <w:rsid w:val="00F970B8"/>
    <w:rsid w:val="00FA7BC7"/>
    <w:rsid w:val="00FC216F"/>
    <w:rsid w:val="00FC4D79"/>
    <w:rsid w:val="00FC6BEA"/>
    <w:rsid w:val="00FE35BE"/>
    <w:rsid w:val="012D8D25"/>
    <w:rsid w:val="014FC917"/>
    <w:rsid w:val="01B472ED"/>
    <w:rsid w:val="01E7C838"/>
    <w:rsid w:val="0211E3BF"/>
    <w:rsid w:val="022C5477"/>
    <w:rsid w:val="0259936E"/>
    <w:rsid w:val="026F8034"/>
    <w:rsid w:val="037DF261"/>
    <w:rsid w:val="040CA620"/>
    <w:rsid w:val="0432100A"/>
    <w:rsid w:val="04F8BACB"/>
    <w:rsid w:val="05008666"/>
    <w:rsid w:val="05AEFF3C"/>
    <w:rsid w:val="05C33542"/>
    <w:rsid w:val="05C7AEC2"/>
    <w:rsid w:val="0670FCA9"/>
    <w:rsid w:val="067A3225"/>
    <w:rsid w:val="06AA5DEB"/>
    <w:rsid w:val="06BE9E72"/>
    <w:rsid w:val="06EC88CF"/>
    <w:rsid w:val="07697CDC"/>
    <w:rsid w:val="07BBF07D"/>
    <w:rsid w:val="084C2867"/>
    <w:rsid w:val="08513CBC"/>
    <w:rsid w:val="08CDCAD9"/>
    <w:rsid w:val="08F128A8"/>
    <w:rsid w:val="096B5925"/>
    <w:rsid w:val="09705944"/>
    <w:rsid w:val="0975FCC1"/>
    <w:rsid w:val="09E3EDBC"/>
    <w:rsid w:val="0A0637CA"/>
    <w:rsid w:val="0A391D3E"/>
    <w:rsid w:val="0A48C4EF"/>
    <w:rsid w:val="0A726DA5"/>
    <w:rsid w:val="0AE1933D"/>
    <w:rsid w:val="0AF51F56"/>
    <w:rsid w:val="0AF924D4"/>
    <w:rsid w:val="0B916C71"/>
    <w:rsid w:val="0BD46456"/>
    <w:rsid w:val="0C05FA08"/>
    <w:rsid w:val="0C48C3CB"/>
    <w:rsid w:val="0D379E2B"/>
    <w:rsid w:val="0D42B43B"/>
    <w:rsid w:val="0D655D0D"/>
    <w:rsid w:val="0DEBDD1D"/>
    <w:rsid w:val="0E38AD77"/>
    <w:rsid w:val="0E43F777"/>
    <w:rsid w:val="0EB6C59B"/>
    <w:rsid w:val="0EED28AC"/>
    <w:rsid w:val="0EFBD955"/>
    <w:rsid w:val="0FADCC32"/>
    <w:rsid w:val="0FBF93E0"/>
    <w:rsid w:val="1010C74F"/>
    <w:rsid w:val="104393DB"/>
    <w:rsid w:val="1073EA09"/>
    <w:rsid w:val="108663BD"/>
    <w:rsid w:val="10CEA801"/>
    <w:rsid w:val="10D68627"/>
    <w:rsid w:val="1150E5F2"/>
    <w:rsid w:val="11A37360"/>
    <w:rsid w:val="11BF24DC"/>
    <w:rsid w:val="11D8C84E"/>
    <w:rsid w:val="1213FED0"/>
    <w:rsid w:val="1242FC9B"/>
    <w:rsid w:val="12435041"/>
    <w:rsid w:val="13975DE6"/>
    <w:rsid w:val="13A3C4E5"/>
    <w:rsid w:val="13DA96AE"/>
    <w:rsid w:val="13ED07BA"/>
    <w:rsid w:val="14900B0B"/>
    <w:rsid w:val="14A7F767"/>
    <w:rsid w:val="14EE0E7F"/>
    <w:rsid w:val="1523CADC"/>
    <w:rsid w:val="153FAD0C"/>
    <w:rsid w:val="1676FCEF"/>
    <w:rsid w:val="16AD5D5A"/>
    <w:rsid w:val="170F506E"/>
    <w:rsid w:val="176568A5"/>
    <w:rsid w:val="1784047E"/>
    <w:rsid w:val="17D4D04D"/>
    <w:rsid w:val="1873B0FF"/>
    <w:rsid w:val="187CA9C4"/>
    <w:rsid w:val="18ADBA05"/>
    <w:rsid w:val="1963A6BC"/>
    <w:rsid w:val="197EDD9C"/>
    <w:rsid w:val="19C4F9AD"/>
    <w:rsid w:val="1A4ED6F2"/>
    <w:rsid w:val="1A8522C3"/>
    <w:rsid w:val="1A8C33F2"/>
    <w:rsid w:val="1A97A23F"/>
    <w:rsid w:val="1AE108B3"/>
    <w:rsid w:val="1AF1C058"/>
    <w:rsid w:val="1B0572B3"/>
    <w:rsid w:val="1B506601"/>
    <w:rsid w:val="1B5A1574"/>
    <w:rsid w:val="1C5421FB"/>
    <w:rsid w:val="1C5CF2B4"/>
    <w:rsid w:val="1C7C3CD3"/>
    <w:rsid w:val="1C91C41B"/>
    <w:rsid w:val="1CA64970"/>
    <w:rsid w:val="1CBD8679"/>
    <w:rsid w:val="1D958F0D"/>
    <w:rsid w:val="1DEE1551"/>
    <w:rsid w:val="1E40A555"/>
    <w:rsid w:val="1EFBA0B8"/>
    <w:rsid w:val="1F441587"/>
    <w:rsid w:val="1F4CD6BC"/>
    <w:rsid w:val="1F6294A3"/>
    <w:rsid w:val="2012D75B"/>
    <w:rsid w:val="2024301F"/>
    <w:rsid w:val="20568E60"/>
    <w:rsid w:val="206171AA"/>
    <w:rsid w:val="20D9E43C"/>
    <w:rsid w:val="212D7377"/>
    <w:rsid w:val="2162D131"/>
    <w:rsid w:val="217C353E"/>
    <w:rsid w:val="21AC5A1D"/>
    <w:rsid w:val="21D0A9C8"/>
    <w:rsid w:val="2302A08B"/>
    <w:rsid w:val="236B9395"/>
    <w:rsid w:val="23E1B0E7"/>
    <w:rsid w:val="23F93688"/>
    <w:rsid w:val="25573806"/>
    <w:rsid w:val="260D093B"/>
    <w:rsid w:val="265E3AE3"/>
    <w:rsid w:val="2715D9ED"/>
    <w:rsid w:val="2823C3DA"/>
    <w:rsid w:val="2846FE88"/>
    <w:rsid w:val="285954FF"/>
    <w:rsid w:val="28E79834"/>
    <w:rsid w:val="28FD117C"/>
    <w:rsid w:val="298C8134"/>
    <w:rsid w:val="2A3ADFC3"/>
    <w:rsid w:val="2A5644EE"/>
    <w:rsid w:val="2A6CB012"/>
    <w:rsid w:val="2A6F45E6"/>
    <w:rsid w:val="2B6A513E"/>
    <w:rsid w:val="2B7258B2"/>
    <w:rsid w:val="2BEBDEE8"/>
    <w:rsid w:val="2CD03069"/>
    <w:rsid w:val="2CEC681F"/>
    <w:rsid w:val="2D0727F1"/>
    <w:rsid w:val="2D209001"/>
    <w:rsid w:val="2D65540A"/>
    <w:rsid w:val="2DD4BE48"/>
    <w:rsid w:val="2E013B8F"/>
    <w:rsid w:val="2E0397D7"/>
    <w:rsid w:val="2E22DD41"/>
    <w:rsid w:val="2ED37A26"/>
    <w:rsid w:val="2F472D27"/>
    <w:rsid w:val="2F77DB67"/>
    <w:rsid w:val="2F9473CF"/>
    <w:rsid w:val="3033A84D"/>
    <w:rsid w:val="30512AEC"/>
    <w:rsid w:val="3090F0EB"/>
    <w:rsid w:val="30B244F9"/>
    <w:rsid w:val="315BAD97"/>
    <w:rsid w:val="3196A92C"/>
    <w:rsid w:val="31A69B25"/>
    <w:rsid w:val="322EAEFE"/>
    <w:rsid w:val="3278390A"/>
    <w:rsid w:val="327F8FA2"/>
    <w:rsid w:val="32A59113"/>
    <w:rsid w:val="33E29CD1"/>
    <w:rsid w:val="33FD0379"/>
    <w:rsid w:val="342318DC"/>
    <w:rsid w:val="3465FADF"/>
    <w:rsid w:val="34A97212"/>
    <w:rsid w:val="350FD93E"/>
    <w:rsid w:val="3541C5CD"/>
    <w:rsid w:val="35A41752"/>
    <w:rsid w:val="35EF047E"/>
    <w:rsid w:val="363BC46B"/>
    <w:rsid w:val="36416199"/>
    <w:rsid w:val="3688C385"/>
    <w:rsid w:val="369D7788"/>
    <w:rsid w:val="369E36E4"/>
    <w:rsid w:val="3727A87E"/>
    <w:rsid w:val="379A8E4D"/>
    <w:rsid w:val="37DF2218"/>
    <w:rsid w:val="37EFAC29"/>
    <w:rsid w:val="3862FEEF"/>
    <w:rsid w:val="38A58157"/>
    <w:rsid w:val="38BBA7AD"/>
    <w:rsid w:val="39079158"/>
    <w:rsid w:val="3908F3D6"/>
    <w:rsid w:val="393F5E93"/>
    <w:rsid w:val="39691F16"/>
    <w:rsid w:val="39C85A14"/>
    <w:rsid w:val="3A05A5DE"/>
    <w:rsid w:val="3A4516D6"/>
    <w:rsid w:val="3A77A1C5"/>
    <w:rsid w:val="3AB4B72F"/>
    <w:rsid w:val="3AC1F950"/>
    <w:rsid w:val="3B521290"/>
    <w:rsid w:val="3BC69257"/>
    <w:rsid w:val="3C579684"/>
    <w:rsid w:val="3DB6BD8D"/>
    <w:rsid w:val="3E1F201E"/>
    <w:rsid w:val="3E57D568"/>
    <w:rsid w:val="3EE0FE88"/>
    <w:rsid w:val="3FD70354"/>
    <w:rsid w:val="40A11D0E"/>
    <w:rsid w:val="40EDA58D"/>
    <w:rsid w:val="4153686D"/>
    <w:rsid w:val="418B3CD5"/>
    <w:rsid w:val="418E305C"/>
    <w:rsid w:val="41939A03"/>
    <w:rsid w:val="41C0202B"/>
    <w:rsid w:val="41D37E89"/>
    <w:rsid w:val="41E3A851"/>
    <w:rsid w:val="426B1BE3"/>
    <w:rsid w:val="42C0F73C"/>
    <w:rsid w:val="4319F534"/>
    <w:rsid w:val="43577D5D"/>
    <w:rsid w:val="43C3FFC8"/>
    <w:rsid w:val="43DDF112"/>
    <w:rsid w:val="447E3BAC"/>
    <w:rsid w:val="44930C49"/>
    <w:rsid w:val="44961F10"/>
    <w:rsid w:val="44AFA640"/>
    <w:rsid w:val="44F7D485"/>
    <w:rsid w:val="4580D4B0"/>
    <w:rsid w:val="45B64491"/>
    <w:rsid w:val="4699122A"/>
    <w:rsid w:val="46E378AE"/>
    <w:rsid w:val="46E7AC4B"/>
    <w:rsid w:val="4745CBCB"/>
    <w:rsid w:val="476319C0"/>
    <w:rsid w:val="477075F1"/>
    <w:rsid w:val="47ECD8BE"/>
    <w:rsid w:val="48173A2F"/>
    <w:rsid w:val="488BF073"/>
    <w:rsid w:val="48913AFB"/>
    <w:rsid w:val="48DE97B7"/>
    <w:rsid w:val="4921EE48"/>
    <w:rsid w:val="492DDB69"/>
    <w:rsid w:val="497A3AF2"/>
    <w:rsid w:val="499AC0B6"/>
    <w:rsid w:val="49EB3604"/>
    <w:rsid w:val="4A31CB19"/>
    <w:rsid w:val="4AA31B75"/>
    <w:rsid w:val="4B02689B"/>
    <w:rsid w:val="4B70B5E7"/>
    <w:rsid w:val="4B73B396"/>
    <w:rsid w:val="4BBDC911"/>
    <w:rsid w:val="4BC49292"/>
    <w:rsid w:val="4C9A578F"/>
    <w:rsid w:val="4CA51208"/>
    <w:rsid w:val="4D22970B"/>
    <w:rsid w:val="4D2B9A10"/>
    <w:rsid w:val="4D7815AA"/>
    <w:rsid w:val="4DDAF7BE"/>
    <w:rsid w:val="4E31DCB6"/>
    <w:rsid w:val="4E42FCED"/>
    <w:rsid w:val="4EBB33FF"/>
    <w:rsid w:val="4EE64828"/>
    <w:rsid w:val="507F2043"/>
    <w:rsid w:val="50BF42A1"/>
    <w:rsid w:val="50FC2DE0"/>
    <w:rsid w:val="5102EF42"/>
    <w:rsid w:val="5133170B"/>
    <w:rsid w:val="51692DB2"/>
    <w:rsid w:val="519BD02A"/>
    <w:rsid w:val="519F35E5"/>
    <w:rsid w:val="51D7D534"/>
    <w:rsid w:val="52194161"/>
    <w:rsid w:val="522AE166"/>
    <w:rsid w:val="52B3E290"/>
    <w:rsid w:val="52DD9F25"/>
    <w:rsid w:val="52FF4A58"/>
    <w:rsid w:val="535C70BB"/>
    <w:rsid w:val="53F02001"/>
    <w:rsid w:val="54B3410E"/>
    <w:rsid w:val="54B44786"/>
    <w:rsid w:val="54F74E29"/>
    <w:rsid w:val="55711371"/>
    <w:rsid w:val="55D4A567"/>
    <w:rsid w:val="55F6ABEE"/>
    <w:rsid w:val="569E4C32"/>
    <w:rsid w:val="56A0CC88"/>
    <w:rsid w:val="56BFCCB6"/>
    <w:rsid w:val="56E43E4F"/>
    <w:rsid w:val="5705B931"/>
    <w:rsid w:val="57D3AAC7"/>
    <w:rsid w:val="57E95D4C"/>
    <w:rsid w:val="580408CA"/>
    <w:rsid w:val="580AAEA6"/>
    <w:rsid w:val="58290068"/>
    <w:rsid w:val="583818F4"/>
    <w:rsid w:val="591525DA"/>
    <w:rsid w:val="591BE903"/>
    <w:rsid w:val="592C0E1E"/>
    <w:rsid w:val="597E9F03"/>
    <w:rsid w:val="59C38DF2"/>
    <w:rsid w:val="5A78C190"/>
    <w:rsid w:val="5A857351"/>
    <w:rsid w:val="5B06D1C6"/>
    <w:rsid w:val="5B52D57A"/>
    <w:rsid w:val="5B8C488E"/>
    <w:rsid w:val="5BE530C5"/>
    <w:rsid w:val="5C4EE255"/>
    <w:rsid w:val="5C6153DF"/>
    <w:rsid w:val="5DAF9C8B"/>
    <w:rsid w:val="5DD521DB"/>
    <w:rsid w:val="5E4340BF"/>
    <w:rsid w:val="5EA52468"/>
    <w:rsid w:val="5EE9E492"/>
    <w:rsid w:val="5F0B5223"/>
    <w:rsid w:val="5F3661AC"/>
    <w:rsid w:val="5F98BA0E"/>
    <w:rsid w:val="6006A7AE"/>
    <w:rsid w:val="60477EB7"/>
    <w:rsid w:val="60C9B1FE"/>
    <w:rsid w:val="60F7CA61"/>
    <w:rsid w:val="610EC511"/>
    <w:rsid w:val="612A719E"/>
    <w:rsid w:val="612D6387"/>
    <w:rsid w:val="615D541A"/>
    <w:rsid w:val="61681324"/>
    <w:rsid w:val="61A2954E"/>
    <w:rsid w:val="6206AC91"/>
    <w:rsid w:val="623E916E"/>
    <w:rsid w:val="62566A0D"/>
    <w:rsid w:val="627292BE"/>
    <w:rsid w:val="62786119"/>
    <w:rsid w:val="62AAB178"/>
    <w:rsid w:val="62C65DBA"/>
    <w:rsid w:val="6303175B"/>
    <w:rsid w:val="6335C34A"/>
    <w:rsid w:val="634A6F23"/>
    <w:rsid w:val="63DC1633"/>
    <w:rsid w:val="640FF01A"/>
    <w:rsid w:val="648CF6C6"/>
    <w:rsid w:val="64FD16C5"/>
    <w:rsid w:val="650CD985"/>
    <w:rsid w:val="653AAAF8"/>
    <w:rsid w:val="655876B0"/>
    <w:rsid w:val="65706F01"/>
    <w:rsid w:val="6575A0AB"/>
    <w:rsid w:val="65B48A19"/>
    <w:rsid w:val="6645E5DA"/>
    <w:rsid w:val="66E3F35F"/>
    <w:rsid w:val="67037262"/>
    <w:rsid w:val="6732BE35"/>
    <w:rsid w:val="67BF96A2"/>
    <w:rsid w:val="67D4B8B7"/>
    <w:rsid w:val="6805078A"/>
    <w:rsid w:val="683CF346"/>
    <w:rsid w:val="686FC477"/>
    <w:rsid w:val="68F28CB1"/>
    <w:rsid w:val="69909C11"/>
    <w:rsid w:val="6A4AFC2A"/>
    <w:rsid w:val="6A4CDF9E"/>
    <w:rsid w:val="6A86B816"/>
    <w:rsid w:val="6B08C59D"/>
    <w:rsid w:val="6B4F07BC"/>
    <w:rsid w:val="6B6FB928"/>
    <w:rsid w:val="6B77F20D"/>
    <w:rsid w:val="6CAB671E"/>
    <w:rsid w:val="6CB0A6E6"/>
    <w:rsid w:val="6E742ECA"/>
    <w:rsid w:val="6E94BE92"/>
    <w:rsid w:val="70FD92F2"/>
    <w:rsid w:val="71045CEA"/>
    <w:rsid w:val="71E4FD67"/>
    <w:rsid w:val="71E53D31"/>
    <w:rsid w:val="725688AA"/>
    <w:rsid w:val="72AFF69E"/>
    <w:rsid w:val="73584603"/>
    <w:rsid w:val="740E3ACC"/>
    <w:rsid w:val="746BE5B8"/>
    <w:rsid w:val="7470C683"/>
    <w:rsid w:val="74A0F72E"/>
    <w:rsid w:val="74C3051C"/>
    <w:rsid w:val="74CD81CC"/>
    <w:rsid w:val="75186486"/>
    <w:rsid w:val="75253CC6"/>
    <w:rsid w:val="757F8FBD"/>
    <w:rsid w:val="7587CA2F"/>
    <w:rsid w:val="75D84CDC"/>
    <w:rsid w:val="763C7549"/>
    <w:rsid w:val="768EAC0E"/>
    <w:rsid w:val="76C79017"/>
    <w:rsid w:val="76D8F72B"/>
    <w:rsid w:val="76EAE82C"/>
    <w:rsid w:val="77B1030A"/>
    <w:rsid w:val="77FA3F2A"/>
    <w:rsid w:val="789D4F60"/>
    <w:rsid w:val="78E56DD6"/>
    <w:rsid w:val="792CA9DE"/>
    <w:rsid w:val="793C0E1D"/>
    <w:rsid w:val="79424140"/>
    <w:rsid w:val="7A0C1B84"/>
    <w:rsid w:val="7A5B430A"/>
    <w:rsid w:val="7A96DD4B"/>
    <w:rsid w:val="7AB03C39"/>
    <w:rsid w:val="7AC1F29E"/>
    <w:rsid w:val="7ADB108D"/>
    <w:rsid w:val="7C0A7CEB"/>
    <w:rsid w:val="7D076162"/>
    <w:rsid w:val="7D54BFB5"/>
    <w:rsid w:val="7D5806F9"/>
    <w:rsid w:val="7D7DAB30"/>
    <w:rsid w:val="7E213D4B"/>
    <w:rsid w:val="7E88D584"/>
    <w:rsid w:val="7E942B92"/>
    <w:rsid w:val="7EA0DC8C"/>
    <w:rsid w:val="7ECEC62D"/>
    <w:rsid w:val="7EEF7078"/>
    <w:rsid w:val="7F5BB96B"/>
    <w:rsid w:val="7F5E6807"/>
    <w:rsid w:val="7F84A2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7A0A2"/>
  <w15:chartTrackingRefBased/>
  <w15:docId w15:val="{0295B1A9-89AA-4165-875C-8E1073CB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128DE"/>
    <w:pPr>
      <w:spacing w:after="200" w:line="276" w:lineRule="auto"/>
    </w:pPr>
  </w:style>
  <w:style w:type="paragraph" w:styleId="Balk1">
    <w:name w:val="heading 1"/>
    <w:basedOn w:val="Normal"/>
    <w:next w:val="GvdeMetni"/>
    <w:link w:val="Balk1Char"/>
    <w:qFormat/>
    <w:rsid w:val="00C6759A"/>
    <w:pPr>
      <w:keepNext/>
      <w:spacing w:before="120" w:after="240" w:line="240" w:lineRule="atLeast"/>
      <w:outlineLvl w:val="0"/>
    </w:pPr>
    <w:rPr>
      <w:rFonts w:ascii="Times New Roman" w:eastAsia="Times New Roman" w:hAnsi="Times New Roman" w:cs="Arial"/>
      <w:b/>
      <w:bCs/>
      <w:kern w:val="32"/>
      <w:sz w:val="28"/>
      <w:szCs w:val="32"/>
      <w:lang w:val="en-US" w:eastAsia="fr-F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perAuthor">
    <w:name w:val="Paper Author"/>
    <w:next w:val="Affiliation"/>
    <w:qFormat/>
    <w:rsid w:val="00E128DE"/>
    <w:pPr>
      <w:spacing w:after="0" w:line="480" w:lineRule="auto"/>
      <w:jc w:val="center"/>
    </w:pPr>
    <w:rPr>
      <w:rFonts w:ascii="Times New Roman" w:hAnsi="Times New Roman"/>
      <w:color w:val="000000" w:themeColor="text1"/>
      <w:sz w:val="24"/>
      <w:lang w:val="en-US"/>
    </w:rPr>
  </w:style>
  <w:style w:type="paragraph" w:customStyle="1" w:styleId="Papermain">
    <w:name w:val="Paper main"/>
    <w:qFormat/>
    <w:rsid w:val="00E128DE"/>
    <w:pPr>
      <w:spacing w:after="0" w:line="480" w:lineRule="auto"/>
      <w:jc w:val="both"/>
    </w:pPr>
    <w:rPr>
      <w:rFonts w:ascii="Times New Roman" w:hAnsi="Times New Roman"/>
      <w:color w:val="000000" w:themeColor="text1"/>
      <w:sz w:val="24"/>
      <w:lang w:val="en-US"/>
    </w:rPr>
  </w:style>
  <w:style w:type="paragraph" w:customStyle="1" w:styleId="Papersection">
    <w:name w:val="Paper section"/>
    <w:next w:val="Papermain"/>
    <w:qFormat/>
    <w:rsid w:val="00E128DE"/>
    <w:pPr>
      <w:numPr>
        <w:numId w:val="1"/>
      </w:numPr>
      <w:spacing w:after="0" w:line="480" w:lineRule="auto"/>
    </w:pPr>
    <w:rPr>
      <w:rFonts w:ascii="Times New Roman" w:hAnsi="Times New Roman"/>
      <w:b/>
      <w:color w:val="000000" w:themeColor="text1"/>
      <w:sz w:val="24"/>
      <w:lang w:val="en-US"/>
    </w:rPr>
  </w:style>
  <w:style w:type="paragraph" w:customStyle="1" w:styleId="Papersubsection">
    <w:name w:val="Paper subsection"/>
    <w:next w:val="Papermain"/>
    <w:qFormat/>
    <w:rsid w:val="00E128DE"/>
    <w:pPr>
      <w:numPr>
        <w:ilvl w:val="1"/>
        <w:numId w:val="1"/>
      </w:numPr>
      <w:spacing w:after="0" w:line="480" w:lineRule="auto"/>
    </w:pPr>
    <w:rPr>
      <w:rFonts w:ascii="Times New Roman" w:hAnsi="Times New Roman"/>
      <w:b/>
      <w:color w:val="000000" w:themeColor="text1"/>
      <w:sz w:val="24"/>
      <w:lang w:val="en-US"/>
    </w:rPr>
  </w:style>
  <w:style w:type="paragraph" w:customStyle="1" w:styleId="PaperTitle">
    <w:name w:val="Paper Title"/>
    <w:next w:val="PaperAuthor"/>
    <w:qFormat/>
    <w:rsid w:val="00E128DE"/>
    <w:pPr>
      <w:spacing w:after="0" w:line="480" w:lineRule="auto"/>
      <w:jc w:val="center"/>
    </w:pPr>
    <w:rPr>
      <w:rFonts w:ascii="Times New Roman" w:hAnsi="Times New Roman"/>
      <w:b/>
      <w:color w:val="000000" w:themeColor="text1"/>
      <w:sz w:val="24"/>
      <w:lang w:val="en-US"/>
    </w:rPr>
  </w:style>
  <w:style w:type="paragraph" w:customStyle="1" w:styleId="Abstract">
    <w:name w:val="Abstract"/>
    <w:qFormat/>
    <w:rsid w:val="00E128DE"/>
    <w:pPr>
      <w:spacing w:after="0" w:line="480" w:lineRule="auto"/>
      <w:jc w:val="both"/>
    </w:pPr>
    <w:rPr>
      <w:rFonts w:ascii="Times New Roman" w:hAnsi="Times New Roman"/>
      <w:color w:val="000000" w:themeColor="text1"/>
      <w:sz w:val="24"/>
      <w:lang w:val="en-US"/>
    </w:rPr>
  </w:style>
  <w:style w:type="paragraph" w:customStyle="1" w:styleId="Affiliation">
    <w:name w:val="Affiliation"/>
    <w:qFormat/>
    <w:rsid w:val="00E128DE"/>
    <w:pPr>
      <w:spacing w:after="0" w:line="480" w:lineRule="auto"/>
      <w:jc w:val="center"/>
    </w:pPr>
    <w:rPr>
      <w:rFonts w:ascii="Times New Roman" w:hAnsi="Times New Roman"/>
      <w:color w:val="000000" w:themeColor="text1"/>
      <w:sz w:val="24"/>
      <w:lang w:val="en-US"/>
    </w:rPr>
  </w:style>
  <w:style w:type="paragraph" w:styleId="AltBilgi">
    <w:name w:val="footer"/>
    <w:link w:val="Al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AltBilgiChar">
    <w:name w:val="Alt Bilgi Char"/>
    <w:basedOn w:val="VarsaylanParagrafYazTipi"/>
    <w:link w:val="AltBilgi"/>
    <w:uiPriority w:val="99"/>
    <w:rsid w:val="00E128DE"/>
    <w:rPr>
      <w:rFonts w:ascii="Times New Roman" w:hAnsi="Times New Roman"/>
      <w:color w:val="000000" w:themeColor="text1"/>
      <w:sz w:val="24"/>
    </w:rPr>
  </w:style>
  <w:style w:type="paragraph" w:styleId="BalonMetni">
    <w:name w:val="Balloon Text"/>
    <w:basedOn w:val="Normal"/>
    <w:link w:val="BalonMetniChar"/>
    <w:uiPriority w:val="99"/>
    <w:semiHidden/>
    <w:unhideWhenUsed/>
    <w:rsid w:val="00E128D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128DE"/>
    <w:rPr>
      <w:rFonts w:ascii="Tahoma" w:hAnsi="Tahoma" w:cs="Tahoma"/>
      <w:sz w:val="16"/>
      <w:szCs w:val="16"/>
    </w:rPr>
  </w:style>
  <w:style w:type="character" w:styleId="DipnotBavurusu">
    <w:name w:val="footnote reference"/>
    <w:basedOn w:val="VarsaylanParagrafYazTipi"/>
    <w:uiPriority w:val="99"/>
    <w:semiHidden/>
    <w:unhideWhenUsed/>
    <w:rsid w:val="00E128DE"/>
    <w:rPr>
      <w:rFonts w:ascii="Times New Roman" w:hAnsi="Times New Roman"/>
      <w:color w:val="000000" w:themeColor="text1"/>
      <w:sz w:val="24"/>
      <w:vertAlign w:val="superscript"/>
    </w:rPr>
  </w:style>
  <w:style w:type="paragraph" w:styleId="DipnotMetni">
    <w:name w:val="footnote text"/>
    <w:link w:val="DipnotMetniChar"/>
    <w:uiPriority w:val="99"/>
    <w:semiHidden/>
    <w:unhideWhenUsed/>
    <w:rsid w:val="00E128DE"/>
    <w:pPr>
      <w:spacing w:after="0" w:line="480" w:lineRule="auto"/>
    </w:pPr>
    <w:rPr>
      <w:rFonts w:ascii="Times New Roman" w:hAnsi="Times New Roman"/>
      <w:color w:val="000000" w:themeColor="text1"/>
      <w:sz w:val="24"/>
      <w:szCs w:val="20"/>
    </w:rPr>
  </w:style>
  <w:style w:type="character" w:customStyle="1" w:styleId="DipnotMetniChar">
    <w:name w:val="Dipnot Metni Char"/>
    <w:basedOn w:val="VarsaylanParagrafYazTipi"/>
    <w:link w:val="DipnotMetni"/>
    <w:uiPriority w:val="99"/>
    <w:semiHidden/>
    <w:rsid w:val="00E128DE"/>
    <w:rPr>
      <w:rFonts w:ascii="Times New Roman" w:hAnsi="Times New Roman"/>
      <w:color w:val="000000" w:themeColor="text1"/>
      <w:sz w:val="24"/>
      <w:szCs w:val="20"/>
    </w:rPr>
  </w:style>
  <w:style w:type="paragraph" w:styleId="Kaynaka">
    <w:name w:val="table of authorities"/>
    <w:aliases w:val="Kaynakça"/>
    <w:next w:val="Normal"/>
    <w:uiPriority w:val="99"/>
    <w:semiHidden/>
    <w:unhideWhenUsed/>
    <w:rsid w:val="00E128DE"/>
    <w:pPr>
      <w:spacing w:after="0" w:line="480" w:lineRule="auto"/>
    </w:pPr>
    <w:rPr>
      <w:rFonts w:ascii="Times New Roman" w:hAnsi="Times New Roman"/>
      <w:color w:val="000000" w:themeColor="text1"/>
      <w:sz w:val="24"/>
    </w:rPr>
  </w:style>
  <w:style w:type="paragraph" w:styleId="KaynakaBal">
    <w:name w:val="toa heading"/>
    <w:next w:val="Normal"/>
    <w:uiPriority w:val="99"/>
    <w:semiHidden/>
    <w:unhideWhenUsed/>
    <w:rsid w:val="00E128DE"/>
    <w:pPr>
      <w:spacing w:after="0" w:line="480" w:lineRule="auto"/>
    </w:pPr>
    <w:rPr>
      <w:rFonts w:ascii="Times New Roman" w:eastAsiaTheme="majorEastAsia" w:hAnsi="Times New Roman" w:cstheme="majorBidi"/>
      <w:b/>
      <w:bCs/>
      <w:sz w:val="24"/>
      <w:szCs w:val="24"/>
    </w:rPr>
  </w:style>
  <w:style w:type="paragraph" w:customStyle="1" w:styleId="Keyword">
    <w:name w:val="Key word"/>
    <w:qFormat/>
    <w:rsid w:val="00E128DE"/>
    <w:pPr>
      <w:spacing w:after="0" w:line="480" w:lineRule="auto"/>
      <w:jc w:val="both"/>
    </w:pPr>
    <w:rPr>
      <w:rFonts w:ascii="Times New Roman" w:hAnsi="Times New Roman"/>
      <w:color w:val="000000" w:themeColor="text1"/>
      <w:sz w:val="24"/>
      <w:lang w:val="en-US"/>
    </w:rPr>
  </w:style>
  <w:style w:type="character" w:styleId="Kpr">
    <w:name w:val="Hyperlink"/>
    <w:basedOn w:val="VarsaylanParagrafYazTipi"/>
    <w:uiPriority w:val="99"/>
    <w:unhideWhenUsed/>
    <w:rsid w:val="00E128DE"/>
    <w:rPr>
      <w:rFonts w:ascii="Times New Roman" w:hAnsi="Times New Roman"/>
      <w:color w:val="000000" w:themeColor="text1"/>
      <w:sz w:val="24"/>
      <w:u w:val="single"/>
    </w:rPr>
  </w:style>
  <w:style w:type="paragraph" w:styleId="ListeParagraf">
    <w:name w:val="List Paragraph"/>
    <w:uiPriority w:val="34"/>
    <w:qFormat/>
    <w:rsid w:val="00E128DE"/>
    <w:pPr>
      <w:spacing w:after="100" w:afterAutospacing="1" w:line="480" w:lineRule="auto"/>
      <w:contextualSpacing/>
    </w:pPr>
    <w:rPr>
      <w:rFonts w:ascii="Times New Roman" w:hAnsi="Times New Roman"/>
      <w:sz w:val="24"/>
    </w:rPr>
  </w:style>
  <w:style w:type="paragraph" w:styleId="ResimYazs">
    <w:name w:val="caption"/>
    <w:next w:val="Papermain"/>
    <w:uiPriority w:val="35"/>
    <w:unhideWhenUsed/>
    <w:qFormat/>
    <w:rsid w:val="00E128DE"/>
    <w:pPr>
      <w:spacing w:after="0" w:line="480" w:lineRule="auto"/>
    </w:pPr>
    <w:rPr>
      <w:rFonts w:ascii="Times New Roman" w:hAnsi="Times New Roman"/>
      <w:bCs/>
      <w:color w:val="000000" w:themeColor="text1"/>
      <w:sz w:val="24"/>
      <w:szCs w:val="18"/>
      <w:lang w:val="en-US"/>
    </w:rPr>
  </w:style>
  <w:style w:type="character" w:styleId="SatrNumaras">
    <w:name w:val="line number"/>
    <w:basedOn w:val="VarsaylanParagrafYazTipi"/>
    <w:uiPriority w:val="99"/>
    <w:semiHidden/>
    <w:unhideWhenUsed/>
    <w:rsid w:val="00E128DE"/>
  </w:style>
  <w:style w:type="table" w:styleId="TabloKlavuzu">
    <w:name w:val="Table Grid"/>
    <w:basedOn w:val="NormalTablo"/>
    <w:uiPriority w:val="39"/>
    <w:rsid w:val="00E12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link w:val="s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stBilgiChar">
    <w:name w:val="Üst Bilgi Char"/>
    <w:basedOn w:val="VarsaylanParagrafYazTipi"/>
    <w:link w:val="stBilgi"/>
    <w:uiPriority w:val="99"/>
    <w:rsid w:val="00E128DE"/>
    <w:rPr>
      <w:rFonts w:ascii="Times New Roman" w:hAnsi="Times New Roman"/>
      <w:color w:val="000000" w:themeColor="text1"/>
      <w:sz w:val="24"/>
    </w:rPr>
  </w:style>
  <w:style w:type="table" w:styleId="KlavuzuTablo4-Vurgu1">
    <w:name w:val="Grid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3-Vurgu1">
    <w:name w:val="List Table 3 Accent 1"/>
    <w:basedOn w:val="NormalTablo"/>
    <w:uiPriority w:val="48"/>
    <w:rsid w:val="007F70A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Tablo4-Vurgu6">
    <w:name w:val="List Table 4 Accent 6"/>
    <w:basedOn w:val="NormalTablo"/>
    <w:uiPriority w:val="49"/>
    <w:rsid w:val="007F70A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Vurgu1">
    <w:name w:val="List Table 2 Accent 1"/>
    <w:basedOn w:val="NormalTablo"/>
    <w:uiPriority w:val="47"/>
    <w:rsid w:val="007F70AD"/>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ltyaz">
    <w:name w:val="Subtitle"/>
    <w:basedOn w:val="Normal"/>
    <w:next w:val="Normal"/>
    <w:link w:val="AltyazChar"/>
    <w:uiPriority w:val="11"/>
    <w:qFormat/>
    <w:rsid w:val="00E013D5"/>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E013D5"/>
    <w:rPr>
      <w:rFonts w:eastAsiaTheme="minorEastAsia"/>
      <w:color w:val="5A5A5A" w:themeColor="text1" w:themeTint="A5"/>
      <w:spacing w:val="15"/>
    </w:rPr>
  </w:style>
  <w:style w:type="character" w:styleId="zlenenKpr">
    <w:name w:val="FollowedHyperlink"/>
    <w:basedOn w:val="VarsaylanParagrafYazTipi"/>
    <w:uiPriority w:val="99"/>
    <w:semiHidden/>
    <w:unhideWhenUsed/>
    <w:rsid w:val="00F53360"/>
    <w:rPr>
      <w:color w:val="954F72" w:themeColor="followedHyperlink"/>
      <w:u w:val="single"/>
    </w:rPr>
  </w:style>
  <w:style w:type="character" w:customStyle="1" w:styleId="Balk1Char">
    <w:name w:val="Başlık 1 Char"/>
    <w:basedOn w:val="VarsaylanParagrafYazTipi"/>
    <w:link w:val="Balk1"/>
    <w:rsid w:val="00C6759A"/>
    <w:rPr>
      <w:rFonts w:ascii="Times New Roman" w:eastAsia="Times New Roman" w:hAnsi="Times New Roman" w:cs="Arial"/>
      <w:b/>
      <w:bCs/>
      <w:kern w:val="32"/>
      <w:sz w:val="28"/>
      <w:szCs w:val="32"/>
      <w:lang w:val="en-US" w:eastAsia="fr-FR"/>
    </w:rPr>
  </w:style>
  <w:style w:type="paragraph" w:styleId="GvdeMetni">
    <w:name w:val="Body Text"/>
    <w:basedOn w:val="Normal"/>
    <w:link w:val="GvdeMetniChar"/>
    <w:uiPriority w:val="99"/>
    <w:semiHidden/>
    <w:unhideWhenUsed/>
    <w:rsid w:val="00C6759A"/>
    <w:pPr>
      <w:spacing w:after="120"/>
    </w:pPr>
  </w:style>
  <w:style w:type="character" w:customStyle="1" w:styleId="GvdeMetniChar">
    <w:name w:val="Gövde Metni Char"/>
    <w:basedOn w:val="VarsaylanParagrafYazTipi"/>
    <w:link w:val="GvdeMetni"/>
    <w:uiPriority w:val="99"/>
    <w:semiHidden/>
    <w:rsid w:val="00C6759A"/>
  </w:style>
  <w:style w:type="paragraph" w:customStyle="1" w:styleId="BodyTextKeep">
    <w:name w:val="Body Text Keep"/>
    <w:basedOn w:val="Normal"/>
    <w:rsid w:val="00E06A43"/>
    <w:pPr>
      <w:keepNext/>
      <w:spacing w:after="0" w:line="240" w:lineRule="auto"/>
      <w:ind w:right="45"/>
      <w:jc w:val="both"/>
    </w:pPr>
    <w:rPr>
      <w:rFonts w:ascii="Times New Roman" w:eastAsia="MS Mincho" w:hAnsi="Times New Roman" w:cs="Times New Roman"/>
      <w:sz w:val="18"/>
      <w:szCs w:val="18"/>
    </w:rPr>
  </w:style>
  <w:style w:type="paragraph" w:customStyle="1" w:styleId="AltBalk">
    <w:name w:val="AltBaşlık"/>
    <w:basedOn w:val="Normal"/>
    <w:rsid w:val="00F06353"/>
    <w:pPr>
      <w:tabs>
        <w:tab w:val="left" w:pos="9072"/>
      </w:tabs>
      <w:suppressAutoHyphens/>
      <w:spacing w:before="120" w:after="0" w:line="240" w:lineRule="auto"/>
      <w:jc w:val="both"/>
    </w:pPr>
    <w:rPr>
      <w:rFonts w:ascii="Times New Roman" w:eastAsia="Times New Roman" w:hAnsi="Times New Roman" w:cs="Calibri"/>
      <w:b/>
      <w:sz w:val="20"/>
      <w:szCs w:val="20"/>
      <w:lang w:eastAsia="ar-SA"/>
    </w:rPr>
  </w:style>
  <w:style w:type="paragraph" w:customStyle="1" w:styleId="GvdeMetni31">
    <w:name w:val="Gövde Metni 31"/>
    <w:basedOn w:val="Normal"/>
    <w:rsid w:val="00886D63"/>
    <w:pPr>
      <w:suppressAutoHyphens/>
      <w:spacing w:after="0" w:line="240" w:lineRule="auto"/>
      <w:jc w:val="center"/>
    </w:pPr>
    <w:rPr>
      <w:rFonts w:ascii="HelveticaTürk" w:eastAsia="Times New Roman" w:hAnsi="HelveticaTürk" w:cs="Calibri"/>
      <w:b/>
      <w:sz w:val="23"/>
      <w:szCs w:val="20"/>
      <w:lang w:val="en-US" w:eastAsia="ar-SA"/>
    </w:rPr>
  </w:style>
  <w:style w:type="paragraph" w:customStyle="1" w:styleId="AltAltBalk">
    <w:name w:val="AltAltBaşlık"/>
    <w:basedOn w:val="AltBalk"/>
    <w:rsid w:val="00886D63"/>
    <w:rPr>
      <w:i/>
    </w:rPr>
  </w:style>
  <w:style w:type="paragraph" w:customStyle="1" w:styleId="metin">
    <w:name w:val="metin"/>
    <w:basedOn w:val="Normal"/>
    <w:rsid w:val="00886D63"/>
    <w:pPr>
      <w:tabs>
        <w:tab w:val="left" w:pos="9072"/>
      </w:tabs>
      <w:suppressAutoHyphens/>
      <w:spacing w:before="120" w:after="0" w:line="240" w:lineRule="auto"/>
      <w:jc w:val="both"/>
    </w:pPr>
    <w:rPr>
      <w:rFonts w:ascii="Times New Roman" w:eastAsia="Times New Roman" w:hAnsi="Times New Roman" w:cs="Calibri"/>
      <w:sz w:val="20"/>
      <w:szCs w:val="20"/>
      <w:lang w:eastAsia="ar-SA"/>
    </w:rPr>
  </w:style>
  <w:style w:type="table" w:customStyle="1" w:styleId="ListeTablo2-Vurgu11">
    <w:name w:val="Liste Tablo 2 - Vurgu 11"/>
    <w:basedOn w:val="NormalTablo"/>
    <w:uiPriority w:val="47"/>
    <w:rsid w:val="00A6750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klamaBavurusu">
    <w:name w:val="annotation reference"/>
    <w:basedOn w:val="VarsaylanParagrafYazTipi"/>
    <w:uiPriority w:val="99"/>
    <w:semiHidden/>
    <w:unhideWhenUsed/>
    <w:rsid w:val="003C1DB6"/>
    <w:rPr>
      <w:sz w:val="16"/>
      <w:szCs w:val="16"/>
    </w:rPr>
  </w:style>
  <w:style w:type="paragraph" w:styleId="AklamaMetni">
    <w:name w:val="annotation text"/>
    <w:basedOn w:val="Normal"/>
    <w:link w:val="AklamaMetniChar"/>
    <w:uiPriority w:val="99"/>
    <w:semiHidden/>
    <w:unhideWhenUsed/>
    <w:rsid w:val="003C1DB6"/>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C1DB6"/>
    <w:rPr>
      <w:sz w:val="20"/>
      <w:szCs w:val="20"/>
    </w:rPr>
  </w:style>
  <w:style w:type="paragraph" w:styleId="AklamaKonusu">
    <w:name w:val="annotation subject"/>
    <w:basedOn w:val="AklamaMetni"/>
    <w:next w:val="AklamaMetni"/>
    <w:link w:val="AklamaKonusuChar"/>
    <w:uiPriority w:val="99"/>
    <w:semiHidden/>
    <w:unhideWhenUsed/>
    <w:rsid w:val="003C1DB6"/>
    <w:rPr>
      <w:b/>
      <w:bCs/>
    </w:rPr>
  </w:style>
  <w:style w:type="character" w:customStyle="1" w:styleId="AklamaKonusuChar">
    <w:name w:val="Açıklama Konusu Char"/>
    <w:basedOn w:val="AklamaMetniChar"/>
    <w:link w:val="AklamaKonusu"/>
    <w:uiPriority w:val="99"/>
    <w:semiHidden/>
    <w:rsid w:val="003C1DB6"/>
    <w:rPr>
      <w:b/>
      <w:bCs/>
      <w:sz w:val="20"/>
      <w:szCs w:val="20"/>
    </w:rPr>
  </w:style>
  <w:style w:type="character" w:styleId="zmlenmeyenBahsetme">
    <w:name w:val="Unresolved Mention"/>
    <w:basedOn w:val="VarsaylanParagrafYazTipi"/>
    <w:uiPriority w:val="99"/>
    <w:semiHidden/>
    <w:unhideWhenUsed/>
    <w:rsid w:val="00372F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429794">
      <w:bodyDiv w:val="1"/>
      <w:marLeft w:val="0"/>
      <w:marRight w:val="0"/>
      <w:marTop w:val="0"/>
      <w:marBottom w:val="0"/>
      <w:divBdr>
        <w:top w:val="none" w:sz="0" w:space="0" w:color="auto"/>
        <w:left w:val="none" w:sz="0" w:space="0" w:color="auto"/>
        <w:bottom w:val="none" w:sz="0" w:space="0" w:color="auto"/>
        <w:right w:val="none" w:sz="0" w:space="0" w:color="auto"/>
      </w:divBdr>
      <w:divsChild>
        <w:div w:id="1656252005">
          <w:marLeft w:val="0"/>
          <w:marRight w:val="0"/>
          <w:marTop w:val="0"/>
          <w:marBottom w:val="0"/>
          <w:divBdr>
            <w:top w:val="none" w:sz="0" w:space="0" w:color="auto"/>
            <w:left w:val="none" w:sz="0" w:space="0" w:color="auto"/>
            <w:bottom w:val="none" w:sz="0" w:space="0" w:color="auto"/>
            <w:right w:val="none" w:sz="0" w:space="0" w:color="auto"/>
          </w:divBdr>
          <w:divsChild>
            <w:div w:id="12742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4782">
      <w:bodyDiv w:val="1"/>
      <w:marLeft w:val="0"/>
      <w:marRight w:val="0"/>
      <w:marTop w:val="0"/>
      <w:marBottom w:val="0"/>
      <w:divBdr>
        <w:top w:val="none" w:sz="0" w:space="0" w:color="auto"/>
        <w:left w:val="none" w:sz="0" w:space="0" w:color="auto"/>
        <w:bottom w:val="none" w:sz="0" w:space="0" w:color="auto"/>
        <w:right w:val="none" w:sz="0" w:space="0" w:color="auto"/>
      </w:divBdr>
    </w:div>
    <w:div w:id="1792287332">
      <w:bodyDiv w:val="1"/>
      <w:marLeft w:val="0"/>
      <w:marRight w:val="0"/>
      <w:marTop w:val="0"/>
      <w:marBottom w:val="0"/>
      <w:divBdr>
        <w:top w:val="none" w:sz="0" w:space="0" w:color="auto"/>
        <w:left w:val="none" w:sz="0" w:space="0" w:color="auto"/>
        <w:bottom w:val="none" w:sz="0" w:space="0" w:color="auto"/>
        <w:right w:val="none" w:sz="0" w:space="0" w:color="auto"/>
      </w:divBdr>
      <w:divsChild>
        <w:div w:id="350183112">
          <w:marLeft w:val="0"/>
          <w:marRight w:val="0"/>
          <w:marTop w:val="0"/>
          <w:marBottom w:val="0"/>
          <w:divBdr>
            <w:top w:val="none" w:sz="0" w:space="0" w:color="auto"/>
            <w:left w:val="none" w:sz="0" w:space="0" w:color="auto"/>
            <w:bottom w:val="none" w:sz="0" w:space="0" w:color="auto"/>
            <w:right w:val="none" w:sz="0" w:space="0" w:color="auto"/>
          </w:divBdr>
          <w:divsChild>
            <w:div w:id="9353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5BA03-2972-4881-9199-D8B9B94A6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20</Pages>
  <Words>7781</Words>
  <Characters>44353</Characters>
  <Application>Microsoft Office Word</Application>
  <DocSecurity>0</DocSecurity>
  <Lines>369</Lines>
  <Paragraphs>104</Paragraphs>
  <ScaleCrop>false</ScaleCrop>
  <Company/>
  <LinksUpToDate>false</LinksUpToDate>
  <CharactersWithSpaces>52030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dc:creator>
  <cp:keywords/>
  <dc:description/>
  <cp:lastModifiedBy>kayra bulut</cp:lastModifiedBy>
  <cp:revision>143</cp:revision>
  <dcterms:created xsi:type="dcterms:W3CDTF">2021-07-30T11:09:00Z</dcterms:created>
  <dcterms:modified xsi:type="dcterms:W3CDTF">2024-12-26T20:52:00Z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6c5caceb-b2e3-38e1-878b-9cffeda1eef8</vt:lpwstr>
  </property>
  <property fmtid="{D5CDD505-2E9C-101B-9397-08002B2CF9AE}" pid="24" name="Mendeley Citation Style_1">
    <vt:lpwstr>http://www.zotero.org/styles/apa</vt:lpwstr>
  </property>
</Properties>
</file>