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Регулярні вирази. Перевірка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Розширення функціональності параметризованих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hd w:fill="ffffff" w:val="clear"/>
            <w:spacing w:after="0" w:lineRule="auto"/>
            <w:ind w:left="-3.070866141732438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5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9">
          <w:pPr>
            <w:shd w:fill="ffffff" w:val="clear"/>
            <w:spacing w:after="0" w:lineRule="auto"/>
            <w:ind w:left="0" w:hanging="114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br w:type="textWrapping"/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A">
      <w:pPr>
        <w:shd w:fill="ffffff" w:val="clear"/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Продемонструвати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ефективне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(оптимальне) використання регулярних виразів для перевірки коректності (валідації) даних, що вводяться, перед записом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domain-об'єкти відповідно до призначення кожного поля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заповнення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розробленого контейнера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зчитуванні даних з текстового файла в автоматичному режимі;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80" w:before="0" w:beforeAutospacing="0" w:line="240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даних користувачем в діалоговому режимі.</w:t>
      </w:r>
    </w:p>
    <w:p w:rsidR="00000000" w:rsidDel="00000000" w:rsidP="00000000" w:rsidRDefault="00000000" w:rsidRPr="00000000" w14:paraId="0000000D">
      <w:pPr>
        <w:shd w:fill="ffffff" w:val="clear"/>
        <w:spacing w:after="480" w:before="48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Торговельна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br w:type="textWrapping"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2 ОПИС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Двозв'язний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перегляду;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4) Регулярні вирази для коректного запису даних в базу.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5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16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2965" cy="23622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Регулярний вираз для перевiрки назви магазину</w:t>
      </w:r>
    </w:p>
    <w:p w:rsidR="00000000" w:rsidDel="00000000" w:rsidP="00000000" w:rsidRDefault="00000000" w:rsidRPr="00000000" w14:paraId="00000017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8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2827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Рис. 2 - Регулярний вираз для перевірки назви спецiалiзацii магазину</w:t>
      </w:r>
    </w:p>
    <w:p w:rsidR="00000000" w:rsidDel="00000000" w:rsidP="00000000" w:rsidRDefault="00000000" w:rsidRPr="00000000" w14:paraId="0000001A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1B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9050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Рис. 3 - Перевiрка для контактних телефонів магазину</w:t>
      </w:r>
    </w:p>
    <w:p w:rsidR="00000000" w:rsidDel="00000000" w:rsidP="00000000" w:rsidRDefault="00000000" w:rsidRPr="00000000" w14:paraId="0000001C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меню.   Також    присутня можливість серіалізувати /десеріалізувати об’єкти з файлу.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114300" distT="114300" distL="114300" distR="114300">
            <wp:extent cx="5942965" cy="44577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Результати створення об'єкта за допомогою регулярних виразів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даній лабораторній роботі розроб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регулярні вирази для створення об'єкта списку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-об’єктів за допомогою функцій класу Regex та самих регулярних виразів.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op-khpi.gitlab.io/%D0%B7%D0%B0%D0%B2%D0%B4%D0%B0%D0%BD%D0%BD%D1%8F/task07/#_4" TargetMode="External"/><Relationship Id="rId8" Type="http://schemas.openxmlformats.org/officeDocument/2006/relationships/hyperlink" Target="https://oop-khpi.gitlab.io/%D0%B7%D0%B0%D0%B2%D0%B4%D0%B0%D0%BD%D0%BD%D1%8F/task0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cwMAEesQrStQyLoVRGEf+PJ9ow==">AMUW2mXbbQA6znmnLwHnJYATnpKui0XEAuvCLHBEcgJe04/3mc6XuODqzzlX+YsATmgXxSMdxgU6F/B1krd4xh2VZ2hQzdJ7ax1no/gMh/aIwDG9palrKA8WQG6Feg6uKOTt4eOOYXd3ehMUHR3cseAE+X9tXr8VsA==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