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789A9">
      <w:pPr>
        <w:jc w:val="center"/>
        <w:rPr>
          <w:rFonts w:hint="default" w:ascii="Times New Roman" w:hAnsi="Times New Roman" w:cs="Times New Roman"/>
          <w:b/>
          <w:bCs/>
          <w:sz w:val="28"/>
          <w:szCs w:val="28"/>
          <w:lang w:val="ru-RU"/>
        </w:rPr>
      </w:pPr>
      <w:r>
        <w:rPr>
          <w:rFonts w:ascii="Times New Roman" w:hAnsi="Times New Roman" w:cs="Times New Roman"/>
          <w:b/>
          <w:bCs/>
          <w:sz w:val="28"/>
          <w:szCs w:val="28"/>
          <w:lang w:val="ru-RU"/>
        </w:rPr>
        <w:t>Введение</w:t>
      </w:r>
    </w:p>
    <w:p w14:paraId="4603E622">
      <w:pPr>
        <w:spacing w:line="360" w:lineRule="auto"/>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ab/>
      </w:r>
      <w:r>
        <w:rPr>
          <w:rFonts w:hint="default" w:ascii="Times New Roman" w:hAnsi="Times New Roman" w:cs="Times New Roman"/>
          <w:sz w:val="28"/>
          <w:szCs w:val="28"/>
          <w:lang w:val="ru-RU"/>
        </w:rPr>
        <w:t>В условиях активного развития информационных технологий и роста сложности программных систем особую значимость приобретает обеспечение качества программного обеспечения. В рамках данной работы рассматриваются вопросы тестирования именно веб-приложений и их пользовательских веб-интерфейсов. Современные веб-приложения представляют собой многоуровневые системы, включающие клиентскую часть (frontend), серверную часть (backend) и интеграцию с внешними сервисами, что существенно усложняет процесс разработки и сопровождения. Взаимодействие между frontend и backend осуществляется посредством сетевых протоколов (HTTP/HTTPS) и программных интерфейсов (API), чаще всего с использованием форматов обмена данными, таких как JSON или XML. В связи с этим автоматизация процессов тестирования становится неотъемлемой частью жизненного цикла программного обеспечения.</w:t>
      </w:r>
    </w:p>
    <w:p w14:paraId="612DA90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Тестирование программного обеспечения играет ключевую роль на всех этапах его жизненного цикла - от проектирования и разработки до внедрения и эксплуатации. Основной задачей тестирования является выявление дефектов, оценка соответствия программного продукта требованиям и снижение рисков возникновения ошибок в промышленной эксплуатации. При выполнении ручного тестирования существенную роль играет человеческий фактор: тестировщики могут допускать ошибки из-за невнимательности, усталости при выполнении повторяющихся проверок, различной интерпретации требований или пропуска граничных сценариев. Интеграция автоматизированного тестирования в процесс разработки позволяет повысить надёжность программных систем, сократить затраты на исправление ошибок и обеспечить стабильность выпускаемых версий.</w:t>
      </w:r>
    </w:p>
    <w:p w14:paraId="59551E5E">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Особое значение в современной разработке приобретает автоматизированное тестирование веб-приложений. Высокая частота обновлений, необходимость поддержки различных браузеров и платформ, а также тесная взаимосвязь пользовательского интерфейса с серверной логикой требуют применения автоматизированных средств проверки. Автотестирование позволяет обеспечить воспроизводимость проверок, ускорить процесс тестирования и повысить качество программного продукта за счёт регулярного выполнения тестов при изменениях в коде.</w:t>
      </w:r>
    </w:p>
    <w:p w14:paraId="3C9D8782">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В условиях использования практик непрерывной интеграции и доставки (CI/CD) автоматизированные тесты становятся важным элементом процесса разработки, обеспечивая оперативную обратную связь о качестве изменений. Наличие автоматизированных UI- и API-тестов позволяет своевременно выявлять дефекты, связанные с функциональностью, производительностью и корректностью работы веб-приложений.</w:t>
      </w:r>
    </w:p>
    <w:p w14:paraId="7B27F539">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Целью выпускной квалификационной работы является разработка и исследование фреймворка автоматизированного тестирования веб-приложений на языке Java, обеспечивающего поддержку UI-тестирования, интеграцию с CI/CD пайплайном и формирование отчётности о результатах тестирования.</w:t>
      </w:r>
    </w:p>
    <w:p w14:paraId="17A2D05F">
      <w:pPr>
        <w:spacing w:line="360" w:lineRule="auto"/>
        <w:ind w:firstLine="708" w:firstLineChars="0"/>
        <w:jc w:val="both"/>
        <w:rPr>
          <w:rFonts w:hint="default" w:ascii="Times New Roman" w:hAnsi="Times New Roman" w:cs="Times New Roman"/>
          <w:sz w:val="28"/>
          <w:szCs w:val="28"/>
          <w:lang w:val="ru-RU"/>
        </w:rPr>
      </w:pPr>
      <w:r>
        <w:rPr>
          <w:rFonts w:hint="default" w:ascii="Times New Roman" w:hAnsi="Times New Roman" w:cs="Times New Roman"/>
          <w:sz w:val="28"/>
          <w:szCs w:val="28"/>
          <w:lang w:val="ru-RU"/>
        </w:rPr>
        <w:t>Для достижения поставленной цели в работе предполагается решение следующих задач:</w:t>
      </w:r>
    </w:p>
    <w:p w14:paraId="4A5B7A11">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анализ теоретических основ тестирования программного обеспечения и автоматизации тестирования;</w:t>
      </w:r>
    </w:p>
    <w:p w14:paraId="728A4D6F">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обзор и сравнительный анализ средств автоматизированного тестирования веб-приложений;</w:t>
      </w:r>
    </w:p>
    <w:p w14:paraId="1A732B42">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архитектуры фреймворка автоматизированного тестирования;</w:t>
      </w:r>
    </w:p>
    <w:p w14:paraId="64CC3C8B">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реализация основных компонентов тестовой инфраструктуры;</w:t>
      </w:r>
    </w:p>
    <w:p w14:paraId="13E105FF">
      <w:pPr>
        <w:numPr>
          <w:ilvl w:val="0"/>
          <w:numId w:val="1"/>
        </w:numPr>
        <w:spacing w:line="360" w:lineRule="auto"/>
        <w:ind w:left="420" w:leftChars="0" w:hanging="420" w:firstLineChars="0"/>
        <w:jc w:val="both"/>
        <w:rPr>
          <w:rFonts w:hint="default" w:ascii="Times New Roman" w:hAnsi="Times New Roman"/>
          <w:sz w:val="28"/>
          <w:szCs w:val="28"/>
          <w:lang w:val="ru-RU"/>
        </w:rPr>
      </w:pPr>
      <w:r>
        <w:rPr>
          <w:rFonts w:hint="default" w:ascii="Times New Roman" w:hAnsi="Times New Roman"/>
          <w:sz w:val="28"/>
          <w:szCs w:val="28"/>
          <w:lang w:val="ru-RU"/>
        </w:rPr>
        <w:t>интеграция разработанного фреймворка в CI/CD пайплайн;</w:t>
      </w:r>
    </w:p>
    <w:p w14:paraId="5AFE1CEB">
      <w:pPr>
        <w:numPr>
          <w:ilvl w:val="0"/>
          <w:numId w:val="1"/>
        </w:numPr>
        <w:spacing w:line="360" w:lineRule="auto"/>
        <w:ind w:left="420" w:leftChars="0" w:hanging="420" w:firstLineChars="0"/>
        <w:jc w:val="both"/>
        <w:rPr>
          <w:rFonts w:hint="default" w:ascii="Times New Roman" w:hAnsi="Times New Roman" w:cs="Times New Roman"/>
          <w:sz w:val="28"/>
          <w:szCs w:val="28"/>
          <w:lang w:val="ru-RU"/>
        </w:rPr>
      </w:pPr>
      <w:r>
        <w:rPr>
          <w:rFonts w:hint="default" w:ascii="Times New Roman" w:hAnsi="Times New Roman"/>
          <w:sz w:val="28"/>
          <w:szCs w:val="28"/>
          <w:lang w:val="ru-RU"/>
        </w:rPr>
        <w:t>анализ результатов автоматизированного тестирования и формирование отчётности.</w:t>
      </w:r>
    </w:p>
    <w:p w14:paraId="6E18A71F">
      <w:pPr>
        <w:numPr>
          <w:ilvl w:val="0"/>
          <w:numId w:val="0"/>
        </w:numPr>
        <w:spacing w:after="160" w:line="360" w:lineRule="auto"/>
        <w:jc w:val="both"/>
        <w:rPr>
          <w:rFonts w:hint="default" w:ascii="Times New Roman" w:hAnsi="Times New Roman" w:cs="Times New Roman"/>
          <w:sz w:val="28"/>
          <w:szCs w:val="28"/>
          <w:lang w:val="ru-RU"/>
        </w:rPr>
      </w:pPr>
      <w:r>
        <w:rPr>
          <w:rFonts w:hint="default" w:ascii="Times New Roman" w:hAnsi="Times New Roman"/>
          <w:sz w:val="28"/>
          <w:szCs w:val="28"/>
          <w:lang w:val="ru-RU"/>
        </w:rPr>
        <w:tab/>
      </w:r>
      <w:r>
        <w:rPr>
          <w:rFonts w:hint="default" w:ascii="Times New Roman" w:hAnsi="Times New Roman"/>
          <w:sz w:val="28"/>
          <w:szCs w:val="28"/>
          <w:lang w:val="ru-RU"/>
        </w:rPr>
        <w:t>Объектом исследования в данной выпускной квалификационной работе является процесс тестирования веб-приложений.</w:t>
      </w:r>
      <w:r>
        <w:rPr>
          <w:rFonts w:hint="default" w:ascii="Times New Roman" w:hAnsi="Times New Roman"/>
          <w:sz w:val="28"/>
          <w:szCs w:val="28"/>
          <w:lang w:val="ru-RU"/>
        </w:rPr>
        <w:br w:type="textWrapping"/>
      </w:r>
      <w:r>
        <w:rPr>
          <w:rFonts w:hint="default" w:ascii="Times New Roman" w:hAnsi="Times New Roman"/>
          <w:sz w:val="28"/>
          <w:szCs w:val="28"/>
          <w:lang w:val="ru-RU"/>
        </w:rPr>
        <w:tab/>
      </w:r>
      <w:r>
        <w:rPr>
          <w:rFonts w:hint="default" w:ascii="Times New Roman" w:hAnsi="Times New Roman"/>
          <w:sz w:val="28"/>
          <w:szCs w:val="28"/>
          <w:lang w:val="ru-RU"/>
        </w:rPr>
        <w:t>Предметом исследования являются методы, средства и архитектурные решения автоматизированного UI-тестирования веб-приложений с использованием языка Java.</w:t>
      </w:r>
    </w:p>
    <w:p w14:paraId="533B74E4">
      <w:pPr>
        <w:rPr>
          <w:rFonts w:hint="default" w:ascii="Times New Roman" w:hAnsi="Times New Roman" w:cs="Times New Roman"/>
          <w:sz w:val="28"/>
          <w:szCs w:val="28"/>
          <w:lang w:val="ru-RU"/>
        </w:rPr>
      </w:pPr>
      <w:r>
        <w:rPr>
          <w:rFonts w:hint="default" w:ascii="Times New Roman" w:hAnsi="Times New Roman" w:cs="Times New Roman"/>
          <w:sz w:val="28"/>
          <w:szCs w:val="28"/>
          <w:lang w:val="ru-RU"/>
        </w:rPr>
        <w:br w:type="page"/>
      </w:r>
    </w:p>
    <w:p w14:paraId="0505BF5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1. Теоретические основы тестирования программного обеспечения</w:t>
      </w:r>
    </w:p>
    <w:p w14:paraId="77C3AFF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1.</w:t>
      </w:r>
      <w:r>
        <w:rPr>
          <w:rFonts w:hint="default" w:ascii="Times New Roman" w:hAnsi="Times New Roman" w:cs="Times New Roman"/>
          <w:sz w:val="28"/>
          <w:szCs w:val="28"/>
          <w:u w:val="single"/>
          <w:lang w:val="ru-RU"/>
        </w:rPr>
        <w:t xml:space="preserve"> </w:t>
      </w:r>
      <w:r>
        <w:rPr>
          <w:rFonts w:hint="default" w:ascii="Times New Roman" w:hAnsi="Times New Roman" w:cs="Times New Roman"/>
          <w:b w:val="0"/>
          <w:bCs w:val="0"/>
          <w:i w:val="0"/>
          <w:iCs w:val="0"/>
          <w:sz w:val="28"/>
          <w:szCs w:val="28"/>
          <w:u w:val="single"/>
          <w:lang w:val="ru-RU"/>
        </w:rPr>
        <w:t>Веб-приложения и особенности их тестирования</w:t>
      </w:r>
    </w:p>
    <w:p w14:paraId="7BCCF2B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1.1.1. Веб-интерфейсы и их роль в современных информационных системах</w:t>
      </w:r>
    </w:p>
    <w:p w14:paraId="10C5659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Веб-приложения в настоящее время являются одной из наиболее распространённых форм программных систем и широко применяются в различных сферах деятельности, включая бизнес, образование, государственные сервисы и электронную коммерцию. Веб-приложение представляет собой программный продукт, доступ к которому осуществляется через веб-браузер и который обеспечивает взаимодействие пользователя с функциональностью системы посредством сети Интернет.</w:t>
      </w:r>
    </w:p>
    <w:p w14:paraId="2C1985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Ключевым элементом веб-приложения является веб-интерфейс, представляющий собой совокупность визуальных и интерактивных элементов, обеспечивающих взаимодействие пользователя с системой. Веб-интерфейс включает в себя формы ввода данных, элементы навигации, кнопки управления и другие компоненты, через которые пользователь получает доступ к функциональности приложения. От качества реализации веб-интерфейса во многом зависит удобство использования, эффективность работы пользователя и общее восприятие программного продукта.</w:t>
      </w:r>
    </w:p>
    <w:p w14:paraId="0C88A2C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современных веб-приложений, как правило, разделяется на две основные части: клиентскую и серверную. Клиентская часть, или frontend, отвечает за отображение пользовательского интерфейса, обработку пользовательских действий и первичную валидацию данных. Серверная часть, или backend, обеспечивает обработку бизнес-логики, хранение и обработку данных, а также взаимодействие с внешними сервисами и базами данных.</w:t>
      </w:r>
    </w:p>
    <w:p w14:paraId="421D5F7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8AFEA4C">
      <w:pPr>
        <w:spacing w:line="360" w:lineRule="auto"/>
        <w:jc w:val="center"/>
        <w:rPr>
          <w:rFonts w:hint="default" w:ascii="Times New Roman" w:hAnsi="Times New Roman" w:cs="Times New Roman"/>
          <w:b w:val="0"/>
          <w:bCs w:val="0"/>
          <w:i w:val="0"/>
          <w:iCs w:val="0"/>
          <w:sz w:val="28"/>
          <w:szCs w:val="28"/>
          <w:lang w:val="ru-RU"/>
        </w:rPr>
      </w:pPr>
      <w:r>
        <w:rPr>
          <w:rFonts w:ascii="SimSun" w:hAnsi="SimSun" w:eastAsia="SimSun" w:cs="SimSun"/>
          <w:sz w:val="24"/>
          <w:szCs w:val="24"/>
        </w:rPr>
        <w:drawing>
          <wp:inline distT="0" distB="0" distL="114300" distR="114300">
            <wp:extent cx="5933440" cy="3068955"/>
            <wp:effectExtent l="0" t="0" r="10160" b="17145"/>
            <wp:docPr id="3" name="Изображение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descr="IMG_256"/>
                    <pic:cNvPicPr>
                      <a:picLocks noChangeAspect="1"/>
                    </pic:cNvPicPr>
                  </pic:nvPicPr>
                  <pic:blipFill>
                    <a:blip r:embed="rId7"/>
                    <a:stretch>
                      <a:fillRect/>
                    </a:stretch>
                  </pic:blipFill>
                  <pic:spPr>
                    <a:xfrm>
                      <a:off x="0" y="0"/>
                      <a:ext cx="5933440" cy="3068955"/>
                    </a:xfrm>
                    <a:prstGeom prst="rect">
                      <a:avLst/>
                    </a:prstGeom>
                    <a:noFill/>
                    <a:ln w="9525">
                      <a:noFill/>
                    </a:ln>
                  </pic:spPr>
                </pic:pic>
              </a:graphicData>
            </a:graphic>
          </wp:inline>
        </w:drawing>
      </w:r>
      <w:r>
        <w:rPr>
          <w:rFonts w:hint="default" w:ascii="Times New Roman" w:hAnsi="Times New Roman" w:cs="Times New Roman"/>
          <w:b w:val="0"/>
          <w:bCs w:val="0"/>
          <w:i w:val="0"/>
          <w:iCs w:val="0"/>
          <w:sz w:val="28"/>
          <w:szCs w:val="28"/>
          <w:lang w:val="en-US"/>
        </w:rPr>
        <w:br w:type="textWrapping"/>
      </w:r>
      <w:r>
        <w:rPr>
          <w:rFonts w:hint="default" w:ascii="Times New Roman" w:hAnsi="Times New Roman" w:cs="Times New Roman"/>
          <w:b w:val="0"/>
          <w:bCs w:val="0"/>
          <w:i w:val="0"/>
          <w:iCs w:val="0"/>
          <w:sz w:val="28"/>
          <w:szCs w:val="28"/>
          <w:lang w:val="ru-RU"/>
        </w:rPr>
        <w:t>Рисунок 1.1.1. Схема взаимодействия фронтенда и бекэнда</w:t>
      </w:r>
      <w:r>
        <w:rPr>
          <w:rStyle w:val="8"/>
          <w:rFonts w:hint="default" w:ascii="Times New Roman" w:hAnsi="Times New Roman" w:cs="Times New Roman"/>
          <w:b w:val="0"/>
          <w:bCs w:val="0"/>
          <w:i w:val="0"/>
          <w:iCs w:val="0"/>
          <w:sz w:val="28"/>
          <w:szCs w:val="28"/>
          <w:lang w:val="ru-RU"/>
        </w:rPr>
        <w:footnoteReference w:id="0"/>
      </w:r>
    </w:p>
    <w:p w14:paraId="4A6B621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между клиентской и серверной частями осуществляется посредством сетевых протоколов (HTTP/HTTPS) и программных интерфейсов (API). При этом данные передаются в структурированных форматах, например JSON или XML. Нарушения в процессе обмена данными, ошибки обработки запросов или задержки ответа сервера могут приводить к некорректной работе пользовательского интерфейса, что усложняет процесс тестирования веб-приложений и требует комплексной проверки как клиентской, так и серверной части.</w:t>
      </w:r>
    </w:p>
    <w:p w14:paraId="0FAC321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Веб-интерфейс является критически важной частью веб-приложения, поскольку именно через него пользователь взаимодействует с системой. Даже при корректной работе серверной логики ошибки или недостатки в пользовательском интерфейсе могут привести к снижению удобства использования, потере функциональности и негативному пользовательскому опыту. Некорректное отображение элементов, ошибки навигации или несоответствие интерфейса ожиданиям пользователя способны существенно повлиять на восприятие качества программного продукта.</w:t>
      </w:r>
    </w:p>
    <w:p w14:paraId="78149D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Качество веб-интерфейса напрямую связано с такими характеристиками, как удобство использования (UX), функциональная корректность и надёжность работы приложения. Пользовательский опыт формируется не только внешним видом интерфейса, но и стабильностью его работы, предсказуемостью поведения элементов и корректной обработкой пользовательских действий. В процессе тестирования веб-интерфейсов необходимо учитывать влияние человеческого фактора: пользователи могут вводить некорректные данные, допускать ошибки при работе с интерфейсом или использовать систему не по предполагаемому сценарию. Аналогично, при ручном тестировании тестировщики могут пропускать дефекты из-за усталости, невнимательности или повторяемости проверок. Это повышает значимость автоматизированного тестирования, позволяющего обеспечить стабильность и воспроизводимость проверок.</w:t>
      </w:r>
    </w:p>
    <w:p w14:paraId="4545DB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связи с этим веб-интерфейс требует тщательной проверки на всех этапах разработки, что обуславливает необходимость применения систематического тестирования и, в частности, автоматизированных средств проверки.</w:t>
      </w:r>
    </w:p>
    <w:p w14:paraId="4C417D0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веб-интерфейсы играют ключевую роль в современных информационных системах, являясь основным каналом взаимодействия пользователя с программным обеспечением. Обеспечение их качества и корректной работы является важной задачей в процессе разработки веб-приложений и напрямую влияет на эффективность и надёжность программных систем.</w:t>
      </w:r>
    </w:p>
    <w:p w14:paraId="35D568F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108F2EA">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1.1.2. Тестирование программного обеспечения: понятие, цели и задачи</w:t>
      </w:r>
    </w:p>
    <w:p w14:paraId="3BEDE9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программного обеспечения является неотъемлемой частью процесса разработки современных информационных систем. Под тестированием программного обеспечения понимается процесс проверки соответствия программного продукта заданным требованиям, выявления дефектов и оценки качества его функционирования в различных условиях эксплуатации. Необходимость тестирования обусловлена сложностью современных программных систем и высокими требованиями к их надёжности, безопасности и удобству использования. В процессе разработки неизбежно возникают ошибки, связанные со сложностью архитектуры, изменениями требований и интеграцией различных компонентов. Основной целью тестирования является обеспечение корректной и стабильной работы программной системы до её ввода в эксплуатацию.</w:t>
      </w:r>
    </w:p>
    <w:p w14:paraId="23D1591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Основными целями тестирования программного обеспечения являются:</w:t>
      </w:r>
    </w:p>
    <w:p w14:paraId="5765239B">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выявление дефектов и ошибок на ранних этапах разработки;</w:t>
      </w:r>
    </w:p>
    <w:p w14:paraId="14D37ACD">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подтверждение соответствия программного продукта функциональным и нефункциональным требованиям;</w:t>
      </w:r>
    </w:p>
    <w:p w14:paraId="553E6227">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обеспечение заданного уровня качества программного обеспечения;</w:t>
      </w:r>
    </w:p>
    <w:p w14:paraId="515D5303">
      <w:pPr>
        <w:numPr>
          <w:ilvl w:val="0"/>
          <w:numId w:val="2"/>
        </w:numPr>
        <w:spacing w:line="360" w:lineRule="auto"/>
        <w:ind w:left="420" w:leftChars="0" w:hanging="420" w:firstLineChars="0"/>
        <w:jc w:val="both"/>
        <w:rPr>
          <w:rFonts w:hint="default" w:ascii="Times New Roman" w:hAnsi="Times New Roman"/>
          <w:b w:val="0"/>
          <w:bCs w:val="0"/>
          <w:i w:val="0"/>
          <w:iCs w:val="0"/>
          <w:sz w:val="28"/>
          <w:szCs w:val="28"/>
          <w:lang w:val="en-US"/>
        </w:rPr>
      </w:pPr>
      <w:r>
        <w:rPr>
          <w:rFonts w:hint="default" w:ascii="Times New Roman" w:hAnsi="Times New Roman"/>
          <w:b w:val="0"/>
          <w:bCs w:val="0"/>
          <w:i w:val="0"/>
          <w:iCs w:val="0"/>
          <w:sz w:val="28"/>
          <w:szCs w:val="28"/>
          <w:lang w:val="en-US"/>
        </w:rPr>
        <w:t>снижение рисков, связанных с эксплуатацией программного продукта;</w:t>
      </w:r>
    </w:p>
    <w:p w14:paraId="1D057112">
      <w:pPr>
        <w:numPr>
          <w:ilvl w:val="0"/>
          <w:numId w:val="2"/>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b w:val="0"/>
          <w:bCs w:val="0"/>
          <w:i w:val="0"/>
          <w:iCs w:val="0"/>
          <w:sz w:val="28"/>
          <w:szCs w:val="28"/>
          <w:lang w:val="en-US"/>
        </w:rPr>
        <w:t>повышение надёжности и устойчивости системы в реальных условиях использования.</w:t>
      </w:r>
    </w:p>
    <w:p w14:paraId="0DE357B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Важной задачей тестирования является не только поиск ошибок, но и предотвращение их появления в дальнейшем. Раннее обнаружение дефектов позволяет значительно сократить затраты на их исправление, поскольку исправление ошибок на поздних этапах жизненного цикла программного обеспечения требует значительно больших ресурсов. Кроме того, тестирование способствует повышению качества архитектурных и проектных решений за счёт выявления слабых мест системы.</w:t>
      </w:r>
    </w:p>
    <w:p w14:paraId="27214A3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Тестирование играет ключевую роль в процессе разработки программного обеспечения и является составной частью жизненного цикла программного продукта. Оно сопровождает все этапы разработки, начиная с анализа требований и проектирования, и заканчивая внедрением и сопровождением системы. В современных подходах к разработке, таких как Agile и DevOps, тестирование интегрируется в процесс разработки и выполняется на постоянной основе, обеспечивая быструю обратную связь и оперативное выявление дефектов.</w:t>
      </w:r>
    </w:p>
    <w:p w14:paraId="3D093E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Особую значимость тестирование приобретает при разработке веб-приложений, где корректность работы пользовательского интерфейса напрямую зависит от взаимодействия клиентской и серверной частей системы. В таких условиях тестирование должно учитывать как проверку бизнес-логики, так и корректность отображения интерфейса, обмена данными через API и поведения системы при различных сценариях использования.</w:t>
      </w:r>
    </w:p>
    <w:p w14:paraId="5DA13C2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тестирование программного обеспечения является важным инструментом обеспечения качества и надёжности программных систем. Его применение позволяет повысить устойчивость программных продуктов, снизить эксплуатационные риски и обеспечить соответствие системы ожиданиям пользователей и требованиям заказчика</w:t>
      </w:r>
      <w:r>
        <w:rPr>
          <w:rStyle w:val="8"/>
          <w:rFonts w:hint="default" w:ascii="Times New Roman" w:hAnsi="Times New Roman" w:cs="Times New Roman"/>
          <w:b w:val="0"/>
          <w:bCs w:val="0"/>
          <w:i w:val="0"/>
          <w:iCs w:val="0"/>
          <w:sz w:val="28"/>
          <w:szCs w:val="28"/>
          <w:lang w:val="en-US"/>
        </w:rPr>
        <w:footnoteReference w:id="1"/>
      </w:r>
      <w:r>
        <w:rPr>
          <w:rFonts w:hint="default" w:ascii="Times New Roman" w:hAnsi="Times New Roman" w:cs="Times New Roman"/>
          <w:b w:val="0"/>
          <w:bCs w:val="0"/>
          <w:i w:val="0"/>
          <w:iCs w:val="0"/>
          <w:sz w:val="28"/>
          <w:szCs w:val="28"/>
          <w:lang w:val="en-US"/>
        </w:rPr>
        <w:t>.</w:t>
      </w:r>
    </w:p>
    <w:p w14:paraId="0A87E29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39D668B">
      <w:pPr>
        <w:ind w:firstLine="708" w:firstLineChars="0"/>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1.1.3. Виды тестирования программного обеспечения</w:t>
      </w:r>
    </w:p>
    <w:p w14:paraId="16A7A64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процессе обеспечения качества программного обеспечения применяются различные виды тестирования, направленные на проверку отдельных аспектов работы системы. Использование различных подходов позволяет выявлять дефекты на разных этапах разработки и обеспечивать стабильность программного продукта. Для веб-приложений комплексное тестирование особенно важно, поскольку такие системы включают клиентскую и серверную части, а также взаимодействуют через сеть.</w:t>
      </w:r>
    </w:p>
    <w:p w14:paraId="388D1704">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9F81F3D">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1E128E0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470A14A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AC24C82">
      <w:pPr>
        <w:spacing w:line="360" w:lineRule="auto"/>
        <w:jc w:val="both"/>
        <w:rPr>
          <w:rFonts w:hint="default" w:ascii="SimSun" w:hAnsi="SimSun" w:eastAsia="SimSun" w:cs="SimSun"/>
          <w:sz w:val="24"/>
          <w:szCs w:val="24"/>
          <w:lang w:val="ru-RU"/>
        </w:rPr>
      </w:pPr>
      <w:r>
        <w:rPr>
          <w:rFonts w:hint="default" w:ascii="SimSun" w:hAnsi="SimSun" w:eastAsia="SimSun" w:cs="SimSun"/>
          <w:sz w:val="24"/>
          <w:szCs w:val="24"/>
          <w:lang w:val="ru-RU"/>
        </w:rPr>
        <w:drawing>
          <wp:inline distT="0" distB="0" distL="114300" distR="114300">
            <wp:extent cx="5939790" cy="3959860"/>
            <wp:effectExtent l="0" t="0" r="3810" b="2540"/>
            <wp:docPr id="15" name="Изображение 15" descr="ChatGPT Image 9 июн. 2026 г., 15_31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descr="ChatGPT Image 9 июн. 2026 г., 15_31_14"/>
                    <pic:cNvPicPr>
                      <a:picLocks noChangeAspect="1"/>
                    </pic:cNvPicPr>
                  </pic:nvPicPr>
                  <pic:blipFill>
                    <a:blip r:embed="rId8"/>
                    <a:stretch>
                      <a:fillRect/>
                    </a:stretch>
                  </pic:blipFill>
                  <pic:spPr>
                    <a:xfrm>
                      <a:off x="0" y="0"/>
                      <a:ext cx="5939790" cy="3959860"/>
                    </a:xfrm>
                    <a:prstGeom prst="rect">
                      <a:avLst/>
                    </a:prstGeom>
                  </pic:spPr>
                </pic:pic>
              </a:graphicData>
            </a:graphic>
          </wp:inline>
        </w:drawing>
      </w:r>
    </w:p>
    <w:p w14:paraId="4794201F">
      <w:pPr>
        <w:spacing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1.1.3. Виды тестирвоания</w:t>
      </w:r>
    </w:p>
    <w:p w14:paraId="211DADDC">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Одним из основных видов является функциональное тестирование, целью которого является проверка соответствия системы функциональным требованиям. В ходе такого тестирования оценивается корректность выполнения пользовательских сценариев, обработки данных и работы бизнес-логики.</w:t>
      </w:r>
    </w:p>
    <w:p w14:paraId="4799E17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Нефункциональное тестирование направлено на оценку характеристик системы, не связанных напрямую с функциональностью. К ним относятся производительность, безопасность, надёжность, удобство использования и устойчивость к нагрузкам. Для веб-приложений важное значение имеют нагрузочное тестирование и проверка безопасности пользовательского интерфейса.</w:t>
      </w:r>
    </w:p>
    <w:p w14:paraId="0EB9195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По уровню проверки программного обеспечения выделяют модульное, интеграционное, системное и приёмочное тестирование. Модульное тестирование используется для проверки отдельных компонентов системы. Интеграционное тестирование позволяет проверить взаимодействие между модулями приложения. Системное тестирование оценивает работу программного продукта в целом, а приёмочное тестирование подтверждает соответствие системы требованиям заказчика.</w:t>
      </w:r>
    </w:p>
    <w:p w14:paraId="623116D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Отдельное место занимает UI-тестирование, направленное на проверку пользовательского интерфейса. В ходе такого тестирования оценивается корректность отображения элементов интерфейса, работа пользовательских сценариев и взаимодействие пользователя с системой. Для веб-приложений UI-тестирование является особенно важным, поскольку интерфейс представляет собой основной способ взаимодействия пользователя с приложением.</w:t>
      </w:r>
    </w:p>
    <w:p w14:paraId="36FA7C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API-тестирование применяется для проверки программных интерфейсов приложения и корректности обмена данными между компонентами системы. Такой подход позволяет тестировать backend-часть независимо от пользовательского интерфейса и ускоряет процесс выявления дефектов.</w:t>
      </w:r>
    </w:p>
    <w:p w14:paraId="2B2A7EE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зависимости от способа выполнения тестирование подразделяется на ручное и автоматизированное. Ручное тестирование выполняется специалистом без использования автоматизированных средств и позволяет гибко анализировать поведение системы. Автоматизированное тестирование основано на использовании специализированных инструментов и обеспечивает высокую скорость выполнения проверок, воспроизводимость результатов и эффективность регрессионного тестирования.</w:t>
      </w:r>
    </w:p>
    <w:p w14:paraId="337CCB9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применение различных видов тестирования обеспечивает комплексную проверку программного обеспечения и позволяет повысить качество веб-приложений.</w:t>
      </w:r>
    </w:p>
    <w:p w14:paraId="51A6D421">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61D3AEB">
      <w:pPr>
        <w:ind w:firstLine="708" w:firstLineChars="0"/>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ru-RU"/>
        </w:rPr>
        <w:t>1.1.4. Роль тестирования в разработке веб-интерфейсов</w:t>
      </w:r>
    </w:p>
    <w:p w14:paraId="6DD6BCD1">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ab/>
      </w:r>
      <w:r>
        <w:rPr>
          <w:rFonts w:hint="default" w:ascii="Times New Roman" w:hAnsi="Times New Roman" w:cs="Times New Roman"/>
          <w:b w:val="0"/>
          <w:bCs w:val="0"/>
          <w:i w:val="0"/>
          <w:iCs w:val="0"/>
          <w:sz w:val="28"/>
          <w:szCs w:val="28"/>
          <w:lang w:val="ru-RU"/>
        </w:rPr>
        <w:t>Веб-интерфейс является ключевым элементом взаимодействия пользователя с веб-приложением, поэтому его качество напрямую влияет на удобство использования, восприятие продукта и общую удовлетворённость пользователей. Ошибки в пользовательском интерфейсе зачастую становятся наиболее заметными и критичными, даже если внутренняя логика системы функционирует корректно.</w:t>
      </w:r>
    </w:p>
    <w:p w14:paraId="2C65ED8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Специфика ошибок в веб-интерфейсах заключается в их разнообразии и зависимости от множества факторов. К таким ошибкам относятся некорректное отображение элементов интерфейса, неправильная работа интерактивных компонентов, нарушения адаптивной вёрстки, а также ошибки, возникающие при взаимодействии пользователя с формами, кнопками и навигационными элементами. Подобные дефекты могут приводить к невозможности выполнения пользовательских сценариев и снижению доверия к системе.</w:t>
      </w:r>
    </w:p>
    <w:p w14:paraId="0FE6221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Дополнительным фактором риска является влияние человеческого фактора при тестировании пользовательских интерфейсов.</w:t>
      </w:r>
      <w:r>
        <w:rPr>
          <w:rStyle w:val="8"/>
          <w:rFonts w:hint="default" w:ascii="Times New Roman" w:hAnsi="Times New Roman" w:cs="Times New Roman"/>
          <w:b w:val="0"/>
          <w:bCs w:val="0"/>
          <w:i w:val="0"/>
          <w:iCs w:val="0"/>
          <w:sz w:val="28"/>
          <w:szCs w:val="28"/>
          <w:lang w:val="ru-RU"/>
        </w:rPr>
        <w:footnoteReference w:id="2"/>
      </w:r>
      <w:r>
        <w:rPr>
          <w:rFonts w:hint="default" w:ascii="Times New Roman" w:hAnsi="Times New Roman" w:cs="Times New Roman"/>
          <w:b w:val="0"/>
          <w:bCs w:val="0"/>
          <w:i w:val="0"/>
          <w:iCs w:val="0"/>
          <w:sz w:val="28"/>
          <w:szCs w:val="28"/>
          <w:lang w:val="ru-RU"/>
        </w:rPr>
        <w:t xml:space="preserve"> При ручном тестировании возможно пропускание дефектов из-за усталости специалиста, невнимательности или субъективной оценки удобства использования интерфейса. Кроме того, ручная проверка большого количества пользовательских сценариев требует значительных временных затрат, что повышает вероятность неполного тестового покрытия. В связи с этим применение автоматизированных средств тестирования позволяет снизить влияние человеческого фактора и повысить стабильность результатов проверки.</w:t>
      </w:r>
    </w:p>
    <w:p w14:paraId="2973B91D">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1.1.1. Факторы риска в тестировании ПО</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0"/>
        <w:gridCol w:w="2331"/>
        <w:gridCol w:w="2216"/>
        <w:gridCol w:w="2538"/>
      </w:tblGrid>
      <w:tr w14:paraId="3DFD5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428713A0">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Фактор риска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61B90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Проявление проблемы</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6B25FB">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Возможные последствия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1E0D4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Способы минимизации</w:t>
            </w:r>
          </w:p>
        </w:tc>
      </w:tr>
      <w:tr w14:paraId="04A94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D4C612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Человеческий фактор</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E3D8E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Пропуск дефектов, субъективная оценка UX, усталость тестировщика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D808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Снижение качества тестирования, неполное покрытие</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12AF9F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Использование автотестов, code review тестов, чек-листы</w:t>
            </w:r>
          </w:p>
        </w:tc>
      </w:tr>
      <w:tr w14:paraId="7791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F9738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Кроссбраузерность</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1887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Различия отображения UI в браузерах</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E3481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отображения, некорректная работа функций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2341D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Кроссбраузерное тестирование, Selenium Grid</w:t>
            </w:r>
          </w:p>
        </w:tc>
      </w:tr>
      <w:tr w14:paraId="2DCB2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06EDE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Зависимость от backend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8B4F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Ошибки API, задержки ответов сервера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EC05E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Некорректное отображение данных, сбои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1EBDC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API-тестирование, мокирование сервисов</w:t>
            </w:r>
          </w:p>
        </w:tc>
      </w:tr>
      <w:tr w14:paraId="71160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A17A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изменения UI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C178B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Частые правки интерфейса</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A06E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Ломаются тесты, растёт стоимость поддержки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1BAF4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Page Object Pattern, стабильные локаторы</w:t>
            </w:r>
          </w:p>
        </w:tc>
      </w:tr>
      <w:tr w14:paraId="70229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5898D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Сложность пользовательских сценариев</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93E3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Большое количество вариантов поведения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49111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Неполное покрытие тестами</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024E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Приоритизация сценариев, риск-ориентированное тестирование</w:t>
            </w:r>
          </w:p>
        </w:tc>
      </w:tr>
    </w:tbl>
    <w:p w14:paraId="4ECF85BC">
      <w:pPr>
        <w:spacing w:line="360" w:lineRule="auto"/>
        <w:jc w:val="both"/>
        <w:rPr>
          <w:rFonts w:hint="default" w:ascii="Times New Roman" w:hAnsi="Times New Roman" w:cs="Times New Roman"/>
          <w:b w:val="0"/>
          <w:bCs w:val="0"/>
          <w:i w:val="0"/>
          <w:iCs w:val="0"/>
          <w:sz w:val="28"/>
          <w:szCs w:val="28"/>
          <w:lang w:val="ru-RU"/>
        </w:rPr>
      </w:pPr>
    </w:p>
    <w:p w14:paraId="0496B13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Одной из характерных проблем веб-интерфейсов является кроссбраузерность. Веб-приложения должны корректно работать в различных браузерах и на разных устройствах, однако различия в реализации стандартов HTML, CSS и JavaScript могут приводить к некорректному отображению и поведению интерфейса. В связи с этим тестирование веб-интерфейсов должно учитывать особенности популярных браузеров и их версий, а также различные разрешения экранов и типы устройств.</w:t>
      </w:r>
    </w:p>
    <w:p w14:paraId="30AAA71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аспектом является зависимость пользовательского интерфейса от серверной части приложения. Веб-интерфейс тесно связан с backend-компонентами, поскольку данные для отображения, результаты пользовательских действий и состояние интерфейса формируются на основе ответов сервера. Взаимодействие между frontend и backend, как правило, осуществляется через API с использованием сетевых протоколов и форматов обмена данными. Ошибки в API, задержки обработки запросов или некорректная обработка данных на сервере могут напрямую отражаться на работе интерфейса, что требует комплексного подхода к тестированию и проверки взаимодействия frontend и backend частей системы.</w:t>
      </w:r>
    </w:p>
    <w:p w14:paraId="6A3580B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 учётом сложности современных веб-приложений и высокой частоты изменений в пользовательском интерфейсе возрастает необходимость автоматизации UI-тестирования. Автоматизированные UI-тесты позволяют регулярно проверять основные пользовательские сценарии, обеспечивать стабильность функциональности при внесении изменений и сокращать затраты времени на регрессионное тестирование. Использование средств автоматизации тестирования способствует повышению качества веб-интерфейсов и снижению рисков появления критических дефектов в процессе эксплуатации приложения.</w:t>
      </w:r>
    </w:p>
    <w:p w14:paraId="18E3576D">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тестирование веб-интерфейсов является неотъемлемой частью разработки веб-приложений и требует системного подхода, учитывающего специфику ошибок, проблемы кроссбраузерности, взаимосвязь с серверной логикой, влияние человеческого фактора и необходимость применения автоматизированных методов тестирования.</w:t>
      </w:r>
    </w:p>
    <w:p w14:paraId="453AB9E5">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28663E39">
      <w:pPr>
        <w:spacing w:line="360" w:lineRule="auto"/>
        <w:jc w:val="center"/>
        <w:rPr>
          <w:rFonts w:hint="default" w:ascii="Times New Roman" w:hAnsi="Times New Roman" w:cs="Times New Roman"/>
          <w:b w:val="0"/>
          <w:bCs w:val="0"/>
          <w:sz w:val="28"/>
          <w:szCs w:val="28"/>
          <w:u w:val="single"/>
          <w:lang w:val="ru-RU"/>
        </w:rPr>
      </w:pPr>
      <w:r>
        <w:rPr>
          <w:rFonts w:hint="default" w:ascii="Times New Roman" w:hAnsi="Times New Roman" w:cs="Times New Roman"/>
          <w:b/>
          <w:bCs/>
          <w:sz w:val="28"/>
          <w:szCs w:val="28"/>
          <w:u w:val="single"/>
          <w:lang w:val="ru-RU"/>
        </w:rPr>
        <w:t xml:space="preserve">2. </w:t>
      </w:r>
      <w:r>
        <w:rPr>
          <w:rFonts w:hint="default" w:ascii="Times New Roman" w:hAnsi="Times New Roman" w:cs="Times New Roman"/>
          <w:b w:val="0"/>
          <w:bCs w:val="0"/>
          <w:sz w:val="28"/>
          <w:szCs w:val="28"/>
          <w:u w:val="single"/>
          <w:lang w:val="ru-RU"/>
        </w:rPr>
        <w:t>Автоматизированное тестирование программного обеспечения</w:t>
      </w:r>
    </w:p>
    <w:p w14:paraId="4AE653C2">
      <w:pPr>
        <w:spacing w:line="360" w:lineRule="auto"/>
        <w:ind w:firstLine="708" w:firstLineChars="0"/>
        <w:jc w:val="both"/>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ru-RU"/>
        </w:rPr>
        <w:t>1.2.1. Понятие и подходы к автоматизированному тестированию</w:t>
      </w:r>
    </w:p>
    <w:p w14:paraId="4F5D9E70">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Автоматизированное тестирование программного обеспечения представляет собой процесс выполнения тестовых сценариев с использованием специализированных программных средств без непосредственного участия человека. В отличие от ручного тестирования, при котором тестировщик самостоятельно выполняет действия и анализирует результаты, автоматизированное тестирование позволяет запускать тесты автоматически, обеспечивая воспроизводимость и масштабируемость процесса проверки качества программного продукта.</w:t>
      </w:r>
    </w:p>
    <w:p w14:paraId="22394422">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Автоматизация тестирования целесообразна в случаях, когда требуется регулярное выполнение однотипных тестовых сценариев, например при регрессионном тестировании, проверке критически важных бизнес-функций и многократных сборках программного обеспечения.</w:t>
      </w:r>
      <w:r>
        <w:rPr>
          <w:rStyle w:val="8"/>
          <w:rFonts w:hint="default" w:ascii="Times New Roman" w:hAnsi="Times New Roman" w:cs="Times New Roman"/>
          <w:b w:val="0"/>
          <w:bCs w:val="0"/>
          <w:sz w:val="28"/>
          <w:szCs w:val="28"/>
          <w:lang w:val="ru-RU"/>
        </w:rPr>
        <w:footnoteReference w:id="3"/>
      </w:r>
      <w:r>
        <w:rPr>
          <w:rFonts w:hint="default" w:ascii="Times New Roman" w:hAnsi="Times New Roman" w:cs="Times New Roman"/>
          <w:b w:val="0"/>
          <w:bCs w:val="0"/>
          <w:sz w:val="28"/>
          <w:szCs w:val="28"/>
          <w:lang w:val="ru-RU"/>
        </w:rPr>
        <w:t xml:space="preserve"> Особенно эффективно автоматизированное тестирование применяется в проектах с длительным жизненным циклом, высокой частотой изменений и необходимостью быстрого получения обратной связи о качестве продукта.</w:t>
      </w:r>
    </w:p>
    <w:p w14:paraId="69A2B1F3">
      <w:pPr>
        <w:spacing w:line="360" w:lineRule="auto"/>
        <w:ind w:firstLine="708" w:firstLineChars="0"/>
        <w:jc w:val="both"/>
        <w:rPr>
          <w:rFonts w:hint="default" w:ascii="Times New Roman" w:hAnsi="Times New Roman" w:cs="Times New Roman"/>
          <w:b w:val="0"/>
          <w:bCs w:val="0"/>
          <w:sz w:val="28"/>
          <w:szCs w:val="28"/>
          <w:lang w:val="ru-RU"/>
        </w:rPr>
      </w:pPr>
      <w:r>
        <w:rPr>
          <w:rFonts w:hint="default" w:ascii="Times New Roman" w:hAnsi="Times New Roman" w:cs="Times New Roman"/>
          <w:b w:val="0"/>
          <w:bCs w:val="0"/>
          <w:sz w:val="28"/>
          <w:szCs w:val="28"/>
          <w:lang w:val="ru-RU"/>
        </w:rPr>
        <w:t>К основным преимуществам автоматизированного тестирования относятся:</w:t>
      </w:r>
    </w:p>
    <w:p w14:paraId="44ED9FE7">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сокращение времени выполнения тестов по сравнению с ручным тестированием;</w:t>
      </w:r>
    </w:p>
    <w:p w14:paraId="11FFD550">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повышение стабильности и повторяемости тестовых сценариев;</w:t>
      </w:r>
    </w:p>
    <w:p w14:paraId="42658901">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снижение влияния человеческого фактора;</w:t>
      </w:r>
    </w:p>
    <w:p w14:paraId="6E20A85B">
      <w:pPr>
        <w:numPr>
          <w:ilvl w:val="0"/>
          <w:numId w:val="3"/>
        </w:numPr>
        <w:spacing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возможность интеграции тестирования в процессы непрерывной интеграции и доставки (CI/CD);</w:t>
      </w:r>
    </w:p>
    <w:p w14:paraId="7F659C63">
      <w:pPr>
        <w:numPr>
          <w:ilvl w:val="0"/>
          <w:numId w:val="3"/>
        </w:numPr>
        <w:spacing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ускорение выявления дефектов на ранних этапах разработки.</w:t>
      </w:r>
    </w:p>
    <w:p w14:paraId="682DD3D0">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Однако автоматизация тестирования имеет и ряд ограничений. К недостаткам относятся значительные начальные затраты на разработку и поддержку автотестов, необходимость наличия квалифицированных специалистов, а также ограниченная применимость автоматизации для тестирования пользовательского опыта и визуального восприятия интерфейса. В связи с этим автоматизированное тестирование не заменяет полностью ручное тестирование, а дополняет его.</w:t>
      </w:r>
    </w:p>
    <w:p w14:paraId="6C7B4EA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Существуют различные подходы к автоматизированному тестированию, выбор которых зависит от архитектуры системы и целей тестирования. Наиболее распространёнными являются:</w:t>
      </w:r>
    </w:p>
    <w:p w14:paraId="599E844F">
      <w:pPr>
        <w:numPr>
          <w:ilvl w:val="0"/>
          <w:numId w:val="4"/>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на уровне пользовательского интерфейса;</w:t>
      </w:r>
    </w:p>
    <w:p w14:paraId="5AF877FE">
      <w:pPr>
        <w:numPr>
          <w:ilvl w:val="0"/>
          <w:numId w:val="4"/>
        </w:numPr>
        <w:spacing w:after="160" w:line="360" w:lineRule="auto"/>
        <w:ind w:left="420" w:leftChars="0" w:hanging="420"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API и сервисного уровня;</w:t>
      </w:r>
    </w:p>
    <w:p w14:paraId="444DABD3">
      <w:pPr>
        <w:numPr>
          <w:ilvl w:val="0"/>
          <w:numId w:val="4"/>
        </w:numPr>
        <w:spacing w:after="160" w:line="360" w:lineRule="auto"/>
        <w:ind w:left="420" w:leftChars="0" w:hanging="420" w:firstLineChars="0"/>
        <w:jc w:val="both"/>
        <w:rPr>
          <w:rFonts w:hint="default" w:ascii="Times New Roman" w:hAnsi="Times New Roman" w:cs="Times New Roman"/>
          <w:b w:val="0"/>
          <w:bCs w:val="0"/>
          <w:sz w:val="28"/>
          <w:szCs w:val="28"/>
          <w:lang w:val="ru-RU"/>
        </w:rPr>
      </w:pPr>
      <w:r>
        <w:rPr>
          <w:rFonts w:hint="default" w:ascii="Times New Roman" w:hAnsi="Times New Roman"/>
          <w:b w:val="0"/>
          <w:bCs w:val="0"/>
          <w:sz w:val="28"/>
          <w:szCs w:val="28"/>
          <w:lang w:val="ru-RU"/>
        </w:rPr>
        <w:t>автоматизация модульного и интеграционного тестирования.</w:t>
      </w:r>
    </w:p>
    <w:p w14:paraId="6850A78C">
      <w:pPr>
        <w:numPr>
          <w:ilvl w:val="0"/>
          <w:numId w:val="0"/>
        </w:numPr>
        <w:spacing w:after="160" w:line="360" w:lineRule="auto"/>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b/>
      </w:r>
      <w:r>
        <w:rPr>
          <w:rFonts w:hint="default" w:ascii="Times New Roman" w:hAnsi="Times New Roman"/>
          <w:b w:val="0"/>
          <w:bCs w:val="0"/>
          <w:sz w:val="28"/>
          <w:szCs w:val="28"/>
          <w:lang w:val="ru-RU"/>
        </w:rPr>
        <w:t>В современных методологиях разработки программного обеспечения автоматизированное тестирование является неотъемлемой частью жизненного цикла программного обеспечения (SDLC). Автотесты разрабатываются и поддерживаются параллельно с основным кодом приложения и используются на различных этапах разработки — от локального тестирования до промышленной эксплуатации.</w:t>
      </w:r>
    </w:p>
    <w:p w14:paraId="21FB9E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Особую роль автоматизированное тестирование играет в процессах непрерывной интеграции и непрерывной доставки (CI/CD). В рамках CI/CD автотесты автоматически запускаются при каждом изменении кода, что позволяет оперативно выявлять дефекты, предотвращать попадание некорректных изменений в основную ветку разработки и обеспечивать стабильность выпускаемых версий программного обеспечения.</w:t>
      </w:r>
    </w:p>
    <w:p w14:paraId="1BE09F7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эффективным инструментом повышения качества программного обеспечения, позволяющим оптимизировать процессы тестирования и разработки при условии его грамотного применения и сочетания с ручными методами тестирования.</w:t>
      </w:r>
    </w:p>
    <w:p w14:paraId="62290E0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5E2427D5">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1.2.2. Виды автоматизированного тестирования</w:t>
      </w:r>
    </w:p>
    <w:p w14:paraId="1B0C6CB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включает в себя различные виды тестов, которые применяются на разных уровнях программной системы и направлены на проверку отдельных компонентов, их взаимодействия и поведения системы в целом. Разделение автоматизированных тестов по уровням позволяет выстроить эффективную стратегию обеспечения качества программного обеспечения.</w:t>
      </w:r>
      <w:r>
        <w:rPr>
          <w:rStyle w:val="8"/>
          <w:rFonts w:hint="default" w:ascii="Times New Roman" w:hAnsi="Times New Roman"/>
          <w:b w:val="0"/>
          <w:bCs w:val="0"/>
          <w:sz w:val="28"/>
          <w:szCs w:val="28"/>
          <w:lang w:val="ru-RU"/>
        </w:rPr>
        <w:footnoteReference w:id="4"/>
      </w:r>
    </w:p>
    <w:p w14:paraId="6CD0265E">
      <w:pPr>
        <w:numPr>
          <w:ilvl w:val="0"/>
          <w:numId w:val="0"/>
        </w:numPr>
        <w:spacing w:after="160"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5820" cy="4444365"/>
            <wp:effectExtent l="0" t="0" r="17780" b="13335"/>
            <wp:docPr id="6" name="Изображение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5" descr="IMG_256"/>
                    <pic:cNvPicPr>
                      <a:picLocks noChangeAspect="1"/>
                    </pic:cNvPicPr>
                  </pic:nvPicPr>
                  <pic:blipFill>
                    <a:blip r:embed="rId9"/>
                    <a:stretch>
                      <a:fillRect/>
                    </a:stretch>
                  </pic:blipFill>
                  <pic:spPr>
                    <a:xfrm>
                      <a:off x="0" y="0"/>
                      <a:ext cx="5925820" cy="4444365"/>
                    </a:xfrm>
                    <a:prstGeom prst="rect">
                      <a:avLst/>
                    </a:prstGeom>
                    <a:noFill/>
                    <a:ln w="9525">
                      <a:noFill/>
                    </a:ln>
                  </pic:spPr>
                </pic:pic>
              </a:graphicData>
            </a:graphic>
          </wp:inline>
        </w:drawing>
      </w:r>
    </w:p>
    <w:p w14:paraId="00AFBDF7">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1.2.1. Пирамида тестирования</w:t>
      </w:r>
    </w:p>
    <w:p w14:paraId="2109EE2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Модульные автотесты предназначены для проверки отдельных компонентов или методов программы в изоляции от остальных частей системы. Такие тесты позволяют выявлять ошибки на ранних этапах разработки, обеспечивая корректность работы базовой логики приложения. Модульные автотесты отличаются высокой скоростью выполнения и простотой поддержки, что делает их важной частью процесса разработки.</w:t>
      </w:r>
    </w:p>
    <w:p w14:paraId="624D490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Интеграционные автотесты направлены на проверку корректности взаимодействия между несколькими модулями или компонентами системы. В рамках интеграционного тестирования проверяется обмен данными между слоями приложения, взаимодействие с базами данных и внешними сервисами. Эти тесты позволяют выявлять ошибки, которые невозможно обнаружить на уровне отдельных модулей.</w:t>
      </w:r>
    </w:p>
    <w:p w14:paraId="4F79900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UI-автотесты ориентированы на проверку пользовательского интерфейса веб-приложения. Они имитируют действия реального пользователя, такие как навигация по страницам, ввод данных в формы и выполнение пользовательских сценариев. UI-автотесты позволяют убедиться в корректной работе интерфейса, однако требуют значительных ресурсов на разработку и поддержку, поскольку чувствительны к изменениям в структуре и дизайне интерфейса.</w:t>
      </w:r>
    </w:p>
    <w:p w14:paraId="1F690AA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API-автотесты используются для проверки серверной части приложения и взаимодействия через программные интерфейсы. Такие тесты позволяют проверить корректность обработки запросов, структуру ответов, работу механизмов авторизации и обработку ошибок. API-тестирование является важным этапом обеспечения стабильности backend-компонентов и часто выполняется независимо от пользовательского интерфейса.</w:t>
      </w:r>
    </w:p>
    <w:p w14:paraId="29A44F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End-to-end тестирование направлено на проверку полной цепочки работы системы от пользовательского интерфейса до серверной части и базы данных. End-to-end автотесты моделируют реальные пользовательские сценарии и позволяют убедиться, что все компоненты системы корректно взаимодействуют между собой. Несмотря на высокую ценность таких тестов, они обладают высокой стоимостью разработки и исполнения, поэтому применяются выборочно для проверки ключевых бизнес-сценариев.</w:t>
      </w:r>
    </w:p>
    <w:p w14:paraId="1A48FD1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различных видов автоматизированного тестирования позволяет обеспечить комплексную проверку программного продукта на всех уровнях его архитектуры и повысить общее качество и надёжность веб-приложений.</w:t>
      </w:r>
    </w:p>
    <w:p w14:paraId="17C1A7B6">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CF5AC">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1.2.3. Обзор средств автоматизированного тестирования</w:t>
      </w:r>
    </w:p>
    <w:p w14:paraId="2F82B86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автоматизированного тестирования веб-приложений используется широкий набор инструментальных средств, которые позволяют автоматизировать проверку пользовательского интерфейса, серверной логики, а также организовать процесс непрерывного тестирования и анализа результатов.</w:t>
      </w:r>
      <w:r>
        <w:rPr>
          <w:rStyle w:val="8"/>
          <w:rFonts w:hint="default" w:ascii="Times New Roman" w:hAnsi="Times New Roman"/>
          <w:b w:val="0"/>
          <w:bCs w:val="0"/>
          <w:sz w:val="28"/>
          <w:szCs w:val="28"/>
          <w:lang w:val="ru-RU"/>
        </w:rPr>
        <w:footnoteReference w:id="5"/>
      </w:r>
    </w:p>
    <w:p w14:paraId="198A53F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наиболее распространённых инструментов для автоматизации тестирования веб-интерфейсов является Selenium. Selenium представляет собой набор программных компонентов и библиотек, предназначенных для автоматизации взаимодействия с веб-браузерами. Данный инструмент позволяет программно управлять действиями пользователя: открывать веб-страницы, выполнять ввод данных, нажимать кнопки, переходить между страницами и проверять состояние элементов интерфейса.</w:t>
      </w:r>
    </w:p>
    <w:p w14:paraId="7B620A58">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Основным компонентом Selenium является Selenium WebDriver, обеспечивающий взаимодействие тестового кода с браузером через специальные драйверы. WebDriver поддерживает работу с различными браузерами, включая Google Chrome, Mozilla Firefox, Microsoft Edge и другие. Благодаря этому Selenium широко используется для кроссбраузерного тестирования веб-приложений.</w:t>
      </w:r>
    </w:p>
    <w:p w14:paraId="2264262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 Selenium включает компонент Selenium Grid, предназначенный для распределённого и параллельного выполнения тестов. Selenium Grid позволяет запускать тестовые сценарии одновременно на нескольких браузерах и узлах инфраструктуры, что существенно сокращает время выполнения регрессионного тестирования. Использование Selenium совместно с Docker позволяет организовать масштабируемую контейнеризированную среду тестирования.</w:t>
      </w:r>
    </w:p>
    <w:p w14:paraId="1997ACD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преимуществ Selenium является поддержка различных языков программирования, включая Java, Python, C# и JavaScript. В рамках данной работы Selenium используется совместно с языком Java и фреймворком TestNG для построения архитектуры автоматизированного UI-тестирования.</w:t>
      </w:r>
    </w:p>
    <w:p w14:paraId="50136E11">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организации и управления автотестами используются фреймворки модульного тестирования, такие как TestNG и JUnit.</w:t>
      </w:r>
      <w:r>
        <w:rPr>
          <w:rStyle w:val="8"/>
          <w:rFonts w:hint="default" w:ascii="Times New Roman" w:hAnsi="Times New Roman"/>
          <w:b w:val="0"/>
          <w:bCs w:val="0"/>
          <w:sz w:val="28"/>
          <w:szCs w:val="28"/>
          <w:lang w:val="ru-RU"/>
        </w:rPr>
        <w:footnoteReference w:id="6"/>
      </w:r>
      <w:r>
        <w:rPr>
          <w:rFonts w:hint="default" w:ascii="Times New Roman" w:hAnsi="Times New Roman"/>
          <w:b w:val="0"/>
          <w:bCs w:val="0"/>
          <w:sz w:val="28"/>
          <w:szCs w:val="28"/>
          <w:lang w:val="ru-RU"/>
        </w:rPr>
        <w:t xml:space="preserve"> Эти инструменты позволяют структурировать тесты, управлять порядком их выполнения, использовать аннотации и формировать отчётность о результатах тестирования. В контексте автоматизированного тестирования веб-приложений данные фреймворки применяются в качестве основы для построения тестовой инфраструктуры.</w:t>
      </w:r>
    </w:p>
    <w:p w14:paraId="21EEE3F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тестирования программных интерфейсов приложений применяются специализированные инструменты API-тестирования. Они позволяют формировать HTTP-запросы, проверять корректность ответов сервера, а также выполнять валидацию данных и механизмов авторизации. Использование API-тестирования позволяет проверить бизнес-логику приложения независимо от пользовательского интерфейса и ускорить процесс выявления дефектов.</w:t>
      </w:r>
    </w:p>
    <w:p w14:paraId="68EF863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Важной составляющей автоматизированного тестирования являются инструменты непрерывной интеграции и доставки (CI/CD). Одним из наиболее распространённых решений в данной области является Jenkins, который позволяет автоматизировать процесс сборки проекта и запуск автотестов при изменениях в коде. Интеграция автотестов с CI/CD-системами обеспечивает регулярную проверку качества программного обеспечения и своевременное выявление ошибок.</w:t>
      </w:r>
      <w:r>
        <w:rPr>
          <w:rStyle w:val="8"/>
          <w:rFonts w:hint="default" w:ascii="Times New Roman" w:hAnsi="Times New Roman"/>
          <w:b w:val="0"/>
          <w:bCs w:val="0"/>
          <w:sz w:val="28"/>
          <w:szCs w:val="28"/>
          <w:lang w:val="ru-RU"/>
        </w:rPr>
        <w:footnoteReference w:id="7"/>
      </w:r>
    </w:p>
    <w:p w14:paraId="25E4808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наглядного представления информации о качестве программного продукта используются инструменты отчётности, такие как Allure Report. Данные средства позволяют формировать подробные отчёты о выполнении тестов, отображать статистику, историю запусков и выявленные дефекты. Наличие отчётности облегчает анализ результатов тестирования и повышает прозрачность процесса обеспечения качества.</w:t>
      </w:r>
    </w:p>
    <w:p w14:paraId="1B318417">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1.2.1. Средства автоматизированного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97"/>
        <w:gridCol w:w="1884"/>
        <w:gridCol w:w="1773"/>
        <w:gridCol w:w="2336"/>
        <w:gridCol w:w="1775"/>
      </w:tblGrid>
      <w:tr w14:paraId="59EA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79C4E0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Инструмент</w:t>
            </w:r>
          </w:p>
        </w:tc>
        <w:tc>
          <w:tcPr>
            <w:tcW w:w="0" w:type="auto"/>
            <w:shd w:val="clear" w:color="auto" w:fill="auto"/>
            <w:vAlign w:val="center"/>
          </w:tcPr>
          <w:p w14:paraId="14A6750F">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Тип тестирования</w:t>
            </w:r>
          </w:p>
        </w:tc>
        <w:tc>
          <w:tcPr>
            <w:tcW w:w="0" w:type="auto"/>
            <w:shd w:val="clear" w:color="auto" w:fill="auto"/>
            <w:vAlign w:val="center"/>
          </w:tcPr>
          <w:p w14:paraId="307A0CD9">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Основное назначение</w:t>
            </w:r>
          </w:p>
        </w:tc>
        <w:tc>
          <w:tcPr>
            <w:tcW w:w="0" w:type="auto"/>
            <w:shd w:val="clear" w:color="auto" w:fill="auto"/>
            <w:vAlign w:val="center"/>
          </w:tcPr>
          <w:p w14:paraId="5BCE585B">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Преимущества</w:t>
            </w:r>
          </w:p>
        </w:tc>
        <w:tc>
          <w:tcPr>
            <w:tcW w:w="0" w:type="auto"/>
            <w:shd w:val="clear" w:color="auto" w:fill="auto"/>
            <w:vAlign w:val="center"/>
          </w:tcPr>
          <w:p w14:paraId="7201DFC7">
            <w:pPr>
              <w:numPr>
                <w:ilvl w:val="0"/>
                <w:numId w:val="0"/>
              </w:numPr>
              <w:spacing w:after="160" w:line="360" w:lineRule="auto"/>
              <w:jc w:val="center"/>
              <w:rPr>
                <w:rFonts w:hint="default" w:ascii="Times New Roman" w:hAnsi="Times New Roman"/>
                <w:b/>
                <w:bCs/>
                <w:sz w:val="28"/>
                <w:szCs w:val="28"/>
                <w:lang w:val="ru-RU"/>
              </w:rPr>
            </w:pPr>
            <w:r>
              <w:rPr>
                <w:rFonts w:hint="default" w:ascii="Times New Roman" w:hAnsi="Times New Roman"/>
                <w:b/>
                <w:bCs/>
                <w:sz w:val="28"/>
                <w:szCs w:val="28"/>
                <w:lang w:val="ru-RU" w:eastAsia="zh-CN"/>
              </w:rPr>
              <w:t>Область применения</w:t>
            </w:r>
          </w:p>
        </w:tc>
      </w:tr>
      <w:tr w14:paraId="5AB59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24E872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Selenium</w:t>
            </w:r>
          </w:p>
        </w:tc>
        <w:tc>
          <w:tcPr>
            <w:tcW w:w="0" w:type="auto"/>
            <w:shd w:val="clear" w:color="auto" w:fill="auto"/>
            <w:vAlign w:val="center"/>
          </w:tcPr>
          <w:p w14:paraId="58DEBB2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UI-тестирование</w:t>
            </w:r>
          </w:p>
        </w:tc>
        <w:tc>
          <w:tcPr>
            <w:tcW w:w="0" w:type="auto"/>
            <w:shd w:val="clear" w:color="auto" w:fill="auto"/>
            <w:vAlign w:val="center"/>
          </w:tcPr>
          <w:p w14:paraId="7C63C7C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действий пользователя в браузере</w:t>
            </w:r>
          </w:p>
        </w:tc>
        <w:tc>
          <w:tcPr>
            <w:tcW w:w="0" w:type="auto"/>
            <w:shd w:val="clear" w:color="auto" w:fill="auto"/>
            <w:vAlign w:val="center"/>
          </w:tcPr>
          <w:p w14:paraId="4BD5353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Кроссбраузерность, поддержка многих языков</w:t>
            </w:r>
          </w:p>
        </w:tc>
        <w:tc>
          <w:tcPr>
            <w:tcW w:w="0" w:type="auto"/>
            <w:shd w:val="clear" w:color="auto" w:fill="auto"/>
            <w:vAlign w:val="center"/>
          </w:tcPr>
          <w:p w14:paraId="1EA2F00C">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Тестирование веб-интерфейсов</w:t>
            </w:r>
          </w:p>
        </w:tc>
      </w:tr>
      <w:tr w14:paraId="6D67A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70560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JUnit</w:t>
            </w:r>
          </w:p>
        </w:tc>
        <w:tc>
          <w:tcPr>
            <w:tcW w:w="0" w:type="auto"/>
            <w:shd w:val="clear" w:color="auto" w:fill="auto"/>
            <w:vAlign w:val="center"/>
          </w:tcPr>
          <w:p w14:paraId="6DE26D2F">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39714A5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Организация и запуск тестов</w:t>
            </w:r>
          </w:p>
        </w:tc>
        <w:tc>
          <w:tcPr>
            <w:tcW w:w="0" w:type="auto"/>
            <w:shd w:val="clear" w:color="auto" w:fill="auto"/>
            <w:vAlign w:val="center"/>
          </w:tcPr>
          <w:p w14:paraId="4DF5F80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Простота интеграции, распространённость</w:t>
            </w:r>
          </w:p>
        </w:tc>
        <w:tc>
          <w:tcPr>
            <w:tcW w:w="0" w:type="auto"/>
            <w:shd w:val="clear" w:color="auto" w:fill="auto"/>
            <w:vAlign w:val="center"/>
          </w:tcPr>
          <w:p w14:paraId="4F7120A1">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Backend-логика, unit-тесты</w:t>
            </w:r>
          </w:p>
        </w:tc>
      </w:tr>
      <w:tr w14:paraId="71B18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B13235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TestNG</w:t>
            </w:r>
          </w:p>
        </w:tc>
        <w:tc>
          <w:tcPr>
            <w:tcW w:w="0" w:type="auto"/>
            <w:shd w:val="clear" w:color="auto" w:fill="auto"/>
            <w:vAlign w:val="center"/>
          </w:tcPr>
          <w:p w14:paraId="5CA1A8B6">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Модульное тестирование</w:t>
            </w:r>
          </w:p>
        </w:tc>
        <w:tc>
          <w:tcPr>
            <w:tcW w:w="0" w:type="auto"/>
            <w:shd w:val="clear" w:color="auto" w:fill="auto"/>
            <w:vAlign w:val="center"/>
          </w:tcPr>
          <w:p w14:paraId="19DFE16A">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Управление тестовыми наборами</w:t>
            </w:r>
          </w:p>
        </w:tc>
        <w:tc>
          <w:tcPr>
            <w:tcW w:w="0" w:type="auto"/>
            <w:shd w:val="clear" w:color="auto" w:fill="auto"/>
            <w:vAlign w:val="center"/>
          </w:tcPr>
          <w:p w14:paraId="6A33A364">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Гибкая конфигурация, отчётность</w:t>
            </w:r>
          </w:p>
        </w:tc>
        <w:tc>
          <w:tcPr>
            <w:tcW w:w="0" w:type="auto"/>
            <w:shd w:val="clear" w:color="auto" w:fill="auto"/>
            <w:vAlign w:val="center"/>
          </w:tcPr>
          <w:p w14:paraId="59E9BFA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Комплексные тестовые сценарии</w:t>
            </w:r>
          </w:p>
        </w:tc>
      </w:tr>
      <w:tr w14:paraId="2DC59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BBDC8F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 инструменты</w:t>
            </w:r>
          </w:p>
        </w:tc>
        <w:tc>
          <w:tcPr>
            <w:tcW w:w="0" w:type="auto"/>
            <w:shd w:val="clear" w:color="auto" w:fill="auto"/>
            <w:vAlign w:val="center"/>
          </w:tcPr>
          <w:p w14:paraId="05C96BAE">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API-тестирование</w:t>
            </w:r>
          </w:p>
        </w:tc>
        <w:tc>
          <w:tcPr>
            <w:tcW w:w="0" w:type="auto"/>
            <w:shd w:val="clear" w:color="auto" w:fill="auto"/>
            <w:vAlign w:val="center"/>
          </w:tcPr>
          <w:p w14:paraId="45547BE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HTTP-запросов и ответов</w:t>
            </w:r>
          </w:p>
        </w:tc>
        <w:tc>
          <w:tcPr>
            <w:tcW w:w="0" w:type="auto"/>
            <w:shd w:val="clear" w:color="auto" w:fill="auto"/>
            <w:vAlign w:val="center"/>
          </w:tcPr>
          <w:p w14:paraId="35152DA9">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Быстрое выявление ошибок бизнес-логики</w:t>
            </w:r>
          </w:p>
        </w:tc>
        <w:tc>
          <w:tcPr>
            <w:tcW w:w="0" w:type="auto"/>
            <w:shd w:val="clear" w:color="auto" w:fill="auto"/>
            <w:vAlign w:val="center"/>
          </w:tcPr>
          <w:p w14:paraId="7FD47428">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Проверка backend без UI</w:t>
            </w:r>
          </w:p>
        </w:tc>
      </w:tr>
      <w:tr w14:paraId="50C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40CC0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Jenkins</w:t>
            </w:r>
          </w:p>
        </w:tc>
        <w:tc>
          <w:tcPr>
            <w:tcW w:w="0" w:type="auto"/>
            <w:shd w:val="clear" w:color="auto" w:fill="auto"/>
            <w:vAlign w:val="center"/>
          </w:tcPr>
          <w:p w14:paraId="32D0BC0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CI/CD</w:t>
            </w:r>
          </w:p>
        </w:tc>
        <w:tc>
          <w:tcPr>
            <w:tcW w:w="0" w:type="auto"/>
            <w:shd w:val="clear" w:color="auto" w:fill="auto"/>
            <w:vAlign w:val="center"/>
          </w:tcPr>
          <w:p w14:paraId="4D519BE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сборки и запуска тестов</w:t>
            </w:r>
          </w:p>
        </w:tc>
        <w:tc>
          <w:tcPr>
            <w:tcW w:w="0" w:type="auto"/>
            <w:shd w:val="clear" w:color="auto" w:fill="auto"/>
            <w:vAlign w:val="center"/>
          </w:tcPr>
          <w:p w14:paraId="39B001D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Автоматизация процессов разработки</w:t>
            </w:r>
          </w:p>
        </w:tc>
        <w:tc>
          <w:tcPr>
            <w:tcW w:w="0" w:type="auto"/>
            <w:shd w:val="clear" w:color="auto" w:fill="auto"/>
            <w:vAlign w:val="center"/>
          </w:tcPr>
          <w:p w14:paraId="65000D05">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Непрерывная интеграция</w:t>
            </w:r>
          </w:p>
        </w:tc>
      </w:tr>
      <w:tr w14:paraId="6CAD8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43A4CFB">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Allure Report</w:t>
            </w:r>
          </w:p>
        </w:tc>
        <w:tc>
          <w:tcPr>
            <w:tcW w:w="0" w:type="auto"/>
            <w:shd w:val="clear" w:color="auto" w:fill="auto"/>
            <w:vAlign w:val="center"/>
          </w:tcPr>
          <w:p w14:paraId="06C41DF2">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Отчётность</w:t>
            </w:r>
          </w:p>
        </w:tc>
        <w:tc>
          <w:tcPr>
            <w:tcW w:w="0" w:type="auto"/>
            <w:shd w:val="clear" w:color="auto" w:fill="auto"/>
            <w:vAlign w:val="center"/>
          </w:tcPr>
          <w:p w14:paraId="15B41B1D">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результатов тестирования</w:t>
            </w:r>
          </w:p>
        </w:tc>
        <w:tc>
          <w:tcPr>
            <w:tcW w:w="0" w:type="auto"/>
            <w:shd w:val="clear" w:color="auto" w:fill="auto"/>
            <w:vAlign w:val="center"/>
          </w:tcPr>
          <w:p w14:paraId="013981B3">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Наглядные отчёты, история запусков</w:t>
            </w:r>
          </w:p>
        </w:tc>
        <w:tc>
          <w:tcPr>
            <w:tcW w:w="0" w:type="auto"/>
            <w:shd w:val="clear" w:color="auto" w:fill="auto"/>
            <w:vAlign w:val="center"/>
          </w:tcPr>
          <w:p w14:paraId="5845AB20">
            <w:pPr>
              <w:numPr>
                <w:ilvl w:val="0"/>
                <w:numId w:val="0"/>
              </w:numPr>
              <w:spacing w:after="160" w:line="360" w:lineRule="auto"/>
              <w:jc w:val="center"/>
              <w:rPr>
                <w:rFonts w:hint="default" w:ascii="Times New Roman" w:hAnsi="Times New Roman"/>
                <w:b w:val="0"/>
                <w:bCs w:val="0"/>
                <w:sz w:val="24"/>
                <w:szCs w:val="24"/>
                <w:lang w:val="ru-RU"/>
              </w:rPr>
            </w:pPr>
            <w:r>
              <w:rPr>
                <w:rFonts w:hint="default" w:ascii="Times New Roman" w:hAnsi="Times New Roman"/>
                <w:b w:val="0"/>
                <w:bCs w:val="0"/>
                <w:sz w:val="24"/>
                <w:szCs w:val="24"/>
                <w:lang w:val="ru-RU" w:eastAsia="zh-CN"/>
              </w:rPr>
              <w:t>Анализ качества ПО</w:t>
            </w:r>
          </w:p>
        </w:tc>
      </w:tr>
    </w:tbl>
    <w:p w14:paraId="11B7895F">
      <w:pPr>
        <w:numPr>
          <w:ilvl w:val="0"/>
          <w:numId w:val="0"/>
        </w:numPr>
        <w:spacing w:after="160" w:line="360" w:lineRule="auto"/>
        <w:jc w:val="both"/>
        <w:rPr>
          <w:rFonts w:hint="default" w:ascii="Times New Roman" w:hAnsi="Times New Roman"/>
          <w:b w:val="0"/>
          <w:bCs w:val="0"/>
          <w:sz w:val="28"/>
          <w:szCs w:val="28"/>
          <w:lang w:val="ru-RU"/>
        </w:rPr>
      </w:pPr>
    </w:p>
    <w:p w14:paraId="1BAC99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использование современных средств автоматизированного тестирования позволяет выстроить эффективную и масштабируемую систему контроля качества веб-приложений, интегрированную в процесс разработки и сопровождения программного обеспечения.</w:t>
      </w:r>
    </w:p>
    <w:p w14:paraId="61F82337">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0783B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1.2.4. Преимущества и ограничения автоматизированного тестирования</w:t>
      </w:r>
    </w:p>
    <w:p w14:paraId="04833CBB">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Автоматизированное тестирование обладает рядом существенных преимуществ, которые делают его эффективным инструментом обеспечения качества программного обеспечения, особенно в проектах с высокой сложностью и частыми изменениями.</w:t>
      </w:r>
    </w:p>
    <w:p w14:paraId="38D6F497">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К основным преимуществам автоматизированного тестирования относится его высокая эффективность при повторяющихся проверках. Автотесты позволяют выполнять регрессионное тестирование после каждого изменения кода без значительных временных затрат. Это особенно важно для крупных веб-приложений, где ручная проверка всех функциональных сценариев требует значительных ресурсов.</w:t>
      </w:r>
      <w:r>
        <w:rPr>
          <w:rStyle w:val="8"/>
          <w:rFonts w:hint="default" w:ascii="Times New Roman" w:hAnsi="Times New Roman"/>
          <w:b w:val="0"/>
          <w:bCs w:val="0"/>
          <w:sz w:val="28"/>
          <w:szCs w:val="28"/>
          <w:lang w:val="ru-RU"/>
        </w:rPr>
        <w:footnoteReference w:id="8"/>
      </w:r>
    </w:p>
    <w:p w14:paraId="53068BF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Автоматизация тестирования также обеспечивает стабильность и воспроизводимость результатов. Автотесты выполняются по заранее заданным сценариям и исключают влияние человеческого фактора, что позволяет получать объективную информацию о состоянии системы. Кроме того, автоматизированное тестирование хорошо интегрируется в процессы непрерывной интеграции и доставки, обеспечивая быстрый контроль качества на каждом этапе разработки.</w:t>
      </w:r>
    </w:p>
    <w:p w14:paraId="1ECEFF7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Наиболее эффективно автоматизированное тестирование применяется для проверки бизнес-критичных сценариев, API-интерфейсов, а также при нагрузочном и регрессионном тестировании. В таких случаях автоматизация позволяет существенно сократить время тестирования и повысить надёжность выпускаемых версий программного обеспечения.</w:t>
      </w:r>
    </w:p>
    <w:p w14:paraId="2CA5DD1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то же время автоматизированное тестирование имеет и определённые ограничения. Автотесты не способны полностью заменить ручное тестирование, особенно в задачах, связанных с оценкой удобства использования, визуального восприятия интерфейса и пользовательского опыта. Такие аспекты требуют участия человека и субъективной оценки.</w:t>
      </w:r>
    </w:p>
    <w:p w14:paraId="1E85CA7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Существенной проблемой автоматизированного тестирования является сложность поддержки автотестов. Изменения в пользовательском интерфейсе, бизнес-логике или архитектуре приложения могут приводить к необходимости доработки большого количества тестов. Без продуманной архитектуры тестовой инфраструктуры автотесты могут становиться нестабильными и трудоёмкими в сопровождении.</w:t>
      </w:r>
    </w:p>
    <w:p w14:paraId="059825D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связи с этим эффективное применение автоматизированного тестирования требует архитектурного подхода к построению тестовой системы. Необходимо учитывать принципы модульности, переиспользуемости компонентов и изоляции тестов. Грамотно спроектированная тестовая инфраструктура позволяет снизить затраты на поддержку автотестов и обеспечить их долгосрочную эффективность.</w:t>
      </w:r>
    </w:p>
    <w:p w14:paraId="067FA16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автоматизированное тестирование является мощным инструментом обеспечения качества программного обеспечения, однако его использование должно быть обоснованным и сочетаться с ручными методами тестирования в рамках комплексной стратегии контроля качества.</w:t>
      </w:r>
    </w:p>
    <w:p w14:paraId="4765381C">
      <w:pPr>
        <w:jc w:val="center"/>
        <w:rPr>
          <w:rFonts w:hint="default" w:ascii="Times New Roman" w:hAnsi="Times New Roman"/>
          <w:b w:val="0"/>
          <w:bCs w:val="0"/>
          <w:sz w:val="28"/>
          <w:szCs w:val="28"/>
          <w:u w:val="single"/>
          <w:lang w:val="ru-RU"/>
        </w:rPr>
      </w:pPr>
      <w:r>
        <w:rPr>
          <w:rFonts w:hint="default" w:ascii="Times New Roman" w:hAnsi="Times New Roman"/>
          <w:b/>
          <w:bCs/>
          <w:sz w:val="28"/>
          <w:szCs w:val="28"/>
          <w:u w:val="single"/>
          <w:lang w:val="ru-RU"/>
        </w:rPr>
        <w:t>3.</w:t>
      </w:r>
      <w:r>
        <w:rPr>
          <w:rFonts w:hint="default" w:ascii="Times New Roman" w:hAnsi="Times New Roman"/>
          <w:b w:val="0"/>
          <w:bCs w:val="0"/>
          <w:sz w:val="28"/>
          <w:szCs w:val="28"/>
          <w:u w:val="single"/>
          <w:lang w:val="ru-RU"/>
        </w:rPr>
        <w:t xml:space="preserve"> </w:t>
      </w:r>
      <w:r>
        <w:rPr>
          <w:rFonts w:hint="default" w:ascii="Times New Roman" w:hAnsi="Times New Roman"/>
          <w:b w:val="0"/>
          <w:bCs w:val="0"/>
          <w:i/>
          <w:iCs/>
          <w:sz w:val="28"/>
          <w:szCs w:val="28"/>
          <w:u w:val="single"/>
          <w:lang w:val="ru-RU"/>
        </w:rPr>
        <w:t>Выбор средств и технологий для разработки автотестов</w:t>
      </w:r>
    </w:p>
    <w:p w14:paraId="70D97FC0">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 xml:space="preserve">1.3.1. Критерии выбора инструментов автоматизации тестирования </w:t>
      </w:r>
    </w:p>
    <w:p w14:paraId="7318288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Выбор инструментов автоматизации тестирования является важным этапом при построении тестовой инфраструктуры. От используемых технологий зависят удобство сопровождения автотестов, возможность масштабирования системы и интеграция с процессами разработки.</w:t>
      </w:r>
    </w:p>
    <w:p w14:paraId="5E3417B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Одним из ключевых критериев является язык программирования. Используемый язык должен быть распространённым, обладать развитой экосистемой и поддерживаться выбранными средствами автоматизации. Применение единого языка для разработки приложения и автотестов упрощает сопровождение проекта.</w:t>
      </w:r>
    </w:p>
    <w:p w14:paraId="0622B59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Важным фактором также является масштабируемость тестовой инфраструктуры. Инструменты должны обеспечивать возможность расширения набора тестов и поддержки различных окружений без существенного изменения архитектуры.</w:t>
      </w:r>
    </w:p>
    <w:p w14:paraId="4B33C1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Современные средства автоматизации должны поддерживать интеграцию с CI/CD-системами, позволяя автоматически запускать тесты в процессе сборки и получать быструю обратную связь о качестве программного продукта.</w:t>
      </w:r>
    </w:p>
    <w:p w14:paraId="4F9EA86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Дополнительное значение имеет поддержка отчётности. Формирование наглядных отчётов упрощает анализ результатов тестирования, контроль ошибок и оценку стабильности системы.</w:t>
      </w:r>
    </w:p>
    <w:p w14:paraId="1B3D20E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важным критерием является возможность параллельного выполнения тестов, позволяющая сократить общее время тестирования и повысить эффективность работы тестовой инфраструктуры.</w:t>
      </w:r>
    </w:p>
    <w:p w14:paraId="00491B69">
      <w:pPr>
        <w:numPr>
          <w:ilvl w:val="0"/>
          <w:numId w:val="0"/>
        </w:numPr>
        <w:wordWrap w:val="0"/>
        <w:spacing w:after="160" w:line="360" w:lineRule="auto"/>
        <w:ind w:firstLine="708" w:firstLineChars="0"/>
        <w:jc w:val="right"/>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Таблица 1.3.1. Критерии выбора инструментов автоматизации тестирования</w:t>
      </w:r>
    </w:p>
    <w:tbl>
      <w:tblPr>
        <w:tblStyle w:val="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28"/>
        <w:gridCol w:w="3817"/>
        <w:gridCol w:w="3220"/>
      </w:tblGrid>
      <w:tr w14:paraId="7A48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74ABAAFC">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Критерий</w:t>
            </w:r>
          </w:p>
        </w:tc>
        <w:tc>
          <w:tcPr>
            <w:tcW w:w="0" w:type="auto"/>
            <w:shd w:val="clear" w:color="auto" w:fill="auto"/>
            <w:vAlign w:val="center"/>
          </w:tcPr>
          <w:p w14:paraId="227495F8">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Содержание критерия</w:t>
            </w:r>
          </w:p>
        </w:tc>
        <w:tc>
          <w:tcPr>
            <w:tcW w:w="0" w:type="auto"/>
            <w:shd w:val="clear" w:color="auto" w:fill="auto"/>
            <w:vAlign w:val="center"/>
          </w:tcPr>
          <w:p w14:paraId="5CFA5213">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Практическое значение</w:t>
            </w:r>
          </w:p>
        </w:tc>
      </w:tr>
      <w:tr w14:paraId="4B75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0354D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Язык программирования</w:t>
            </w:r>
          </w:p>
        </w:tc>
        <w:tc>
          <w:tcPr>
            <w:tcW w:w="0" w:type="auto"/>
            <w:shd w:val="clear" w:color="auto" w:fill="auto"/>
            <w:vAlign w:val="center"/>
          </w:tcPr>
          <w:p w14:paraId="12BBC80B">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Соответствие используемого инструмента языку разработки проекта</w:t>
            </w:r>
          </w:p>
        </w:tc>
        <w:tc>
          <w:tcPr>
            <w:tcW w:w="0" w:type="auto"/>
            <w:shd w:val="clear" w:color="auto" w:fill="auto"/>
            <w:vAlign w:val="center"/>
          </w:tcPr>
          <w:p w14:paraId="0810216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поддержки тестового кода, снижение порога входа</w:t>
            </w:r>
          </w:p>
        </w:tc>
      </w:tr>
      <w:tr w14:paraId="2C979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9622F8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Масштабируемость</w:t>
            </w:r>
          </w:p>
        </w:tc>
        <w:tc>
          <w:tcPr>
            <w:tcW w:w="0" w:type="auto"/>
            <w:shd w:val="clear" w:color="auto" w:fill="auto"/>
            <w:vAlign w:val="center"/>
          </w:tcPr>
          <w:p w14:paraId="730AA7B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расширения тестовой инфраструктуры и добавления новых тестов</w:t>
            </w:r>
          </w:p>
        </w:tc>
        <w:tc>
          <w:tcPr>
            <w:tcW w:w="0" w:type="auto"/>
            <w:shd w:val="clear" w:color="auto" w:fill="auto"/>
            <w:vAlign w:val="center"/>
          </w:tcPr>
          <w:p w14:paraId="78558164">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Обеспечение роста системы тестирования вместе с проектом</w:t>
            </w:r>
          </w:p>
        </w:tc>
      </w:tr>
      <w:tr w14:paraId="496C2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357FF2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Интеграция с CI/CD</w:t>
            </w:r>
          </w:p>
        </w:tc>
        <w:tc>
          <w:tcPr>
            <w:tcW w:w="0" w:type="auto"/>
            <w:shd w:val="clear" w:color="auto" w:fill="auto"/>
            <w:vAlign w:val="center"/>
          </w:tcPr>
          <w:p w14:paraId="0657D56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автоматического запуска тестов в процессе сборки</w:t>
            </w:r>
          </w:p>
        </w:tc>
        <w:tc>
          <w:tcPr>
            <w:tcW w:w="0" w:type="auto"/>
            <w:shd w:val="clear" w:color="auto" w:fill="auto"/>
            <w:vAlign w:val="center"/>
          </w:tcPr>
          <w:p w14:paraId="0FAFFB5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Быстрое выявление ошибок и повышение качества релизов</w:t>
            </w:r>
          </w:p>
        </w:tc>
      </w:tr>
      <w:tr w14:paraId="1B23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FED7C2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Поддержка отчётности</w:t>
            </w:r>
          </w:p>
        </w:tc>
        <w:tc>
          <w:tcPr>
            <w:tcW w:w="0" w:type="auto"/>
            <w:shd w:val="clear" w:color="auto" w:fill="auto"/>
            <w:vAlign w:val="center"/>
          </w:tcPr>
          <w:p w14:paraId="427757A6">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Формирование наглядных отчётов о результатах тестирования</w:t>
            </w:r>
          </w:p>
        </w:tc>
        <w:tc>
          <w:tcPr>
            <w:tcW w:w="0" w:type="auto"/>
            <w:shd w:val="clear" w:color="auto" w:fill="auto"/>
            <w:vAlign w:val="center"/>
          </w:tcPr>
          <w:p w14:paraId="58E679C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Упрощение анализа дефектов и контроля качества</w:t>
            </w:r>
          </w:p>
        </w:tc>
      </w:tr>
      <w:tr w14:paraId="302F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DEA604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Параллельный запуск тестов</w:t>
            </w:r>
          </w:p>
        </w:tc>
        <w:tc>
          <w:tcPr>
            <w:tcW w:w="0" w:type="auto"/>
            <w:shd w:val="clear" w:color="auto" w:fill="auto"/>
            <w:vAlign w:val="center"/>
          </w:tcPr>
          <w:p w14:paraId="41E3FA5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Возможность одновременного выполнения нескольких тестов</w:t>
            </w:r>
          </w:p>
        </w:tc>
        <w:tc>
          <w:tcPr>
            <w:tcW w:w="0" w:type="auto"/>
            <w:shd w:val="clear" w:color="auto" w:fill="auto"/>
            <w:vAlign w:val="center"/>
          </w:tcPr>
          <w:p w14:paraId="274D847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Сокращение времени тестирования</w:t>
            </w:r>
          </w:p>
        </w:tc>
      </w:tr>
    </w:tbl>
    <w:p w14:paraId="22358E67">
      <w:pPr>
        <w:numPr>
          <w:ilvl w:val="0"/>
          <w:numId w:val="0"/>
        </w:numPr>
        <w:spacing w:after="160" w:line="360" w:lineRule="auto"/>
        <w:jc w:val="both"/>
        <w:rPr>
          <w:rFonts w:hint="default" w:ascii="Times New Roman" w:hAnsi="Times New Roman"/>
          <w:b w:val="0"/>
          <w:bCs w:val="0"/>
          <w:sz w:val="28"/>
          <w:szCs w:val="28"/>
          <w:lang w:val="ru-RU"/>
        </w:rPr>
      </w:pPr>
    </w:p>
    <w:p w14:paraId="7294E550">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при выборе инструментов автоматизации тестирования необходимо учитывать совокупность критериев, обеспечивающих эффективность, надёжность и долгосрочную поддерживаемость тестовой инфраструктуры.</w:t>
      </w:r>
    </w:p>
    <w:p w14:paraId="1DD7556E">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46678423">
      <w:pPr>
        <w:numPr>
          <w:ilvl w:val="0"/>
          <w:numId w:val="0"/>
        </w:numPr>
        <w:spacing w:after="160" w:line="360" w:lineRule="auto"/>
        <w:ind w:firstLine="708" w:firstLineChars="0"/>
        <w:jc w:val="both"/>
        <w:rPr>
          <w:rFonts w:hint="default" w:ascii="Times New Roman" w:hAnsi="Times New Roman"/>
          <w:b/>
          <w:bCs/>
          <w:sz w:val="28"/>
          <w:szCs w:val="28"/>
          <w:lang w:val="ru-RU"/>
        </w:rPr>
      </w:pPr>
      <w:r>
        <w:rPr>
          <w:rFonts w:hint="default" w:ascii="Times New Roman" w:hAnsi="Times New Roman"/>
          <w:b/>
          <w:bCs/>
          <w:sz w:val="28"/>
          <w:szCs w:val="28"/>
          <w:lang w:val="ru-RU"/>
        </w:rPr>
        <w:t>1.3.2. Обоснование выбора стека для разработки автотестов</w:t>
      </w:r>
    </w:p>
    <w:p w14:paraId="5369CBFF">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При разработке системы автоматизированного тестирования веб-приложений особое значение имеет выбор технологического стека, который должен обеспечивать надёжность, расширяемость и удобство интеграции в процессы разработки. Выбор инструментов осуществляется с учётом критериев, рассмотренных в предыдущем разделе, а также их распространённости и применимости в промышленной разработке.</w:t>
      </w:r>
    </w:p>
    <w:p w14:paraId="667E582E">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основного языка программирования для разработки автотестов был выбран Java. Данный язык широко используется в корпоративных и веб-проектах, обладает высокой стабильностью, развитой экосистемой библиотек и инструментов, а также поддерживается большинством популярных фреймворков автоматизированного тестирования. Использование Java позволяет разрабатывать масштабируемые и поддерживаемые автотесты, а также интегрировать их с существующими системами сборки и CI/CD.</w:t>
      </w:r>
    </w:p>
    <w:p w14:paraId="2F35DC71">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автоматизации тестирования пользовательского интерфейса веб-приложений используется Selenium. Этот инструмент предоставляет возможность управления веб-браузерами и имитации действий пользователя, что позволяет реализовывать UI-автотесты, близкие к реальным пользовательским сценариям. Selenium поддерживает различные браузеры и операционные системы, что делает его удобным средством для кроссбраузерного тестирования.</w:t>
      </w:r>
    </w:p>
    <w:p w14:paraId="40B8D319">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качестве фреймворка управления тестами выбран TestNG. Он предоставляет средства для структурирования тестовых сценариев, управления порядком их выполнения, группировки тестов и реализации параметризации. TestNG также поддерживает параллельный запуск тестов, что позволяет сократить общее время выполнения тестового набора.</w:t>
      </w:r>
    </w:p>
    <w:p w14:paraId="138ED97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обеспечения воспроизводимости окружения и упрощения развертывания тестовой инфраструктуры применяется Docker. Контейнеризация позволяет изолировать тестовое окружение, обеспечить единые условия выполнения тестов и упростить интеграцию автотестов в процессы непрерывной интеграции.</w:t>
      </w:r>
    </w:p>
    <w:p w14:paraId="277E0B7A">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реализации параллельного и распределённого запуска UI-автотестов используется Selenium Grid. Данный инструмент позволяет выполнять тесты одновременно в нескольких браузерах и на различных конфигурациях, что значительно ускоряет процесс тестирования и повышает покрытие сценариев.</w:t>
      </w:r>
    </w:p>
    <w:p w14:paraId="5159EE62">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Интеграция автотестов в процесс непрерывной интеграции осуществляется с использованием системы Jenkins. Jenkins позволяет автоматизировать запуск тестов при изменениях в коде, управлять тестовыми заданиями и получать оперативную информацию о состоянии тестирования в рамках CI/CD-процесса.</w:t>
      </w:r>
    </w:p>
    <w:p w14:paraId="5E831DF4">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Для анализа результатов тестирования и представления информации в наглядном виде используется Allure Report. Данный инструмент формирует подробные отчёты о выполнении автотестов, включая информацию о статусе тестов, шагах выполнения и выявленных ошибках, что облегчает анализ качества программного обеспечения.</w:t>
      </w:r>
    </w:p>
    <w:p w14:paraId="581E8DB6">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выбранный стек технологий обеспечивает комплексный подход к автоматизированному тестированию веб-приложений и соответствует современным требованиям к качеству, масштабируемости и интеграции тестовой инфраструктуры.</w:t>
      </w:r>
    </w:p>
    <w:p w14:paraId="475684CC">
      <w:pPr>
        <w:jc w:val="center"/>
        <w:rPr>
          <w:rFonts w:hint="default" w:ascii="Times New Roman" w:hAnsi="Times New Roman" w:cs="Times New Roman"/>
          <w:sz w:val="28"/>
          <w:szCs w:val="28"/>
          <w:u w:val="single"/>
          <w:lang w:val="ru-RU"/>
        </w:rPr>
      </w:pPr>
      <w:r>
        <w:rPr>
          <w:rFonts w:hint="default" w:ascii="Times New Roman" w:hAnsi="Times New Roman" w:cs="Times New Roman"/>
          <w:b/>
          <w:bCs/>
          <w:sz w:val="28"/>
          <w:szCs w:val="28"/>
          <w:u w:val="single"/>
          <w:lang w:val="ru-RU"/>
        </w:rPr>
        <w:t>4.</w:t>
      </w:r>
      <w:r>
        <w:rPr>
          <w:rFonts w:hint="default" w:ascii="Times New Roman" w:hAnsi="Times New Roman" w:cs="Times New Roman"/>
          <w:i/>
          <w:iCs/>
          <w:sz w:val="28"/>
          <w:szCs w:val="28"/>
          <w:u w:val="single"/>
          <w:lang w:val="ru-RU"/>
        </w:rPr>
        <w:t xml:space="preserve"> Выводы по первой главе</w:t>
      </w:r>
    </w:p>
    <w:p w14:paraId="2CACC915">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первой главе выпускной квалификационной работы были рассмотрены теоретические основы тестирования программного обеспечения с акцентом на особенности тестирования веб-приложений и применение автоматизированных методов обеспечения качества. Проведённый анализ позволил определить роль тестирования как неотъемлемой части жизненного цикла программного обеспечения и обосновать его значимость в процессе разработки современных информационных систем.</w:t>
      </w:r>
    </w:p>
    <w:p w14:paraId="0FE3112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рамках главы были рассмотрены основные виды тестирования программного обеспечения, включая функциональное и нефункциональное тестирование, а также модульное, интеграционное, системное и приёмочное тестирование. Отдельное внимание было уделено UI- и API-тестированию, которые играют ключевую роль в обеспечении качества веб-приложений. Рассмотрены особенности ошибок, характерных для веб-интерфейсов, проблемы кроссбраузерности и зависимость пользовательского интерфейса от серверной части приложения.</w:t>
      </w:r>
    </w:p>
    <w:p w14:paraId="137CF20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Также были изучены принципы и подходы к автоматизированному тестированию, его преимущества и ограничения. Показано, что автоматизация тестирования является эффективным инструментом для проверки повторяющихся сценариев и регрессионного тестирования, однако требует архитектурного подхода и не может полностью заменить ручное тестирование. Обоснована необходимость сочетания различных видов тестирования в рамках комплексной стратегии обеспечения качества программного обеспечения.</w:t>
      </w:r>
    </w:p>
    <w:p w14:paraId="2EC8F25D">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В теоретической части был выполнен обзор современных средств автоматизированного тестирования и определены критерии их выбора. На основе проведённого анализа обоснован выбор технологического стека для разработки системы автотестов, включающего язык программирования Java, инструменты Selenium и TestNG, а также средства контейнеризации, распределённого запуска тестов и CI/CD-интеграции.</w:t>
      </w:r>
    </w:p>
    <w:p w14:paraId="28F5A713">
      <w:pPr>
        <w:numPr>
          <w:ilvl w:val="0"/>
          <w:numId w:val="0"/>
        </w:numPr>
        <w:spacing w:after="160" w:line="360" w:lineRule="auto"/>
        <w:ind w:firstLine="708" w:firstLineChars="0"/>
        <w:jc w:val="both"/>
        <w:rPr>
          <w:rFonts w:hint="default" w:ascii="Times New Roman" w:hAnsi="Times New Roman"/>
          <w:b w:val="0"/>
          <w:bCs w:val="0"/>
          <w:sz w:val="28"/>
          <w:szCs w:val="28"/>
          <w:lang w:val="ru-RU"/>
        </w:rPr>
      </w:pPr>
      <w:r>
        <w:rPr>
          <w:rFonts w:hint="default" w:ascii="Times New Roman" w:hAnsi="Times New Roman"/>
          <w:b w:val="0"/>
          <w:bCs w:val="0"/>
          <w:sz w:val="28"/>
          <w:szCs w:val="28"/>
          <w:lang w:val="ru-RU"/>
        </w:rPr>
        <w:t>Таким образом, теоретическая часть работы сформировала основу для дальнейшего проектирования системы автоматизированного тестирования веб-приложений. Полученные выводы и обоснования послужили базой для разработки архитектуры тестовой инфраструктуры, которая будет подробно рассмотрена во второй главе выпускной квалификационной работы.</w:t>
      </w:r>
    </w:p>
    <w:p w14:paraId="3A66CC2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4D4D848">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1F0ECCBD">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2</w:t>
      </w:r>
      <w:r>
        <w:rPr>
          <w:rFonts w:hint="default" w:ascii="Times New Roman" w:hAnsi="Times New Roman" w:cs="Times New Roman"/>
          <w:b/>
          <w:bCs/>
          <w:sz w:val="32"/>
          <w:szCs w:val="32"/>
          <w:lang w:val="en-US"/>
        </w:rPr>
        <w:t>. Теоретические основы тестирования программного обеспечения</w:t>
      </w:r>
    </w:p>
    <w:p w14:paraId="4445D7B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Анализ требований к системе автоматизированного тестирования</w:t>
      </w:r>
    </w:p>
    <w:p w14:paraId="568F25D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.1.1. Цели и задачи разрабатываемого фреймворка</w:t>
      </w:r>
    </w:p>
    <w:p w14:paraId="61A3CB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современных условиях разработки веб-приложения регулярно обновляются и изменяются, что требует постоянного проведения регрессионного тестирования. Выполнение подобных проверок вручную занимает значительное количество времени и снижает эффективность процесса тестирования. В связи с этим возрастает необходимость использования автоматизированных средств проверки пользовательского интерфейса.</w:t>
      </w:r>
    </w:p>
    <w:p w14:paraId="47822A2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Целью данной работы является разработка фреймворка автоматизации UI-тестирования веб-приложений на языке Java с использованием Selenium WebDriver, TestNG, Selenium Grid и Docker.</w:t>
      </w:r>
    </w:p>
    <w:p w14:paraId="2258F95A">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Разрабатываемый фреймворк предназначен для автоматизированного выполнения UI-тестов, повышения стабильности тестирования и сокращения времени проверки веб-приложения</w:t>
      </w:r>
      <w:r>
        <w:rPr>
          <w:rFonts w:hint="default" w:ascii="Times New Roman" w:hAnsi="Times New Roman" w:cs="Times New Roman"/>
          <w:b w:val="0"/>
          <w:bCs w:val="0"/>
          <w:i w:val="0"/>
          <w:iCs w:val="0"/>
          <w:sz w:val="28"/>
          <w:szCs w:val="28"/>
          <w:lang w:val="ru-RU"/>
        </w:rPr>
        <w:t>.</w:t>
      </w:r>
    </w:p>
    <w:p w14:paraId="1A7DB63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достижения поставленной цели были определены следующие задачи:</w:t>
      </w:r>
    </w:p>
    <w:p w14:paraId="6F7769C5">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разработать архитектуру фреймворка автоматизированного тестирования; </w:t>
      </w:r>
    </w:p>
    <w:p w14:paraId="1250969C">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поддержку автоматизированного выполнения UI-тестов веб-приложения; </w:t>
      </w:r>
    </w:p>
    <w:p w14:paraId="1325487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параллельного выполнения тестов; </w:t>
      </w:r>
    </w:p>
    <w:p w14:paraId="406AC4D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возможность распределённого запуска тестов с использованием Selenium Grid; </w:t>
      </w:r>
    </w:p>
    <w:p w14:paraId="74EDEF6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контейнеризацию тестовой инфраструктуры с использованием Docker; </w:t>
      </w:r>
    </w:p>
    <w:p w14:paraId="0A397D7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централизованное управление запуском тестов; </w:t>
      </w:r>
    </w:p>
    <w:p w14:paraId="2A211B45">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реализовать механизм формирования отчётности о результатах тестирования; </w:t>
      </w:r>
    </w:p>
    <w:p w14:paraId="62CD76C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обеспечить масштабируемость и расширяемость тестового фреймворка; </w:t>
      </w:r>
    </w:p>
    <w:p w14:paraId="095446A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повысить стабильность выполнения UI-тестов за счёт использования архитектурных шаблонов и централизованного управления WebDriver.</w:t>
      </w:r>
    </w:p>
    <w:p w14:paraId="6A27590A">
      <w:pPr>
        <w:numPr>
          <w:ilvl w:val="0"/>
          <w:numId w:val="0"/>
        </w:numPr>
        <w:tabs>
          <w:tab w:val="left" w:pos="420"/>
        </w:tabs>
        <w:spacing w:after="160" w:line="360" w:lineRule="auto"/>
        <w:jc w:val="both"/>
      </w:pPr>
      <w:r>
        <w:drawing>
          <wp:inline distT="0" distB="0" distL="114300" distR="114300">
            <wp:extent cx="5848350" cy="2266950"/>
            <wp:effectExtent l="0" t="0" r="0" b="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0"/>
                    <a:stretch>
                      <a:fillRect/>
                    </a:stretch>
                  </pic:blipFill>
                  <pic:spPr>
                    <a:xfrm>
                      <a:off x="0" y="0"/>
                      <a:ext cx="5848350" cy="2266950"/>
                    </a:xfrm>
                    <a:prstGeom prst="rect">
                      <a:avLst/>
                    </a:prstGeom>
                    <a:noFill/>
                    <a:ln>
                      <a:noFill/>
                    </a:ln>
                  </pic:spPr>
                </pic:pic>
              </a:graphicData>
            </a:graphic>
          </wp:inline>
        </w:drawing>
      </w:r>
    </w:p>
    <w:p w14:paraId="786DE2BB">
      <w:pPr>
        <w:numPr>
          <w:ilvl w:val="0"/>
          <w:numId w:val="0"/>
        </w:numPr>
        <w:spacing w:after="160" w:line="360" w:lineRule="auto"/>
        <w:jc w:val="center"/>
        <w:rPr>
          <w:rFonts w:hint="default"/>
          <w:lang w:val="ru-RU"/>
        </w:rPr>
      </w:pPr>
      <w:r>
        <w:rPr>
          <w:rFonts w:hint="default" w:ascii="Times New Roman" w:hAnsi="Times New Roman" w:eastAsia="SimSun" w:cs="Times New Roman"/>
          <w:sz w:val="28"/>
          <w:szCs w:val="28"/>
          <w:lang w:val="ru-RU"/>
        </w:rPr>
        <w:t>Рисунок 2.1.1. Основные цели фреймворка автоматизации тестирования</w:t>
      </w:r>
    </w:p>
    <w:p w14:paraId="2B7851B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Одной из ключевых задач является сокращение времени регрессионного тестирования за счёт параллельного и распределённого запуска тестов. Дополнительное внимание уделяется повышению стабильности UI-проверок посредством использования архитектурного подхода Page Object Model и централизованного управления WebDriver.</w:t>
      </w:r>
    </w:p>
    <w:p w14:paraId="085AB57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важным требованием является возможность масштабирования тестовой инфраструктуры и подключения дополнительных browser-node без изменения архитектуры системы. Для анализа результатов тестирования во фреймворке реализуется автоматическая генерация отчётности с использованием Allure Reports.</w:t>
      </w:r>
    </w:p>
    <w:p w14:paraId="0A8392E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разрабатываемый фреймворк должен обеспечить повышение эффективности UI-тестирования, снижение трудозатрат на выполнение регрессионных проверок и создание масштабируемой инфраструктуры автоматизированного тестирования.</w:t>
      </w:r>
    </w:p>
    <w:p w14:paraId="6E1E1CC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32BBDD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6A1BDC4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для веб-приложения SauceDemo особое внимание уделялось архитектуре системы. От выбранного архитектурного подхода зависят стабильность тестов, удобство сопровождения проекта и возможность масштабирования тестовой инфраструктуры.</w:t>
      </w:r>
    </w:p>
    <w:p w14:paraId="6BB2A43B">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2.1.2. Таблица требований к архитектуре</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4FB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AED7C8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4D27EAA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69ED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8F4F6A0">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Модульность</w:t>
            </w:r>
          </w:p>
        </w:tc>
        <w:tc>
          <w:tcPr>
            <w:tcW w:w="4786" w:type="dxa"/>
            <w:vAlign w:val="center"/>
          </w:tcPr>
          <w:p w14:paraId="21C8E6A6">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Разделение компонентов</w:t>
            </w:r>
          </w:p>
        </w:tc>
      </w:tr>
      <w:tr w14:paraId="27AF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CDED57B">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Расширяемость</w:t>
            </w:r>
          </w:p>
        </w:tc>
        <w:tc>
          <w:tcPr>
            <w:tcW w:w="4786" w:type="dxa"/>
            <w:vAlign w:val="center"/>
          </w:tcPr>
          <w:p w14:paraId="6D18522E">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en-US" w:eastAsia="zh-CN" w:bidi="ar"/>
              </w:rPr>
              <w:t>Добавление новых тестов</w:t>
            </w:r>
          </w:p>
        </w:tc>
      </w:tr>
      <w:tr w14:paraId="2BADE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AEB41F9">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Поддерживаемость</w:t>
            </w:r>
          </w:p>
        </w:tc>
        <w:tc>
          <w:tcPr>
            <w:tcW w:w="4786" w:type="dxa"/>
            <w:vAlign w:val="center"/>
          </w:tcPr>
          <w:p w14:paraId="63C4883A">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Удобство сопровождения</w:t>
            </w:r>
          </w:p>
        </w:tc>
      </w:tr>
    </w:tbl>
    <w:p w14:paraId="6F149E0F">
      <w:pPr>
        <w:spacing w:line="360" w:lineRule="auto"/>
        <w:jc w:val="center"/>
        <w:rPr>
          <w:rFonts w:hint="default" w:ascii="Times New Roman" w:hAnsi="Times New Roman" w:cs="Times New Roman"/>
          <w:b w:val="0"/>
          <w:bCs w:val="0"/>
          <w:i w:val="0"/>
          <w:iCs w:val="0"/>
          <w:sz w:val="28"/>
          <w:szCs w:val="28"/>
          <w:lang w:val="ru-RU"/>
        </w:rPr>
      </w:pPr>
    </w:p>
    <w:p w14:paraId="7B1DFB4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проектирования были сформированы основные требования к архитектуре разрабатываемого тестового фреймворка.</w:t>
      </w:r>
    </w:p>
    <w:p w14:paraId="5E430B1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Модульность</w:t>
      </w:r>
    </w:p>
    <w:p w14:paraId="4F7AFF9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ключевых требований является модульность архитектуры. Фреймворк должен состоять из отдельных логически независимых компонентов, отвечающих за выполнение конкретных задач. Разделение системы на модули позволяет упростить сопровождение проекта, повысить читаемость кода и снизить уровень связанности между компонентами.</w:t>
      </w:r>
    </w:p>
    <w:p w14:paraId="2CFA50A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решения отдельные модули отвечают за:</w:t>
      </w:r>
    </w:p>
    <w:p w14:paraId="2F1A2C6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управление браузерами и WebDriver; </w:t>
      </w:r>
    </w:p>
    <w:p w14:paraId="00B5D289">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хранение тестовых данных; </w:t>
      </w:r>
    </w:p>
    <w:p w14:paraId="29E47F5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реализацию Page Object классов; </w:t>
      </w:r>
    </w:p>
    <w:p w14:paraId="0F16C9B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выполнение тестовых сценариев; </w:t>
      </w:r>
    </w:p>
    <w:p w14:paraId="776545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генерацию отчётности; </w:t>
      </w:r>
    </w:p>
    <w:p w14:paraId="213AAE0D">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обработку конфигурационных параметров; </w:t>
      </w:r>
    </w:p>
    <w:p w14:paraId="71A58919">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интеграцию с Selenium Grid.</w:t>
      </w:r>
    </w:p>
    <w:p w14:paraId="1D0BF912">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Подобный подход позволяет изменять или расширять отдельные части системы без необходимости переработки всего фреймворка.</w:t>
      </w:r>
    </w:p>
    <w:p w14:paraId="6D69730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требований является модульность архитектуры. Фреймворк разделён на отдельные компоненты, отвечающие за управление драйверами, Page Object классы, выполнение тестов, хранение конфигурации и формирование отчётности. Такой подход упрощает сопровождение и развитие проекта.</w:t>
      </w:r>
    </w:p>
    <w:p w14:paraId="4A73327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требованием также является расширяемость. Архитектура должна обеспечивать возможность добавления новых тестовых сценариев, страниц и браузеров без существенного изменения существующего кода. Для этого используется шаблон Page Object Model, базовые классы и централизованное управление WebDriver.</w:t>
      </w:r>
    </w:p>
    <w:p w14:paraId="50D9FED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уменьшения дублирования кода архитектура поддерживает повторное использование компонентов. Общие действия и методы вынесены в базовые классы и utility-компоненты, что повышает стабильность тестов и упрощает разработку.</w:t>
      </w:r>
    </w:p>
    <w:p w14:paraId="42D43EB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Поддерживаемость системы обеспечивается за счёт разделения тестовой логики и элементов интерфейса. При изменении пользовательского интерфейса обновление локаторов выполняется только в соответствующих Page Object классах без изменения тестовых сценариев.</w:t>
      </w:r>
    </w:p>
    <w:p w14:paraId="7FFC9F0D">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Дополнительным требованием является независимость тестов. Каждый тест выполняется в отдельной browser-session и не зависит от результатов других сценариев, что особенно важно при параллельном запуске тестов через Selenium Grid.</w:t>
      </w:r>
    </w:p>
    <w:p w14:paraId="5F399A6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фреймворка также должна обеспечивать удобную интеграцию с CI/CD-системами. Использование Docker и Selenium Grid позволяет запускать тесты в изолированной и воспроизводимой среде, а также упрощает автоматизацию тестирования в Jenkins и других системах непрерывной интеграции.</w:t>
      </w:r>
    </w:p>
    <w:p w14:paraId="7FB22B1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сформированные требования направлены на создание масштабируемого, поддерживаемого и стабильного фреймворка автоматизации UI-тестирования.</w:t>
      </w:r>
    </w:p>
    <w:p w14:paraId="7307DA3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p>
    <w:p w14:paraId="69EBEAD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Требования к архитектуре тестового фреймворка</w:t>
      </w:r>
    </w:p>
    <w:p w14:paraId="7549279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проектировании фреймворка автоматизации UI-тестирования были определены функциональные и нефункциональные требования, определяющие возможности системы, особенности её работы и требования к качественным характеристикам программного решения.</w:t>
      </w:r>
    </w:p>
    <w:p w14:paraId="0C5CF3F0">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Таблица 2.1.3. Таблица функциональных и нефункциональных требований</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C72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6C9598C">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Требование</w:t>
            </w:r>
          </w:p>
        </w:tc>
        <w:tc>
          <w:tcPr>
            <w:tcW w:w="4786" w:type="dxa"/>
            <w:vAlign w:val="center"/>
          </w:tcPr>
          <w:p w14:paraId="62F3C49D">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b/>
                <w:bCs/>
                <w:kern w:val="0"/>
                <w:sz w:val="28"/>
                <w:szCs w:val="28"/>
                <w:lang w:val="en-US" w:eastAsia="zh-CN" w:bidi="ar"/>
              </w:rPr>
              <w:t>Описание</w:t>
            </w:r>
          </w:p>
        </w:tc>
      </w:tr>
      <w:tr w14:paraId="792B4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C75379A">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75186D09">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 xml:space="preserve">Выполнение </w:t>
            </w:r>
            <w:r>
              <w:rPr>
                <w:rFonts w:hint="default" w:ascii="Times New Roman" w:hAnsi="Times New Roman" w:eastAsia="SimSun" w:cs="Times New Roman"/>
                <w:kern w:val="0"/>
                <w:sz w:val="28"/>
                <w:szCs w:val="28"/>
                <w:lang w:val="en-US" w:eastAsia="zh-CN" w:bidi="ar"/>
              </w:rPr>
              <w:t>UI-</w:t>
            </w:r>
            <w:r>
              <w:rPr>
                <w:rFonts w:hint="default" w:ascii="Times New Roman" w:hAnsi="Times New Roman" w:eastAsia="SimSun" w:cs="Times New Roman"/>
                <w:kern w:val="0"/>
                <w:sz w:val="28"/>
                <w:szCs w:val="28"/>
                <w:lang w:val="ru-RU" w:eastAsia="zh-CN" w:bidi="ar"/>
              </w:rPr>
              <w:t>тестов</w:t>
            </w:r>
          </w:p>
        </w:tc>
      </w:tr>
      <w:tr w14:paraId="66F3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EEEBE52">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Функциональное</w:t>
            </w:r>
          </w:p>
        </w:tc>
        <w:tc>
          <w:tcPr>
            <w:tcW w:w="4786" w:type="dxa"/>
            <w:vAlign w:val="center"/>
          </w:tcPr>
          <w:p w14:paraId="6BE97B2F">
            <w:pPr>
              <w:keepNext w:val="0"/>
              <w:keepLines w:val="0"/>
              <w:widowControl/>
              <w:suppressLineNumbers w:val="0"/>
              <w:spacing w:line="360" w:lineRule="auto"/>
              <w:jc w:val="center"/>
              <w:rPr>
                <w:rFonts w:hint="default" w:ascii="Times New Roman" w:hAnsi="Times New Roman" w:cs="Times New Roman"/>
                <w:b w:val="0"/>
                <w:bCs w:val="0"/>
                <w:i w:val="0"/>
                <w:iCs w:val="0"/>
                <w:sz w:val="28"/>
                <w:szCs w:val="28"/>
                <w:vertAlign w:val="baseline"/>
                <w:lang w:val="ru-RU"/>
              </w:rPr>
            </w:pPr>
            <w:r>
              <w:rPr>
                <w:rFonts w:hint="default" w:ascii="Times New Roman" w:hAnsi="Times New Roman" w:eastAsia="SimSun" w:cs="Times New Roman"/>
                <w:kern w:val="0"/>
                <w:sz w:val="28"/>
                <w:szCs w:val="28"/>
                <w:lang w:val="ru-RU" w:eastAsia="zh-CN" w:bidi="ar"/>
              </w:rPr>
              <w:t>Формирование отчетов</w:t>
            </w:r>
          </w:p>
        </w:tc>
      </w:tr>
      <w:tr w14:paraId="3AFCA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CB7E82E">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Нефункциональное</w:t>
            </w:r>
          </w:p>
        </w:tc>
        <w:tc>
          <w:tcPr>
            <w:tcW w:w="4786" w:type="dxa"/>
            <w:vAlign w:val="center"/>
          </w:tcPr>
          <w:p w14:paraId="5A47E4BB">
            <w:pPr>
              <w:keepNext w:val="0"/>
              <w:keepLines w:val="0"/>
              <w:widowControl/>
              <w:suppressLineNumbers w:val="0"/>
              <w:spacing w:line="360" w:lineRule="auto"/>
              <w:jc w:val="center"/>
              <w:rPr>
                <w:rFonts w:hint="default" w:ascii="Times New Roman" w:hAnsi="Times New Roman" w:eastAsia="SimSun" w:cs="Times New Roman"/>
                <w:kern w:val="0"/>
                <w:sz w:val="28"/>
                <w:szCs w:val="28"/>
                <w:lang w:val="ru-RU" w:eastAsia="zh-CN" w:bidi="ar"/>
              </w:rPr>
            </w:pPr>
            <w:r>
              <w:rPr>
                <w:rFonts w:hint="default" w:ascii="Times New Roman" w:hAnsi="Times New Roman" w:eastAsia="SimSun" w:cs="Times New Roman"/>
                <w:kern w:val="0"/>
                <w:sz w:val="28"/>
                <w:szCs w:val="28"/>
                <w:lang w:val="ru-RU" w:eastAsia="zh-CN" w:bidi="ar"/>
              </w:rPr>
              <w:t>Масштабируемость</w:t>
            </w:r>
          </w:p>
        </w:tc>
      </w:tr>
    </w:tbl>
    <w:p w14:paraId="1728333C">
      <w:pPr>
        <w:spacing w:line="360" w:lineRule="auto"/>
        <w:jc w:val="both"/>
        <w:rPr>
          <w:rFonts w:hint="default" w:ascii="Times New Roman" w:hAnsi="Times New Roman" w:cs="Times New Roman"/>
          <w:b w:val="0"/>
          <w:bCs w:val="0"/>
          <w:i w:val="0"/>
          <w:iCs w:val="0"/>
          <w:sz w:val="28"/>
          <w:szCs w:val="28"/>
          <w:lang w:val="en-US"/>
        </w:rPr>
      </w:pPr>
    </w:p>
    <w:p w14:paraId="30BECB54">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Сформированные требования учитывают специфику автоматизированного тестирования веб-приложений и особенности распределённого выполнения тестов с использованием Selenium Grid и Docker</w:t>
      </w:r>
      <w:r>
        <w:rPr>
          <w:rFonts w:hint="default" w:ascii="Times New Roman" w:hAnsi="Times New Roman" w:cs="Times New Roman"/>
          <w:b w:val="0"/>
          <w:bCs w:val="0"/>
          <w:i w:val="0"/>
          <w:iCs w:val="0"/>
          <w:sz w:val="28"/>
          <w:szCs w:val="28"/>
          <w:lang w:val="ru-RU"/>
        </w:rPr>
        <w:t>.</w:t>
      </w:r>
    </w:p>
    <w:p w14:paraId="6A30FB82">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Функциональные требования определяют базовые возможности системы автоматизированного тестирования.</w:t>
      </w:r>
    </w:p>
    <w:p w14:paraId="0511A5D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запуск UI-тестов с использованием TestNG, включая выполнение отдельных сценариев и полных наборов регрессионных проверок. Также система должна поддерживать работу с веб-браузерами через Selenium WebDriver, включая локальный и удалённый запуск через Selenium Grid с использованием RemoteWebDriver.</w:t>
      </w:r>
    </w:p>
    <w:p w14:paraId="2B5E3AC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 рамках тестирования веб-приложения SauceDemo должны выполняться сценарии, охватывающие авторизацию пользователей, работу с каталогом товаров, сортировку, корзину и оформление заказа. При этом система должна поддерживать как позитивные, так и негативные сценарии.</w:t>
      </w:r>
    </w:p>
    <w:p w14:paraId="547E066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Важным требованием является формирование отчётности о результатах выполнения тестов. Система должна фиксировать статус тестов, ошибки, время выполнения и шаги тестирования. Для этого используется Allure Reports.</w:t>
      </w:r>
    </w:p>
    <w:p w14:paraId="5CB6E300">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Также фреймворк должен поддерживать параллельное выполнение тестов с использованием возможностей TestNG, обеспечивая многопоточность и корректную работу WebDriver в конкурентной среде.</w:t>
      </w:r>
    </w:p>
    <w:p w14:paraId="304EAB3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Нефункциональные требования определяют качество и эксплуатационные характеристики системы.</w:t>
      </w:r>
    </w:p>
    <w:p w14:paraId="4863FD4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Фреймворк должен обеспечивать высокую производительность за счёт параллельного и распределённого выполнения тестов с использованием Selenium Grid и Docker, что позволяет сократить время регрессионного тестирования.</w:t>
      </w:r>
    </w:p>
    <w:p w14:paraId="77DB07E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Система должна быть стабильной и минимизировать количество нестабильных падений тестов за счёт использования ожиданий, изоляции тестов и централизованного управления WebDriver.</w:t>
      </w:r>
    </w:p>
    <w:p w14:paraId="1830FD17">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Архитектура должна быть масштабируемой и позволять добавлять новые browser-node без изменения существующих тестов. Также важна переносимость системы, обеспечиваемая использованием Docker, что позволяет запускать тесты в различных окружениях без дополнительной настройки.</w:t>
      </w:r>
    </w:p>
    <w:p w14:paraId="1B78B046">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Дополнительно фреймворк должен быть удобным в сопровождении за счёт использования Page Object Model, разделения логики компонентов и централизованной конфигурации.</w:t>
      </w:r>
    </w:p>
    <w:p w14:paraId="11415153">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образом, требования формируют основу для построения устойчивого, масштабируемого и поддерживаемого фреймворка автоматизированного тестирования веб-приложений.</w:t>
      </w:r>
    </w:p>
    <w:p w14:paraId="1BD787FC">
      <w:pPr>
        <w:spacing w:line="360" w:lineRule="auto"/>
        <w:ind w:firstLine="708" w:firstLineChars="0"/>
        <w:jc w:val="both"/>
        <w:rPr>
          <w:rFonts w:hint="default" w:ascii="Times New Roman" w:hAnsi="Times New Roman" w:cs="Times New Roman"/>
          <w:b w:val="0"/>
          <w:bCs w:val="0"/>
          <w:i w:val="0"/>
          <w:iCs w:val="0"/>
          <w:sz w:val="28"/>
          <w:szCs w:val="28"/>
          <w:lang w:val="ru-RU"/>
        </w:rPr>
      </w:pPr>
    </w:p>
    <w:p w14:paraId="747ABC9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sz w:val="28"/>
          <w:szCs w:val="28"/>
          <w:u w:val="single"/>
          <w:lang w:val="ru-RU"/>
        </w:rPr>
        <w:t xml:space="preserve"> Проектирование архитектуры фреймворка автоматизации тестирования</w:t>
      </w:r>
    </w:p>
    <w:p w14:paraId="2466DBA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.2.1. Выбор архитектурного подхода к построению фреймворка</w:t>
      </w:r>
    </w:p>
    <w:p w14:paraId="365AFBC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автоматизации UI-тестирования особое внимание уделялось выбору архитектурного подхода к организации тестового проекта. Архитектура фреймворка должна обеспечивать удобство сопровождения, расширяемость, повторное использование компонентов и стабильность выполнения тестов.</w:t>
      </w:r>
    </w:p>
    <w:p w14:paraId="372D05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основного архитектурного подхода при разработке системы был выбран шаблон проектирования Page Object Model (POM). Данный подход является одним из наиболее распространённых решений при разработке UI-автотестов с использованием Selenium WebDriver и применяется для структурирования взаимодействия тестов с пользовательским интерфейсом веб-приложения.</w:t>
      </w:r>
    </w:p>
    <w:p w14:paraId="36FAD70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Суть подхода Page Object Model заключается в представлении каждой страницы веб-приложения в виде отдельного класса, содержащего:</w:t>
      </w:r>
    </w:p>
    <w:p w14:paraId="04586E1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 интерфейса;</w:t>
      </w:r>
    </w:p>
    <w:p w14:paraId="70F782B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 элементами страницы;</w:t>
      </w:r>
    </w:p>
    <w:p w14:paraId="156C827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бизнес-операции, выполняемые пользователем.</w:t>
      </w:r>
    </w:p>
    <w:p w14:paraId="571DBBA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разрабатываемого фреймворка для веб-приложения SauceDemo отдельные Page Object классы реализованы для страниц:</w:t>
      </w:r>
    </w:p>
    <w:p w14:paraId="140DC9F3">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авторизации;</w:t>
      </w:r>
    </w:p>
    <w:p w14:paraId="6DE2D6BA">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каталога товаров;</w:t>
      </w:r>
    </w:p>
    <w:p w14:paraId="72893AD6">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корзины;</w:t>
      </w:r>
    </w:p>
    <w:p w14:paraId="515CC084">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оформления заказа;</w:t>
      </w:r>
    </w:p>
    <w:p w14:paraId="4188132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подтверждения заказа.</w:t>
      </w:r>
    </w:p>
    <w:p w14:paraId="563718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i w:val="0"/>
          <w:iCs w:val="0"/>
          <w:sz w:val="28"/>
          <w:szCs w:val="28"/>
          <w:lang w:val="en-US"/>
        </w:rPr>
        <w:t>Причины выбора Page Object Model</w:t>
      </w:r>
    </w:p>
    <w:p w14:paraId="516BBE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Выбор Page Object Model обусловлен рядом преимуществ данного подхода при разработке автоматизированных UI-тестов.</w:t>
      </w:r>
    </w:p>
    <w:p w14:paraId="603B47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Во-первых, использование POM обеспечивает разделение тестовой логики и логики взаимодействия с пользовательским интерфейсом. Тестовые сценарии содержат только последовательность действий и проверок, тогда как работа с элементами страницы инкапсулируется внутри Page Object классов.</w:t>
      </w:r>
    </w:p>
    <w:p w14:paraId="04A3797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Например, тест авторизации описывает только бизнес-сценарий:</w:t>
      </w:r>
    </w:p>
    <w:p w14:paraId="02B15CC8">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логина;</w:t>
      </w:r>
    </w:p>
    <w:p w14:paraId="283BE8D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пароля;</w:t>
      </w:r>
    </w:p>
    <w:p w14:paraId="19ED406A">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кнопки входа;</w:t>
      </w:r>
    </w:p>
    <w:p w14:paraId="51054A3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успешной авторизации.</w:t>
      </w:r>
    </w:p>
    <w:p w14:paraId="47183CE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этом локаторы полей ввода и кнопок хранятся внутри соответствующего Page Object класса. Такой подход повышает читаемость тестов и делает их более понятными.</w:t>
      </w:r>
    </w:p>
    <w:p w14:paraId="5B0194A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Во-вторых, применение POM позволяет существенно уменьшить дублирование кода. Одни и те же элементы интерфейса и действия пользователя могут использоваться в различных тестовых сценариях. Без применения архитектурного шаблона локаторы и методы взаимодействия пришлось бы повторять во множестве тестов.</w:t>
      </w:r>
    </w:p>
    <w:p w14:paraId="6F863543">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Page Object классов позволяет централизовать работу с элементами интерфейса и повторно использовать уже реализованные методы.</w:t>
      </w:r>
    </w:p>
    <w:p w14:paraId="6CE2F80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Преимущества использования POM</w:t>
      </w:r>
    </w:p>
    <w:p w14:paraId="77A51A2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Page Object Model в разрабатываемом фреймворке обеспечивает следующие преимущества:</w:t>
      </w:r>
    </w:p>
    <w:p w14:paraId="3E62208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сопровождения тестового проекта;</w:t>
      </w:r>
    </w:p>
    <w:p w14:paraId="7BF1D52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снижение связанности между тестами и пользовательским интерфейсом;</w:t>
      </w:r>
    </w:p>
    <w:p w14:paraId="2988114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уменьшение объёма дублируемого кода;</w:t>
      </w:r>
    </w:p>
    <w:p w14:paraId="52DB7B7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читаемости тестовых сценариев;</w:t>
      </w:r>
    </w:p>
    <w:p w14:paraId="173086FE">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упрощение масштабирования тестового набора;</w:t>
      </w:r>
    </w:p>
    <w:p w14:paraId="4609F28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централизованное управление локаторами элементов;</w:t>
      </w:r>
    </w:p>
    <w:p w14:paraId="5297D6F3">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повышение стабильности тестов при изменении интерфейса приложения.</w:t>
      </w:r>
    </w:p>
    <w:p w14:paraId="21F0271C">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Особенно важным преимуществом является упрощение сопровождения тестов при изменении структуры веб-интерфейса. В случае изменения локаторов элементов достаточно обновить соответствующий Page Object класс без необходимости изменения тестовых сценариев.</w:t>
      </w:r>
    </w:p>
    <w:p w14:paraId="48656927">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базовых компонентов фреймворка</w:t>
      </w:r>
    </w:p>
    <w:p w14:paraId="70858295">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уровня переиспользования компонентов и упрощения структуры проекта в архитектуре фреймворка используются базовые классы и вспомогательные компоненты.</w:t>
      </w:r>
    </w:p>
    <w:p w14:paraId="5D8AC608">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BasePage</w:t>
      </w:r>
    </w:p>
    <w:p w14:paraId="30F2CF9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BasePage используется в качестве базового класса для всех Page Object компонентов. В данном классе реализуются общие методы взаимодействия с элементами пользовательского интерфейса:</w:t>
      </w:r>
    </w:p>
    <w:p w14:paraId="4CB2E74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поиск элементов;</w:t>
      </w:r>
    </w:p>
    <w:p w14:paraId="15E2176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появления элементов;</w:t>
      </w:r>
    </w:p>
    <w:p w14:paraId="7612220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кнопок;</w:t>
      </w:r>
    </w:p>
    <w:p w14:paraId="156046E2">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479EF1A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текстовых значений;</w:t>
      </w:r>
    </w:p>
    <w:p w14:paraId="7183FC9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проверка состояния элементов.</w:t>
      </w:r>
    </w:p>
    <w:p w14:paraId="54C85DD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BasePage позволяет централизовать общую функциональность и избежать повторения одинаковых методов в различных Page Object классах.</w:t>
      </w:r>
    </w:p>
    <w:p w14:paraId="05EBFFF3">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BaseTest</w:t>
      </w:r>
    </w:p>
    <w:p w14:paraId="0077F0A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BaseTest используется в качестве базового класса для тестовых сценариев. В нём реализуется:</w:t>
      </w:r>
    </w:p>
    <w:p w14:paraId="2176394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инициализация WebDriver;</w:t>
      </w:r>
    </w:p>
    <w:p w14:paraId="7CE57967">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настройка браузера;</w:t>
      </w:r>
    </w:p>
    <w:p w14:paraId="26814D1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к Selenium Grid;</w:t>
      </w:r>
    </w:p>
    <w:p w14:paraId="1AD9924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управление жизненным циклом тестов;</w:t>
      </w:r>
    </w:p>
    <w:p w14:paraId="6A4E3EE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и завершение browser-session.</w:t>
      </w:r>
    </w:p>
    <w:p w14:paraId="32DF76F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BaseTest обеспечивает подготовку тестового окружения перед выполнением тестов и освобождение ресурсов после завершения тестирования.</w:t>
      </w:r>
    </w:p>
    <w:p w14:paraId="4B1661D5">
      <w:pPr>
        <w:numPr>
          <w:ilvl w:val="0"/>
          <w:numId w:val="0"/>
        </w:numPr>
        <w:spacing w:after="160" w:line="360" w:lineRule="auto"/>
        <w:ind w:firstLine="708" w:firstLineChars="0"/>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rPr>
        <w:t>Использование utility-классов</w:t>
      </w:r>
    </w:p>
    <w:p w14:paraId="55FD1BD1">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вспомогательной функциональности во фреймворке используются utility-классы. Подобные компоненты предназначены для выполнения общих операций, не связанных напрямую с конкретными страницами приложения.</w:t>
      </w:r>
    </w:p>
    <w:p w14:paraId="2FCC784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Utility-классы могут использоваться для:</w:t>
      </w:r>
    </w:p>
    <w:p w14:paraId="72E0A41F">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чтения конфигурационных параметров;</w:t>
      </w:r>
    </w:p>
    <w:p w14:paraId="0BF11991">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 тестовыми данными;</w:t>
      </w:r>
    </w:p>
    <w:p w14:paraId="2CAC7504">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генерации случайных значений;</w:t>
      </w:r>
    </w:p>
    <w:p w14:paraId="7E54B3A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выполнения дополнительных проверок;</w:t>
      </w:r>
    </w:p>
    <w:p w14:paraId="20189059">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логирования;</w:t>
      </w:r>
    </w:p>
    <w:p w14:paraId="08BE67EC">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работы со скриншотами;</w:t>
      </w:r>
    </w:p>
    <w:p w14:paraId="0E6E663B">
      <w:pPr>
        <w:numPr>
          <w:ilvl w:val="0"/>
          <w:numId w:val="4"/>
        </w:numPr>
        <w:spacing w:after="160"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взаимодействия с системой отчётности Allure.</w:t>
      </w:r>
    </w:p>
    <w:p w14:paraId="5FBF7E27">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вспомогательных компонентов позволяет повысить модульность проекта и упростить сопровождение системы автоматизированного тестирования.</w:t>
      </w:r>
    </w:p>
    <w:p w14:paraId="77978EBE">
      <w:pPr>
        <w:numPr>
          <w:ilvl w:val="0"/>
          <w:numId w:val="0"/>
        </w:numPr>
        <w:spacing w:after="160" w:line="360" w:lineRule="auto"/>
        <w:ind w:firstLine="708" w:firstLineChars="0"/>
        <w:jc w:val="both"/>
        <w:rPr>
          <w:rFonts w:hint="default" w:ascii="Times New Roman" w:hAnsi="Times New Roman" w:cs="Times New Roman"/>
          <w:sz w:val="28"/>
          <w:szCs w:val="28"/>
        </w:rPr>
      </w:pPr>
      <w:r>
        <w:rPr>
          <w:rFonts w:hint="default" w:ascii="Times New Roman" w:hAnsi="Times New Roman" w:cs="Times New Roman"/>
          <w:b w:val="0"/>
          <w:bCs w:val="0"/>
          <w:i w:val="0"/>
          <w:iCs w:val="0"/>
          <w:sz w:val="28"/>
          <w:szCs w:val="28"/>
          <w:lang w:val="en-US"/>
        </w:rPr>
        <w:t>Таким образом, применение архитектурного подхода Page Object Model совместно с использованием базовых классов и вспомогательных компонентов позволяет создать масштабируемый, поддерживаемый и устойчивый фреймворк автоматизации UI-тестирования веб-приложений</w:t>
      </w:r>
      <w:r>
        <w:rPr>
          <w:rFonts w:hint="default" w:ascii="Times New Roman" w:hAnsi="Times New Roman" w:cs="Times New Roman"/>
          <w:b w:val="0"/>
          <w:bCs w:val="0"/>
          <w:i w:val="0"/>
          <w:iCs w:val="0"/>
          <w:sz w:val="28"/>
          <w:szCs w:val="28"/>
          <w:lang w:val="ru-RU"/>
        </w:rPr>
        <w:t>.</w:t>
      </w:r>
    </w:p>
    <w:p w14:paraId="06034A23">
      <w:pPr>
        <w:spacing w:line="360" w:lineRule="auto"/>
        <w:jc w:val="center"/>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Общая архитектура системы автоматизированного тестирования</w:t>
      </w:r>
    </w:p>
    <w:p w14:paraId="144B6433">
      <w:pPr>
        <w:spacing w:line="360" w:lineRule="auto"/>
        <w:jc w:val="center"/>
      </w:pPr>
      <w:r>
        <w:drawing>
          <wp:inline distT="0" distB="0" distL="114300" distR="114300">
            <wp:extent cx="3733800" cy="4495800"/>
            <wp:effectExtent l="0" t="0" r="0" b="0"/>
            <wp:docPr id="7"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8"/>
                    <pic:cNvPicPr>
                      <a:picLocks noChangeAspect="1"/>
                    </pic:cNvPicPr>
                  </pic:nvPicPr>
                  <pic:blipFill>
                    <a:blip r:embed="rId11"/>
                    <a:stretch>
                      <a:fillRect/>
                    </a:stretch>
                  </pic:blipFill>
                  <pic:spPr>
                    <a:xfrm>
                      <a:off x="0" y="0"/>
                      <a:ext cx="3733800" cy="4495800"/>
                    </a:xfrm>
                    <a:prstGeom prst="rect">
                      <a:avLst/>
                    </a:prstGeom>
                    <a:noFill/>
                    <a:ln>
                      <a:noFill/>
                    </a:ln>
                  </pic:spPr>
                </pic:pic>
              </a:graphicData>
            </a:graphic>
          </wp:inline>
        </w:drawing>
      </w:r>
    </w:p>
    <w:p w14:paraId="1A8FE811">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2.2.</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.1 Архитектура фреймворка</w:t>
      </w:r>
    </w:p>
    <w:p w14:paraId="528DA43B">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Архитектура разработанного фреймворка автоматизированного тестирования включает набор взаимосвязанных компонентов, обеспечивающих выполнение UI-тестов, распределённый запуск браузеров и формирование отчётности. Общая схема взаимодействия компонентов системы представлена на рисунке 2.</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1 Также на рисунке 2.2.2.2. представлена диаграмма прецендентов.</w:t>
      </w:r>
    </w:p>
    <w:p w14:paraId="14F56C14">
      <w:pPr>
        <w:spacing w:line="360" w:lineRule="auto"/>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114300" distR="114300">
            <wp:extent cx="5936615" cy="3713480"/>
            <wp:effectExtent l="0" t="0" r="6985" b="1270"/>
            <wp:docPr id="21" name="Изображение 21" descr="ChatGPT Image 9 июн. 2026 г., 15_48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21" descr="ChatGPT Image 9 июн. 2026 г., 15_48_41"/>
                    <pic:cNvPicPr>
                      <a:picLocks noChangeAspect="1"/>
                    </pic:cNvPicPr>
                  </pic:nvPicPr>
                  <pic:blipFill>
                    <a:blip r:embed="rId12"/>
                    <a:stretch>
                      <a:fillRect/>
                    </a:stretch>
                  </pic:blipFill>
                  <pic:spPr>
                    <a:xfrm>
                      <a:off x="0" y="0"/>
                      <a:ext cx="5936615" cy="3713480"/>
                    </a:xfrm>
                    <a:prstGeom prst="rect">
                      <a:avLst/>
                    </a:prstGeom>
                  </pic:spPr>
                </pic:pic>
              </a:graphicData>
            </a:graphic>
          </wp:inline>
        </w:drawing>
      </w:r>
    </w:p>
    <w:p w14:paraId="4BA51B8B">
      <w:pPr>
        <w:numPr>
          <w:ilvl w:val="0"/>
          <w:numId w:val="0"/>
        </w:numPr>
        <w:spacing w:after="160"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eastAsia="SimSun" w:cs="Times New Roman"/>
          <w:sz w:val="28"/>
          <w:szCs w:val="28"/>
          <w:lang w:val="ru-RU"/>
        </w:rPr>
        <w:t>Рисунок 2.2.</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.2 Диаграмма прецендентов</w:t>
      </w:r>
    </w:p>
    <w:p w14:paraId="3E0AB1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основе системы лежит фреймворк TestNG, отвечающий за управление выполнением тестовых сценариев. TestNG обеспечивает запуск тестов, управление жизненным циклом тестирования, поддержку параллельного выполнения и формирование тестовых наборов. С помощью файла testng.xml задаются параметры запуска тестов, количество потоков и последовательность выполнения тестовых классов.</w:t>
      </w:r>
    </w:p>
    <w:p w14:paraId="1CDC46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автоматизации взаимодействия с веб-интерфейсом используется Selenium WebDriver. Данный компонент обеспечивает управление браузером и выполнение пользовательских действий:</w:t>
      </w:r>
    </w:p>
    <w:p w14:paraId="0A8BF84C">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0CF09C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71B0D89B">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нажатие элементов интерфейса;</w:t>
      </w:r>
    </w:p>
    <w:p w14:paraId="011AA99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F0100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используют Selenium WebDriver для отправки команд браузеру и получения результатов выполнения операций.</w:t>
      </w:r>
    </w:p>
    <w:p w14:paraId="6348E88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распределённого выполнения тестов используется Selenium Grid. Selenium Grid выступает в роли промежуточного компонента между тестами и браузерными контейнерами. Основной задачей Grid является распределение тестовых сессий между доступными browser-node и управление удалённым выполнением тестов.</w:t>
      </w:r>
    </w:p>
    <w:p w14:paraId="090A8C2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проекта browser-node запускаются внутри Docker-контейнеров. Использование Docker позволяет изолировать браузерные окружения, обеспечить воспроизводимость среды выполнения и упростить масштабирование тестовой инфраструктуры. Для выполнения тестов используются контейнеры с браузерами Google Chrome и Mozilla Firefox.</w:t>
      </w:r>
    </w:p>
    <w:p w14:paraId="263082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browser-container содержит:</w:t>
      </w:r>
    </w:p>
    <w:p w14:paraId="3080C02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w:t>
      </w:r>
    </w:p>
    <w:p w14:paraId="7F84B71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w:t>
      </w:r>
    </w:p>
    <w:p w14:paraId="2E7C00F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Node;</w:t>
      </w:r>
    </w:p>
    <w:p w14:paraId="12CD276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необходимые системные зависимости.</w:t>
      </w:r>
    </w:p>
    <w:p w14:paraId="123B2D6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контейнеры регистрируются в Selenium Grid и становятся доступны для выполнения тестовых сценариев.</w:t>
      </w:r>
    </w:p>
    <w:p w14:paraId="470A87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отчётности в проекте используется Allure Reports. После завершения выполнения тестов система автоматически формирует отчёты, содержащие:</w:t>
      </w:r>
    </w:p>
    <w:p w14:paraId="4471663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w:t>
      </w:r>
    </w:p>
    <w:p w14:paraId="1BA9314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информацию об ошибках;</w:t>
      </w:r>
    </w:p>
    <w:p w14:paraId="06D7BB6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сведения о времени выполнения;</w:t>
      </w:r>
    </w:p>
    <w:p w14:paraId="143B010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статус прохождения тестовых сценариев;</w:t>
      </w:r>
    </w:p>
    <w:p w14:paraId="5C1A23D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дополнительные данные о выполнении тестов.</w:t>
      </w:r>
    </w:p>
    <w:p w14:paraId="183731B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Allure позволяет упростить анализ результатов тестирования и повысить удобство сопровождения тестового проекта.</w:t>
      </w:r>
    </w:p>
    <w:p w14:paraId="74B8E6B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взаимодействие компонентов системы обеспечивает выполнение распределённого и параллельного UI-тестирования веб-приложения, автоматизацию запуска тестов и централизованное формирование отчётности.</w:t>
      </w:r>
    </w:p>
    <w:p w14:paraId="52A66D52">
      <w:pPr>
        <w:spacing w:line="360" w:lineRule="auto"/>
        <w:jc w:val="both"/>
        <w:rPr>
          <w:rFonts w:hint="default" w:ascii="Times New Roman" w:hAnsi="Times New Roman" w:cs="Times New Roman"/>
          <w:b w:val="0"/>
          <w:bCs w:val="0"/>
          <w:i w:val="0"/>
          <w:iCs w:val="0"/>
          <w:sz w:val="28"/>
          <w:szCs w:val="28"/>
          <w:lang w:val="en-US"/>
        </w:rPr>
      </w:pPr>
    </w:p>
    <w:p w14:paraId="7274BDC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.2.</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Структура проекта автоматизированного тестирования</w:t>
      </w:r>
    </w:p>
    <w:p w14:paraId="2BB617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Важным этапом проектирования фреймворка автоматизации тестирования является организация структуры проекта. Корректное разделение компонентов по пакетам повышает читаемость кода, упрощает сопровождение и обеспечивает масштабируемость системы..</w:t>
      </w:r>
    </w:p>
    <w:p w14:paraId="144958F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Структура проекта представлена на рисунке 2.2.3</w:t>
      </w:r>
      <w:r>
        <w:rPr>
          <w:rFonts w:hint="default" w:ascii="Times New Roman" w:hAnsi="Times New Roman" w:cs="Times New Roman"/>
          <w:b w:val="0"/>
          <w:bCs w:val="0"/>
          <w:i w:val="0"/>
          <w:iCs w:val="0"/>
          <w:sz w:val="28"/>
          <w:szCs w:val="28"/>
          <w:lang w:val="ru-RU"/>
        </w:rPr>
        <w:t>.1</w:t>
      </w:r>
      <w:r>
        <w:rPr>
          <w:rFonts w:hint="default" w:ascii="Times New Roman" w:hAnsi="Times New Roman" w:cs="Times New Roman"/>
          <w:b w:val="0"/>
          <w:bCs w:val="0"/>
          <w:i w:val="0"/>
          <w:iCs w:val="0"/>
          <w:sz w:val="28"/>
          <w:szCs w:val="28"/>
          <w:lang w:val="en-US"/>
        </w:rPr>
        <w:t>.</w:t>
      </w:r>
    </w:p>
    <w:p w14:paraId="0216D5DE">
      <w:pPr>
        <w:spacing w:line="360" w:lineRule="auto"/>
        <w:ind w:firstLine="708" w:firstLineChars="0"/>
        <w:jc w:val="center"/>
      </w:pPr>
      <w:r>
        <w:drawing>
          <wp:inline distT="0" distB="0" distL="114300" distR="114300">
            <wp:extent cx="1769110" cy="4324350"/>
            <wp:effectExtent l="0" t="0" r="2540" b="0"/>
            <wp:docPr id="1"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8"/>
                    <pic:cNvPicPr>
                      <a:picLocks noChangeAspect="1"/>
                    </pic:cNvPicPr>
                  </pic:nvPicPr>
                  <pic:blipFill>
                    <a:blip r:embed="rId13"/>
                    <a:stretch>
                      <a:fillRect/>
                    </a:stretch>
                  </pic:blipFill>
                  <pic:spPr>
                    <a:xfrm>
                      <a:off x="0" y="0"/>
                      <a:ext cx="1769110" cy="4324350"/>
                    </a:xfrm>
                    <a:prstGeom prst="rect">
                      <a:avLst/>
                    </a:prstGeom>
                    <a:noFill/>
                    <a:ln>
                      <a:noFill/>
                    </a:ln>
                  </pic:spPr>
                </pic:pic>
              </a:graphicData>
            </a:graphic>
          </wp:inline>
        </w:drawing>
      </w:r>
    </w:p>
    <w:p w14:paraId="30E5183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2.2.3.1. Структура проекта</w:t>
      </w:r>
    </w:p>
    <w:p w14:paraId="6AFF85A0">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Проект построен по модульному принципу с разделением на основные логические пакеты.</w:t>
      </w:r>
    </w:p>
    <w:p w14:paraId="06E5565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core содержит базовые классы фреймворка: BaseTest и BasePage. BasePage реализует общие методы взаимодействия с UI (клики, ввод текста, ожидания), а BaseTest отвечает за настройку тестового окружения, включая инициализацию WebDriver и управление жизненным циклом тестов. Это позволяет централизовать общую логику и избежать дублирования кода.</w:t>
      </w:r>
    </w:p>
    <w:p w14:paraId="1C34E88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driver включает класс DriverFactory, отвечающий за создание и конфигурацию WebDriver. Он обеспечивает поддержку локального и удалённого запуска браузеров через Selenium Grid, а также управление browser-session, изолируя работу с драйвером от тестовой логики.</w:t>
      </w:r>
    </w:p>
    <w:p w14:paraId="5CD88AA9">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pages реализует шаблон Page Object Model. Каждый класс соответствует отдельной странице веб-приложения и содержит локаторы элементов и методы взаимодействия с интерфейсом. В проекте реализованы страницы авторизации, каталога товаров, корзины и оформления заказа.</w:t>
      </w:r>
    </w:p>
    <w:p w14:paraId="13EFC52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tests содержит тестовые сценарии, разделённые по функциональным областям: LoginTest, ProductsTest, CartTest, CheckoutTest. В них реализованы позитивные и негативные сценарии, а также проверки UI. Для выполнения тестов используется TestNG.</w:t>
      </w:r>
    </w:p>
    <w:p w14:paraId="447C23BF">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Пакет utils включает вспомогательные классы для работы с конфигурацией, генерацией тестовых данных и другими общими операциями, что снижает связанность компонентов и повышает переиспользуемость кода.</w:t>
      </w:r>
    </w:p>
    <w:p w14:paraId="1FDAC0CA">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каталоге resources находятся конфигурационные файлы: config.properties (настройки окружения, URL, параметры браузера, Selenium Grid) и testng.xml (наборы тестов, параметры параллельного выполнения и конфигурация запуска).</w:t>
      </w:r>
    </w:p>
    <w:p w14:paraId="093A9EBE">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pom.xml используется для управления зависимостями Maven и сборкой проекта. Через него подключены Selenium WebDriver, TestNG, Allure Reports и вспомогательные библиотеки, а также настроен процесс компиляции и запуска тестов.</w:t>
      </w:r>
    </w:p>
    <w:p w14:paraId="17554418">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Файл docker-compose.yml отвечает за развертывание тестовой инфраструктуры. С его помощью запускаются Selenium Hub и browser-node (Chrome и Firefox), что обеспечивает контейнеризированную и воспроизводимую среду выполнения тестов.</w:t>
      </w:r>
    </w:p>
    <w:p w14:paraId="1EDD606B">
      <w:pPr>
        <w:numPr>
          <w:ilvl w:val="0"/>
          <w:numId w:val="0"/>
        </w:numPr>
        <w:spacing w:after="160"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Таким образом, структура проекта построена по модульному принципу, что обеспечивает удобство сопровождения, масштабируемость и разделение ответственности между компонентами фреймворка.</w:t>
      </w:r>
      <w:r>
        <w:rPr>
          <w:rFonts w:hint="default" w:ascii="Times New Roman" w:hAnsi="Times New Roman" w:cs="Times New Roman"/>
          <w:b w:val="0"/>
          <w:bCs w:val="0"/>
          <w:i w:val="0"/>
          <w:iCs w:val="0"/>
          <w:sz w:val="28"/>
          <w:szCs w:val="28"/>
          <w:lang w:val="ru-RU"/>
        </w:rPr>
        <w:t xml:space="preserve"> Общая </w:t>
      </w:r>
      <w:r>
        <w:rPr>
          <w:rFonts w:hint="default" w:ascii="Times New Roman" w:hAnsi="Times New Roman" w:cs="Times New Roman"/>
          <w:b w:val="0"/>
          <w:bCs w:val="0"/>
          <w:i w:val="0"/>
          <w:iCs w:val="0"/>
          <w:sz w:val="28"/>
          <w:szCs w:val="28"/>
          <w:lang w:val="en-US"/>
        </w:rPr>
        <w:t>UML-</w:t>
      </w:r>
      <w:r>
        <w:rPr>
          <w:rFonts w:hint="default" w:ascii="Times New Roman" w:hAnsi="Times New Roman" w:cs="Times New Roman"/>
          <w:b w:val="0"/>
          <w:bCs w:val="0"/>
          <w:i w:val="0"/>
          <w:iCs w:val="0"/>
          <w:sz w:val="28"/>
          <w:szCs w:val="28"/>
          <w:lang w:val="ru-RU"/>
        </w:rPr>
        <w:t>диаграмма классов представлена на рисунке ниже.</w:t>
      </w:r>
    </w:p>
    <w:p w14:paraId="30D900D9">
      <w:pPr>
        <w:numPr>
          <w:ilvl w:val="0"/>
          <w:numId w:val="0"/>
        </w:numPr>
        <w:spacing w:after="160"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114300" distR="114300">
            <wp:extent cx="6256655" cy="4171315"/>
            <wp:effectExtent l="0" t="0" r="10795" b="635"/>
            <wp:docPr id="20" name="Изображение 20" descr="ChatGPT Image 9 июн. 2026 г., 15_44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20" descr="ChatGPT Image 9 июн. 2026 г., 15_44_48"/>
                    <pic:cNvPicPr>
                      <a:picLocks noChangeAspect="1"/>
                    </pic:cNvPicPr>
                  </pic:nvPicPr>
                  <pic:blipFill>
                    <a:blip r:embed="rId14"/>
                    <a:stretch>
                      <a:fillRect/>
                    </a:stretch>
                  </pic:blipFill>
                  <pic:spPr>
                    <a:xfrm>
                      <a:off x="0" y="0"/>
                      <a:ext cx="6256655" cy="4171315"/>
                    </a:xfrm>
                    <a:prstGeom prst="rect">
                      <a:avLst/>
                    </a:prstGeom>
                  </pic:spPr>
                </pic:pic>
              </a:graphicData>
            </a:graphic>
          </wp:inline>
        </w:drawing>
      </w:r>
    </w:p>
    <w:p w14:paraId="21A0C4F8">
      <w:pPr>
        <w:numPr>
          <w:ilvl w:val="0"/>
          <w:numId w:val="0"/>
        </w:numPr>
        <w:spacing w:after="160"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eastAsia="SimSun" w:cs="Times New Roman"/>
          <w:sz w:val="28"/>
          <w:szCs w:val="28"/>
          <w:lang w:val="ru-RU"/>
        </w:rPr>
        <w:t xml:space="preserve">Рисунок 2.2.3.2. </w:t>
      </w:r>
      <w:r>
        <w:rPr>
          <w:rFonts w:hint="default" w:ascii="Times New Roman" w:hAnsi="Times New Roman" w:eastAsia="SimSun" w:cs="Times New Roman"/>
          <w:sz w:val="28"/>
          <w:szCs w:val="28"/>
          <w:lang w:val="en-US"/>
        </w:rPr>
        <w:t>UML-</w:t>
      </w:r>
      <w:r>
        <w:rPr>
          <w:rFonts w:hint="default" w:ascii="Times New Roman" w:hAnsi="Times New Roman" w:eastAsia="SimSun" w:cs="Times New Roman"/>
          <w:sz w:val="28"/>
          <w:szCs w:val="28"/>
          <w:lang w:val="ru-RU"/>
        </w:rPr>
        <w:t>диаграмма классов.</w:t>
      </w:r>
    </w:p>
    <w:p w14:paraId="6D6AA4F2">
      <w:pPr>
        <w:numPr>
          <w:ilvl w:val="0"/>
          <w:numId w:val="0"/>
        </w:numPr>
        <w:spacing w:after="160" w:line="360" w:lineRule="auto"/>
        <w:jc w:val="both"/>
        <w:rPr>
          <w:rFonts w:hint="default" w:ascii="Times New Roman" w:hAnsi="Times New Roman" w:cs="Times New Roman"/>
          <w:b w:val="0"/>
          <w:bCs w:val="0"/>
          <w:i w:val="0"/>
          <w:iCs w:val="0"/>
          <w:sz w:val="28"/>
          <w:szCs w:val="28"/>
          <w:lang w:val="en-US"/>
        </w:rPr>
      </w:pPr>
    </w:p>
    <w:p w14:paraId="6E9CBD5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3.</w:t>
      </w:r>
      <w:r>
        <w:rPr>
          <w:rFonts w:hint="default" w:ascii="Times New Roman" w:hAnsi="Times New Roman" w:cs="Times New Roman"/>
          <w:sz w:val="28"/>
          <w:szCs w:val="28"/>
          <w:u w:val="single"/>
          <w:lang w:val="ru-RU"/>
        </w:rPr>
        <w:t xml:space="preserve"> Проектирование распределённого выполнения тестов</w:t>
      </w:r>
    </w:p>
    <w:p w14:paraId="19A240EC">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Принципы работы Selenium Grid</w:t>
      </w:r>
    </w:p>
    <w:p w14:paraId="6C73666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увеличении количества UI-тестов существенно возрастает время выполнения регрессионного тестирования, особенно при проверке различных браузеров и конфигураций. Для решения данной задачи в разработанном фреймворке используется Selenium Grid.</w:t>
      </w:r>
    </w:p>
    <w:p w14:paraId="070A0DD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Grid — это компонент экосистемы Selenium, предназначенный для распределённого выполнения автоматизированных тестов. Он позволяет запускать тестовые сценарии параллельно на нескольких браузерах и узлах инфраструктуры, что значительно сокращает общее время тестирования.</w:t>
      </w:r>
    </w:p>
    <w:p w14:paraId="0F22C9A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проекта Selenium Grid используется совместно с Docker-контейнерами, что обеспечивает масштабируемость и воспроизводимость тестовой среды.</w:t>
      </w:r>
    </w:p>
    <w:p w14:paraId="04340F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Архитектура Selenium Grid включает центральный компонент Hub и набор исполнительных узлов Nodes.</w:t>
      </w:r>
    </w:p>
    <w:p w14:paraId="04AE00A2">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E7BD52F">
      <w:pPr>
        <w:spacing w:line="360" w:lineRule="auto"/>
        <w:jc w:val="both"/>
        <w:rPr>
          <w:rFonts w:ascii="SimSun" w:hAnsi="SimSun" w:eastAsia="SimSun" w:cs="SimSun"/>
          <w:sz w:val="24"/>
          <w:szCs w:val="24"/>
        </w:rPr>
      </w:pPr>
      <w:r>
        <w:drawing>
          <wp:inline distT="0" distB="0" distL="114300" distR="114300">
            <wp:extent cx="5725795" cy="2520315"/>
            <wp:effectExtent l="0" t="0" r="8255" b="13335"/>
            <wp:docPr id="19"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9"/>
                    <pic:cNvPicPr>
                      <a:picLocks noChangeAspect="1"/>
                    </pic:cNvPicPr>
                  </pic:nvPicPr>
                  <pic:blipFill>
                    <a:blip r:embed="rId15"/>
                    <a:stretch>
                      <a:fillRect/>
                    </a:stretch>
                  </pic:blipFill>
                  <pic:spPr>
                    <a:xfrm>
                      <a:off x="0" y="0"/>
                      <a:ext cx="5725795" cy="2520315"/>
                    </a:xfrm>
                    <a:prstGeom prst="rect">
                      <a:avLst/>
                    </a:prstGeom>
                    <a:noFill/>
                    <a:ln>
                      <a:noFill/>
                    </a:ln>
                  </pic:spPr>
                </pic:pic>
              </a:graphicData>
            </a:graphic>
          </wp:inline>
        </w:drawing>
      </w:r>
    </w:p>
    <w:p w14:paraId="340E5221">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3</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en-US"/>
        </w:rPr>
        <w:t>Архитектура Selenium Grid</w:t>
      </w:r>
    </w:p>
    <w:p w14:paraId="4D7B7C7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Hub выполняет роль центра управления: принимает запросы на запуск тестов, распределяет их между узлами, управляет browser-session и маршрутизирует команды WebDriver.</w:t>
      </w:r>
    </w:p>
    <w:p w14:paraId="0F7110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Nodes представляют собой исполнительные окружения, в которых запускаются браузеры и выполняются тесты. В проекте они реализованы в виде Docker-контейнеров с браузерами Google Chrome и Mozilla Firefox и регистрируются в Hub.</w:t>
      </w:r>
    </w:p>
    <w:p w14:paraId="2F9043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Распределение тестов осуществляется автоматически: Selenium Hub направляет browser-session на доступные nodes с учётом типа браузера и загруженности узлов. Это позволяет выполнять тесты параллельно и эффективно использовать ресурсы системы.</w:t>
      </w:r>
    </w:p>
    <w:p w14:paraId="3059CB4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Удалённое выполнение тестов обеспечивает запуск браузеров не на локальной машине, а на удалённых узлах Grid, что повышает масштабируемость, упрощает интеграцию с CI/CD и обеспечивает изоляцию окружения.</w:t>
      </w:r>
    </w:p>
    <w:p w14:paraId="353216B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взаимодействия с Grid используется RemoteWebDriver, который передаёт команды через Selenium Hub к соответствующему node. Это позволяет запускать тесты независимо от конкретной инфраструктуры и обеспечивает гибкость масштабирования.</w:t>
      </w:r>
    </w:p>
    <w:p w14:paraId="3EFA04E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Selenium Grid и RemoteWebDriver позволяет реализовать распределённое и параллельное выполнение UI-тестов, повысить производительность и обеспечить масштабируемость тестовой инфраструктуры.</w:t>
      </w:r>
    </w:p>
    <w:p w14:paraId="4E68B6C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DEBA27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Использование Docker для контейнеризации среды тестирования</w:t>
      </w:r>
    </w:p>
    <w:p w14:paraId="2B3491E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При разработке фреймворка одной из ключевых задач являлось обеспечение стабильной и воспроизводимой среды выполнения UI-тестов. Использование локальных окружений может приводить к различиям конфигураций и нестабильности тестов, поэтому в проекте применяется Docker.</w:t>
      </w:r>
    </w:p>
    <w:p w14:paraId="25C937F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Docker представляет собой платформу контейнеризации, позволяющую запускать изолированные окружения с заранее заданной конфигурацией. В рамках проекта он используется совместно с Selenium Grid для организации распределённого тестирования.</w:t>
      </w:r>
    </w:p>
    <w:p w14:paraId="679415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Браузеры в тестовой инфраструктуре запускаются внутри Docker-контейнеров, каждый из которых представляет собой Selenium Node с установленным браузером (Google Chrome или Mozilla Firefox), WebDriver и необходимыми зависимостями. После запуска контейнеры автоматически подключаются к Selenium Hub и используются для выполнения тестов, обеспечивая параллельный запуск сценариев.</w:t>
      </w:r>
    </w:p>
    <w:p w14:paraId="689A9CF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Одним из основных преимуществ Docker является воспроизводимость среды. Все контейнеры используют одинаковые версии браузеров и драйверов, что исключает различия между локальными машинами и повышает стабильность тестов. Также это упрощает перенос и запуск проекта в различных окружениях, включая CI/CD.</w:t>
      </w:r>
    </w:p>
    <w:p w14:paraId="7ADE57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Контейнеризация обеспечивает изоляцию тестовых запусков: каждая browser-session выполняется в отдельном контейнере, что исключает конфликты между тестами и повышает стабильность параллельного выполнения.</w:t>
      </w:r>
    </w:p>
    <w:p w14:paraId="3E3BBD3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управления инфраструктурой используется Docker Compose. Файл docker-compose.yml описывает компоненты системы (Selenium Hub и browser-node) и позволяет запускать всю тестовую среду одной командой. Также он упрощает масштабирование Selenium Grid за счёт увеличения количества узлов без изменения архитектуры фреймворка.</w:t>
      </w:r>
    </w:p>
    <w:p w14:paraId="2C1379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использование Docker обеспечивает воспроизводимую, изолированную и масштабируемую среду автоматизированного тестирования, повышая стабильность и эффективность выполнения UI-тестов.</w:t>
      </w:r>
    </w:p>
    <w:p w14:paraId="062F556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6019B2F">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Проектирование параллельного запуска тестов</w:t>
      </w:r>
    </w:p>
    <w:p w14:paraId="124053A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Одной из ключевых задач фреймворка является сокращение времени выполнения регрессионных тестов. При увеличении количества UI-тестов последовательный запуск становится неэффективным, поэтому в системе реализован параллельный запуск.</w:t>
      </w:r>
    </w:p>
    <w:p w14:paraId="772846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Параллельное выполнение тестов организовано с использованием возможностей TestNG, который поддерживает многопоточность через параметр parallel в testng.xml. В проекте используется запуск на уровне тестовых классов, что позволяет выполнять независимые сценарии одновременно в разных browser-session.</w:t>
      </w:r>
    </w:p>
    <w:p w14:paraId="4D8A936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Количество одновременно выполняемых потоков задаётся параметром thread-count. Его значение зависит от количества доступных узлов Selenium Grid и ресурсов системы. Чрезмерное увеличение потоков может привести к перегрузке инфраструктуры и снижению стабильности, поэтому важно соблюдать баланс между скоростью и устойчивостью выполнения тестов.</w:t>
      </w:r>
    </w:p>
    <w:p w14:paraId="00353B4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реализации параллельного запуска учитываются особенности многопоточности. Основной проблемой является совместное использование WebDriver, что может приводить к конфликтам session и нестабильному поведению тестов. Также важно исключить зависимости между тестовыми сценариями и обеспечить корректную очистку состояния.</w:t>
      </w:r>
    </w:p>
    <w:p w14:paraId="54A5954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решения этих проблем в фреймворке обеспечивается полная независимость тестов: каждый сценарий выполняется в собственной browser-session и не зависит от других тестов. Это повышает стабильность и позволяет безопасно использовать параллельный запуск.</w:t>
      </w:r>
    </w:p>
    <w:p w14:paraId="43F64D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потокобезопасного управления WebDriver применяется ThreadLocal, который хранит отдельный экземпляр драйвера для каждого потока. Это обеспечивает изоляцию браузерных сессий и предотвращает конфликты между тестами. Управление драйвером централизовано через DriverFactory.</w:t>
      </w:r>
    </w:p>
    <w:p w14:paraId="267FA8F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параллельного запуска совместно с Selenium Grid позволяет распределять тесты между несколькими узлами, выполнять их одновременно в разных браузерах и значительно сокращать общее время тестирования.</w:t>
      </w:r>
    </w:p>
    <w:p w14:paraId="3A9F384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параллельное выполнение тестов повышает производительность фреймворка и обеспечивает эффективное использование ресурсов тестовой инфраструктуры.</w:t>
      </w:r>
    </w:p>
    <w:p w14:paraId="617566A7">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AD089E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C6BF43">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4.</w:t>
      </w:r>
      <w:r>
        <w:rPr>
          <w:rFonts w:hint="default" w:ascii="Times New Roman" w:hAnsi="Times New Roman" w:cs="Times New Roman"/>
          <w:sz w:val="28"/>
          <w:szCs w:val="28"/>
          <w:u w:val="single"/>
          <w:lang w:val="ru-RU"/>
        </w:rPr>
        <w:t xml:space="preserve"> Проектирование системы отчётности и интеграции</w:t>
      </w:r>
    </w:p>
    <w:p w14:paraId="6535E068">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.1. Организация формирования отчётов о тестировании</w:t>
      </w:r>
    </w:p>
    <w:p w14:paraId="36EA868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Одним из важных компонентов системы автоматизированного тестирования является механизм формирования отчётности. Наличие подробных отчётов позволяет анализировать результаты выполнения тестов, выявлять ошибки, контролировать стабильность тестового набора и упрощать сопровождение проекта. Без централизованной системы отчётности процесс анализа результатов тестирования становится значительно сложнее, особенно при параллельном и распределённом выполнении большого количества тестовых сценариев.</w:t>
      </w:r>
    </w:p>
    <w:p w14:paraId="4FE00C6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для формирования отчётов используется система Allure Reports. Данный инструмент интегрирован с TestNG и позволяет автоматически собирать информацию о выполнении тестовых сценариев, формируя структурированные отчёты после завершения тестирования. Использование Allure обеспечивает наглядное отображение результатов тестирования и упрощает процесс анализа состояния тестового проекта.</w:t>
      </w:r>
    </w:p>
    <w:p w14:paraId="533046F4">
      <w:pPr>
        <w:spacing w:line="360" w:lineRule="auto"/>
        <w:jc w:val="both"/>
        <w:rPr>
          <w:rFonts w:ascii="SimSun" w:hAnsi="SimSun" w:eastAsia="SimSun" w:cs="SimSun"/>
          <w:sz w:val="24"/>
          <w:szCs w:val="24"/>
        </w:rPr>
      </w:pPr>
      <w:r>
        <w:rPr>
          <w:rFonts w:ascii="SimSun" w:hAnsi="SimSun" w:eastAsia="SimSun" w:cs="SimSun"/>
          <w:sz w:val="24"/>
          <w:szCs w:val="24"/>
        </w:rPr>
        <w:drawing>
          <wp:inline distT="0" distB="0" distL="114300" distR="114300">
            <wp:extent cx="5928995" cy="2922270"/>
            <wp:effectExtent l="0" t="0" r="14605" b="11430"/>
            <wp:docPr id="12" name="Изображение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IMG_256"/>
                    <pic:cNvPicPr>
                      <a:picLocks noChangeAspect="1"/>
                    </pic:cNvPicPr>
                  </pic:nvPicPr>
                  <pic:blipFill>
                    <a:blip r:embed="rId16"/>
                    <a:stretch>
                      <a:fillRect/>
                    </a:stretch>
                  </pic:blipFill>
                  <pic:spPr>
                    <a:xfrm>
                      <a:off x="0" y="0"/>
                      <a:ext cx="5928995" cy="2922270"/>
                    </a:xfrm>
                    <a:prstGeom prst="rect">
                      <a:avLst/>
                    </a:prstGeom>
                    <a:noFill/>
                    <a:ln w="9525">
                      <a:noFill/>
                    </a:ln>
                  </pic:spPr>
                </pic:pic>
              </a:graphicData>
            </a:graphic>
          </wp:inline>
        </w:drawing>
      </w:r>
    </w:p>
    <w:p w14:paraId="68692765">
      <w:pPr>
        <w:numPr>
          <w:ilvl w:val="0"/>
          <w:numId w:val="0"/>
        </w:numPr>
        <w:spacing w:after="160" w:line="360" w:lineRule="auto"/>
        <w:jc w:val="center"/>
        <w:rPr>
          <w:rFonts w:hint="default" w:ascii="SimSun" w:hAnsi="SimSun" w:eastAsia="SimSun" w:cs="SimSun"/>
          <w:sz w:val="24"/>
          <w:szCs w:val="24"/>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w:t>
      </w:r>
      <w:r>
        <w:rPr>
          <w:rFonts w:hint="default" w:ascii="Times New Roman" w:hAnsi="Times New Roman" w:eastAsia="SimSun" w:cs="Times New Roman"/>
          <w:sz w:val="28"/>
          <w:szCs w:val="28"/>
          <w:lang w:val="en-US"/>
        </w:rPr>
        <w:t>1</w:t>
      </w:r>
      <w:r>
        <w:rPr>
          <w:rFonts w:hint="default" w:ascii="Times New Roman" w:hAnsi="Times New Roman" w:eastAsia="SimSun" w:cs="Times New Roman"/>
          <w:sz w:val="28"/>
          <w:szCs w:val="28"/>
          <w:lang w:val="ru-RU"/>
        </w:rPr>
        <w:t xml:space="preserve">. </w:t>
      </w:r>
      <w:r>
        <w:rPr>
          <w:rFonts w:hint="default" w:ascii="Times New Roman" w:hAnsi="Times New Roman" w:cs="Times New Roman"/>
          <w:b w:val="0"/>
          <w:bCs w:val="0"/>
          <w:i w:val="0"/>
          <w:iCs w:val="0"/>
          <w:sz w:val="28"/>
          <w:szCs w:val="28"/>
          <w:lang w:val="ru-RU"/>
        </w:rPr>
        <w:t xml:space="preserve">Пример </w:t>
      </w:r>
      <w:r>
        <w:rPr>
          <w:rFonts w:hint="default" w:ascii="Times New Roman" w:hAnsi="Times New Roman" w:cs="Times New Roman"/>
          <w:b w:val="0"/>
          <w:bCs w:val="0"/>
          <w:i w:val="0"/>
          <w:iCs w:val="0"/>
          <w:sz w:val="28"/>
          <w:szCs w:val="28"/>
          <w:lang w:val="en-US"/>
        </w:rPr>
        <w:t xml:space="preserve">Allure </w:t>
      </w:r>
      <w:r>
        <w:rPr>
          <w:rFonts w:hint="default" w:ascii="Times New Roman" w:hAnsi="Times New Roman" w:cs="Times New Roman"/>
          <w:b w:val="0"/>
          <w:bCs w:val="0"/>
          <w:i w:val="0"/>
          <w:iCs w:val="0"/>
          <w:sz w:val="28"/>
          <w:szCs w:val="28"/>
          <w:lang w:val="ru-RU"/>
        </w:rPr>
        <w:t>отчета</w:t>
      </w:r>
    </w:p>
    <w:p w14:paraId="76B29B1F">
      <w:pPr>
        <w:spacing w:line="360" w:lineRule="auto"/>
        <w:jc w:val="both"/>
        <w:rPr>
          <w:rFonts w:hint="default" w:ascii="SimSun" w:hAnsi="SimSun" w:eastAsia="SimSun" w:cs="SimSun"/>
          <w:sz w:val="24"/>
          <w:szCs w:val="24"/>
          <w:lang w:val="en-US"/>
        </w:rPr>
      </w:pPr>
    </w:p>
    <w:p w14:paraId="0DEE235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выполненных тестах, времени их выполнения, статусе прохождения сценариев и возникающих ошибках. Дополнительно отчёты позволяют отслеживать последовательность действий, выполненных во время тестирования, что особенно важно при анализе нестабильных UI-тестов.</w:t>
      </w:r>
    </w:p>
    <w:p w14:paraId="1DCF492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проекте используется разбиение тестовых сценариев на отдельные шаги. Каждый тест включает последовательность действий пользователя, таких как открытие страницы, ввод данных, нажатие элементов интерфейса и выполнение проверок. Отображение шагов в отчётах позволяет определить этап, на котором возникла ошибка, и существенно упрощает диагностику проблем.</w:t>
      </w:r>
    </w:p>
    <w:p w14:paraId="50233A8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разработанном фреймворке реализовано автоматическое создание скриншотов при возникновении ошибок во время выполнения тестов. В случае падения тестового сценария текущее состояние пользовательского интерфейса сохраняется в виде изображения и прикрепляется к отчёту Allure. Использование скриншотов позволяет быстрее определить причину возникновения ошибки и упрощает анализ поведения приложения в момент сбоя.</w:t>
      </w:r>
    </w:p>
    <w:p w14:paraId="58C2E77F">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получения дополнительной информации о процессе выполнения тестов в системе реализован механизм логирования ошибок. Во время выполнения сценариев фиксируются возникающие исключения, ошибки Selenium WebDriver и другие события, связанные с работой тестовой инфраструктуры. Логирование позволяет получать техническую информацию о состоянии системы и повышает удобство сопровождения тестового проекта.</w:t>
      </w:r>
    </w:p>
    <w:p w14:paraId="001DF73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сохраняются в отдельных каталогах проекта и могут использоваться для последующего анализа. Хранение отчётов, логов и скриншотов позволяет отслеживать историю запусков, анализировать стабильность тестов и сравнивать результаты регрессионного тестирования. Кроме того, сохранённые результаты могут использоваться в CI/CD-системах для автоматического контроля качества программного продукта после выполнения тестовых запусков.</w:t>
      </w:r>
    </w:p>
    <w:p w14:paraId="6AABAE7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система формирования отчётности обеспечивает централизованный механизм анализа результатов автоматизированного тестирования, повышает удобство диагностики ошибок и упрощает сопровождение фреймворка автоматизации UI-тестирования.</w:t>
      </w:r>
    </w:p>
    <w:p w14:paraId="7E6E9CE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ED191A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4</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Сценарий работы разработанного фреймворка</w:t>
      </w:r>
    </w:p>
    <w:p w14:paraId="6E2DA264">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Процесс работы разработанного фреймворка автоматизированного тестирования представляет собой последовательность взаимосвязанных этапов, обеспечивающих запуск UI-тестов, выполнение тестовых сценариев в распределённой среде и формирование отчётности. Общая схема работы фреймворка представлена на рисунке 2.</w:t>
      </w:r>
      <w:r>
        <w:rPr>
          <w:rFonts w:hint="default" w:ascii="Times New Roman" w:hAnsi="Times New Roman" w:cs="Times New Roman"/>
          <w:b w:val="0"/>
          <w:bCs w:val="0"/>
          <w:i w:val="0"/>
          <w:iCs w:val="0"/>
          <w:sz w:val="28"/>
          <w:szCs w:val="28"/>
          <w:lang w:val="ru-RU"/>
        </w:rPr>
        <w:t>4.2</w:t>
      </w:r>
      <w:r>
        <w:rPr>
          <w:rFonts w:hint="default" w:ascii="Times New Roman" w:hAnsi="Times New Roman" w:cs="Times New Roman"/>
          <w:b w:val="0"/>
          <w:bCs w:val="0"/>
          <w:i w:val="0"/>
          <w:iCs w:val="0"/>
          <w:sz w:val="28"/>
          <w:szCs w:val="28"/>
          <w:lang w:val="en-US"/>
        </w:rPr>
        <w:t>.</w:t>
      </w:r>
    </w:p>
    <w:p w14:paraId="5956BAEE">
      <w:pPr>
        <w:spacing w:line="360" w:lineRule="auto"/>
        <w:jc w:val="center"/>
      </w:pPr>
      <w:r>
        <w:drawing>
          <wp:inline distT="0" distB="0" distL="114300" distR="114300">
            <wp:extent cx="1952625" cy="6010275"/>
            <wp:effectExtent l="0" t="0" r="9525" b="9525"/>
            <wp:docPr id="1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pic:cNvPicPr>
                      <a:picLocks noChangeAspect="1"/>
                    </pic:cNvPicPr>
                  </pic:nvPicPr>
                  <pic:blipFill>
                    <a:blip r:embed="rId17"/>
                    <a:stretch>
                      <a:fillRect/>
                    </a:stretch>
                  </pic:blipFill>
                  <pic:spPr>
                    <a:xfrm>
                      <a:off x="0" y="0"/>
                      <a:ext cx="1952625" cy="6010275"/>
                    </a:xfrm>
                    <a:prstGeom prst="rect">
                      <a:avLst/>
                    </a:prstGeom>
                    <a:noFill/>
                    <a:ln>
                      <a:noFill/>
                    </a:ln>
                  </pic:spPr>
                </pic:pic>
              </a:graphicData>
            </a:graphic>
          </wp:inline>
        </w:drawing>
      </w:r>
    </w:p>
    <w:p w14:paraId="1EEFD95A">
      <w:pPr>
        <w:numPr>
          <w:ilvl w:val="0"/>
          <w:numId w:val="0"/>
        </w:numPr>
        <w:spacing w:after="160" w:line="360" w:lineRule="auto"/>
        <w:jc w:val="center"/>
        <w:rPr>
          <w:rFonts w:hint="default"/>
          <w:lang w:val="en-US"/>
        </w:rPr>
      </w:pPr>
      <w:r>
        <w:rPr>
          <w:rFonts w:hint="default" w:ascii="Times New Roman" w:hAnsi="Times New Roman" w:eastAsia="SimSun" w:cs="Times New Roman"/>
          <w:sz w:val="28"/>
          <w:szCs w:val="28"/>
          <w:lang w:val="ru-RU"/>
        </w:rPr>
        <w:t>Рисунок 2.</w:t>
      </w:r>
      <w:r>
        <w:rPr>
          <w:rFonts w:hint="default" w:ascii="Times New Roman" w:hAnsi="Times New Roman" w:eastAsia="SimSun" w:cs="Times New Roman"/>
          <w:sz w:val="28"/>
          <w:szCs w:val="28"/>
          <w:lang w:val="en-US"/>
        </w:rPr>
        <w:t>4</w:t>
      </w:r>
      <w:r>
        <w:rPr>
          <w:rFonts w:hint="default" w:ascii="Times New Roman" w:hAnsi="Times New Roman" w:eastAsia="SimSun" w:cs="Times New Roman"/>
          <w:sz w:val="28"/>
          <w:szCs w:val="28"/>
          <w:lang w:val="ru-RU"/>
        </w:rPr>
        <w:t>.2. Сценарий работы фреймворка автоматизированного тестирования</w:t>
      </w:r>
    </w:p>
    <w:p w14:paraId="19345C8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первом этапе выполняется запуск тестов с использованием фреймворка TestNG. Запуск может осуществляться как локально, так и в рамках CI/CD-процесса. Конфигурация тестового запуска определяется параметрами файла testng.xml, в котором задаются наборы тестов, режим параллельного выполнения и количество потоков.</w:t>
      </w:r>
    </w:p>
    <w:p w14:paraId="6E8798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запуска тестов выполняется инициализация Selenium Grid. На данном этапе осуществляется запуск Selenium Hub и регистрация browser-node, функционирующих внутри Docker-контейнеров. Grid подготавливает инфраструктуру для распределённого выполнения тестовых сценариев.</w:t>
      </w:r>
    </w:p>
    <w:p w14:paraId="1DAE60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Далее тестовые сценарии подключаются к Selenium Grid с использованием RemoteWebDriver. В зависимости от конфигурации тестов Selenium Grid распределяет browser-session между доступными browser-node. В рамках разработанного проекта используются контейнеры с браузерами Google Chrome и Mozilla Firefox.</w:t>
      </w:r>
    </w:p>
    <w:p w14:paraId="68D994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создания browser-session начинается выполнение UI-тестов. Selenium WebDriver выполняет пользовательские действия в браузере, включая:</w:t>
      </w:r>
    </w:p>
    <w:p w14:paraId="412499E2">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открытие страниц;</w:t>
      </w:r>
    </w:p>
    <w:p w14:paraId="55563110">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данных;</w:t>
      </w:r>
    </w:p>
    <w:p w14:paraId="52B436C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взаимодействие с элементами интерфейса;</w:t>
      </w:r>
    </w:p>
    <w:p w14:paraId="6E93220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проверок.</w:t>
      </w:r>
    </w:p>
    <w:p w14:paraId="58EB2CF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Во время выполнения тестов система автоматически собирает результаты выполнения сценариев, информацию об ошибках, логи и скриншоты. При возникновении исключений состояние пользовательского интерфейса фиксируется и сохраняется для последующего анализа.</w:t>
      </w:r>
    </w:p>
    <w:p w14:paraId="5EAFCF3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После завершения тестирования выполняется генерация отчётов Allure Reports. Система формирует структурированный отчёт, содержащий информацию о результатах выполнения тестов, времени выполнения сценариев, возникших ошибках и статусе прохождения тестов.</w:t>
      </w:r>
    </w:p>
    <w:p w14:paraId="51840E1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разработанный фреймворк обеспечивает полный цикл автоматизированного UI-тестирования, включая подготовку инфраструктуры, распределённое выполнение тестов и централизованное формирование отчётности.</w:t>
      </w:r>
    </w:p>
    <w:p w14:paraId="395EAE3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FAEB9E5">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5.</w:t>
      </w:r>
      <w:r>
        <w:rPr>
          <w:rFonts w:hint="default" w:ascii="Times New Roman" w:hAnsi="Times New Roman" w:cs="Times New Roman"/>
          <w:sz w:val="28"/>
          <w:szCs w:val="28"/>
          <w:u w:val="single"/>
          <w:lang w:val="ru-RU"/>
        </w:rPr>
        <w:t xml:space="preserve"> Выводы по второй главе</w:t>
      </w:r>
    </w:p>
    <w:p w14:paraId="72395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.1. Основные результаты проектирования</w:t>
      </w:r>
    </w:p>
    <w:p w14:paraId="7BFEB70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второй главы было выполнено проектирование фреймворка автоматизации UI-тестирования веб-приложений с использованием технологий Java, Selenium WebDriver, TestNG, Selenium Grid и Docker. В ходе проектирования были определены основные архитектурные и инфраструктурные решения, обеспечивающие стабильность, масштабируемость и удобство сопровождения системы автоматизированного тестирования.</w:t>
      </w:r>
    </w:p>
    <w:p w14:paraId="3289599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разработки архитектуры фреймворка был выбран подход Page Object Model (POM), обеспечивающий разделение тестовой логики и логики взаимодействия с пользовательским интерфейсом. Использование данного подхода позволило уменьшить дублирование кода, повысить читаемость тестовых сценариев и упростить сопровождение тестового проекта.</w:t>
      </w:r>
    </w:p>
    <w:p w14:paraId="3688D0B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спроектирована структура тестового проекта, включающая отдельные пакеты для тестов, Page Object компонентов, базовых классов, драйверов, вспомогательных компонентов и конфигурационных файлов. Подобная организация проекта обеспечивает модульность системы и возможность дальнейшего расширения тестового набора.</w:t>
      </w:r>
    </w:p>
    <w:p w14:paraId="59C4064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проектирования инфраструктуры автоматизированного тестирования была реализована интеграция Selenium Grid и Docker. Использование распределённой архитектуры позволяет выполнять UI-тесты удалённо и запускать браузеры внутри контейнеризированной среды. Контейнеризация обеспечивает воспроизводимость окружения, изоляцию тестовых сессий и упрощает масштабирование тестовой инфраструктуры.</w:t>
      </w:r>
    </w:p>
    <w:p w14:paraId="6A808C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Особое внимание было уделено организации параллельного выполнения тестов. В проекте реализованы механизмы parallel execution на основе возможностей TestNG и Selenium Grid. Для обеспечения потокобезопасной работы WebDriver был использован механизм ThreadLocal, позволяющий создавать отдельные browser-session для каждого потока выполнения.</w:t>
      </w:r>
    </w:p>
    <w:p w14:paraId="4A6FFC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была спроектирована система формирования отчётности с использованием Allure Reports. Реализованный механизм позволяет автоматически собирать результаты выполнения тестов, сохранять логи и скриншоты, а также формировать структурированные отчёты для анализа результатов тестирования.</w:t>
      </w:r>
    </w:p>
    <w:p w14:paraId="6372522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 результате проектирования была разработана архитектура масштабируемого фреймворка автоматизации UI-тестирования, обеспечивающего поддержку распределённого и параллельного выполнения тестов, централизованное управление тестовой инфраструктурой и автоматизированное формирование отчётности.</w:t>
      </w:r>
    </w:p>
    <w:p w14:paraId="4FB13255">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8280D2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5</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Подготовка к реализации фреймворка</w:t>
      </w:r>
    </w:p>
    <w:p w14:paraId="5A9BD42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результате выполнения проектирования были определены основные компоненты и архитектурные решения, необходимые для реализации фреймворка автоматизации UI-тестирования. Разработанная структура системы позволяет перейти к практической реализации тестовой инфраструктуры и созданию набора автоматизированных тестов.</w:t>
      </w:r>
    </w:p>
    <w:p w14:paraId="625E6E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основе выбранной архитектуры будут реализованы базовые классы фреймворка, включая компоненты для управления WebDriver, организации тестовых сценариев и взаимодействия со страницами веб-приложения. Дополнительно будет выполнена реализация Page Object классов для основных модулей тестируемого веб-приложения.</w:t>
      </w:r>
    </w:p>
    <w:p w14:paraId="745F3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Следующим этапом станет настройка распределённой инфраструктуры Selenium Grid с использованием Docker-контейнеров. Будет выполнено развёртывание Selenium Hub и browser-node, обеспечивающих удалённое и параллельное выполнение UI-тестов в различных браузерах.</w:t>
      </w:r>
    </w:p>
    <w:p w14:paraId="7A36C01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После настройки инфраструктуры будет реализован набор автоматизированных тестовых сценариев для проверки функциональности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В рамках тестирования планируется реализация позитивных и негативных тестов для модулей авторизации, каталога товаров, корзины и оформления заказа.</w:t>
      </w:r>
    </w:p>
    <w:p w14:paraId="0CA2FEC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будет выполнена интеграция системы отчётности Allure Reports, позволяющей формировать структурированные отчёты о результатах выполнения тестов, сохранять информацию об ошибках и прикреплять скриншоты при возникновении сбоев.</w:t>
      </w:r>
    </w:p>
    <w:p w14:paraId="5F13CB1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разработанные архитектурные решения создают основу для практической реализации фреймворка автоматизации тестирования. В следующей главе будет рассмотрен процесс реализации компонентов системы, настройки тестовой инфраструктуры и демонстрация работы разработанного фреймворка автоматизированного UI-тестирования.</w:t>
      </w:r>
    </w:p>
    <w:p w14:paraId="433A4DDF">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1D5139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Глава </w:t>
      </w:r>
      <w:r>
        <w:rPr>
          <w:rFonts w:hint="default" w:ascii="Times New Roman" w:hAnsi="Times New Roman" w:cs="Times New Roman"/>
          <w:b/>
          <w:bCs/>
          <w:sz w:val="32"/>
          <w:szCs w:val="32"/>
          <w:lang w:val="ru-RU"/>
        </w:rPr>
        <w:t>3</w:t>
      </w:r>
      <w:r>
        <w:rPr>
          <w:rFonts w:hint="default" w:ascii="Times New Roman" w:hAnsi="Times New Roman" w:cs="Times New Roman"/>
          <w:b/>
          <w:bCs/>
          <w:sz w:val="32"/>
          <w:szCs w:val="32"/>
          <w:lang w:val="en-US"/>
        </w:rPr>
        <w:t>. Реализация фреймворка автоматизации UI-тестирования веб-приложений</w:t>
      </w:r>
    </w:p>
    <w:p w14:paraId="6F1202DA">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1</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Реализация архитектуры и инфраструктуры фреймворка</w:t>
      </w:r>
    </w:p>
    <w:p w14:paraId="6EB8C037">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.1.1. Настройка проекта и используемых технологий</w:t>
      </w:r>
    </w:p>
    <w:p w14:paraId="2FE195B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реализации фреймворка автоматизации UI-тестирования был выбран язык программирования Java и система сборки Maven. Использование Java обусловлено широкой поддержкой инструментов автоматизированного тестирования, развитой экосистемой библиотек и удобством интеграции с Selenium WebDriver и TestNG.</w:t>
      </w:r>
    </w:p>
    <w:p w14:paraId="5D63D5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системы управления зависимостями и сборки проекта использовался Maven. Данный инструмент позволяет централизованно управлять библиотеками проекта, автоматизировать процесс сборки и упрощает интеграцию фреймворка с CI/CD-системами.</w:t>
      </w:r>
    </w:p>
    <w:p w14:paraId="45B834E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Основные зависимости проекта подключались через конфигурационный файл pom.xml. В рамках разработанного фреймворка были использованы следующие технологии:</w:t>
      </w:r>
    </w:p>
    <w:p w14:paraId="75FF9C8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Selenium WebDriver — для автоматизации взаимодействия с веб-браузером;</w:t>
      </w:r>
    </w:p>
    <w:p w14:paraId="513A885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TestNG — для организации тестовых сценариев и управления выполнением тестов;</w:t>
      </w:r>
    </w:p>
    <w:p w14:paraId="27DB403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Allure Reports — для формирования отчётности;</w:t>
      </w:r>
    </w:p>
    <w:p w14:paraId="45C8BE18">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WebDriverManager — для автоматического управления драйверами браузеров.</w:t>
      </w:r>
    </w:p>
    <w:p w14:paraId="4EFA0FC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UI-тестирования использовалась библиотека Selenium WebDriver. Данный инструмент обеспечивает взаимодействие с элементами пользовательского интерфейса веб-приложения и позволяет выполнять автоматизированные действия в браузере, имитируя поведение пользователя.</w:t>
      </w:r>
    </w:p>
    <w:p w14:paraId="2A60A30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Организация выполнения тестовых сценариев осуществлялась с использованием TestNG. Данный фреймворк предоставляет возможности группировки тестов, настройки параллельного выполнения, управления жизненным циклом тестирования и формирования конфигурации тестовых запусков через файл testng.xml.</w:t>
      </w:r>
    </w:p>
    <w:p w14:paraId="0897ABA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формирования отчётов о результатах тестирования была интегрирована система Allure Reports. Использование Allure позволяет автоматически собирать результаты выполнения тестов, отображать шаги тестирования, прикреплять скриншоты и формировать структурированные HTML-отчёты.</w:t>
      </w:r>
    </w:p>
    <w:p w14:paraId="13B2AB6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Конфигурация зависимостей проекта реализована в файле pom.xml. Пример используемых зависимостей представлен в листинге 3.1.</w:t>
      </w:r>
    </w:p>
    <w:p w14:paraId="36CDDDC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3.1 — Конфигурация зависимостей Maven в файле pom.xml</w:t>
      </w:r>
    </w:p>
    <w:p w14:paraId="17017F2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390C567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https://mvnrepository.com/artifact/io.github.bonigarcia/webdrivermanager --&gt;</w:t>
      </w:r>
    </w:p>
    <w:p w14:paraId="6A7656B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E2CC15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&lt;groupId&gt;io.github.bonigarcia&lt;/groupId&gt;</w:t>
      </w:r>
    </w:p>
    <w:p w14:paraId="2465B37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&lt;artifactId&gt;webdrivermanager&lt;/artifactId&gt;</w:t>
      </w:r>
    </w:p>
    <w:p w14:paraId="3D2CB4D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&lt;version&gt;6.3.3&lt;/version&gt;</w:t>
      </w:r>
    </w:p>
    <w:p w14:paraId="63475A3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23D739F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5256B4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https://mvnrepository.com/artifact/org.seleniumhq.selenium/selenium-java --&gt;</w:t>
      </w:r>
    </w:p>
    <w:p w14:paraId="7B9F95B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43BC863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&lt;groupId&gt;org.seleniumhq.selenium&lt;/groupId&gt;</w:t>
      </w:r>
    </w:p>
    <w:p w14:paraId="21918B1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&lt;artifactId&gt;selenium-java&lt;/artifactId&gt;</w:t>
      </w:r>
    </w:p>
    <w:p w14:paraId="181ABD6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&lt;version&gt;4.41.0&lt;/version&gt;</w:t>
      </w:r>
    </w:p>
    <w:p w14:paraId="551D329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&lt;scope&gt;compile&lt;/scope&gt;</w:t>
      </w:r>
    </w:p>
    <w:p w14:paraId="03CDD7F6">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18DB41D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https://mvnrepository.com/artifact/org.testng/testng --&gt;</w:t>
      </w:r>
    </w:p>
    <w:p w14:paraId="505F8F2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5B22F5A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&lt;groupId&gt;org.testng&lt;/groupId&gt;</w:t>
      </w:r>
    </w:p>
    <w:p w14:paraId="3E154E5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&lt;artifactId&gt;testng&lt;/artifactId&gt;</w:t>
      </w:r>
    </w:p>
    <w:p w14:paraId="2F8933A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&lt;version&gt;7.12.0&lt;/version&gt;</w:t>
      </w:r>
    </w:p>
    <w:p w14:paraId="40D8E51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5870CC2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4DE82E9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 Source: https://mvnrepository.com/artifact/io.qameta.allure/allure-testng --&gt;</w:t>
      </w:r>
    </w:p>
    <w:p w14:paraId="3BD7212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2CDD7F5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&lt;groupId&gt;io.qameta.allure&lt;/groupId&gt;</w:t>
      </w:r>
    </w:p>
    <w:p w14:paraId="08F3E54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&lt;artifactId&gt;allure-testng&lt;/artifactId&gt;</w:t>
      </w:r>
    </w:p>
    <w:p w14:paraId="5A53740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&lt;version&gt;2.33.0&lt;/version&gt;</w:t>
      </w:r>
    </w:p>
    <w:p w14:paraId="626DE2E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&lt;scope&gt;test&lt;/scope&gt;</w:t>
      </w:r>
    </w:p>
    <w:p w14:paraId="03DD729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&lt;/dependency&gt;</w:t>
      </w:r>
    </w:p>
    <w:p w14:paraId="7E2A64E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&lt;/dependencies&gt;</w:t>
      </w:r>
    </w:p>
    <w:p w14:paraId="018EB5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выбранный стек технологий обеспечивает реализацию масштабируемого фреймворка автоматизации UI-тестирования, поддерживающего распределённое выполнение тестов, параллельный запуск и автоматическое формирование отчётности.</w:t>
      </w:r>
    </w:p>
    <w:p w14:paraId="6174940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8233A35">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архитектуры фреймворка</w:t>
      </w:r>
    </w:p>
    <w:p w14:paraId="1EAB1BD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Архитектура разработанного фреймворка автоматизации тестирования построена на основе паттерна Page Object Model (POM). Использование данного подхода позволило разделить логику тестовых сценариев и логику взаимодействия с пользовательским интерфейсом веб-приложения. Подобная организация проекта повышает читаемость тестов, уменьшает дублирование кода и упрощает сопровождение тестового набора.</w:t>
      </w:r>
    </w:p>
    <w:p w14:paraId="60401C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разработанного фреймворка архитектура системы включает несколько основных компонентов:</w:t>
      </w:r>
    </w:p>
    <w:p w14:paraId="7BF7FB7F">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BaseTest — базовый класс для организации жизненного цикла тестов;</w:t>
      </w:r>
    </w:p>
    <w:p w14:paraId="2DB941E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BasePage — базовый класс для Page Object компонентов;</w:t>
      </w:r>
    </w:p>
    <w:p w14:paraId="243E053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DriverFactory — компонент управления экземплярами WebDriver;</w:t>
      </w:r>
    </w:p>
    <w:p w14:paraId="24FF049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Page Object классы — классы страниц веб-приложения;</w:t>
      </w:r>
    </w:p>
    <w:p w14:paraId="7E28D0D3">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 реализация тестовых сценариев.</w:t>
      </w:r>
    </w:p>
    <w:p w14:paraId="28E2B8C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структура взаимодействия компонентов представлена на рисунке 3.1</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p>
    <w:p w14:paraId="536ED6DE">
      <w:pPr>
        <w:spacing w:line="360" w:lineRule="auto"/>
        <w:jc w:val="center"/>
        <w:rPr>
          <w:rFonts w:hint="default" w:ascii="Times New Roman" w:hAnsi="Times New Roman" w:cs="Times New Roman"/>
          <w:b w:val="0"/>
          <w:bCs w:val="0"/>
          <w:i w:val="0"/>
          <w:iCs w:val="0"/>
          <w:sz w:val="28"/>
          <w:szCs w:val="28"/>
          <w:lang w:val="en-US"/>
        </w:rPr>
      </w:pPr>
      <w:r>
        <w:drawing>
          <wp:inline distT="0" distB="0" distL="114300" distR="114300">
            <wp:extent cx="3242945" cy="4053840"/>
            <wp:effectExtent l="0" t="0" r="14605" b="3810"/>
            <wp:docPr id="10" name="Изображение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26"/>
                    <pic:cNvPicPr>
                      <a:picLocks noChangeAspect="1"/>
                    </pic:cNvPicPr>
                  </pic:nvPicPr>
                  <pic:blipFill>
                    <a:blip r:embed="rId18"/>
                    <a:stretch>
                      <a:fillRect/>
                    </a:stretch>
                  </pic:blipFill>
                  <pic:spPr>
                    <a:xfrm>
                      <a:off x="0" y="0"/>
                      <a:ext cx="3242945" cy="4053840"/>
                    </a:xfrm>
                    <a:prstGeom prst="rect">
                      <a:avLst/>
                    </a:prstGeom>
                    <a:noFill/>
                    <a:ln>
                      <a:noFill/>
                    </a:ln>
                  </pic:spPr>
                </pic:pic>
              </a:graphicData>
            </a:graphic>
          </wp:inline>
        </w:drawing>
      </w:r>
    </w:p>
    <w:p w14:paraId="23666B7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3.1.2. Архитектура основных компонентов фреймворка</w:t>
      </w:r>
    </w:p>
    <w:p w14:paraId="45FB736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Базовым компонентом системы является класс BaseTest, отвечающий за подготовку и завершение тестового окружения. В данном классе реализована инициализация WebDriver перед запуском тестов, а также закрытие browser-session после завершения выполнения сценариев.</w:t>
      </w:r>
    </w:p>
    <w:p w14:paraId="61E15A38">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Для управления экземплярами браузеров используется класс DriverFactory. Данный компонент реализует создание локальных и удалённых экземпляров WebDriver, а также обеспечивает подключение к Selenium Grid через RemoteWebDriver.</w:t>
      </w:r>
    </w:p>
    <w:p w14:paraId="6DCA079A">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Одной из важных особенностей реализации является поддержка многопоточности. Для обеспечения независимой работы браузеров при параллельном выполнении тестов используется механизм ThreadLocal. Это позволяет создавать отдельный экземпляр WebDriver для каждого потока выполнения и предотвращает конфликты между тестовыми сценариями.</w:t>
      </w:r>
    </w:p>
    <w:p w14:paraId="66BFB0A2">
      <w:pPr>
        <w:numPr>
          <w:ilvl w:val="0"/>
          <w:numId w:val="0"/>
        </w:numPr>
        <w:spacing w:after="160" w:line="360" w:lineRule="auto"/>
        <w:ind w:firstLine="708" w:firstLineChars="0"/>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Пример реализации хранения экземпляра драйвера представлен в листинге 3.2.</w:t>
      </w:r>
    </w:p>
    <w:p w14:paraId="29FE0A8D">
      <w:pPr>
        <w:numPr>
          <w:ilvl w:val="0"/>
          <w:numId w:val="0"/>
        </w:numPr>
        <w:spacing w:after="160" w:line="360" w:lineRule="auto"/>
        <w:ind w:firstLine="708" w:firstLineChars="0"/>
        <w:jc w:val="righ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Листинг 3.2 — Использование ThreadLocal для хранения WebDriver</w:t>
      </w:r>
    </w:p>
    <w:p w14:paraId="50B15F03">
      <w:pPr>
        <w:numPr>
          <w:ilvl w:val="0"/>
          <w:numId w:val="0"/>
        </w:numPr>
        <w:pBdr>
          <w:top w:val="single" w:color="auto" w:sz="4" w:space="0"/>
          <w:left w:val="single" w:color="auto" w:sz="4" w:space="0"/>
          <w:bottom w:val="single" w:color="auto" w:sz="4" w:space="0"/>
          <w:right w:val="single" w:color="auto" w:sz="4" w:space="0"/>
        </w:pBdr>
        <w:spacing w:after="160" w:line="240" w:lineRule="auto"/>
        <w:jc w:val="both"/>
        <w:rPr>
          <w:rFonts w:hint="default" w:ascii="Times New Roman" w:hAnsi="Times New Roman" w:eastAsia="SimSun" w:cs="Times New Roman"/>
          <w:sz w:val="20"/>
          <w:szCs w:val="20"/>
          <w:lang w:val="en-US"/>
        </w:rPr>
      </w:pPr>
      <w:r>
        <w:rPr>
          <w:rFonts w:hint="default" w:ascii="Times New Roman" w:hAnsi="Times New Roman" w:eastAsia="SimSun" w:cs="Times New Roman"/>
          <w:sz w:val="20"/>
          <w:szCs w:val="20"/>
          <w:lang w:val="en-US"/>
        </w:rPr>
        <w:t>private static ThreadLocal&lt;WebDriver&gt; driver = new ThreadLocal&lt;&gt;();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public static WebDriver getDriver() {</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return driver.get();</w:t>
      </w:r>
      <w:r>
        <w:rPr>
          <w:rFonts w:hint="default" w:ascii="Times New Roman" w:hAnsi="Times New Roman" w:eastAsia="SimSun" w:cs="Times New Roman"/>
          <w:sz w:val="20"/>
          <w:szCs w:val="20"/>
          <w:lang w:val="en-US"/>
        </w:rPr>
        <w:br w:type="textWrapping"/>
      </w:r>
      <w:r>
        <w:rPr>
          <w:rFonts w:hint="default" w:ascii="Times New Roman" w:hAnsi="Times New Roman" w:eastAsia="SimSun" w:cs="Times New Roman"/>
          <w:sz w:val="20"/>
          <w:szCs w:val="20"/>
          <w:lang w:val="en-US"/>
        </w:rPr>
        <w:t>}</w:t>
      </w:r>
    </w:p>
    <w:p w14:paraId="6DF144A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реализации взаимодействия со страницами веб-приложения использовался паттерн Page Object Model. Каждая страница приложения представлена отдельным классом, содержащим:</w:t>
      </w:r>
    </w:p>
    <w:p w14:paraId="67B209C6">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локаторы элементов;</w:t>
      </w:r>
    </w:p>
    <w:p w14:paraId="73DC27DE">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методы взаимодействия со страницей;</w:t>
      </w:r>
    </w:p>
    <w:p w14:paraId="7304FDCB">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проверки состояния интерфейса.</w:t>
      </w:r>
    </w:p>
    <w:p w14:paraId="1D92AFD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Все Page Object классы наследуются от BasePage, содержащего общие методы работы с браузером и элементами пользовательского интерфейса.</w:t>
      </w:r>
    </w:p>
    <w:p w14:paraId="72B0FD7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базового класса позволяет централизовать общую функциональность, включая:</w:t>
      </w:r>
    </w:p>
    <w:p w14:paraId="4068B72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ожидание элементов;</w:t>
      </w:r>
    </w:p>
    <w:p w14:paraId="132B49D4">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выполнение кликов;</w:t>
      </w:r>
    </w:p>
    <w:p w14:paraId="46BB07A0">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ввод текста;</w:t>
      </w:r>
    </w:p>
    <w:p w14:paraId="63B20621">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получение данных со страницы.</w:t>
      </w:r>
    </w:p>
    <w:p w14:paraId="1E796E6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классы содержат исключительно логику тестовых сценариев и не работают напрямую с локаторами элементов интерфейса. Взаимодействие с приложением осуществляется через методы Page Object компонентов, что повышает читаемость и поддерживаемость тестового кода.</w:t>
      </w:r>
    </w:p>
    <w:p w14:paraId="5137760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реализованная архитектура фреймворка обеспечивает модульность, масштабируемость и поддержку параллельного выполнения тестов, а также упрощает сопровождение и расширение тестового проекта.</w:t>
      </w:r>
    </w:p>
    <w:p w14:paraId="12BAEEBB">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0016F00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 Реализация распределённой инфраструктуры тестирования</w:t>
      </w:r>
    </w:p>
    <w:p w14:paraId="479B032F">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обеспечения распределённого и параллельного выполнения UI-тестов в разработанном фреймворке была реализована инфраструктура на основе Selenium Grid и Docker. Использование данной архитектуры позволяет запускать тестовые сценарии одновременно в нескольких браузерах и изолированных контейнерах, что существенно сокращает общее время выполнения тестового набора.</w:t>
      </w:r>
    </w:p>
    <w:p w14:paraId="0B1157A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основы распределённой инфраструктуры использовался Selenium Grid, обеспечивающий централизованное управление browser-session и распределение тестов между доступными browser-node. Тестовые сценарии подключаются к Grid через RemoteWebDriver, после чего Selenium Hub перенаправляет выполнение тестов в соответствующие контейнеры браузеров.</w:t>
      </w:r>
    </w:p>
    <w:p w14:paraId="3312327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распределённой инфраструктуры представлена на рисунке 3.</w:t>
      </w:r>
      <w:r>
        <w:rPr>
          <w:rFonts w:hint="default" w:ascii="Times New Roman" w:hAnsi="Times New Roman" w:cs="Times New Roman"/>
          <w:b w:val="0"/>
          <w:bCs w:val="0"/>
          <w:i w:val="0"/>
          <w:iCs w:val="0"/>
          <w:sz w:val="28"/>
          <w:szCs w:val="28"/>
          <w:lang w:val="ru-RU"/>
        </w:rPr>
        <w:t>1.3.1</w:t>
      </w:r>
      <w:r>
        <w:rPr>
          <w:rFonts w:hint="default" w:ascii="Times New Roman" w:hAnsi="Times New Roman" w:cs="Times New Roman"/>
          <w:b w:val="0"/>
          <w:bCs w:val="0"/>
          <w:i w:val="0"/>
          <w:iCs w:val="0"/>
          <w:sz w:val="28"/>
          <w:szCs w:val="28"/>
          <w:lang w:val="en-US"/>
        </w:rPr>
        <w:t>.</w:t>
      </w:r>
    </w:p>
    <w:p w14:paraId="248FCD17">
      <w:pPr>
        <w:spacing w:line="360" w:lineRule="auto"/>
        <w:jc w:val="center"/>
      </w:pPr>
      <w:r>
        <w:drawing>
          <wp:inline distT="0" distB="0" distL="114300" distR="114300">
            <wp:extent cx="4381500" cy="3482340"/>
            <wp:effectExtent l="0" t="0" r="0" b="3810"/>
            <wp:docPr id="14"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27"/>
                    <pic:cNvPicPr>
                      <a:picLocks noChangeAspect="1"/>
                    </pic:cNvPicPr>
                  </pic:nvPicPr>
                  <pic:blipFill>
                    <a:blip r:embed="rId19"/>
                    <a:stretch>
                      <a:fillRect/>
                    </a:stretch>
                  </pic:blipFill>
                  <pic:spPr>
                    <a:xfrm>
                      <a:off x="0" y="0"/>
                      <a:ext cx="4381500" cy="3482340"/>
                    </a:xfrm>
                    <a:prstGeom prst="rect">
                      <a:avLst/>
                    </a:prstGeom>
                    <a:noFill/>
                    <a:ln>
                      <a:noFill/>
                    </a:ln>
                  </pic:spPr>
                </pic:pic>
              </a:graphicData>
            </a:graphic>
          </wp:inline>
        </w:drawing>
      </w:r>
    </w:p>
    <w:p w14:paraId="2D3C425F">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3.1.3.1. Распределённая инфраструктура Selenium Grid</w:t>
      </w:r>
    </w:p>
    <w:p w14:paraId="433E0914">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Для контейнеризации тестовой среды использовалась технология Docker. Каждый browser-node запускался внутри отдельного контейнера, содержащего браузер и Selenium Node. Подобный подход обеспечивает воспроизводимость среды тестирования и позволяет изолировать browser-session друг от друга.</w:t>
      </w:r>
    </w:p>
    <w:p w14:paraId="2C770C55">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Развёртывание инфраструктуры выполнялось с использованием файла docker-compose.yml, обеспечивающего централизованный запуск Selenium Hub и browser-node. Использование Docker Compose существенно упрощает управление тестовой инфраструктурой и позволяет быстро масштабировать количество контейнеров при необходимости.</w:t>
      </w:r>
    </w:p>
    <w:p w14:paraId="3E324463">
      <w:pPr>
        <w:numPr>
          <w:ilvl w:val="0"/>
          <w:numId w:val="0"/>
        </w:numPr>
        <w:spacing w:after="160" w:line="360" w:lineRule="auto"/>
        <w:ind w:firstLine="708" w:firstLineChars="0"/>
        <w:jc w:val="both"/>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Пример конфигурации docker-compose.yml представлен в листинге 3.3.</w:t>
      </w:r>
    </w:p>
    <w:p w14:paraId="65B895A9">
      <w:pPr>
        <w:numPr>
          <w:ilvl w:val="0"/>
          <w:numId w:val="0"/>
        </w:numPr>
        <w:spacing w:after="160" w:line="360" w:lineRule="auto"/>
        <w:ind w:firstLine="708" w:firstLineChars="0"/>
        <w:jc w:val="right"/>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Листинг 3.3 — Конфигурация Selenium Grid в docker-compose.yml</w:t>
      </w:r>
    </w:p>
    <w:p w14:paraId="5D22602E">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version: "3"</w:t>
      </w:r>
    </w:p>
    <w:p w14:paraId="1E1EBED2">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services:</w:t>
      </w:r>
    </w:p>
    <w:p w14:paraId="2BD5CD66">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selenium-hub:</w:t>
      </w:r>
    </w:p>
    <w:p w14:paraId="3DEEA731">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selenium/hub:4.21.0</w:t>
      </w:r>
    </w:p>
    <w:p w14:paraId="6FC653EC">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container_name: selenium-hub</w:t>
      </w:r>
    </w:p>
    <w:p w14:paraId="36D032F3">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ports:</w:t>
      </w:r>
    </w:p>
    <w:p w14:paraId="4FB49B91">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"4444:4444"</w:t>
      </w:r>
    </w:p>
    <w:p w14:paraId="4FB3E632">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chrome:</w:t>
      </w:r>
    </w:p>
    <w:p w14:paraId="4F2B40E0">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selenium/node-chrome:4.21.0</w:t>
      </w:r>
    </w:p>
    <w:p w14:paraId="136341B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0F0B9623">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C7754A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610DC3EE">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7C60889">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23CF42B4">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2A03CDD9">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SE_EVENT_BUS_SUBSCRIBE_PORT=4443</w:t>
      </w:r>
    </w:p>
    <w:p w14:paraId="304C983A">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firefox:</w:t>
      </w:r>
    </w:p>
    <w:p w14:paraId="13DD01C5">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image: selenium/node-firefox:4.21.0</w:t>
      </w:r>
    </w:p>
    <w:p w14:paraId="5C38922F">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shm_size: 2gb</w:t>
      </w:r>
    </w:p>
    <w:p w14:paraId="649AE19B">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depends_on:</w:t>
      </w:r>
    </w:p>
    <w:p w14:paraId="6477542C">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selenium-hub</w:t>
      </w:r>
    </w:p>
    <w:p w14:paraId="40890CB8">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environment:</w:t>
      </w:r>
    </w:p>
    <w:p w14:paraId="528DE8BB">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SE_EVENT_BUS_HOST=selenium-hub</w:t>
      </w:r>
    </w:p>
    <w:p w14:paraId="0F63FAB6">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0"/>
          <w:szCs w:val="20"/>
          <w:lang w:val="ru-RU"/>
        </w:rPr>
      </w:pPr>
      <w:r>
        <w:rPr>
          <w:rFonts w:hint="default" w:ascii="Times New Roman" w:hAnsi="Times New Roman" w:eastAsia="SimSun" w:cs="Times New Roman"/>
          <w:sz w:val="20"/>
          <w:szCs w:val="20"/>
          <w:lang w:val="ru-RU"/>
        </w:rPr>
        <w:t xml:space="preserve">      - SE_EVENT_BUS_PUBLISH_PORT=4442</w:t>
      </w:r>
    </w:p>
    <w:p w14:paraId="30953B9F">
      <w:pPr>
        <w:keepNext w:val="0"/>
        <w:keepLines w:val="0"/>
        <w:pageBreakBefore w:val="0"/>
        <w:widowControl/>
        <w:numPr>
          <w:ilvl w:val="0"/>
          <w:numId w:val="0"/>
        </w:numPr>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eastAsia="SimSun" w:cs="Times New Roman"/>
          <w:sz w:val="28"/>
          <w:szCs w:val="28"/>
          <w:lang w:val="ru-RU"/>
        </w:rPr>
      </w:pPr>
      <w:r>
        <w:rPr>
          <w:rFonts w:hint="default" w:ascii="Times New Roman" w:hAnsi="Times New Roman" w:eastAsia="SimSun" w:cs="Times New Roman"/>
          <w:sz w:val="20"/>
          <w:szCs w:val="20"/>
          <w:lang w:val="ru-RU"/>
        </w:rPr>
        <w:t xml:space="preserve">      - SE_EVENT_BUS_SUBSCRIBE_PORT=4443</w:t>
      </w:r>
    </w:p>
    <w:p w14:paraId="564C2A7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производительности тестирования во фреймворке была реализована поддержка параллельного выполнения тестов средствами TestNG. Настройка многопоточности выполнялась через файл testng.xml, в котором задавались параметры parallel и thread-count. Использование параллельного запуска позволяет одновременно выполнять несколько тестовых сценариев в разных browser-session.</w:t>
      </w:r>
    </w:p>
    <w:p w14:paraId="011FA45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выполнении тестов Selenium Grid автоматически распределяет потоки между доступными browser-node. Благодаря использованию ThreadLocal каждый поток получает независимый экземпляр WebDriver, что предотвращает конфликты при многопоточном выполнении.</w:t>
      </w:r>
    </w:p>
    <w:p w14:paraId="2708C09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процессе разработки выполнялось тестирование работы Selenium Grid через встроенный веб-интерфейс Grid UI, позволяющий отслеживать активные browser-session и состояние подключённых browser-node. Пример интерфейса Selenium Grid может быть представлен на рисунке 3.3.</w:t>
      </w:r>
    </w:p>
    <w:p w14:paraId="209FB8C5">
      <w:pPr>
        <w:numPr>
          <w:ilvl w:val="0"/>
          <w:numId w:val="0"/>
        </w:numPr>
        <w:spacing w:after="160" w:line="360" w:lineRule="auto"/>
        <w:jc w:val="center"/>
        <w:rPr>
          <w:rFonts w:hint="default" w:ascii="Times New Roman" w:hAnsi="Times New Roman" w:eastAsia="SimSun" w:cs="Times New Roman"/>
          <w:sz w:val="28"/>
          <w:szCs w:val="28"/>
          <w:lang w:val="ru-RU"/>
        </w:rPr>
      </w:pPr>
      <w:r>
        <w:rPr>
          <w:rFonts w:ascii="SimSun" w:hAnsi="SimSun" w:eastAsia="SimSun" w:cs="SimSun"/>
          <w:sz w:val="24"/>
          <w:szCs w:val="24"/>
        </w:rPr>
        <w:drawing>
          <wp:inline distT="0" distB="0" distL="114300" distR="114300">
            <wp:extent cx="5934710" cy="3622675"/>
            <wp:effectExtent l="0" t="0" r="8890" b="15875"/>
            <wp:docPr id="18" name="Изображение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19" descr="IMG_256"/>
                    <pic:cNvPicPr>
                      <a:picLocks noChangeAspect="1"/>
                    </pic:cNvPicPr>
                  </pic:nvPicPr>
                  <pic:blipFill>
                    <a:blip r:embed="rId20"/>
                    <a:stretch>
                      <a:fillRect/>
                    </a:stretch>
                  </pic:blipFill>
                  <pic:spPr>
                    <a:xfrm>
                      <a:off x="0" y="0"/>
                      <a:ext cx="5934710" cy="3622675"/>
                    </a:xfrm>
                    <a:prstGeom prst="rect">
                      <a:avLst/>
                    </a:prstGeom>
                    <a:noFill/>
                    <a:ln w="9525">
                      <a:noFill/>
                    </a:ln>
                  </pic:spPr>
                </pic:pic>
              </a:graphicData>
            </a:graphic>
          </wp:inline>
        </w:drawing>
      </w:r>
      <w:r>
        <w:rPr>
          <w:rFonts w:hint="default" w:ascii="Times New Roman" w:hAnsi="Times New Roman" w:eastAsia="SimSun" w:cs="Times New Roman"/>
          <w:sz w:val="28"/>
          <w:szCs w:val="28"/>
          <w:lang w:val="ru-RU"/>
        </w:rPr>
        <w:t>Рисунок 3.1.3.2. Веб-интерфейс Selenium Grid</w:t>
      </w:r>
    </w:p>
    <w:p w14:paraId="4F45EBD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результате реализации распределённой инфраструктуры был создан механизм параллельного выполнения UI-тестов в контейнеризированной среде, обеспечивающий масштабируемость, воспроизводимость тестового окружения и сокращение времени выполнения тестовых сценариев.</w:t>
      </w:r>
    </w:p>
    <w:p w14:paraId="024728A3">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52DB87">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sz w:val="28"/>
          <w:szCs w:val="28"/>
          <w:u w:val="single"/>
          <w:lang w:val="ru-RU"/>
        </w:rPr>
        <w:t xml:space="preserve"> Реализация автоматизированных UI-тестов</w:t>
      </w:r>
    </w:p>
    <w:p w14:paraId="1445BEB0">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Реализация тестовых сценариев</w:t>
      </w:r>
    </w:p>
    <w:p w14:paraId="0E5C57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 xml:space="preserve">В рамках разработанного фреймворка был реализован набор автоматизированных UI-тестов для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Тестовые сценарии охватывают основные функциональные модули приложения, включая авторизацию пользователей, работу с каталогом товаров, корзиной и оформлением заказа.</w:t>
      </w:r>
    </w:p>
    <w:p w14:paraId="5A51FCE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Реализация тестов выполнялась с использованием Selenium WebDriver и TestNG. Все тестовые сценарии организованы в отдельные тестовые классы в соответствии с функциональными модулями приложения. Подобная структура упрощает сопровождение тестового набора и обеспечивает логическое разделение тестируемой функциональности.</w:t>
      </w:r>
    </w:p>
    <w:p w14:paraId="4131E94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проверки модуля авторизации был реализован класс LoginTest. В рамках данного класса выполняются проверки успешной авторизации, обработки некорректных учётных данных, отображения сообщений об ошибках и поведения системы при попытке входа заблокированного пользователя.</w:t>
      </w:r>
    </w:p>
    <w:p w14:paraId="67EE4E3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тестирования каталога товаров был реализован класс ProductsTest. В данных тестах проверяется отображение списка товаров, наличие названий и цен, а также корректность работы механизмов сортировки товаров по цене и названию.</w:t>
      </w:r>
    </w:p>
    <w:p w14:paraId="13FAFD7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Работа корзины реализована в классе CartTest. В процессе тестирования выполняются проверки добавления товаров в корзину, удаления товаров, корректности отображения счётчика корзины и сохранения выбранных товаров при переходе между страницами приложения.</w:t>
      </w:r>
    </w:p>
    <w:p w14:paraId="447A624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 реализован класс CheckoutTest, предназначенный для проверки сценариев оформления заказа. Данные тесты включают проверку заполнения формы оформления, обработку незаполненных обязательных полей и успешное завершение оформления заказа.</w:t>
      </w:r>
    </w:p>
    <w:p w14:paraId="007A7D99">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Основные реализованные тестовые сценарии представлены в таблице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1.</w:t>
      </w:r>
    </w:p>
    <w:p w14:paraId="46DB2F4E">
      <w:pPr>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3.1 — Основные автоматизированные UI-тесты</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6"/>
        <w:gridCol w:w="4305"/>
      </w:tblGrid>
      <w:tr w14:paraId="1FA47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uto"/>
            <w:vAlign w:val="center"/>
          </w:tcPr>
          <w:p w14:paraId="3E7535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2B46D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Проверяемая функциональность</w:t>
            </w:r>
          </w:p>
        </w:tc>
      </w:tr>
      <w:tr w14:paraId="4ED52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14CBB2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B15D3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Авторизация пользователей</w:t>
            </w:r>
          </w:p>
        </w:tc>
      </w:tr>
      <w:tr w14:paraId="58334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53F86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FF64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каталога товаров</w:t>
            </w:r>
          </w:p>
        </w:tc>
      </w:tr>
      <w:tr w14:paraId="41858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2266ED">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B3335B">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Работа корзины</w:t>
            </w:r>
          </w:p>
        </w:tc>
      </w:tr>
      <w:tr w14:paraId="7092D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22E7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A458F7">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Оформление заказа</w:t>
            </w:r>
          </w:p>
        </w:tc>
      </w:tr>
    </w:tbl>
    <w:p w14:paraId="7FD56889">
      <w:pPr>
        <w:spacing w:line="360" w:lineRule="auto"/>
        <w:jc w:val="both"/>
        <w:rPr>
          <w:rFonts w:hint="default" w:ascii="Times New Roman" w:hAnsi="Times New Roman" w:cs="Times New Roman"/>
          <w:b w:val="0"/>
          <w:bCs w:val="0"/>
          <w:i w:val="0"/>
          <w:iCs w:val="0"/>
          <w:sz w:val="28"/>
          <w:szCs w:val="28"/>
          <w:lang w:val="en-US"/>
        </w:rPr>
      </w:pPr>
    </w:p>
    <w:p w14:paraId="4777DC5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Тестовые сценарии реализованы с использованием Page Object Model, благодаря чему тестовые классы содержат исключительно бизнес-логику проверок и не взаимодействуют напрямую с локаторами элементов интерфейса.</w:t>
      </w:r>
    </w:p>
    <w:p w14:paraId="74404FE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реализации теста успешной авторизации представлен в листинге 3.4.</w:t>
      </w:r>
    </w:p>
    <w:p w14:paraId="2B5E6FD3">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3.4 — Тест успешной авторизации</w:t>
      </w:r>
    </w:p>
    <w:p w14:paraId="332B29A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@Test</w:t>
      </w:r>
    </w:p>
    <w:p w14:paraId="5352A64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testSuccessfulLogin() {</w:t>
      </w:r>
    </w:p>
    <w:p w14:paraId="39D89A10">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 loginPage = new LoginPage(driver);</w:t>
      </w:r>
    </w:p>
    <w:p w14:paraId="6DE2717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loginPage.enterUsername("standard_user");</w:t>
      </w:r>
    </w:p>
    <w:p w14:paraId="5EC3057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loginPage.enterPassword("secret_sauce");</w:t>
      </w:r>
    </w:p>
    <w:p w14:paraId="00B5BAF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loginPage.clickLoginButton();</w:t>
      </w:r>
    </w:p>
    <w:p w14:paraId="6D0B40C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Assert.assertTrue(productsPage.isProductsPageDisplayed());</w:t>
      </w:r>
    </w:p>
    <w:p w14:paraId="68AC71F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384DBCB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читаемости тестов взаимодействие с пользовательским интерфейсом вынесено в отдельные Page Object классы. Пример метода Page Object компонента представлен в листинге 3.5.</w:t>
      </w:r>
    </w:p>
    <w:p w14:paraId="1E01DEC6">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4591ABF1">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FEBE18">
      <w:pPr>
        <w:keepNext w:val="0"/>
        <w:keepLines w:val="0"/>
        <w:pageBreakBefore w:val="0"/>
        <w:widowControl/>
        <w:kinsoku/>
        <w:wordWrap/>
        <w:overflowPunct/>
        <w:topLinePunct w:val="0"/>
        <w:autoSpaceDE/>
        <w:autoSpaceDN/>
        <w:bidi w:val="0"/>
        <w:adjustRightInd/>
        <w:snapToGrid/>
        <w:spacing w:after="0" w:line="360" w:lineRule="auto"/>
        <w:ind w:firstLine="706" w:firstLineChars="0"/>
        <w:jc w:val="right"/>
        <w:textAlignment w:val="auto"/>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3.5 — Метод Page Object компонента</w:t>
      </w:r>
    </w:p>
    <w:p w14:paraId="49B52A1B">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1FD785B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7DA2D8E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ind w:firstLine="706" w:firstLineChars="0"/>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570905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активно использовались проверки (Assert) для контроля корректности работы приложения. Проверялись URL страниц, наличие элементов интерфейса, отображение сообщений об ошибках и корректность отображаемых данных.</w:t>
      </w:r>
    </w:p>
    <w:p w14:paraId="1707905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 тестовых сценариях использовались механизмы параллельного выполнения TestNG, что позволило одновременно запускать несколько тестов в различных browser-session Selenium Grid.</w:t>
      </w:r>
    </w:p>
    <w:p w14:paraId="00C58E9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реализованный набор автоматизированных UI-тестов обеспечивает проверку ключевой функциональности веб-приложения и демонстрирует работу разработанного фреймворка автоматизации тестирования.</w:t>
      </w:r>
    </w:p>
    <w:p w14:paraId="665470E4">
      <w:pPr>
        <w:spacing w:line="360" w:lineRule="auto"/>
        <w:jc w:val="both"/>
        <w:rPr>
          <w:rFonts w:hint="default" w:ascii="Times New Roman" w:hAnsi="Times New Roman" w:cs="Times New Roman"/>
          <w:b w:val="0"/>
          <w:bCs w:val="0"/>
          <w:i w:val="0"/>
          <w:iCs w:val="0"/>
          <w:sz w:val="28"/>
          <w:szCs w:val="28"/>
          <w:lang w:val="en-US"/>
        </w:rPr>
      </w:pPr>
    </w:p>
    <w:p w14:paraId="16C6F342">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Реализация Page Object компонентов</w:t>
      </w:r>
    </w:p>
    <w:p w14:paraId="77422BC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в разработанном фреймворке использовался паттерн Page Object Model. В рамках данного подхода каждая страница приложения представлена отдельным классом, содержащим локаторы элементов интерфейса и методы взаимодействия с ними.</w:t>
      </w:r>
    </w:p>
    <w:p w14:paraId="334E39E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проекте были реализованы основные Page Object компоненты:</w:t>
      </w:r>
    </w:p>
    <w:p w14:paraId="11D6F3E7">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LoginPage;</w:t>
      </w:r>
    </w:p>
    <w:p w14:paraId="63E9211D">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ProductsPage;</w:t>
      </w:r>
    </w:p>
    <w:p w14:paraId="4D6A795F">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CartPage;</w:t>
      </w:r>
    </w:p>
    <w:p w14:paraId="37195F9A">
      <w:pPr>
        <w:numPr>
          <w:ilvl w:val="0"/>
          <w:numId w:val="4"/>
        </w:numPr>
        <w:spacing w:line="360" w:lineRule="auto"/>
        <w:ind w:left="420" w:leftChars="0" w:hanging="420"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CheckoutPage.</w:t>
      </w:r>
    </w:p>
    <w:p w14:paraId="1B75CAC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Каждый Page Object класс инкапсулирует работу с элементами конкретной страницы и предоставляет набор методов, используемых тестовыми сценариями. Подобный подход позволяет отделить тестовую логику от деталей реализации пользовательского интерфейса и уменьшает дублирование кода.</w:t>
      </w:r>
    </w:p>
    <w:p w14:paraId="02673A3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LoginPage реализует взаимодействие со страницей авторизации и содержит методы для ввода логина, пароля и выполнения авторизации пользователя. В классе используются локаторы полей ввода и кнопки входа.</w:t>
      </w:r>
    </w:p>
    <w:p w14:paraId="2D7D6EBE">
      <w:pPr>
        <w:spacing w:line="360" w:lineRule="auto"/>
        <w:ind w:firstLine="708" w:firstLineChars="0"/>
        <w:jc w:val="both"/>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en-US"/>
        </w:rPr>
        <w:t>Пример реализации локаторов и методов страницы авторизации представлен в листинге 3.</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lang w:val="en-US"/>
        </w:rPr>
        <w:t>.</w:t>
      </w:r>
      <w:r>
        <w:rPr>
          <w:rFonts w:hint="default" w:ascii="Times New Roman" w:hAnsi="Times New Roman" w:cs="Times New Roman"/>
          <w:b w:val="0"/>
          <w:bCs w:val="0"/>
          <w:i w:val="0"/>
          <w:iCs w:val="0"/>
          <w:sz w:val="28"/>
          <w:szCs w:val="28"/>
          <w:lang w:val="ru-RU"/>
        </w:rPr>
        <w:t>2.</w:t>
      </w:r>
    </w:p>
    <w:p w14:paraId="029863B9">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 xml:space="preserve"> — Реализация класса LoginPage</w:t>
      </w:r>
    </w:p>
    <w:p w14:paraId="6C1132A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"user-name")</w:t>
      </w:r>
    </w:p>
    <w:p w14:paraId="5B55C5E9">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usernameInput;</w:t>
      </w:r>
    </w:p>
    <w:p w14:paraId="587C75C1">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"password")</w:t>
      </w:r>
    </w:p>
    <w:p w14:paraId="341A9E4E">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passwordInput;</w:t>
      </w:r>
    </w:p>
    <w:p w14:paraId="39A5F1D6">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@FindBy(id = "login-button")</w:t>
      </w:r>
    </w:p>
    <w:p w14:paraId="0E98427C">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private WebElement loginButton;</w:t>
      </w:r>
    </w:p>
    <w:p w14:paraId="6418E1DD">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enterUsername(String username) {</w:t>
      </w:r>
    </w:p>
    <w:p w14:paraId="2392DDA7">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usernameInput.sendKeys(username);</w:t>
      </w:r>
    </w:p>
    <w:p w14:paraId="3E3FAF88">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00915DC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enterPassword(String password) {</w:t>
      </w:r>
    </w:p>
    <w:p w14:paraId="4C238BA4">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passwordInput.sendKeys(password);</w:t>
      </w:r>
    </w:p>
    <w:p w14:paraId="37DB438A">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5DF31405">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public void clickLoginButton() {</w:t>
      </w:r>
    </w:p>
    <w:p w14:paraId="26C3B26F">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 xml:space="preserve">    loginButton.click();</w:t>
      </w:r>
    </w:p>
    <w:p w14:paraId="18716413">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after="0" w:line="240" w:lineRule="auto"/>
        <w:jc w:val="both"/>
        <w:textAlignment w:val="auto"/>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w:t>
      </w:r>
    </w:p>
    <w:p w14:paraId="6E629FD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ProductsPage предназначен для взаимодействия со страницей каталога товаров. В данном компоненте реализованы методы получения списка товаров, работы с сортировкой и проверки отображения элементов каталога.</w:t>
      </w:r>
    </w:p>
    <w:p w14:paraId="524DB35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Класс CartPage обеспечивает взаимодействие с корзиной пользователя. В рамках данного компонента реализованы методы добавления и удаления товаров, получения количества товаров в корзине и проверки содержимого корзины.</w:t>
      </w:r>
    </w:p>
    <w:p w14:paraId="7496ACD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Общая схема взаимодействия тестовых классов и Page Object компонентов представлена на рисунке 3.</w:t>
      </w:r>
      <w:r>
        <w:rPr>
          <w:rFonts w:hint="default" w:ascii="Times New Roman" w:hAnsi="Times New Roman" w:cs="Times New Roman"/>
          <w:b w:val="0"/>
          <w:bCs w:val="0"/>
          <w:i w:val="0"/>
          <w:iCs w:val="0"/>
          <w:sz w:val="28"/>
          <w:szCs w:val="28"/>
          <w:lang w:val="ru-RU"/>
        </w:rPr>
        <w:t>2.2</w:t>
      </w:r>
      <w:r>
        <w:rPr>
          <w:rFonts w:hint="default" w:ascii="Times New Roman" w:hAnsi="Times New Roman" w:cs="Times New Roman"/>
          <w:b w:val="0"/>
          <w:bCs w:val="0"/>
          <w:i w:val="0"/>
          <w:iCs w:val="0"/>
          <w:sz w:val="28"/>
          <w:szCs w:val="28"/>
          <w:lang w:val="en-US"/>
        </w:rPr>
        <w:t>.</w:t>
      </w:r>
    </w:p>
    <w:p w14:paraId="52BFF711">
      <w:pPr>
        <w:spacing w:line="360" w:lineRule="auto"/>
        <w:ind w:firstLine="708" w:firstLineChars="0"/>
        <w:jc w:val="center"/>
      </w:pPr>
      <w:r>
        <w:drawing>
          <wp:inline distT="0" distB="0" distL="114300" distR="114300">
            <wp:extent cx="3419475" cy="2647950"/>
            <wp:effectExtent l="0" t="0" r="9525" b="0"/>
            <wp:docPr id="8"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16"/>
                    <pic:cNvPicPr>
                      <a:picLocks noChangeAspect="1"/>
                    </pic:cNvPicPr>
                  </pic:nvPicPr>
                  <pic:blipFill>
                    <a:blip r:embed="rId21"/>
                    <a:stretch>
                      <a:fillRect/>
                    </a:stretch>
                  </pic:blipFill>
                  <pic:spPr>
                    <a:xfrm>
                      <a:off x="0" y="0"/>
                      <a:ext cx="3419475" cy="2647950"/>
                    </a:xfrm>
                    <a:prstGeom prst="rect">
                      <a:avLst/>
                    </a:prstGeom>
                    <a:noFill/>
                    <a:ln>
                      <a:noFill/>
                    </a:ln>
                  </pic:spPr>
                </pic:pic>
              </a:graphicData>
            </a:graphic>
          </wp:inline>
        </w:drawing>
      </w:r>
    </w:p>
    <w:p w14:paraId="4A1F4F75">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3.2.2. Взаимодействие тестов и Page Object компонентов</w:t>
      </w:r>
    </w:p>
    <w:p w14:paraId="49636F2E">
      <w:pPr>
        <w:spacing w:line="360" w:lineRule="auto"/>
        <w:ind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Использование Page Object Model позволило централизовать работу с элементами интерфейса и повысить удобство сопровождения тестового проекта. При изменении структуры пользовательского интерфейса модификации вносятся только в соответствующий Page Object класс, что уменьшает количество изменений в тестовых сценариях.</w:t>
      </w:r>
    </w:p>
    <w:p w14:paraId="1643A95C">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A900E76">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3.</w:t>
      </w:r>
      <w:r>
        <w:rPr>
          <w:rFonts w:hint="default" w:ascii="Times New Roman" w:hAnsi="Times New Roman" w:cs="Times New Roman"/>
          <w:sz w:val="28"/>
          <w:szCs w:val="28"/>
          <w:u w:val="single"/>
          <w:lang w:val="ru-RU"/>
        </w:rPr>
        <w:t xml:space="preserve"> Формирование отчётности и анализ результатов тестирования</w:t>
      </w:r>
    </w:p>
    <w:p w14:paraId="3BE17BCB">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.1. Интеграция Allure Reports</w:t>
      </w:r>
    </w:p>
    <w:p w14:paraId="4C0380B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формирования отчётности о результатах выполнения автоматизированных UI-тестов в разработанном фреймворке использовалась система Allure Reports. Интеграция Allure с TestNG позволила автоматически собирать результаты тестовых запусков и формировать структурированные HTML-отчёты.</w:t>
      </w:r>
    </w:p>
    <w:p w14:paraId="48035B9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Подключение Allure выполнялось через Maven-зависимости, указанные в файле pom.xml, а генерация отчётов осуществлялась после завершения выполнения тестового набора. Использование Allure Reports обеспечивает удобное отображение результатов тестирования и упрощает анализ состояния тестового проекта.</w:t>
      </w:r>
    </w:p>
    <w:p w14:paraId="08ECA27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Сформированные отчёты содержат информацию о статусе выполнения тестов, времени выполнения сценариев, количестве успешных и неуспешных тестов, а также сведения о возникших ошибках. Дополнительно Allure позволяет отображать последовательность действий, выполненных во время тестирования.</w:t>
      </w:r>
    </w:p>
    <w:p w14:paraId="509256B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повышения информативности отчётности в тестовых сценариях использовались шаги тестирования (steps). Каждый этап взаимодействия с пользовательским интерфейсом фиксировался в отчёте, что позволяет определить последовательность действий пользователя и упростить анализ причин возникновения ошибок.</w:t>
      </w:r>
    </w:p>
    <w:p w14:paraId="7A8CBC0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использования шага тестирования представлен в листинге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378836CA">
      <w:pPr>
        <w:spacing w:line="360" w:lineRule="auto"/>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Листинг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 xml:space="preserve"> — Использование шагов Allure</w:t>
      </w:r>
    </w:p>
    <w:p w14:paraId="0D09835B">
      <w:pPr>
        <w:pBdr>
          <w:top w:val="single" w:color="auto" w:sz="4" w:space="0"/>
          <w:left w:val="single" w:color="auto" w:sz="4" w:space="0"/>
          <w:bottom w:val="single" w:color="auto" w:sz="4" w:space="0"/>
          <w:right w:val="single" w:color="auto" w:sz="4" w:space="0"/>
        </w:pBdr>
        <w:spacing w:line="240" w:lineRule="auto"/>
        <w:jc w:val="both"/>
        <w:rPr>
          <w:rFonts w:hint="default" w:ascii="Times New Roman" w:hAnsi="Times New Roman" w:cs="Times New Roman"/>
          <w:b w:val="0"/>
          <w:bCs w:val="0"/>
          <w:i w:val="0"/>
          <w:iCs w:val="0"/>
          <w:sz w:val="20"/>
          <w:szCs w:val="20"/>
          <w:lang w:val="en-US"/>
        </w:rPr>
      </w:pPr>
      <w:r>
        <w:rPr>
          <w:rFonts w:hint="default" w:ascii="Times New Roman" w:hAnsi="Times New Roman" w:cs="Times New Roman"/>
          <w:b w:val="0"/>
          <w:bCs w:val="0"/>
          <w:i w:val="0"/>
          <w:iCs w:val="0"/>
          <w:sz w:val="20"/>
          <w:szCs w:val="20"/>
          <w:lang w:val="en-US"/>
        </w:rPr>
        <w:t>@Step("Ввод логина пользователя")</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public void enterUsername(String username) {</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usernameInput.sendKeys(username);</w:t>
      </w:r>
      <w:r>
        <w:rPr>
          <w:rFonts w:hint="default" w:ascii="Times New Roman" w:hAnsi="Times New Roman" w:cs="Times New Roman"/>
          <w:b w:val="0"/>
          <w:bCs w:val="0"/>
          <w:i w:val="0"/>
          <w:iCs w:val="0"/>
          <w:sz w:val="20"/>
          <w:szCs w:val="20"/>
          <w:lang w:val="en-US"/>
        </w:rPr>
        <w:br w:type="textWrapping"/>
      </w:r>
      <w:r>
        <w:rPr>
          <w:rFonts w:hint="default" w:ascii="Times New Roman" w:hAnsi="Times New Roman" w:cs="Times New Roman"/>
          <w:b w:val="0"/>
          <w:bCs w:val="0"/>
          <w:i w:val="0"/>
          <w:iCs w:val="0"/>
          <w:sz w:val="20"/>
          <w:szCs w:val="20"/>
          <w:lang w:val="en-US"/>
        </w:rPr>
        <w:t>}</w:t>
      </w:r>
    </w:p>
    <w:p w14:paraId="7735389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во фреймворке была реализована автоматическая генерация скриншотов при возникновении ошибок во время выполнения тестов. В случае падения тестового сценария текущее состояние браузера сохраняется и прикрепляется к отчёту Allure. Использование скриншотов позволяет визуально определить причину возникновения ошибки и ускоряет процесс анализа дефектов.</w:t>
      </w:r>
    </w:p>
    <w:p w14:paraId="4626148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процессе выполнения тестов осуществлялось логирование ошибок и событий тестирования. Информация о возникающих исключениях и ошибках Selenium WebDriver сохранялась в логах и использовалась для диагностики нестабильных тестов.</w:t>
      </w:r>
    </w:p>
    <w:p w14:paraId="0C10CE0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интерфейса сформированного отчёта Allure представлен на рисунке 3.</w:t>
      </w:r>
      <w:r>
        <w:rPr>
          <w:rFonts w:hint="default" w:ascii="Times New Roman" w:hAnsi="Times New Roman" w:cs="Times New Roman"/>
          <w:b w:val="0"/>
          <w:bCs w:val="0"/>
          <w:i w:val="0"/>
          <w:iCs w:val="0"/>
          <w:sz w:val="28"/>
          <w:szCs w:val="28"/>
          <w:lang w:val="ru-RU"/>
        </w:rPr>
        <w:t>3.1</w:t>
      </w:r>
      <w:r>
        <w:rPr>
          <w:rFonts w:hint="default" w:ascii="Times New Roman" w:hAnsi="Times New Roman" w:cs="Times New Roman"/>
          <w:b w:val="0"/>
          <w:bCs w:val="0"/>
          <w:i w:val="0"/>
          <w:iCs w:val="0"/>
          <w:sz w:val="28"/>
          <w:szCs w:val="28"/>
          <w:lang w:val="en-US"/>
        </w:rPr>
        <w:t>.</w:t>
      </w:r>
    </w:p>
    <w:p w14:paraId="7FC78561">
      <w:pPr>
        <w:spacing w:line="360" w:lineRule="auto"/>
        <w:jc w:val="both"/>
        <w:rPr>
          <w:rFonts w:hint="default" w:ascii="Times New Roman" w:hAnsi="Times New Roman" w:cs="Times New Roman"/>
          <w:b w:val="0"/>
          <w:bCs w:val="0"/>
          <w:i w:val="0"/>
          <w:iCs w:val="0"/>
          <w:sz w:val="28"/>
          <w:szCs w:val="28"/>
          <w:lang w:val="en-US"/>
        </w:rPr>
      </w:pPr>
      <w:r>
        <w:rPr>
          <w:rFonts w:ascii="SimSun" w:hAnsi="SimSun" w:eastAsia="SimSun" w:cs="SimSun"/>
          <w:sz w:val="24"/>
          <w:szCs w:val="24"/>
        </w:rPr>
        <w:drawing>
          <wp:inline distT="0" distB="0" distL="114300" distR="114300">
            <wp:extent cx="5928995" cy="2922270"/>
            <wp:effectExtent l="0" t="0" r="14605" b="11430"/>
            <wp:docPr id="16" name="Изображение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7" descr="IMG_256"/>
                    <pic:cNvPicPr>
                      <a:picLocks noChangeAspect="1"/>
                    </pic:cNvPicPr>
                  </pic:nvPicPr>
                  <pic:blipFill>
                    <a:blip r:embed="rId16"/>
                    <a:stretch>
                      <a:fillRect/>
                    </a:stretch>
                  </pic:blipFill>
                  <pic:spPr>
                    <a:xfrm>
                      <a:off x="0" y="0"/>
                      <a:ext cx="5928995" cy="2922270"/>
                    </a:xfrm>
                    <a:prstGeom prst="rect">
                      <a:avLst/>
                    </a:prstGeom>
                    <a:noFill/>
                    <a:ln w="9525">
                      <a:noFill/>
                    </a:ln>
                  </pic:spPr>
                </pic:pic>
              </a:graphicData>
            </a:graphic>
          </wp:inline>
        </w:drawing>
      </w:r>
    </w:p>
    <w:p w14:paraId="26FC46F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3.3.1.Отчёт Allure Reports</w:t>
      </w:r>
    </w:p>
    <w:p w14:paraId="1FDA5C1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Отчёты Allure содержат сведения о выполненных тестах, отображают шаги выполнения сценариев, прикреплённые скриншоты и информацию об ошибках. Подобный подход существенно упрощает анализ результатов тестирования и повышает удобство сопровождения тестового проекта.</w:t>
      </w:r>
    </w:p>
    <w:p w14:paraId="56D0D06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Таким образом, интеграция Allure Reports позволила реализовать централизованную систему формирования отчётности, обеспечивающую наглядное представление результатов автоматизированного тестирования и упрощающую диагностику ошибок.</w:t>
      </w:r>
    </w:p>
    <w:p w14:paraId="60A3BD3E">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258753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Анализ результатов выполнения тестов</w:t>
      </w:r>
    </w:p>
    <w:p w14:paraId="08F632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реализации фреймворка автоматизации тестирования было выполнено тестирование работы системы в условиях последовательного и параллельного выполнения UI-тестов. Основной целью анализа являлась проверка стабильности работы тестовой инфраструктуры, корректности распределённого выполнения тестов и оценка производительности разработанного решения.</w:t>
      </w:r>
    </w:p>
    <w:p w14:paraId="459325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тестового набора осуществлялся с использованием TestNG и Selenium Grid. Во время выполнения тестов Selenium Grid распределял browser-session между доступными browser-node, функционирующими внутри Docker-контейнеров. Использование распределённой инфраструктуры позволило одновременно выполнять несколько тестовых сценариев в различных браузерах.</w:t>
      </w:r>
    </w:p>
    <w:p w14:paraId="562B8E8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выполнялись сценарии авторизации, работы с каталогом товаров, корзиной и оформления заказа. Результаты выполнения тестов отображались как в консоли Maven/TestNG, так и в системе отчётности Allure Reports.</w:t>
      </w:r>
    </w:p>
    <w:p w14:paraId="23BC629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Пример выполнения тестов в консоли представлен на рисунке 3.</w:t>
      </w:r>
      <w:r>
        <w:rPr>
          <w:rFonts w:hint="default" w:ascii="Times New Roman" w:hAnsi="Times New Roman" w:cs="Times New Roman"/>
          <w:b w:val="0"/>
          <w:bCs w:val="0"/>
          <w:i w:val="0"/>
          <w:iCs w:val="0"/>
          <w:sz w:val="28"/>
          <w:szCs w:val="28"/>
          <w:lang w:val="ru-RU"/>
        </w:rPr>
        <w:t>3.2</w:t>
      </w:r>
      <w:r>
        <w:rPr>
          <w:rFonts w:hint="default" w:ascii="Times New Roman" w:hAnsi="Times New Roman" w:cs="Times New Roman"/>
          <w:b w:val="0"/>
          <w:bCs w:val="0"/>
          <w:i w:val="0"/>
          <w:iCs w:val="0"/>
          <w:sz w:val="28"/>
          <w:szCs w:val="28"/>
          <w:lang w:val="en-US"/>
        </w:rPr>
        <w:t>.</w:t>
      </w:r>
    </w:p>
    <w:p w14:paraId="75127306">
      <w:pPr>
        <w:numPr>
          <w:ilvl w:val="0"/>
          <w:numId w:val="0"/>
        </w:numPr>
        <w:spacing w:after="160" w:line="360" w:lineRule="auto"/>
        <w:jc w:val="center"/>
        <w:rPr>
          <w:rFonts w:hint="default" w:ascii="Times New Roman" w:hAnsi="Times New Roman" w:eastAsia="SimSun" w:cs="Times New Roman"/>
          <w:sz w:val="28"/>
          <w:szCs w:val="28"/>
          <w:lang w:val="en-US"/>
        </w:rPr>
      </w:pPr>
      <w:r>
        <w:rPr>
          <w:rFonts w:ascii="SimSun" w:hAnsi="SimSun" w:eastAsia="SimSun" w:cs="SimSun"/>
          <w:sz w:val="24"/>
          <w:szCs w:val="24"/>
        </w:rPr>
        <w:drawing>
          <wp:inline distT="0" distB="0" distL="114300" distR="114300">
            <wp:extent cx="5935980" cy="4236720"/>
            <wp:effectExtent l="0" t="0" r="7620" b="11430"/>
            <wp:docPr id="17" name="Изображение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 18" descr="IMG_256"/>
                    <pic:cNvPicPr>
                      <a:picLocks noChangeAspect="1"/>
                    </pic:cNvPicPr>
                  </pic:nvPicPr>
                  <pic:blipFill>
                    <a:blip r:embed="rId22"/>
                    <a:stretch>
                      <a:fillRect/>
                    </a:stretch>
                  </pic:blipFill>
                  <pic:spPr>
                    <a:xfrm>
                      <a:off x="0" y="0"/>
                      <a:ext cx="5935980" cy="4236720"/>
                    </a:xfrm>
                    <a:prstGeom prst="rect">
                      <a:avLst/>
                    </a:prstGeom>
                    <a:noFill/>
                    <a:ln w="9525">
                      <a:noFill/>
                    </a:ln>
                  </pic:spPr>
                </pic:pic>
              </a:graphicData>
            </a:graphic>
          </wp:inline>
        </w:drawing>
      </w:r>
    </w:p>
    <w:p w14:paraId="2493B6A2">
      <w:pPr>
        <w:numPr>
          <w:ilvl w:val="0"/>
          <w:numId w:val="0"/>
        </w:numPr>
        <w:spacing w:after="160" w:line="360" w:lineRule="auto"/>
        <w:jc w:val="center"/>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Рисунок 3.3.</w:t>
      </w:r>
      <w:r>
        <w:rPr>
          <w:rFonts w:hint="default" w:ascii="Times New Roman" w:hAnsi="Times New Roman" w:eastAsia="SimSun" w:cs="Times New Roman"/>
          <w:sz w:val="28"/>
          <w:szCs w:val="28"/>
          <w:lang w:val="en-US"/>
        </w:rPr>
        <w:t>2</w:t>
      </w:r>
      <w:r>
        <w:rPr>
          <w:rFonts w:hint="default" w:ascii="Times New Roman" w:hAnsi="Times New Roman" w:eastAsia="SimSun" w:cs="Times New Roman"/>
          <w:sz w:val="28"/>
          <w:szCs w:val="28"/>
          <w:lang w:val="ru-RU"/>
        </w:rPr>
        <w:t>.Выполнение тестов в консоли</w:t>
      </w:r>
    </w:p>
    <w:p w14:paraId="0A85F7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тестирования была выполнена проверка работы механизма параллельного выполнения TestNG. Использование параметров parallel="tests" и thread-count позволило одновременно запускать несколько browser-session, что обеспечило сокращение общего времени выполнения тестового набора.</w:t>
      </w:r>
    </w:p>
    <w:p w14:paraId="4492685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последовательном запуске тестов выполнение полного набора сценариев занимало больше времени, поскольку каждый тест выполнялся отдельно и ожидал завершения предыдущего сценария. Использование параллельного выполнения позволило существенно повысить производительность тестирования за счёт одновременного запуска нескольких тестов.</w:t>
      </w:r>
    </w:p>
    <w:p w14:paraId="74F5427E">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сравнения времени выполнения представлены в таблице 3.3.2.</w:t>
      </w:r>
    </w:p>
    <w:p w14:paraId="3DDA53D3">
      <w:pPr>
        <w:spacing w:line="360" w:lineRule="auto"/>
        <w:ind w:firstLine="708" w:firstLineChars="0"/>
        <w:jc w:val="right"/>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Таблица 3.3.2 — Сравнение времени выполнения тестов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222"/>
        <w:gridCol w:w="2562"/>
      </w:tblGrid>
      <w:tr w14:paraId="3593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FA223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Режим выполнения</w:t>
            </w:r>
          </w:p>
        </w:tc>
        <w:tc>
          <w:tcPr>
            <w:tcW w:w="0" w:type="auto"/>
            <w:shd w:val="clear" w:color="auto" w:fill="auto"/>
            <w:vAlign w:val="center"/>
          </w:tcPr>
          <w:p w14:paraId="21B86C2D">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Время выполнения</w:t>
            </w:r>
          </w:p>
        </w:tc>
      </w:tr>
      <w:tr w14:paraId="43BA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E99CA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Последовательный запуск</w:t>
            </w:r>
          </w:p>
        </w:tc>
        <w:tc>
          <w:tcPr>
            <w:tcW w:w="0" w:type="auto"/>
            <w:shd w:val="clear" w:color="auto" w:fill="auto"/>
            <w:vAlign w:val="center"/>
          </w:tcPr>
          <w:p w14:paraId="61CB9C0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~4 мин</w:t>
            </w:r>
          </w:p>
        </w:tc>
      </w:tr>
      <w:tr w14:paraId="0C8E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E8119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Параллельный запуск</w:t>
            </w:r>
          </w:p>
        </w:tc>
        <w:tc>
          <w:tcPr>
            <w:tcW w:w="0" w:type="auto"/>
            <w:shd w:val="clear" w:color="auto" w:fill="auto"/>
            <w:vAlign w:val="center"/>
          </w:tcPr>
          <w:p w14:paraId="3E43D84E">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~1,5–2 мин</w:t>
            </w:r>
          </w:p>
        </w:tc>
      </w:tr>
    </w:tbl>
    <w:p w14:paraId="73DE9639">
      <w:pPr>
        <w:spacing w:line="360" w:lineRule="auto"/>
        <w:jc w:val="both"/>
        <w:rPr>
          <w:rFonts w:hint="default" w:ascii="Times New Roman" w:hAnsi="Times New Roman" w:cs="Times New Roman"/>
          <w:b w:val="0"/>
          <w:bCs w:val="0"/>
          <w:i w:val="0"/>
          <w:iCs w:val="0"/>
          <w:sz w:val="28"/>
          <w:szCs w:val="28"/>
          <w:lang w:val="en-US"/>
        </w:rPr>
      </w:pPr>
    </w:p>
    <w:p w14:paraId="3B61254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выполнения тестов также анализировалась стабильность работы разработанного фреймворка. Благодаря использованию ThreadLocal и независимых browser-session удалось избежать конфликтов WebDriver при многопоточном запуске тестов. Тестовые сценарии выполнялись независимо друг от друга и корректно завершались даже при одновременной работе нескольких потоков.</w:t>
      </w:r>
    </w:p>
    <w:p w14:paraId="2E0AF8C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выполнялась проверка устойчивости инфраструктуры Selenium Grid при запуске тестов в контейнеризированной среде Docker. Использование контейнеров обеспечило воспроизводимость тестового окружения и позволило изолировать браузерные сессии, что положительно повлияло на стабильность выполнения UI-тестов.</w:t>
      </w:r>
    </w:p>
    <w:p w14:paraId="0ECE6D5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проведённого анализа показали, что разработанный фреймворк обеспечивает корректное распределённое выполнение тестов, поддержку параллельного запуска и стабильную работу тестовой инфраструктуры при выполнении автоматизированного UI-тестирования.</w:t>
      </w:r>
    </w:p>
    <w:p w14:paraId="099A53DD">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32CC5B4D">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en-US"/>
        </w:rPr>
        <w:t>4</w:t>
      </w:r>
      <w:r>
        <w:rPr>
          <w:rFonts w:hint="default" w:ascii="Times New Roman" w:hAnsi="Times New Roman" w:cs="Times New Roman"/>
          <w:b/>
          <w:bCs/>
          <w:sz w:val="28"/>
          <w:szCs w:val="28"/>
          <w:u w:val="single"/>
          <w:lang w:val="ru-RU"/>
        </w:rPr>
        <w:t>.</w:t>
      </w:r>
      <w:r>
        <w:rPr>
          <w:rFonts w:hint="default" w:ascii="Times New Roman" w:hAnsi="Times New Roman" w:cs="Times New Roman"/>
          <w:sz w:val="28"/>
          <w:szCs w:val="28"/>
          <w:u w:val="single"/>
          <w:lang w:val="ru-RU"/>
        </w:rPr>
        <w:t xml:space="preserve"> Выводы по третьей главе</w:t>
      </w:r>
    </w:p>
    <w:p w14:paraId="52B04097">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.4.1. Основные результаты реализации</w:t>
      </w:r>
    </w:p>
    <w:p w14:paraId="7265367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рамках третьей главы была выполнена практическая реализация фреймворка автоматизации UI-тестирования веб-приложений с использованием технологий Java, Selenium WebDriver, TestNG, Selenium Grid и Docker.</w:t>
      </w:r>
    </w:p>
    <w:p w14:paraId="450F9DFA">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реализации была настроена структура проекта и подключены необходимые зависимости через систему сборки Maven. Дополнительно были реализованы базовые компоненты архитектуры фреймворка, включая классы BaseTest, BasePage и DriverFactory, обеспечивающие управление жизненным циклом тестов и экземплярами WebDriver.</w:t>
      </w:r>
    </w:p>
    <w:p w14:paraId="699B97C7">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организации взаимодействия с пользовательским интерфейсом веб-приложения был реализован подход Page Object Model, позволивший разделить тестовую логику и работу с элементами интерфейса. На основе данного подхода были разработаны Page Object компоненты для основных страниц тестируемого веб-приложения.</w:t>
      </w:r>
    </w:p>
    <w:p w14:paraId="3887D71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реализации распределённой инфраструктуры была выполнена настройка Selenium Grid и Docker-контейнеров, обеспечивающих удалённое и параллельное выполнение UI-тестов. Использование Selenium Grid совместно с TestNG позволило реализовать механизм параллельного запуска тестовых сценариев и сократить общее время тестирования.</w:t>
      </w:r>
    </w:p>
    <w:p w14:paraId="2E646A65">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Дополнительно была выполнена интеграция системы Allure Reports, обеспечивающей автоматическое формирование отчётности, отображение шагов тестирования, логирование ошибок и прикрепление скриншотов при возникновении сбоев.</w:t>
      </w:r>
    </w:p>
    <w:p w14:paraId="4F6B30A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тестирования показали, что разработанный фреймворк обеспечивает стабильное выполнение UI-тестов, поддержку распределённого запуска и удобный механизм анализа результатов тестирования. Реализованное решение может использоваться как основа для дальнейшего расширения тестового проекта и интеграции с CI/CD-инфраструктурой.</w:t>
      </w:r>
    </w:p>
    <w:p w14:paraId="7CA907E4">
      <w:pP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br w:type="page"/>
      </w:r>
    </w:p>
    <w:p w14:paraId="719F30C8">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Глава 4. Тестирование разработанного фреймворка автоматизации UI-тестирования</w:t>
      </w:r>
    </w:p>
    <w:p w14:paraId="777D93B1">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1.</w:t>
      </w:r>
      <w:r>
        <w:rPr>
          <w:rFonts w:hint="default" w:ascii="Times New Roman" w:hAnsi="Times New Roman" w:cs="Times New Roman"/>
          <w:sz w:val="28"/>
          <w:szCs w:val="28"/>
          <w:u w:val="single"/>
          <w:lang w:val="ru-RU"/>
        </w:rPr>
        <w:t xml:space="preserve"> Организация и выполнение тестирования</w:t>
      </w:r>
    </w:p>
    <w:p w14:paraId="1535BAE8">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4.1.1. Описание тестового окружения</w:t>
      </w:r>
    </w:p>
    <w:p w14:paraId="64F94E1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Для проведения автоматизированного UI-тестирования было подготовлено распределённое тестовое окружение, построенное с использованием Selenium Grid и Docker. Данный подход позволил обеспечить удалённое выполнение тестов, изоляцию браузерных сессий и возможность параллельного запуска тестовых сценариев.</w:t>
      </w:r>
    </w:p>
    <w:p w14:paraId="614EED3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качестве центра распределения тестов использовался Selenium Grid Hub, обеспечивающий управление browser-session и распределение тестовых задач между доступными browser-node. Browser-node функционировали внутри Docker-контейнеров, что обеспечило воспроизводимость тестовой среды и упростило запуск инфраструктуры на различных вычислительных системах.</w:t>
      </w:r>
    </w:p>
    <w:p w14:paraId="2D0724A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рамках тестирования использовались браузеры Google Chrome и Mozilla Firefox. Подключение тестов к Selenium Grid осуществлялось через RemoteWebDriver. Использование нескольких браузеров позволило проверить корректность работы тестируемого веб-приложения в условиях кроссбраузерного выполнения.</w:t>
      </w:r>
    </w:p>
    <w:p w14:paraId="5CD95DE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с использованием фреймворка TestNG. Конфигурация тестового запуска задавалась в файле testng.xml, содержащем параметры параллельного выполнения, количество потоков и перечень выполняемых тестовых классов. Для ускорения выполнения тестовых сценариев применялся режим parallel execution с использованием нескольких потоков выполнения.</w:t>
      </w:r>
    </w:p>
    <w:p w14:paraId="160700E3">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В процессе тестирования система сохраняла результаты выполнения тестов, информацию об ошибках, логи и скриншоты пользовательского интерфейса при возникновении исключений.</w:t>
      </w:r>
    </w:p>
    <w:p w14:paraId="64F040F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качестве тестируемого веб-приложения использовался учебный интернет-магазин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предназначенный для демонстрации и отработки сценариев автоматизированного UI-тестирования.</w:t>
      </w:r>
    </w:p>
    <w:p w14:paraId="4EB5BBE6">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4.1.</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 Выполнение автоматизированных UI-тестов</w:t>
      </w:r>
    </w:p>
    <w:p w14:paraId="4FA79BE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подготовки тестового окружения был выполнен запуск автоматизированных UI-тестов разработанного фреймворка. Выполнение тестовых сценариев осуществлялось с использованием TestNG и Selenium Grid. Запуск производился как в последовательном, так и в параллельном режиме, что позволило оценить корректность работы распределённой инфраструктуры и механизмов многопоточности.</w:t>
      </w:r>
    </w:p>
    <w:p w14:paraId="0F06885C">
      <w:pPr>
        <w:spacing w:line="360" w:lineRule="auto"/>
        <w:jc w:val="center"/>
        <w:rPr>
          <w:rFonts w:hint="default" w:ascii="Times New Roman" w:hAnsi="Times New Roman" w:cs="Times New Roman"/>
          <w:b w:val="0"/>
          <w:bCs w:val="0"/>
          <w:i w:val="0"/>
          <w:iCs w:val="0"/>
          <w:sz w:val="28"/>
          <w:szCs w:val="28"/>
          <w:lang w:val="ru-RU"/>
        </w:rPr>
      </w:pPr>
      <w:r>
        <w:drawing>
          <wp:inline distT="0" distB="0" distL="114300" distR="114300">
            <wp:extent cx="5937250" cy="2894330"/>
            <wp:effectExtent l="0" t="0" r="6350" b="1270"/>
            <wp:docPr id="5"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9"/>
                    <pic:cNvPicPr>
                      <a:picLocks noChangeAspect="1"/>
                    </pic:cNvPicPr>
                  </pic:nvPicPr>
                  <pic:blipFill>
                    <a:blip r:embed="rId23"/>
                    <a:stretch>
                      <a:fillRect/>
                    </a:stretch>
                  </pic:blipFill>
                  <pic:spPr>
                    <a:xfrm>
                      <a:off x="0" y="0"/>
                      <a:ext cx="5937250" cy="2894330"/>
                    </a:xfrm>
                    <a:prstGeom prst="rect">
                      <a:avLst/>
                    </a:prstGeom>
                    <a:noFill/>
                    <a:ln>
                      <a:noFill/>
                    </a:ln>
                  </pic:spPr>
                </pic:pic>
              </a:graphicData>
            </a:graphic>
          </wp:inline>
        </w:drawing>
      </w:r>
    </w:p>
    <w:p w14:paraId="58B30A0C">
      <w:pPr>
        <w:spacing w:line="360" w:lineRule="auto"/>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4.1.2. Выполнение тестов в </w:t>
      </w:r>
      <w:r>
        <w:rPr>
          <w:rFonts w:hint="default" w:ascii="Times New Roman" w:hAnsi="Times New Roman" w:cs="Times New Roman"/>
          <w:b w:val="0"/>
          <w:bCs w:val="0"/>
          <w:i w:val="0"/>
          <w:iCs w:val="0"/>
          <w:sz w:val="28"/>
          <w:szCs w:val="28"/>
          <w:lang w:val="en-US"/>
        </w:rPr>
        <w:t>Selenium Grid</w:t>
      </w:r>
    </w:p>
    <w:p w14:paraId="46F7DAF4">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 xml:space="preserve">В рамках тестирования были реализованы и выполнены тестовые сценарии для основных функциональных модулей веб-приложения </w:t>
      </w:r>
      <w:r>
        <w:rPr>
          <w:rFonts w:hint="default" w:ascii="Times New Roman" w:hAnsi="Times New Roman" w:cs="Times New Roman"/>
          <w:b w:val="0"/>
          <w:bCs w:val="0"/>
          <w:i w:val="0"/>
          <w:iCs w:val="0"/>
          <w:sz w:val="28"/>
          <w:szCs w:val="28"/>
          <w:lang w:val="en-US"/>
        </w:rPr>
        <w:fldChar w:fldCharType="begin"/>
      </w:r>
      <w:r>
        <w:rPr>
          <w:rFonts w:hint="default" w:ascii="Times New Roman" w:hAnsi="Times New Roman" w:cs="Times New Roman"/>
          <w:b w:val="0"/>
          <w:bCs w:val="0"/>
          <w:i w:val="0"/>
          <w:iCs w:val="0"/>
          <w:sz w:val="28"/>
          <w:szCs w:val="28"/>
          <w:lang w:val="en-US"/>
        </w:rPr>
        <w:instrText xml:space="preserve"> HYPERLINK "https://www.saucedemo.com?utm_source=chatgpt.com" \t "_blank" </w:instrText>
      </w:r>
      <w:r>
        <w:rPr>
          <w:rFonts w:hint="default" w:ascii="Times New Roman" w:hAnsi="Times New Roman" w:cs="Times New Roman"/>
          <w:b w:val="0"/>
          <w:bCs w:val="0"/>
          <w:i w:val="0"/>
          <w:iCs w:val="0"/>
          <w:sz w:val="28"/>
          <w:szCs w:val="28"/>
          <w:lang w:val="en-US"/>
        </w:rPr>
        <w:fldChar w:fldCharType="separate"/>
      </w:r>
      <w:r>
        <w:rPr>
          <w:rFonts w:hint="default" w:ascii="Times New Roman" w:hAnsi="Times New Roman" w:cs="Times New Roman"/>
          <w:b w:val="0"/>
          <w:bCs w:val="0"/>
          <w:i w:val="0"/>
          <w:iCs w:val="0"/>
          <w:sz w:val="28"/>
          <w:szCs w:val="28"/>
          <w:lang w:val="en-US"/>
        </w:rPr>
        <w:t>SauceDemo</w:t>
      </w:r>
      <w:r>
        <w:rPr>
          <w:rFonts w:hint="default" w:ascii="Times New Roman" w:hAnsi="Times New Roman" w:cs="Times New Roman"/>
          <w:b w:val="0"/>
          <w:bCs w:val="0"/>
          <w:i w:val="0"/>
          <w:iCs w:val="0"/>
          <w:sz w:val="28"/>
          <w:szCs w:val="28"/>
          <w:lang w:val="en-US"/>
        </w:rPr>
        <w:fldChar w:fldCharType="end"/>
      </w:r>
      <w:r>
        <w:rPr>
          <w:rFonts w:hint="default" w:ascii="Times New Roman" w:hAnsi="Times New Roman" w:cs="Times New Roman"/>
          <w:b w:val="0"/>
          <w:bCs w:val="0"/>
          <w:i w:val="0"/>
          <w:iCs w:val="0"/>
          <w:sz w:val="28"/>
          <w:szCs w:val="28"/>
          <w:lang w:val="en-US"/>
        </w:rPr>
        <w:t>. Класс LoginTest обеспечивал проверку сценариев авторизации пользователей, включая успешный вход, обработку некорректных учётных данных и отображение сообщений об ошибках. Класс ProductsTest выполнял проверки отображения каталога товаров, корректности отображения цен и названий товаров, а также тестирование механизмов сортировки. Класс CartTest содержал сценарии добавления и удаления товаров из корзины, а также проверки корректности отображения счётчика товаров. В классе CheckoutTest были реализованы проверки процесса оформления заказа, включая заполнение формы, обработку обязательных полей и завершение оформления покупки.</w:t>
      </w:r>
    </w:p>
    <w:p w14:paraId="23986F8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6F958F00">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18622B88">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4.1.2. Тестовые классы и их назначения</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16"/>
        <w:gridCol w:w="3576"/>
      </w:tblGrid>
      <w:tr w14:paraId="5F57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E8BFD1">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Тестовый класс</w:t>
            </w:r>
          </w:p>
        </w:tc>
        <w:tc>
          <w:tcPr>
            <w:tcW w:w="0" w:type="auto"/>
            <w:shd w:val="clear" w:color="auto" w:fill="auto"/>
            <w:vAlign w:val="center"/>
          </w:tcPr>
          <w:p w14:paraId="4FA455C6">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Назначение</w:t>
            </w:r>
          </w:p>
        </w:tc>
      </w:tr>
      <w:tr w14:paraId="570D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3943C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LoginTest</w:t>
            </w:r>
          </w:p>
        </w:tc>
        <w:tc>
          <w:tcPr>
            <w:tcW w:w="0" w:type="auto"/>
            <w:shd w:val="clear" w:color="auto" w:fill="auto"/>
            <w:vAlign w:val="center"/>
          </w:tcPr>
          <w:p w14:paraId="78D4B7F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авторизации</w:t>
            </w:r>
          </w:p>
        </w:tc>
      </w:tr>
      <w:tr w14:paraId="49B7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42CC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ProductsTest</w:t>
            </w:r>
          </w:p>
        </w:tc>
        <w:tc>
          <w:tcPr>
            <w:tcW w:w="0" w:type="auto"/>
            <w:shd w:val="clear" w:color="auto" w:fill="auto"/>
            <w:vAlign w:val="center"/>
          </w:tcPr>
          <w:p w14:paraId="3796CFF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каталога товаров</w:t>
            </w:r>
          </w:p>
        </w:tc>
      </w:tr>
      <w:tr w14:paraId="0FCF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BABBC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CartTest</w:t>
            </w:r>
          </w:p>
        </w:tc>
        <w:tc>
          <w:tcPr>
            <w:tcW w:w="0" w:type="auto"/>
            <w:shd w:val="clear" w:color="auto" w:fill="auto"/>
            <w:vAlign w:val="center"/>
          </w:tcPr>
          <w:p w14:paraId="2988224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корзины</w:t>
            </w:r>
          </w:p>
        </w:tc>
      </w:tr>
      <w:tr w14:paraId="76AB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192DD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CheckoutTest</w:t>
            </w:r>
          </w:p>
        </w:tc>
        <w:tc>
          <w:tcPr>
            <w:tcW w:w="0" w:type="auto"/>
            <w:shd w:val="clear" w:color="auto" w:fill="auto"/>
            <w:vAlign w:val="center"/>
          </w:tcPr>
          <w:p w14:paraId="7105868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Проверка оформления заказа</w:t>
            </w:r>
          </w:p>
        </w:tc>
      </w:tr>
    </w:tbl>
    <w:p w14:paraId="5D462504">
      <w:pPr>
        <w:spacing w:line="360" w:lineRule="auto"/>
        <w:jc w:val="both"/>
        <w:rPr>
          <w:rFonts w:hint="default" w:ascii="Times New Roman" w:hAnsi="Times New Roman" w:cs="Times New Roman"/>
          <w:b w:val="0"/>
          <w:bCs w:val="0"/>
          <w:i w:val="0"/>
          <w:iCs w:val="0"/>
          <w:sz w:val="28"/>
          <w:szCs w:val="28"/>
          <w:lang w:val="en-US"/>
        </w:rPr>
      </w:pPr>
    </w:p>
    <w:p w14:paraId="53E9DC1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Запуск тестов выполнялся через Selenium Grid с использованием RemoteWebDriver. Selenium Hub распределял browser-session между browser-node, функционирующими внутри Docker-контейнеров. В процессе тестирования использовались контейнеры с браузерами Google Chrome и Mozilla Firefox, что обеспечивало выполнение кроссбраузерного тестирования.</w:t>
      </w:r>
    </w:p>
    <w:p w14:paraId="1F2D75B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Для сокращения общего времени выполнения тестов использовался механизм parallel execution, настраиваемый через файл testng.xml. Выполнение нескольких тестовых сценариев одновременно позволило эффективно использовать ресурсы Selenium Grid и снизить продолжительность тестового запуска. При этом каждый поток выполнения использовал отдельную browser-session, что обеспечивало независимость тестов и предотвращало взаимное влияние сценариев друг на друга.</w:t>
      </w:r>
    </w:p>
    <w:p w14:paraId="1031CAE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Результаты выполнения тестов отображались в консоли TestNG и дополнительно сохранялись в отчётах Allure Reports. В процессе выполнения тестов система автоматически фиксировала информацию о прохождении тестов, возникающих ошибках и состоянии пользовательского интерфейса при возникновении исключений.</w:t>
      </w:r>
    </w:p>
    <w:p w14:paraId="2CD6BB4A">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597D89EF">
      <w:pPr>
        <w:spacing w:line="360" w:lineRule="auto"/>
        <w:jc w:val="center"/>
        <w:rPr>
          <w:rFonts w:hint="default" w:ascii="Times New Roman" w:hAnsi="Times New Roman" w:cs="Times New Roman"/>
          <w:b w:val="0"/>
          <w:bCs w:val="0"/>
          <w:i w:val="0"/>
          <w:iCs w:val="0"/>
          <w:sz w:val="28"/>
          <w:szCs w:val="28"/>
          <w:u w:val="single"/>
          <w:lang w:val="ru-RU"/>
        </w:rPr>
      </w:pPr>
      <w:r>
        <w:rPr>
          <w:rFonts w:hint="default" w:ascii="Times New Roman" w:hAnsi="Times New Roman" w:cs="Times New Roman"/>
          <w:b/>
          <w:bCs/>
          <w:sz w:val="28"/>
          <w:szCs w:val="28"/>
          <w:u w:val="single"/>
          <w:lang w:val="ru-RU"/>
        </w:rPr>
        <w:t>2.</w:t>
      </w:r>
      <w:r>
        <w:rPr>
          <w:rFonts w:hint="default" w:ascii="Times New Roman" w:hAnsi="Times New Roman" w:cs="Times New Roman"/>
          <w:b w:val="0"/>
          <w:bCs w:val="0"/>
          <w:sz w:val="28"/>
          <w:szCs w:val="28"/>
          <w:u w:val="single"/>
          <w:lang w:val="ru-RU"/>
        </w:rPr>
        <w:t>Анализ результатов тестирования</w:t>
      </w:r>
    </w:p>
    <w:p w14:paraId="3051CAD3">
      <w:pPr>
        <w:spacing w:line="360" w:lineRule="auto"/>
        <w:jc w:val="both"/>
        <w:rPr>
          <w:rFonts w:hint="default" w:ascii="Times New Roman" w:hAnsi="Times New Roman" w:cs="Times New Roman"/>
          <w:b/>
          <w:bCs/>
          <w:i w:val="0"/>
          <w:iCs w:val="0"/>
          <w:sz w:val="28"/>
          <w:szCs w:val="28"/>
          <w:lang w:val="ru-RU"/>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2</w:t>
      </w:r>
      <w:r>
        <w:rPr>
          <w:rFonts w:hint="default" w:ascii="Times New Roman" w:hAnsi="Times New Roman" w:cs="Times New Roman"/>
          <w:b/>
          <w:bCs/>
          <w:i w:val="0"/>
          <w:iCs w:val="0"/>
          <w:sz w:val="28"/>
          <w:szCs w:val="28"/>
          <w:lang w:val="en-US"/>
        </w:rPr>
        <w:t>.1. Анализ результатов выполнения тестов</w:t>
      </w:r>
    </w:p>
    <w:p w14:paraId="797B4A23">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После завершения выполнения автоматизированных UI-тестов был проведён анализ полученных результатов тестирования. Выполнение тестовых сценариев осуществлялось с использованием Selenium Grid и TestNG, а результаты тестовых запусков сохранялись в системе отчётности Allure Reports.</w:t>
      </w:r>
    </w:p>
    <w:p w14:paraId="6148978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процессе тестирования были успешно выполнены сценарии проверки авторизации пользователей, работы каталога товаров, корзины и оформления заказа. Разработанный фреймворк обеспечил корректное выполнение тестовых сценариев как в последовательном, так и в параллельном режиме. В ходе выполнения тестов Selenium Grid корректно распределял browser-session между доступными browser-node, функционирующими внутри Docker-контейнеров.</w:t>
      </w:r>
    </w:p>
    <w:p w14:paraId="61B5A41C">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4.2.1. Результаты выполнения тестовых сценариев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27"/>
        <w:gridCol w:w="2462"/>
        <w:gridCol w:w="1364"/>
      </w:tblGrid>
      <w:tr w14:paraId="5A6B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E75A85E">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Тестовый модуль</w:t>
            </w:r>
          </w:p>
        </w:tc>
        <w:tc>
          <w:tcPr>
            <w:tcW w:w="0" w:type="auto"/>
            <w:shd w:val="clear" w:color="auto" w:fill="auto"/>
            <w:vAlign w:val="center"/>
          </w:tcPr>
          <w:p w14:paraId="445570B9">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Количество тестов</w:t>
            </w:r>
          </w:p>
        </w:tc>
        <w:tc>
          <w:tcPr>
            <w:tcW w:w="0" w:type="auto"/>
            <w:shd w:val="clear" w:color="auto" w:fill="auto"/>
            <w:vAlign w:val="center"/>
          </w:tcPr>
          <w:p w14:paraId="4F8A6113">
            <w:pPr>
              <w:spacing w:line="360" w:lineRule="auto"/>
              <w:jc w:val="both"/>
              <w:rPr>
                <w:rFonts w:hint="default" w:ascii="Times New Roman" w:hAnsi="Times New Roman" w:cs="Times New Roman"/>
                <w:b/>
                <w:bCs/>
                <w:i w:val="0"/>
                <w:iCs w:val="0"/>
                <w:sz w:val="28"/>
                <w:szCs w:val="28"/>
                <w:lang w:val="en-US"/>
              </w:rPr>
            </w:pPr>
            <w:r>
              <w:rPr>
                <w:rFonts w:hint="default" w:ascii="Times New Roman" w:hAnsi="Times New Roman" w:cs="Times New Roman"/>
                <w:b/>
                <w:bCs/>
                <w:i w:val="0"/>
                <w:iCs w:val="0"/>
                <w:sz w:val="28"/>
                <w:szCs w:val="28"/>
                <w:lang w:val="en-US" w:eastAsia="zh-CN"/>
              </w:rPr>
              <w:t>Результат</w:t>
            </w:r>
          </w:p>
        </w:tc>
      </w:tr>
      <w:tr w14:paraId="60E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559AFF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LoginTest</w:t>
            </w:r>
          </w:p>
        </w:tc>
        <w:tc>
          <w:tcPr>
            <w:tcW w:w="0" w:type="auto"/>
            <w:shd w:val="clear" w:color="auto" w:fill="auto"/>
            <w:vAlign w:val="center"/>
          </w:tcPr>
          <w:p w14:paraId="0BAF49E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A56D028">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1006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63C6E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ProductsTest</w:t>
            </w:r>
          </w:p>
        </w:tc>
        <w:tc>
          <w:tcPr>
            <w:tcW w:w="0" w:type="auto"/>
            <w:shd w:val="clear" w:color="auto" w:fill="auto"/>
            <w:vAlign w:val="center"/>
          </w:tcPr>
          <w:p w14:paraId="74B6E646">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7</w:t>
            </w:r>
          </w:p>
        </w:tc>
        <w:tc>
          <w:tcPr>
            <w:tcW w:w="0" w:type="auto"/>
            <w:shd w:val="clear" w:color="auto" w:fill="auto"/>
            <w:vAlign w:val="center"/>
          </w:tcPr>
          <w:p w14:paraId="3FEACA8D">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46A17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B2223B">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CartTest</w:t>
            </w:r>
          </w:p>
        </w:tc>
        <w:tc>
          <w:tcPr>
            <w:tcW w:w="0" w:type="auto"/>
            <w:shd w:val="clear" w:color="auto" w:fill="auto"/>
            <w:vAlign w:val="center"/>
          </w:tcPr>
          <w:p w14:paraId="0420B355">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5376ACC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r w14:paraId="7D6D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A9A2EC">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CheckoutTest</w:t>
            </w:r>
          </w:p>
        </w:tc>
        <w:tc>
          <w:tcPr>
            <w:tcW w:w="0" w:type="auto"/>
            <w:shd w:val="clear" w:color="auto" w:fill="auto"/>
            <w:vAlign w:val="center"/>
          </w:tcPr>
          <w:p w14:paraId="53961DC2">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6</w:t>
            </w:r>
          </w:p>
        </w:tc>
        <w:tc>
          <w:tcPr>
            <w:tcW w:w="0" w:type="auto"/>
            <w:shd w:val="clear" w:color="auto" w:fill="auto"/>
            <w:vAlign w:val="center"/>
          </w:tcPr>
          <w:p w14:paraId="69919017">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eastAsia="zh-CN"/>
              </w:rPr>
              <w:t>Успешно</w:t>
            </w:r>
          </w:p>
        </w:tc>
      </w:tr>
    </w:tbl>
    <w:p w14:paraId="0C2031C1">
      <w:pPr>
        <w:spacing w:line="360" w:lineRule="auto"/>
        <w:jc w:val="both"/>
        <w:rPr>
          <w:rFonts w:hint="default" w:ascii="Times New Roman" w:hAnsi="Times New Roman" w:cs="Times New Roman"/>
          <w:b w:val="0"/>
          <w:bCs w:val="0"/>
          <w:i w:val="0"/>
          <w:iCs w:val="0"/>
          <w:sz w:val="28"/>
          <w:szCs w:val="28"/>
          <w:lang w:val="en-US"/>
        </w:rPr>
      </w:pPr>
    </w:p>
    <w:p w14:paraId="4877E7C8">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Формирование отчётности осуществлялось с использованием Allure Reports. Система автоматически сохраняла результаты выполнения тестов, информацию о статусе тестовых сценариев, времени выполнения, а также данные о возникших ошибках. Для каждого тестового сценария отображались шаги выполнения тестов, что упрощало анализ результатов и локализацию дефектов.</w:t>
      </w:r>
    </w:p>
    <w:p w14:paraId="2C7A45A1">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 возникновении исключений фреймворк автоматически фиксировал состояние пользовательского интерфейса с помощью скриншотов и сохранял информацию об ошибках в логах тестирования. Это позволило упростить анализ причин возникновения ошибок и повысить удобство сопровождения тестового набора.</w:t>
      </w:r>
    </w:p>
    <w:p w14:paraId="57856300">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В ходе тестовых запусков была подтверждена стабильность работы разработанного фреймворка. При многократном выполнении тестов не наблюдалось критических ошибок, связанных с параллельным запуском или конфликтом browser-session. Использование ThreadLocal обеспечило независимость экземпляров WebDriver в каждом потоке выполнения, что позволило избежать взаимного влияния тестовых сценариев.</w:t>
      </w:r>
    </w:p>
    <w:p w14:paraId="21A1ECBC">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На рисунке</w:t>
      </w:r>
      <w:r>
        <w:rPr>
          <w:rFonts w:hint="default" w:ascii="Times New Roman" w:hAnsi="Times New Roman" w:cs="Times New Roman"/>
          <w:b w:val="0"/>
          <w:bCs w:val="0"/>
          <w:i w:val="0"/>
          <w:iCs w:val="0"/>
          <w:sz w:val="28"/>
          <w:szCs w:val="28"/>
          <w:lang w:val="ru-RU"/>
        </w:rPr>
        <w:t xml:space="preserve"> 4.2.1</w:t>
      </w:r>
      <w:r>
        <w:rPr>
          <w:rFonts w:hint="default" w:ascii="Times New Roman" w:hAnsi="Times New Roman" w:cs="Times New Roman"/>
          <w:b w:val="0"/>
          <w:bCs w:val="0"/>
          <w:i w:val="0"/>
          <w:iCs w:val="0"/>
          <w:sz w:val="28"/>
          <w:szCs w:val="28"/>
          <w:lang w:val="en-US"/>
        </w:rPr>
        <w:t xml:space="preserve"> представлен пример сформированного отчёта Allure Reports. Отчёт содержит информацию о количестве успешно выполненных тестов, времени выполнения сценариев и статусе прохождения тестов.</w:t>
      </w:r>
    </w:p>
    <w:p w14:paraId="4EA8528F">
      <w:pPr>
        <w:spacing w:line="360" w:lineRule="auto"/>
        <w:jc w:val="center"/>
        <w:rPr>
          <w:rFonts w:hint="default" w:ascii="Times New Roman" w:hAnsi="Times New Roman" w:cs="Times New Roman"/>
          <w:b w:val="0"/>
          <w:bCs w:val="0"/>
          <w:i w:val="0"/>
          <w:iCs w:val="0"/>
          <w:sz w:val="28"/>
          <w:szCs w:val="28"/>
          <w:lang w:val="en-US"/>
        </w:rPr>
      </w:pPr>
      <w:r>
        <w:drawing>
          <wp:inline distT="0" distB="0" distL="114300" distR="114300">
            <wp:extent cx="5936615" cy="2926715"/>
            <wp:effectExtent l="0" t="0" r="6985" b="6985"/>
            <wp:docPr id="11"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8"/>
                    <pic:cNvPicPr>
                      <a:picLocks noChangeAspect="1"/>
                    </pic:cNvPicPr>
                  </pic:nvPicPr>
                  <pic:blipFill>
                    <a:blip r:embed="rId24"/>
                    <a:stretch>
                      <a:fillRect/>
                    </a:stretch>
                  </pic:blipFill>
                  <pic:spPr>
                    <a:xfrm>
                      <a:off x="0" y="0"/>
                      <a:ext cx="5936615" cy="2926715"/>
                    </a:xfrm>
                    <a:prstGeom prst="rect">
                      <a:avLst/>
                    </a:prstGeom>
                    <a:noFill/>
                    <a:ln>
                      <a:noFill/>
                    </a:ln>
                  </pic:spPr>
                </pic:pic>
              </a:graphicData>
            </a:graphic>
          </wp:inline>
        </w:drawing>
      </w:r>
      <w:r>
        <w:rPr>
          <w:rFonts w:hint="default" w:ascii="Times New Roman" w:hAnsi="Times New Roman" w:cs="Times New Roman"/>
          <w:b w:val="0"/>
          <w:bCs w:val="0"/>
          <w:i w:val="0"/>
          <w:iCs w:val="0"/>
          <w:sz w:val="28"/>
          <w:szCs w:val="28"/>
          <w:lang w:val="ru-RU"/>
        </w:rPr>
        <w:t>Рисунок 4.2.1.1. Главная страница отчёта Allure Reports</w:t>
      </w:r>
    </w:p>
    <w:p w14:paraId="26AEF14B">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Также в рамках анализа результатов тестирования было установлено, что использование распределённой инфраструктуры Selenium Grid и механизмов parallel execution позволило повысить эффективность выполнения тестового набора и сократить общее время тестирования по сравнению с последовательным запуском тестов.</w:t>
      </w:r>
    </w:p>
    <w:p w14:paraId="09195C32">
      <w:pPr>
        <w:spacing w:line="360" w:lineRule="auto"/>
        <w:jc w:val="center"/>
        <w:rPr>
          <w:rFonts w:hint="default" w:ascii="Times New Roman" w:hAnsi="Times New Roman" w:cs="Times New Roman"/>
          <w:b w:val="0"/>
          <w:bCs w:val="0"/>
          <w:i w:val="0"/>
          <w:iCs w:val="0"/>
          <w:sz w:val="28"/>
          <w:szCs w:val="28"/>
          <w:lang w:val="ru-RU"/>
        </w:rPr>
      </w:pPr>
      <w:r>
        <w:drawing>
          <wp:inline distT="0" distB="0" distL="114300" distR="114300">
            <wp:extent cx="5937885" cy="1925955"/>
            <wp:effectExtent l="0" t="0" r="5715" b="17145"/>
            <wp:docPr id="4"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8"/>
                    <pic:cNvPicPr>
                      <a:picLocks noChangeAspect="1"/>
                    </pic:cNvPicPr>
                  </pic:nvPicPr>
                  <pic:blipFill>
                    <a:blip r:embed="rId25"/>
                    <a:stretch>
                      <a:fillRect/>
                    </a:stretch>
                  </pic:blipFill>
                  <pic:spPr>
                    <a:xfrm>
                      <a:off x="0" y="0"/>
                      <a:ext cx="5937885" cy="1925955"/>
                    </a:xfrm>
                    <a:prstGeom prst="rect">
                      <a:avLst/>
                    </a:prstGeom>
                    <a:noFill/>
                    <a:ln>
                      <a:noFill/>
                    </a:ln>
                  </pic:spPr>
                </pic:pic>
              </a:graphicData>
            </a:graphic>
          </wp:inline>
        </w:drawing>
      </w:r>
    </w:p>
    <w:p w14:paraId="209127EC">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ru-RU"/>
        </w:rPr>
        <w:t>Рисунок 4.2.1.2. Результат выполнения тестов</w:t>
      </w:r>
    </w:p>
    <w:p w14:paraId="193407F8">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79A240D4">
      <w:pPr>
        <w:spacing w:line="360" w:lineRule="auto"/>
        <w:ind w:firstLine="708" w:firstLineChars="0"/>
        <w:jc w:val="both"/>
        <w:rPr>
          <w:rFonts w:hint="default" w:ascii="Times New Roman" w:hAnsi="Times New Roman" w:cs="Times New Roman"/>
          <w:b w:val="0"/>
          <w:bCs w:val="0"/>
          <w:i w:val="0"/>
          <w:iCs w:val="0"/>
          <w:sz w:val="28"/>
          <w:szCs w:val="28"/>
          <w:lang w:val="en-US"/>
        </w:rPr>
      </w:pPr>
    </w:p>
    <w:p w14:paraId="2354770B">
      <w:pPr>
        <w:spacing w:line="360" w:lineRule="auto"/>
        <w:jc w:val="center"/>
        <w:rPr>
          <w:rFonts w:hint="default" w:ascii="Times New Roman" w:hAnsi="Times New Roman" w:cs="Times New Roman"/>
          <w:b w:val="0"/>
          <w:bCs w:val="0"/>
          <w:i w:val="0"/>
          <w:iCs w:val="0"/>
          <w:sz w:val="28"/>
          <w:szCs w:val="28"/>
          <w:lang w:val="en-US"/>
        </w:rPr>
      </w:pPr>
      <w:r>
        <w:rPr>
          <w:rFonts w:hint="default" w:ascii="Times New Roman" w:hAnsi="Times New Roman" w:cs="Times New Roman"/>
          <w:b/>
          <w:bCs/>
          <w:sz w:val="28"/>
          <w:szCs w:val="28"/>
          <w:u w:val="single"/>
          <w:lang w:val="ru-RU"/>
        </w:rPr>
        <w:t>3.</w:t>
      </w:r>
      <w:r>
        <w:rPr>
          <w:rFonts w:hint="default" w:ascii="Times New Roman" w:hAnsi="Times New Roman" w:cs="Times New Roman"/>
          <w:b w:val="0"/>
          <w:bCs w:val="0"/>
          <w:sz w:val="28"/>
          <w:szCs w:val="28"/>
          <w:u w:val="single"/>
          <w:lang w:val="ru-RU"/>
        </w:rPr>
        <w:t>Выводы по четвертой главе</w:t>
      </w:r>
    </w:p>
    <w:p w14:paraId="0E737DEA">
      <w:pPr>
        <w:spacing w:line="360" w:lineRule="auto"/>
        <w:ind w:firstLine="708" w:firstLineChars="0"/>
        <w:jc w:val="both"/>
        <w:rPr>
          <w:rFonts w:hint="default" w:ascii="Times New Roman" w:hAnsi="Times New Roman" w:cs="Times New Roman"/>
          <w:b/>
          <w:bCs/>
          <w:i w:val="0"/>
          <w:iCs w:val="0"/>
          <w:sz w:val="28"/>
          <w:szCs w:val="28"/>
          <w:lang w:val="ru-RU"/>
        </w:rPr>
      </w:pPr>
      <w:r>
        <w:rPr>
          <w:rFonts w:hint="default" w:ascii="Times New Roman" w:hAnsi="Times New Roman" w:cs="Times New Roman"/>
          <w:b/>
          <w:bCs/>
          <w:i w:val="0"/>
          <w:iCs w:val="0"/>
          <w:sz w:val="28"/>
          <w:szCs w:val="28"/>
          <w:lang w:val="en-US"/>
        </w:rPr>
        <w:t>4.</w:t>
      </w:r>
      <w:r>
        <w:rPr>
          <w:rFonts w:hint="default" w:ascii="Times New Roman" w:hAnsi="Times New Roman" w:cs="Times New Roman"/>
          <w:b/>
          <w:bCs/>
          <w:i w:val="0"/>
          <w:iCs w:val="0"/>
          <w:sz w:val="28"/>
          <w:szCs w:val="28"/>
          <w:lang w:val="ru-RU"/>
        </w:rPr>
        <w:t>3</w:t>
      </w:r>
      <w:r>
        <w:rPr>
          <w:rFonts w:hint="default" w:ascii="Times New Roman" w:hAnsi="Times New Roman" w:cs="Times New Roman"/>
          <w:b/>
          <w:bCs/>
          <w:i w:val="0"/>
          <w:iCs w:val="0"/>
          <w:sz w:val="28"/>
          <w:szCs w:val="28"/>
          <w:lang w:val="en-US"/>
        </w:rPr>
        <w:t>.</w:t>
      </w:r>
      <w:r>
        <w:rPr>
          <w:rFonts w:hint="default" w:ascii="Times New Roman" w:hAnsi="Times New Roman" w:cs="Times New Roman"/>
          <w:b/>
          <w:bCs/>
          <w:i w:val="0"/>
          <w:iCs w:val="0"/>
          <w:sz w:val="28"/>
          <w:szCs w:val="28"/>
          <w:lang w:val="ru-RU"/>
        </w:rPr>
        <w:t>1</w:t>
      </w:r>
      <w:r>
        <w:rPr>
          <w:rFonts w:hint="default" w:ascii="Times New Roman" w:hAnsi="Times New Roman" w:cs="Times New Roman"/>
          <w:b/>
          <w:bCs/>
          <w:i w:val="0"/>
          <w:iCs w:val="0"/>
          <w:sz w:val="28"/>
          <w:szCs w:val="28"/>
          <w:lang w:val="en-US"/>
        </w:rPr>
        <w:t>. Результаты тестирования разработанного фреймворка</w:t>
      </w:r>
    </w:p>
    <w:p w14:paraId="2E341F40">
      <w:pPr>
        <w:spacing w:line="360" w:lineRule="auto"/>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ab/>
      </w:r>
      <w:r>
        <w:rPr>
          <w:rFonts w:hint="default" w:ascii="Times New Roman" w:hAnsi="Times New Roman" w:cs="Times New Roman"/>
          <w:b w:val="0"/>
          <w:bCs w:val="0"/>
          <w:i w:val="0"/>
          <w:iCs w:val="0"/>
          <w:sz w:val="28"/>
          <w:szCs w:val="28"/>
          <w:lang w:val="en-US"/>
        </w:rPr>
        <w:t>В ходе тестирования была подтверждена работоспособность разработанного фреймворка автоматизации UI-тестирования веб-приложений. Реализованная архитектура обеспечила стабильное выполнение тестовых сценариев, поддержку распределённого запуска и формирование отчётности о результатах тестирования.</w:t>
      </w:r>
    </w:p>
    <w:p w14:paraId="5B101CB2">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Проведённые тестовые запуски показали корректную работу UI-тестов для основных функциональных модулей веб-приложения, включая авторизацию пользователей, работу с каталогом товаров, корзиной и оформлением заказа. Использование паттерна Page Object Model позволило обеспечить поддерживаемость тестового кода и уменьшить дублирование компонентов.</w:t>
      </w:r>
    </w:p>
    <w:p w14:paraId="22E65BE6">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Применение Selenium Grid и Docker обеспечило возможность распределённого выполнения тестов в различных браузерах. Использование контейнеризации позволило изолировать browser-session и обеспечить воспроизводимость тестового окружения. В процессе выполнения тестов была подтверждена корректная работа механизмов удалённого запуска и распределения тестовых сценариев между browser-node.</w:t>
      </w:r>
    </w:p>
    <w:p w14:paraId="6DB9A909">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Использование parallel execution позволило сократить общее время выполнения тестового набора по сравнению с последовательным запуском. Применение ThreadLocal обеспечило независимость browser-session при многопоточном выполнении тестов и повысило стабильность тестирования.</w:t>
      </w:r>
    </w:p>
    <w:p w14:paraId="5FF2700D">
      <w:pPr>
        <w:spacing w:line="360" w:lineRule="auto"/>
        <w:ind w:firstLine="708" w:firstLineChars="0"/>
        <w:jc w:val="both"/>
        <w:rPr>
          <w:rFonts w:hint="default" w:ascii="Times New Roman" w:hAnsi="Times New Roman" w:cs="Times New Roman"/>
          <w:b w:val="0"/>
          <w:bCs w:val="0"/>
          <w:i w:val="0"/>
          <w:iCs w:val="0"/>
          <w:sz w:val="28"/>
          <w:szCs w:val="28"/>
          <w:lang w:val="en-US"/>
        </w:rPr>
      </w:pPr>
      <w:r>
        <w:rPr>
          <w:rFonts w:hint="default" w:ascii="Times New Roman" w:hAnsi="Times New Roman" w:cs="Times New Roman"/>
          <w:b w:val="0"/>
          <w:bCs w:val="0"/>
          <w:i w:val="0"/>
          <w:iCs w:val="0"/>
          <w:sz w:val="28"/>
          <w:szCs w:val="28"/>
          <w:lang w:val="en-US"/>
        </w:rPr>
        <w:t>Интеграция Allure Reports обеспечила формирование структурированной отчётности, содержащей результаты выполнения тестов, информацию об ошибках, шаги тестирования и скриншоты пользовательского интерфейса. Полученные результаты подтверждают эффективность разработанного фреймворка и возможность его дальнейшего использования для автоматизации UI-тестирования веб-приложений.</w:t>
      </w:r>
    </w:p>
    <w:p w14:paraId="2463E6C2">
      <w:pPr>
        <w:wordWrap w:val="0"/>
        <w:spacing w:line="360" w:lineRule="auto"/>
        <w:ind w:firstLine="708" w:firstLineChars="0"/>
        <w:jc w:val="right"/>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Таблица 4.1.3. Сводка результатов</w:t>
      </w:r>
    </w:p>
    <w:tbl>
      <w:tblPr>
        <w:tblStyle w:val="7"/>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214"/>
        <w:gridCol w:w="1962"/>
      </w:tblGrid>
      <w:tr w14:paraId="3585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E97F66B">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Показатель</w:t>
            </w:r>
          </w:p>
        </w:tc>
        <w:tc>
          <w:tcPr>
            <w:tcW w:w="0" w:type="auto"/>
            <w:shd w:val="clear" w:color="auto" w:fill="auto"/>
            <w:vAlign w:val="center"/>
          </w:tcPr>
          <w:p w14:paraId="35B73D28">
            <w:pPr>
              <w:keepNext w:val="0"/>
              <w:keepLines w:val="0"/>
              <w:widowControl/>
              <w:suppressLineNumbers w:val="0"/>
              <w:spacing w:line="360" w:lineRule="auto"/>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Результат</w:t>
            </w:r>
          </w:p>
        </w:tc>
      </w:tr>
      <w:tr w14:paraId="284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EECAA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Количество реализованных тестов</w:t>
            </w:r>
          </w:p>
        </w:tc>
        <w:tc>
          <w:tcPr>
            <w:tcW w:w="0" w:type="auto"/>
            <w:shd w:val="clear" w:color="auto" w:fill="auto"/>
            <w:vAlign w:val="center"/>
          </w:tcPr>
          <w:p w14:paraId="71E8AD43">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w:t>
            </w:r>
          </w:p>
        </w:tc>
      </w:tr>
      <w:tr w14:paraId="5092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6885086">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браузеров</w:t>
            </w:r>
          </w:p>
        </w:tc>
        <w:tc>
          <w:tcPr>
            <w:tcW w:w="0" w:type="auto"/>
            <w:shd w:val="clear" w:color="auto" w:fill="auto"/>
            <w:vAlign w:val="center"/>
          </w:tcPr>
          <w:p w14:paraId="7D48927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Chrome, Firefox</w:t>
            </w:r>
          </w:p>
        </w:tc>
      </w:tr>
      <w:tr w14:paraId="45F6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D9AEE8">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Selenium Grid</w:t>
            </w:r>
          </w:p>
        </w:tc>
        <w:tc>
          <w:tcPr>
            <w:tcW w:w="0" w:type="auto"/>
            <w:shd w:val="clear" w:color="auto" w:fill="auto"/>
            <w:vAlign w:val="center"/>
          </w:tcPr>
          <w:p w14:paraId="56A5989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4A7D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33C0E1">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Поддержка Docker</w:t>
            </w:r>
          </w:p>
        </w:tc>
        <w:tc>
          <w:tcPr>
            <w:tcW w:w="0" w:type="auto"/>
            <w:shd w:val="clear" w:color="auto" w:fill="auto"/>
            <w:vAlign w:val="center"/>
          </w:tcPr>
          <w:p w14:paraId="3E48F93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0F6F8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C7869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Параллельный запуск</w:t>
            </w:r>
          </w:p>
        </w:tc>
        <w:tc>
          <w:tcPr>
            <w:tcW w:w="0" w:type="auto"/>
            <w:shd w:val="clear" w:color="auto" w:fill="auto"/>
            <w:vAlign w:val="center"/>
          </w:tcPr>
          <w:p w14:paraId="33BC35B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w:t>
            </w:r>
          </w:p>
        </w:tc>
      </w:tr>
      <w:tr w14:paraId="5FB0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2E6FCC">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Генерация Allure Reports</w:t>
            </w:r>
          </w:p>
        </w:tc>
        <w:tc>
          <w:tcPr>
            <w:tcW w:w="0" w:type="auto"/>
            <w:shd w:val="clear" w:color="auto" w:fill="auto"/>
            <w:vAlign w:val="center"/>
          </w:tcPr>
          <w:p w14:paraId="6E91C96A">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Реализована</w:t>
            </w:r>
          </w:p>
        </w:tc>
      </w:tr>
      <w:tr w14:paraId="65A05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8AFD44">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Результат выполнения тестов</w:t>
            </w:r>
          </w:p>
        </w:tc>
        <w:tc>
          <w:tcPr>
            <w:tcW w:w="0" w:type="auto"/>
            <w:shd w:val="clear" w:color="auto" w:fill="auto"/>
            <w:vAlign w:val="center"/>
          </w:tcPr>
          <w:p w14:paraId="2CAFC1AE">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Успешно</w:t>
            </w:r>
          </w:p>
        </w:tc>
      </w:tr>
    </w:tbl>
    <w:p w14:paraId="19E31BFA">
      <w:pPr>
        <w:spacing w:line="360" w:lineRule="auto"/>
        <w:jc w:val="both"/>
        <w:rPr>
          <w:rFonts w:hint="default" w:ascii="Times New Roman" w:hAnsi="Times New Roman" w:cs="Times New Roman"/>
          <w:b w:val="0"/>
          <w:bCs w:val="0"/>
          <w:i w:val="0"/>
          <w:iCs w:val="0"/>
          <w:sz w:val="28"/>
          <w:szCs w:val="28"/>
          <w:lang w:val="en-US"/>
        </w:rPr>
      </w:pPr>
    </w:p>
    <w:p w14:paraId="18C9755C">
      <w:pPr>
        <w:spacing w:line="360" w:lineRule="auto"/>
        <w:jc w:val="both"/>
        <w:rPr>
          <w:rFonts w:hint="default" w:ascii="Times New Roman" w:hAnsi="Times New Roman" w:cs="Times New Roman"/>
          <w:b w:val="0"/>
          <w:bCs w:val="0"/>
          <w:i w:val="0"/>
          <w:iCs w:val="0"/>
          <w:sz w:val="28"/>
          <w:szCs w:val="28"/>
          <w:lang w:val="en-US"/>
        </w:rPr>
      </w:pPr>
    </w:p>
    <w:p w14:paraId="3F4D8459">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65B37D19">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2F2739AE">
      <w:pPr>
        <w:rPr>
          <w:rFonts w:hint="default" w:ascii="Times New Roman" w:hAnsi="Times New Roman"/>
          <w:b w:val="0"/>
          <w:bCs w:val="0"/>
          <w:sz w:val="28"/>
          <w:szCs w:val="28"/>
          <w:lang w:val="ru-RU"/>
        </w:rPr>
      </w:pPr>
      <w:r>
        <w:rPr>
          <w:rFonts w:hint="default" w:ascii="Times New Roman" w:hAnsi="Times New Roman"/>
          <w:b w:val="0"/>
          <w:bCs w:val="0"/>
          <w:sz w:val="28"/>
          <w:szCs w:val="28"/>
          <w:lang w:val="ru-RU"/>
        </w:rPr>
        <w:br w:type="page"/>
      </w:r>
    </w:p>
    <w:p w14:paraId="559BC035">
      <w:pPr>
        <w:numPr>
          <w:ilvl w:val="0"/>
          <w:numId w:val="0"/>
        </w:numPr>
        <w:spacing w:after="160" w:line="360" w:lineRule="auto"/>
        <w:jc w:val="center"/>
        <w:rPr>
          <w:rFonts w:hint="default" w:ascii="Times New Roman" w:hAnsi="Times New Roman" w:cs="Times New Roman"/>
          <w:b/>
          <w:bCs/>
          <w:sz w:val="32"/>
          <w:szCs w:val="32"/>
          <w:lang w:val="ru-RU"/>
        </w:rPr>
      </w:pPr>
      <w:r>
        <w:rPr>
          <w:rFonts w:hint="default" w:ascii="Times New Roman" w:hAnsi="Times New Roman" w:cs="Times New Roman"/>
          <w:b/>
          <w:bCs/>
          <w:sz w:val="32"/>
          <w:szCs w:val="32"/>
          <w:lang w:val="ru-RU"/>
        </w:rPr>
        <w:t>Список источников</w:t>
      </w:r>
    </w:p>
    <w:p w14:paraId="05869EFC">
      <w:pPr>
        <w:pStyle w:val="18"/>
        <w:numPr>
          <w:ilvl w:val="0"/>
          <w:numId w:val="5"/>
        </w:numPr>
        <w:spacing w:line="360" w:lineRule="auto"/>
        <w:jc w:val="both"/>
        <w:rPr>
          <w:rFonts w:ascii="Times New Roman" w:hAnsi="Times New Roman"/>
          <w:color w:val="000000"/>
          <w:sz w:val="28"/>
          <w:szCs w:val="28"/>
        </w:rPr>
      </w:pPr>
      <w:bookmarkStart w:id="0" w:name="_Hlk165796575"/>
      <w:r>
        <w:rPr>
          <w:rFonts w:hint="default" w:ascii="Times New Roman" w:hAnsi="Times New Roman"/>
          <w:sz w:val="28"/>
          <w:szCs w:val="28"/>
          <w:lang w:val="ru"/>
        </w:rPr>
        <w:t>Теория тестирования ПО простыми словами: от основ до практики</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"https://habr.com/ru/articles/960202/"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https://habr.com/ru/articles/960202/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ascii="Times New Roman" w:hAnsi="Times New Roman"/>
          <w:sz w:val="28"/>
          <w:szCs w:val="28"/>
        </w:rPr>
        <w:t>1.0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bookmarkEnd w:id="0"/>
    </w:p>
    <w:p w14:paraId="6F5950F5">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Знакомство с тестированием веб-приложений</w:t>
      </w:r>
      <w:r>
        <w:rPr>
          <w:rFonts w:ascii="Times New Roman" w:hAnsi="Times New Roman"/>
          <w:sz w:val="28"/>
          <w:szCs w:val="28"/>
        </w:rPr>
        <w:t>.</w:t>
      </w:r>
      <w:r>
        <w:rPr>
          <w:rFonts w:hint="default" w:ascii="Times New Roman" w:hAnsi="Times New Roman"/>
          <w:sz w:val="28"/>
          <w:szCs w:val="28"/>
          <w:lang w:val="ru-RU"/>
        </w:rPr>
        <w:t xml:space="preserve"> </w:t>
      </w:r>
      <w:r>
        <w:rPr>
          <w:rFonts w:ascii="Times New Roman" w:hAnsi="Times New Roman"/>
          <w:sz w:val="28"/>
          <w:szCs w:val="28"/>
        </w:rPr>
        <w:t xml:space="preserve">//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"https://habr.com/ru/companies/ruvds/articles/676752/"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https://habr.com/ru/companies/ruvds/articles/676752/</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3</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253CCA0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CI/CD и Jenkins в современном тестировании // qarocks.ru. URL: </w:t>
      </w:r>
      <w:r>
        <w:rPr>
          <w:rFonts w:ascii="Times New Roman" w:hAnsi="Times New Roman"/>
          <w:color w:val="000000"/>
          <w:sz w:val="28"/>
          <w:szCs w:val="28"/>
          <w:u w:val="none"/>
        </w:rPr>
        <w:fldChar w:fldCharType="begin"/>
      </w:r>
      <w:r>
        <w:rPr>
          <w:rFonts w:ascii="Times New Roman" w:hAnsi="Times New Roman"/>
          <w:color w:val="000000"/>
          <w:sz w:val="28"/>
          <w:szCs w:val="28"/>
          <w:u w:val="none"/>
        </w:rPr>
        <w:instrText xml:space="preserve"> HYPERLINK "https://qarocks.ru/ci-cd-jenkins-testing/" </w:instrText>
      </w:r>
      <w:r>
        <w:rPr>
          <w:rFonts w:ascii="Times New Roman" w:hAnsi="Times New Roman"/>
          <w:color w:val="000000"/>
          <w:sz w:val="28"/>
          <w:szCs w:val="28"/>
          <w:u w:val="none"/>
        </w:rPr>
        <w:fldChar w:fldCharType="separate"/>
      </w:r>
      <w:r>
        <w:rPr>
          <w:rStyle w:val="9"/>
          <w:rFonts w:ascii="Times New Roman" w:hAnsi="Times New Roman"/>
          <w:sz w:val="28"/>
          <w:szCs w:val="28"/>
        </w:rPr>
        <w:t>https://qarocks.ru/ci-cd-jenkins-testing/</w:t>
      </w:r>
      <w:r>
        <w:rPr>
          <w:rFonts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3CC951E1">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Selenium</w:t>
      </w:r>
      <w:r>
        <w:rPr>
          <w:rFonts w:ascii="Times New Roman" w:hAnsi="Times New Roman"/>
          <w:color w:val="000000"/>
          <w:sz w:val="28"/>
          <w:szCs w:val="28"/>
        </w:rPr>
        <w:t xml:space="preserve"> // </w:t>
      </w:r>
      <w:r>
        <w:rPr>
          <w:rFonts w:hint="default" w:ascii="Times New Roman" w:hAnsi="Times New Roman"/>
          <w:color w:val="000000"/>
          <w:sz w:val="28"/>
          <w:szCs w:val="28"/>
        </w:rPr>
        <w:t>www.selenium</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"https://www.selenium.dev/documentation/webdriver/"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https://www.selenium.dev/documentation/webdriver/</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1928164A">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Allure</w:t>
      </w:r>
      <w:r>
        <w:rPr>
          <w:rFonts w:ascii="Times New Roman" w:hAnsi="Times New Roman"/>
          <w:color w:val="000000"/>
          <w:sz w:val="28"/>
          <w:szCs w:val="28"/>
        </w:rPr>
        <w:t xml:space="preserve"> // </w:t>
      </w:r>
      <w:r>
        <w:rPr>
          <w:rFonts w:hint="default" w:ascii="Times New Roman" w:hAnsi="Times New Roman"/>
          <w:color w:val="000000"/>
          <w:sz w:val="28"/>
          <w:szCs w:val="28"/>
        </w:rPr>
        <w:t>allurereport.org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"https://allurereport.org/docs/"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https://allurereport.org/docs/</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w:t>
      </w:r>
      <w:r>
        <w:rPr>
          <w:rFonts w:hint="default" w:ascii="Times New Roman" w:hAnsi="Times New Roman"/>
          <w:sz w:val="28"/>
          <w:szCs w:val="28"/>
          <w:lang w:val="ru-RU"/>
        </w:rPr>
        <w:t>5</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62D0B40F">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Тестирование в Java. TestNG</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"https://habr.com/ru/articles/121234/"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https://habr.com/ru/articles/121234/</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6</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19E78FC9">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ru-RU"/>
        </w:rPr>
        <w:t xml:space="preserve">Официальная документация </w:t>
      </w:r>
      <w:r>
        <w:rPr>
          <w:rFonts w:hint="default" w:ascii="Times New Roman" w:hAnsi="Times New Roman"/>
          <w:color w:val="000000"/>
          <w:sz w:val="28"/>
          <w:szCs w:val="28"/>
          <w:lang w:val="en-US"/>
        </w:rPr>
        <w:t>JUnit</w:t>
      </w:r>
      <w:r>
        <w:rPr>
          <w:rFonts w:ascii="Times New Roman" w:hAnsi="Times New Roman"/>
          <w:color w:val="000000"/>
          <w:sz w:val="28"/>
          <w:szCs w:val="28"/>
        </w:rPr>
        <w:t xml:space="preserve"> // </w:t>
      </w:r>
      <w:r>
        <w:rPr>
          <w:rFonts w:hint="default" w:ascii="Times New Roman" w:hAnsi="Times New Roman"/>
          <w:color w:val="000000"/>
          <w:sz w:val="28"/>
          <w:szCs w:val="28"/>
        </w:rPr>
        <w:t>junit.org</w:t>
      </w:r>
      <w:r>
        <w:rPr>
          <w:rFonts w:ascii="Times New Roman" w:hAnsi="Times New Roman"/>
          <w:color w:val="000000"/>
          <w:sz w:val="28"/>
          <w:szCs w:val="28"/>
        </w:rPr>
        <w:t xml:space="preserve">. URL: </w:t>
      </w:r>
      <w:r>
        <w:rPr>
          <w:rFonts w:hint="default" w:ascii="Times New Roman" w:hAnsi="Times New Roman"/>
          <w:color w:val="000000"/>
          <w:sz w:val="28"/>
          <w:szCs w:val="28"/>
          <w:u w:val="none"/>
        </w:rPr>
        <w:fldChar w:fldCharType="begin"/>
      </w:r>
      <w:r>
        <w:rPr>
          <w:rFonts w:hint="default" w:ascii="Times New Roman" w:hAnsi="Times New Roman"/>
          <w:color w:val="000000"/>
          <w:sz w:val="28"/>
          <w:szCs w:val="28"/>
          <w:u w:val="none"/>
        </w:rPr>
        <w:instrText xml:space="preserve"> HYPERLINK "https://docs.junit.org/6.0.2/overview.html" </w:instrText>
      </w:r>
      <w:r>
        <w:rPr>
          <w:rFonts w:hint="default" w:ascii="Times New Roman" w:hAnsi="Times New Roman"/>
          <w:color w:val="000000"/>
          <w:sz w:val="28"/>
          <w:szCs w:val="28"/>
          <w:u w:val="none"/>
        </w:rPr>
        <w:fldChar w:fldCharType="separate"/>
      </w:r>
      <w:r>
        <w:rPr>
          <w:rStyle w:val="9"/>
          <w:rFonts w:hint="default" w:ascii="Times New Roman" w:hAnsi="Times New Roman"/>
          <w:sz w:val="28"/>
          <w:szCs w:val="28"/>
        </w:rPr>
        <w:t>https://docs.junit.org/6.0.2/overview.html</w:t>
      </w:r>
      <w:r>
        <w:rPr>
          <w:rFonts w:hint="default" w:ascii="Times New Roman" w:hAnsi="Times New Roman"/>
          <w:color w:val="000000"/>
          <w:sz w:val="28"/>
          <w:szCs w:val="28"/>
          <w:u w:val="none"/>
        </w:rPr>
        <w:fldChar w:fldCharType="end"/>
      </w:r>
      <w:r>
        <w:rPr>
          <w:rFonts w:ascii="Times New Roman" w:hAnsi="Times New Roman"/>
          <w:color w:val="000000"/>
          <w:sz w:val="28"/>
          <w:szCs w:val="28"/>
        </w:rPr>
        <w:t xml:space="preserve"> (дата обращения:</w:t>
      </w:r>
      <w:r>
        <w:rPr>
          <w:rFonts w:hint="default" w:ascii="Times New Roman" w:hAnsi="Times New Roman"/>
          <w:color w:val="000000"/>
          <w:sz w:val="28"/>
          <w:szCs w:val="28"/>
          <w:lang w:val="ru-RU"/>
        </w:rPr>
        <w:t xml:space="preserve"> </w:t>
      </w:r>
      <w:r>
        <w:rPr>
          <w:rFonts w:hint="default" w:ascii="Times New Roman" w:hAnsi="Times New Roman"/>
          <w:sz w:val="28"/>
          <w:szCs w:val="28"/>
          <w:lang w:val="en-US"/>
        </w:rPr>
        <w:t>07</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color w:val="000000"/>
          <w:sz w:val="28"/>
          <w:szCs w:val="28"/>
        </w:rPr>
        <w:t>)</w:t>
      </w:r>
    </w:p>
    <w:p w14:paraId="0C6F34C6">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lang w:val="ru"/>
        </w:rPr>
        <w:t>Как выполнять много UI-тестов параллельно, используя Selenium Grid</w:t>
      </w:r>
      <w:r>
        <w:rPr>
          <w:rFonts w:ascii="Times New Roman" w:hAnsi="Times New Roman"/>
          <w:sz w:val="28"/>
          <w:szCs w:val="28"/>
        </w:rPr>
        <w:t xml:space="preserve">. // Хабр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"https://habr.com/ru/companies/avito/articles/352208/" </w:instrText>
      </w:r>
      <w:r>
        <w:rPr>
          <w:rFonts w:hint="default" w:ascii="Times New Roman" w:hAnsi="Times New Roman"/>
          <w:sz w:val="28"/>
          <w:szCs w:val="28"/>
        </w:rPr>
        <w:fldChar w:fldCharType="separate"/>
      </w:r>
      <w:r>
        <w:rPr>
          <w:rStyle w:val="9"/>
          <w:rFonts w:hint="default" w:ascii="Times New Roman" w:hAnsi="Times New Roman"/>
          <w:sz w:val="28"/>
          <w:szCs w:val="28"/>
        </w:rPr>
        <w:t>https://habr.com/ru/companies/avito/articles/352208</w:t>
      </w:r>
      <w:r>
        <w:rPr>
          <w:rFonts w:hint="default" w:ascii="Times New Roman" w:hAnsi="Times New Roman"/>
          <w:sz w:val="28"/>
          <w:szCs w:val="28"/>
        </w:rPr>
        <w:fldChar w:fldCharType="end"/>
      </w:r>
      <w:r>
        <w:rPr>
          <w:rFonts w:hint="default" w:ascii="Times New Roman" w:hAnsi="Times New Roman"/>
          <w:sz w:val="28"/>
          <w:szCs w:val="28"/>
        </w:rPr>
        <w:t>/</w:t>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DF24946">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rPr>
        <w:t>Как проводить тестирование с использованием Jenkins</w:t>
      </w:r>
      <w:r>
        <w:rPr>
          <w:rFonts w:ascii="Times New Roman" w:hAnsi="Times New Roman"/>
          <w:sz w:val="28"/>
          <w:szCs w:val="28"/>
        </w:rPr>
        <w:t xml:space="preserve">. // </w:t>
      </w:r>
      <w:r>
        <w:rPr>
          <w:rFonts w:hint="default" w:ascii="Times New Roman" w:hAnsi="Times New Roman"/>
          <w:sz w:val="28"/>
          <w:szCs w:val="28"/>
        </w:rPr>
        <w:t>kurshub.ru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"https://kurshub.ru/journal/blog/kak-provodit-testirovanie-s-ispolzovaniem-jenkins/" </w:instrText>
      </w:r>
      <w:r>
        <w:rPr>
          <w:rFonts w:hint="default" w:ascii="Times New Roman" w:hAnsi="Times New Roman"/>
          <w:sz w:val="28"/>
          <w:szCs w:val="28"/>
        </w:rPr>
        <w:fldChar w:fldCharType="separate"/>
      </w:r>
      <w:r>
        <w:rPr>
          <w:rStyle w:val="9"/>
          <w:rFonts w:hint="default" w:ascii="Times New Roman" w:hAnsi="Times New Roman"/>
          <w:sz w:val="28"/>
          <w:szCs w:val="28"/>
        </w:rPr>
        <w:t>https://kurshub.ru/journal/blog/kak-provodit-testirovanie-s-ispolzovaniem-jenkins/</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08</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38C9B995">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sz w:val="28"/>
          <w:szCs w:val="28"/>
        </w:rPr>
        <w:t>Что такое автоматизированное тестирование</w:t>
      </w:r>
      <w:r>
        <w:rPr>
          <w:rFonts w:ascii="Times New Roman" w:hAnsi="Times New Roman"/>
          <w:sz w:val="28"/>
          <w:szCs w:val="28"/>
        </w:rPr>
        <w:t xml:space="preserve">. // </w:t>
      </w:r>
      <w:r>
        <w:rPr>
          <w:rFonts w:hint="default" w:ascii="Times New Roman" w:hAnsi="Times New Roman"/>
          <w:sz w:val="28"/>
          <w:szCs w:val="28"/>
        </w:rPr>
        <w:t>selectel.ru</w:t>
      </w:r>
      <w:r>
        <w:rPr>
          <w:rFonts w:ascii="Times New Roman" w:hAnsi="Times New Roman"/>
          <w:sz w:val="28"/>
          <w:szCs w:val="28"/>
        </w:rPr>
        <w:t xml:space="preserve"> URL: </w:t>
      </w:r>
      <w:r>
        <w:rPr>
          <w:rFonts w:hint="default" w:ascii="Times New Roman" w:hAnsi="Times New Roman"/>
          <w:sz w:val="28"/>
          <w:szCs w:val="28"/>
        </w:rPr>
        <w:fldChar w:fldCharType="begin"/>
      </w:r>
      <w:r>
        <w:rPr>
          <w:rFonts w:hint="default" w:ascii="Times New Roman" w:hAnsi="Times New Roman"/>
          <w:sz w:val="28"/>
          <w:szCs w:val="28"/>
        </w:rPr>
        <w:instrText xml:space="preserve"> HYPERLINK "https://selectel.ru/blog/test-automation/" </w:instrText>
      </w:r>
      <w:r>
        <w:rPr>
          <w:rFonts w:hint="default" w:ascii="Times New Roman" w:hAnsi="Times New Roman"/>
          <w:sz w:val="28"/>
          <w:szCs w:val="28"/>
        </w:rPr>
        <w:fldChar w:fldCharType="separate"/>
      </w:r>
      <w:r>
        <w:rPr>
          <w:rStyle w:val="9"/>
          <w:rFonts w:hint="default" w:ascii="Times New Roman" w:hAnsi="Times New Roman"/>
          <w:sz w:val="28"/>
          <w:szCs w:val="28"/>
        </w:rPr>
        <w:t>https://selectel.ru/blog/test-automation/</w:t>
      </w:r>
      <w:r>
        <w:rPr>
          <w:rFonts w:hint="default" w:ascii="Times New Roman" w:hAnsi="Times New Roman"/>
          <w:sz w:val="28"/>
          <w:szCs w:val="28"/>
        </w:rPr>
        <w:fldChar w:fldCharType="end"/>
      </w:r>
      <w:r>
        <w:rPr>
          <w:rFonts w:ascii="Times New Roman" w:hAnsi="Times New Roman"/>
          <w:sz w:val="28"/>
          <w:szCs w:val="28"/>
        </w:rPr>
        <w:t xml:space="preserve"> (дата обращения: </w:t>
      </w:r>
      <w:r>
        <w:rPr>
          <w:rFonts w:hint="default" w:ascii="Times New Roman" w:hAnsi="Times New Roman"/>
          <w:sz w:val="28"/>
          <w:szCs w:val="28"/>
          <w:lang w:val="en-US"/>
        </w:rPr>
        <w:t>0</w:t>
      </w:r>
      <w:r>
        <w:rPr>
          <w:rFonts w:hint="default" w:ascii="Times New Roman" w:hAnsi="Times New Roman"/>
          <w:sz w:val="28"/>
          <w:szCs w:val="28"/>
          <w:lang w:val="ru-RU"/>
        </w:rPr>
        <w:t>9</w:t>
      </w:r>
      <w:r>
        <w:rPr>
          <w:rFonts w:ascii="Times New Roman" w:hAnsi="Times New Roman"/>
          <w:sz w:val="28"/>
          <w:szCs w:val="28"/>
        </w:rPr>
        <w:t>.0</w:t>
      </w:r>
      <w:r>
        <w:rPr>
          <w:rFonts w:hint="default" w:ascii="Times New Roman" w:hAnsi="Times New Roman"/>
          <w:sz w:val="28"/>
          <w:szCs w:val="28"/>
          <w:lang w:val="en-US"/>
        </w:rPr>
        <w:t>1</w:t>
      </w:r>
      <w:r>
        <w:rPr>
          <w:rFonts w:ascii="Times New Roman" w:hAnsi="Times New Roman"/>
          <w:sz w:val="28"/>
          <w:szCs w:val="28"/>
        </w:rPr>
        <w:t>.202</w:t>
      </w:r>
      <w:r>
        <w:rPr>
          <w:rFonts w:hint="default" w:ascii="Times New Roman" w:hAnsi="Times New Roman"/>
          <w:sz w:val="28"/>
          <w:szCs w:val="28"/>
          <w:lang w:val="en-US"/>
        </w:rPr>
        <w:t>6</w:t>
      </w:r>
      <w:r>
        <w:rPr>
          <w:rFonts w:ascii="Times New Roman" w:hAnsi="Times New Roman"/>
          <w:sz w:val="28"/>
          <w:szCs w:val="28"/>
        </w:rPr>
        <w:t>).</w:t>
      </w:r>
    </w:p>
    <w:p w14:paraId="458F4D4F">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 Frontend Vs Backend in eCommerce: What’s the Difference? // BrainSpate.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"https://brainspate.com/blog/frontend-vs-backend-in-ecommerce-unlocking-web-development-secrets/?utm_source=chatgpt.com" \t "_blank"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https://brainspate.com/blog/frontend-vs-backend-in-ecommerce-unlocking-web-development-secrets/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494F3A5">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Definition of Software Testing // ASTQB.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"https://astqb.org/what-is-software-testing/"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https://astqb.org/what-is-software-testing/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126F6AC8">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Testing // ISTQB Glossary.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"https://istqb-glossary.page/testing/?utm_source=chatgpt.com"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https://istqb-glossary.page/testing/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9C78A49">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Testing? // ASTQB.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"https://astqb.org/1-1-what-is-testing/?utm_source=chatgpt.com"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https://astqb.org/1-1-what-is-testing/</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5247C0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UI Testing? // BrowserStack. URL: </w:t>
      </w:r>
      <w:r>
        <w:rPr>
          <w:rFonts w:ascii="Times New Roman" w:hAnsi="Times New Roman"/>
          <w:color w:val="0000FF"/>
          <w:sz w:val="28"/>
          <w:szCs w:val="28"/>
          <w:u w:val="single"/>
        </w:rPr>
        <w:t>https://www.browserstack.com/guide/what-is-ui-testing</w:t>
      </w:r>
      <w:r>
        <w:rPr>
          <w:rFonts w:ascii="Times New Roman" w:hAnsi="Times New Roman"/>
          <w:color w:val="000000"/>
          <w:sz w:val="28"/>
          <w:szCs w:val="28"/>
        </w:rPr>
        <w:t xml:space="preserve"> (дата обращения: 09.01.2026).</w:t>
      </w:r>
    </w:p>
    <w:p w14:paraId="70C17104">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Cross Browser Testing Guide // BrowserStack. URL: </w:t>
      </w:r>
      <w:r>
        <w:rPr>
          <w:rFonts w:ascii="Times New Roman" w:hAnsi="Times New Roman"/>
          <w:color w:val="0000FF"/>
          <w:sz w:val="28"/>
          <w:szCs w:val="28"/>
          <w:u w:val="single"/>
        </w:rPr>
        <w:t>https://www.browserstack.com/guide/cross-browser-testing</w:t>
      </w:r>
      <w:r>
        <w:rPr>
          <w:rFonts w:ascii="Times New Roman" w:hAnsi="Times New Roman"/>
          <w:color w:val="000000"/>
          <w:sz w:val="28"/>
          <w:szCs w:val="28"/>
        </w:rPr>
        <w:t xml:space="preserve"> (дата обращения: 09.01.2026).</w:t>
      </w:r>
    </w:p>
    <w:p w14:paraId="2ED10324">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376C754">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7. ISTQB® Certified Tester Foundation Level Syllabus Version 4.0 // ISTQB.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"https://istqb.org/certifications/certified-tester-foundation-level/"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https://istqb.org/certifications/certified-tester-foundation-level/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222A93F2">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What is Test Automation? // BrowserStack. URL: </w:t>
      </w:r>
      <w:r>
        <w:rPr>
          <w:rFonts w:ascii="Times New Roman" w:hAnsi="Times New Roman"/>
          <w:color w:val="0000FF"/>
          <w:sz w:val="28"/>
          <w:szCs w:val="28"/>
          <w:u w:val="single"/>
        </w:rPr>
        <w:t>https://www.browserstack.com/guide/test-automation</w:t>
      </w:r>
      <w:r>
        <w:rPr>
          <w:rFonts w:ascii="Times New Roman" w:hAnsi="Times New Roman"/>
          <w:color w:val="000000"/>
          <w:sz w:val="28"/>
          <w:szCs w:val="28"/>
        </w:rPr>
        <w:t xml:space="preserve"> (дата обращения: 09.01.2026).</w:t>
      </w:r>
    </w:p>
    <w:p w14:paraId="058369EB">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2C0E0AAA">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Continuous Integration // Atlassian.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"https://www.atlassian.com/continuous-delivery/continuous-integration"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https://www.atlassian.com/continuous-delivery/continuous-integration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0F994E6">
      <w:pPr>
        <w:pStyle w:val="18"/>
        <w:numPr>
          <w:ilvl w:val="0"/>
          <w:numId w:val="5"/>
        </w:numPr>
        <w:spacing w:line="360" w:lineRule="auto"/>
        <w:jc w:val="both"/>
        <w:rPr>
          <w:rFonts w:ascii="Times New Roman" w:hAnsi="Times New Roman"/>
          <w:color w:val="000000"/>
          <w:sz w:val="28"/>
          <w:szCs w:val="28"/>
        </w:rPr>
      </w:pPr>
      <w:r>
        <w:rPr>
          <w:rFonts w:hint="default" w:ascii="Times New Roman" w:hAnsi="Times New Roman"/>
          <w:color w:val="000000"/>
          <w:sz w:val="28"/>
          <w:szCs w:val="28"/>
          <w:lang w:val="en-US"/>
        </w:rPr>
        <w:t>I</w:t>
      </w:r>
      <w:r>
        <w:rPr>
          <w:rFonts w:ascii="Times New Roman" w:hAnsi="Times New Roman"/>
          <w:color w:val="000000"/>
          <w:sz w:val="28"/>
          <w:szCs w:val="28"/>
        </w:rPr>
        <w:t xml:space="preserve">STQB® Certified Tester Foundation Level Syllabus Version 4.0 // ISTQB.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"https://istqb.org/certifications/certified-tester-foundation-level/"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https://istqb.org/certifications/certified-tester-foundation-level/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976F382">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 Pyramid // Martin Fowler.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"https://martinfowler.com/articles/practical-test-pyramid.html"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https://martinfowler.com/articles/practical-test-pyramid.html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82D4091">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API Testing Guide // Postman Learning Center. URL: </w:t>
      </w:r>
      <w:r>
        <w:rPr>
          <w:rFonts w:ascii="Times New Roman" w:hAnsi="Times New Roman"/>
          <w:color w:val="0000FF"/>
          <w:sz w:val="28"/>
          <w:szCs w:val="28"/>
          <w:u w:val="single"/>
        </w:rPr>
        <w:t xml:space="preserve">https://learning.postman.com/docs/testing-and-validation/ </w:t>
      </w:r>
      <w:r>
        <w:rPr>
          <w:rFonts w:ascii="Times New Roman" w:hAnsi="Times New Roman"/>
          <w:color w:val="000000"/>
          <w:sz w:val="28"/>
          <w:szCs w:val="28"/>
        </w:rPr>
        <w:t>(дата обращения: 09.01.2026).</w:t>
      </w:r>
    </w:p>
    <w:p w14:paraId="1B6A278F">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F8AB58F">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TestNG Documentation // TestNG. URL: </w:t>
      </w:r>
      <w:r>
        <w:rPr>
          <w:rFonts w:ascii="Times New Roman" w:hAnsi="Times New Roman"/>
          <w:color w:val="000000"/>
          <w:sz w:val="28"/>
          <w:szCs w:val="28"/>
        </w:rPr>
        <w:fldChar w:fldCharType="begin"/>
      </w:r>
      <w:r>
        <w:rPr>
          <w:rFonts w:ascii="Times New Roman" w:hAnsi="Times New Roman"/>
          <w:color w:val="000000"/>
          <w:sz w:val="28"/>
          <w:szCs w:val="28"/>
        </w:rPr>
        <w:instrText xml:space="preserve"> HYPERLINK "https://testng.org/" \t "_new" </w:instrText>
      </w:r>
      <w:r>
        <w:rPr>
          <w:rFonts w:ascii="Times New Roman" w:hAnsi="Times New Roman"/>
          <w:color w:val="000000"/>
          <w:sz w:val="28"/>
          <w:szCs w:val="28"/>
        </w:rPr>
        <w:fldChar w:fldCharType="separate"/>
      </w:r>
      <w:r>
        <w:rPr>
          <w:rFonts w:ascii="Times New Roman" w:hAnsi="Times New Roman"/>
          <w:color w:val="000000"/>
          <w:sz w:val="28"/>
          <w:szCs w:val="28"/>
        </w:rPr>
        <w:t>https://testng.org/</w:t>
      </w:r>
      <w:r>
        <w:rPr>
          <w:rFonts w:ascii="Times New Roman" w:hAnsi="Times New Roman"/>
          <w:color w:val="000000"/>
          <w:sz w:val="28"/>
          <w:szCs w:val="28"/>
        </w:rPr>
        <w:fldChar w:fldCharType="end"/>
      </w:r>
      <w:r>
        <w:rPr>
          <w:rFonts w:ascii="Times New Roman" w:hAnsi="Times New Roman"/>
          <w:color w:val="000000"/>
          <w:sz w:val="28"/>
          <w:szCs w:val="28"/>
        </w:rPr>
        <w:t xml:space="preserve"> (дата обращения: 09.01.2026).</w:t>
      </w:r>
    </w:p>
    <w:p w14:paraId="513DDDFD">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JUnit 5 User Guide // JUnit.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"https://junit.org/junit5/docs/current/user-guide/"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https://junit.org/junit5/docs/current/user-guide/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0FDEEE2">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Postman Learning Center: Testing and Validation // Postman. URL: </w:t>
      </w:r>
      <w:r>
        <w:rPr>
          <w:rFonts w:ascii="Times New Roman" w:hAnsi="Times New Roman"/>
          <w:color w:val="0000FF"/>
          <w:sz w:val="28"/>
          <w:szCs w:val="28"/>
          <w:u w:val="single"/>
        </w:rPr>
        <w:t xml:space="preserve">https://learning.postman.com/docs/testing-and-validation/ </w:t>
      </w:r>
      <w:r>
        <w:rPr>
          <w:rFonts w:ascii="Times New Roman" w:hAnsi="Times New Roman"/>
          <w:color w:val="000000"/>
          <w:sz w:val="28"/>
          <w:szCs w:val="28"/>
        </w:rPr>
        <w:t>(дата обращения: 09.01.2026).</w:t>
      </w:r>
    </w:p>
    <w:p w14:paraId="73F99968">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Jenkins Documentation // Jenkins.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"https://www.jenkins.io/doc/"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https://www.jenkins.io/doc/</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53CE5C5">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Allure Report Documentation // Allure.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"https://allurereport.org/docs/"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https://allurereport.org/docs/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EED65F4">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Benefits and Limitations of Test Automation // BrowserStack. URL: </w:t>
      </w:r>
      <w:r>
        <w:rPr>
          <w:rFonts w:ascii="Times New Roman" w:hAnsi="Times New Roman"/>
          <w:color w:val="0000FF"/>
          <w:sz w:val="28"/>
          <w:szCs w:val="28"/>
          <w:u w:val="single"/>
        </w:rPr>
        <w:t>https://www.browserstack.com/guide/test-automation</w:t>
      </w:r>
      <w:r>
        <w:rPr>
          <w:rFonts w:ascii="Times New Roman" w:hAnsi="Times New Roman"/>
          <w:color w:val="000000"/>
          <w:sz w:val="28"/>
          <w:szCs w:val="28"/>
        </w:rPr>
        <w:t xml:space="preserve"> (дата обращения: 09.01.2026).</w:t>
      </w:r>
    </w:p>
    <w:p w14:paraId="3E2B4A4C">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Майерс Г. Дж., Сандлер К., Бэджетт Т. Искусство тестирования программ. 3-е изд. – М.: Вильямс, 2014. – 272 с.</w:t>
      </w:r>
    </w:p>
    <w:p w14:paraId="2CD8BC04">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Савин Р. Тестирование DOT COM, или Пособие по жестокому обращению с багами в интернет-стартапах. – М.: Дело, 2018. – 312 с.</w:t>
      </w:r>
    </w:p>
    <w:p w14:paraId="6CE3DD4E">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Соммервилл И. Инженерия программного обеспечения. 10-е изд. – М.: Вильямс, 2019. – 848 с.</w:t>
      </w:r>
    </w:p>
    <w:p w14:paraId="5FEEB23E">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ГОСТ Р ИСО/МЭК 25010–2015. Системная и программная инженерия. Требования и оценка качества систем и программных продуктов (SQuaRE). Модели качества систем и программных продуктов. – М.: Стандартинформ, 2015.</w:t>
      </w:r>
    </w:p>
    <w:p w14:paraId="0DDD322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ГОСТ Р ИСО/МЭК 12207–2010. Системная и программная инженерия. Процессы жизненного цикла программных средств. – М.: Стандартинформ, 2011.</w:t>
      </w:r>
    </w:p>
    <w:p w14:paraId="6C0AFB88">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Oracle Corporation. Java Documentation.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"https://docs.oracle.com/javase/"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https://docs.oracle.com/javase/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013A7CA9">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Apache Maven Project. Maven Documentation.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"https://maven.apache.org/guides/"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https://maven.apache.org/guides/</w:t>
      </w:r>
      <w:r>
        <w:rPr>
          <w:rFonts w:ascii="Times New Roman" w:hAnsi="Times New Roman"/>
          <w:color w:val="0000FF"/>
          <w:sz w:val="28"/>
          <w:szCs w:val="28"/>
          <w:u w:val="single"/>
        </w:rPr>
        <w:fldChar w:fldCharType="end"/>
      </w:r>
      <w:r>
        <w:rPr>
          <w:rFonts w:ascii="Times New Roman" w:hAnsi="Times New Roman"/>
          <w:color w:val="0000FF"/>
          <w:sz w:val="28"/>
          <w:szCs w:val="28"/>
          <w:u w:val="single"/>
        </w:rPr>
        <w:t xml:space="preserve"> </w:t>
      </w:r>
      <w:r>
        <w:rPr>
          <w:rFonts w:ascii="Times New Roman" w:hAnsi="Times New Roman"/>
          <w:color w:val="000000"/>
          <w:sz w:val="28"/>
          <w:szCs w:val="28"/>
        </w:rPr>
        <w:t>(дата обращения: 09.01.2026).</w:t>
      </w:r>
    </w:p>
    <w:p w14:paraId="5D4C3A0B">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Docker Documentation // Docker.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"https://docs.docker.com/"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https://docs.docker.com/</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6E151BC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Docker Compose Documentation // Docker.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"https://docs.docker.com/compose/"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https://docs.docker.com/compose/</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5FC9F1E1">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Grid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"https://www.selenium.dev/documentation/grid/"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https://www.selenium.dev/documentation/grid/</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437ADC8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Selenium WebDriver Documentation // Selenium.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"https://www.selenium.dev/documentation/webdriver/"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https://www.selenium.dev/documentation/webdriver/</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331DA0F6">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Test Automation Pyramid // Martin Fowler.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"https://martinfowler.com/articles/practical-test-pyramid.html"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https://martinfowler.com/articles/practical-test-pyramid.html</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p>
    <w:p w14:paraId="76752DBC">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3BrowserStack. Guide to Selenium Automation Testing. URL: </w:t>
      </w:r>
      <w:r>
        <w:rPr>
          <w:rFonts w:ascii="Times New Roman" w:hAnsi="Times New Roman"/>
          <w:color w:val="0000FF"/>
          <w:sz w:val="28"/>
          <w:szCs w:val="28"/>
          <w:u w:val="single"/>
        </w:rPr>
        <w:t>https://www.browserstack.com/guide/selenium-automation-testing</w:t>
      </w:r>
      <w:r>
        <w:rPr>
          <w:rFonts w:ascii="Times New Roman" w:hAnsi="Times New Roman"/>
          <w:color w:val="000000"/>
          <w:sz w:val="28"/>
          <w:szCs w:val="28"/>
        </w:rPr>
        <w:t xml:space="preserve"> (дата обращения: 09.01.2026).</w:t>
      </w:r>
    </w:p>
    <w:p w14:paraId="012FD5D2">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Selectel. Что такое автоматизированное тестирование.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"https://selectel.ru/blog/test-automation/"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https://selectel.ru/blog/test-automation/</w:t>
      </w:r>
      <w:r>
        <w:rPr>
          <w:rFonts w:ascii="Times New Roman" w:hAnsi="Times New Roman"/>
          <w:color w:val="0000FF"/>
          <w:sz w:val="28"/>
          <w:szCs w:val="28"/>
          <w:u w:val="single"/>
        </w:rPr>
        <w:fldChar w:fldCharType="end"/>
      </w:r>
      <w:r>
        <w:rPr>
          <w:rFonts w:ascii="Times New Roman" w:hAnsi="Times New Roman"/>
          <w:color w:val="0000FF"/>
          <w:sz w:val="28"/>
          <w:szCs w:val="28"/>
          <w:u w:val="single"/>
        </w:rPr>
        <w:t xml:space="preserve"> </w:t>
      </w:r>
      <w:r>
        <w:rPr>
          <w:rFonts w:ascii="Times New Roman" w:hAnsi="Times New Roman"/>
          <w:color w:val="000000"/>
          <w:sz w:val="28"/>
          <w:szCs w:val="28"/>
        </w:rPr>
        <w:t>(дата обращения: 09.01.2026).</w:t>
      </w:r>
    </w:p>
    <w:p w14:paraId="4BA78628">
      <w:pPr>
        <w:pStyle w:val="18"/>
        <w:numPr>
          <w:ilvl w:val="0"/>
          <w:numId w:val="5"/>
        </w:numPr>
        <w:spacing w:line="360" w:lineRule="auto"/>
        <w:jc w:val="both"/>
        <w:rPr>
          <w:rFonts w:ascii="Times New Roman" w:hAnsi="Times New Roman"/>
          <w:color w:val="000000"/>
          <w:sz w:val="28"/>
          <w:szCs w:val="28"/>
        </w:rPr>
      </w:pPr>
      <w:r>
        <w:rPr>
          <w:rFonts w:ascii="Times New Roman" w:hAnsi="Times New Roman"/>
          <w:color w:val="000000"/>
          <w:sz w:val="28"/>
          <w:szCs w:val="28"/>
        </w:rPr>
        <w:t xml:space="preserve">Хабр. Автоматизация тестирования: основные подходы и инструменты. URL: </w:t>
      </w:r>
      <w:r>
        <w:rPr>
          <w:rFonts w:ascii="Times New Roman" w:hAnsi="Times New Roman"/>
          <w:color w:val="0000FF"/>
          <w:sz w:val="28"/>
          <w:szCs w:val="28"/>
          <w:u w:val="single"/>
        </w:rPr>
        <w:fldChar w:fldCharType="begin"/>
      </w:r>
      <w:r>
        <w:rPr>
          <w:rFonts w:ascii="Times New Roman" w:hAnsi="Times New Roman"/>
          <w:color w:val="0000FF"/>
          <w:sz w:val="28"/>
          <w:szCs w:val="28"/>
          <w:u w:val="single"/>
        </w:rPr>
        <w:instrText xml:space="preserve"> HYPERLINK "https://habr.com/ru/companies/otus/articles/" \t "_new" </w:instrText>
      </w:r>
      <w:r>
        <w:rPr>
          <w:rFonts w:ascii="Times New Roman" w:hAnsi="Times New Roman"/>
          <w:color w:val="0000FF"/>
          <w:sz w:val="28"/>
          <w:szCs w:val="28"/>
          <w:u w:val="single"/>
        </w:rPr>
        <w:fldChar w:fldCharType="separate"/>
      </w:r>
      <w:r>
        <w:rPr>
          <w:rFonts w:ascii="Times New Roman" w:hAnsi="Times New Roman"/>
          <w:color w:val="0000FF"/>
          <w:sz w:val="28"/>
          <w:szCs w:val="28"/>
          <w:u w:val="single"/>
        </w:rPr>
        <w:t>https://habr.com/ru/companies/otus/articles/</w:t>
      </w:r>
      <w:r>
        <w:rPr>
          <w:rFonts w:ascii="Times New Roman" w:hAnsi="Times New Roman"/>
          <w:color w:val="0000FF"/>
          <w:sz w:val="28"/>
          <w:szCs w:val="28"/>
          <w:u w:val="single"/>
        </w:rPr>
        <w:fldChar w:fldCharType="end"/>
      </w:r>
      <w:r>
        <w:rPr>
          <w:rFonts w:ascii="Times New Roman" w:hAnsi="Times New Roman"/>
          <w:color w:val="000000"/>
          <w:sz w:val="28"/>
          <w:szCs w:val="28"/>
        </w:rPr>
        <w:t xml:space="preserve"> (дата обращения: 09.01.2026).</w:t>
      </w:r>
      <w:bookmarkStart w:id="1" w:name="_GoBack"/>
      <w:bookmarkEnd w:id="1"/>
    </w:p>
    <w:p w14:paraId="28E440FB">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1F6F7E6D">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27AE6B4">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609D00F5">
      <w:pPr>
        <w:numPr>
          <w:ilvl w:val="0"/>
          <w:numId w:val="0"/>
        </w:numPr>
        <w:spacing w:after="160" w:line="360" w:lineRule="auto"/>
        <w:ind w:firstLine="708" w:firstLineChars="0"/>
        <w:jc w:val="both"/>
        <w:rPr>
          <w:rFonts w:hint="default" w:ascii="Times New Roman" w:hAnsi="Times New Roman"/>
          <w:b w:val="0"/>
          <w:bCs w:val="0"/>
          <w:sz w:val="28"/>
          <w:szCs w:val="28"/>
          <w:lang w:val="ru-RU"/>
        </w:rPr>
      </w:pPr>
    </w:p>
    <w:p w14:paraId="081BB316">
      <w:pPr>
        <w:numPr>
          <w:ilvl w:val="0"/>
          <w:numId w:val="0"/>
        </w:numPr>
        <w:spacing w:after="160" w:line="360" w:lineRule="auto"/>
        <w:ind w:firstLine="708" w:firstLineChars="0"/>
        <w:jc w:val="both"/>
        <w:rPr>
          <w:rFonts w:hint="default" w:ascii="Times New Roman" w:hAnsi="Times New Roman"/>
          <w:b w:val="0"/>
          <w:bCs w:val="0"/>
          <w:sz w:val="28"/>
          <w:szCs w:val="28"/>
          <w:lang w:val="en-US"/>
        </w:rPr>
      </w:pPr>
    </w:p>
    <w:p w14:paraId="3C6D2E9D">
      <w:pPr>
        <w:numPr>
          <w:ilvl w:val="0"/>
          <w:numId w:val="0"/>
        </w:numPr>
        <w:spacing w:after="160" w:line="360" w:lineRule="auto"/>
        <w:jc w:val="both"/>
        <w:rPr>
          <w:rFonts w:hint="default" w:ascii="Times New Roman" w:hAnsi="Times New Roman" w:cs="Times New Roman"/>
          <w:b w:val="0"/>
          <w:bCs w:val="0"/>
          <w:sz w:val="28"/>
          <w:szCs w:val="28"/>
          <w:lang w:val="ru-RU"/>
        </w:rPr>
      </w:pPr>
    </w:p>
    <w:sectPr>
      <w:footerReference r:id="rId5" w:type="default"/>
      <w:pgSz w:w="11906" w:h="16838"/>
      <w:pgMar w:top="1134" w:right="850" w:bottom="1134" w:left="1701" w:header="708" w:footer="708" w:gutter="0"/>
      <w:pgBorders>
        <w:top w:val="none" w:sz="0" w:space="0"/>
        <w:left w:val="none" w:sz="0" w:space="0"/>
        <w:bottom w:val="none" w:sz="0" w:space="0"/>
        <w:right w:val="none" w:sz="0" w:space="0"/>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FBBBC">
    <w:pPr>
      <w:pStyle w:val="1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9E30E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409E30E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259" w:lineRule="auto"/>
      </w:pPr>
      <w:r>
        <w:separator/>
      </w:r>
    </w:p>
  </w:footnote>
  <w:footnote w:type="continuationSeparator" w:id="19">
    <w:p>
      <w:pPr>
        <w:spacing w:before="0" w:after="0" w:line="259" w:lineRule="auto"/>
      </w:pPr>
      <w:r>
        <w:continuationSeparator/>
      </w:r>
    </w:p>
  </w:footnote>
  <w:footnote w:id="0">
    <w:p w14:paraId="5D5C80B6">
      <w:pPr>
        <w:pStyle w:val="12"/>
        <w:snapToGrid w:val="0"/>
      </w:pPr>
      <w:r>
        <w:rPr>
          <w:rStyle w:val="8"/>
        </w:rPr>
        <w:footnoteRef/>
      </w:r>
      <w:r>
        <w:t xml:space="preserve"> </w:t>
      </w:r>
      <w:r>
        <w:rPr>
          <w:rFonts w:hint="default" w:ascii="Times New Roman" w:hAnsi="Times New Roman" w:cs="Times New Roman"/>
        </w:rPr>
        <w:t xml:space="preserve">Frontend Vs Backend in eCommerce: What’s the Difference? // BrainSpate. URL: </w:t>
      </w:r>
      <w:r>
        <w:rPr>
          <w:rFonts w:hint="default" w:ascii="Times New Roman" w:hAnsi="Times New Roman" w:cs="Times New Roman"/>
        </w:rPr>
        <w:fldChar w:fldCharType="begin"/>
      </w:r>
      <w:r>
        <w:rPr>
          <w:rFonts w:hint="default" w:ascii="Times New Roman" w:hAnsi="Times New Roman" w:cs="Times New Roman"/>
        </w:rPr>
        <w:instrText xml:space="preserve"> HYPERLINK "https://brainspate.com/blog/frontend-vs-backend-in-ecommerce-unlocking-web-development-secrets/?utm_source=chatgpt.com" \t "_blank" </w:instrText>
      </w:r>
      <w:r>
        <w:rPr>
          <w:rFonts w:hint="default" w:ascii="Times New Roman" w:hAnsi="Times New Roman" w:cs="Times New Roman"/>
        </w:rPr>
        <w:fldChar w:fldCharType="separate"/>
      </w:r>
      <w:r>
        <w:rPr>
          <w:rFonts w:hint="default" w:ascii="Times New Roman" w:hAnsi="Times New Roman" w:cs="Times New Roman"/>
        </w:rPr>
        <w:t>https://brainspate.com/blog/frontend-vs-backend-in-ecommerce-unlocking-web-development-secrets/</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1">
    <w:p w14:paraId="59F093FF">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Testing // ISTQB Glossary. URL: </w:t>
      </w:r>
      <w:r>
        <w:rPr>
          <w:rFonts w:hint="default" w:ascii="Times New Roman" w:hAnsi="Times New Roman" w:cs="Times New Roman"/>
        </w:rPr>
        <w:fldChar w:fldCharType="begin"/>
      </w:r>
      <w:r>
        <w:rPr>
          <w:rFonts w:hint="default" w:ascii="Times New Roman" w:hAnsi="Times New Roman" w:cs="Times New Roman"/>
        </w:rPr>
        <w:instrText xml:space="preserve"> HYPERLINK "https://istqb-glossary.page/testing/?utm_source=chatgpt.com" \t "_blank" </w:instrText>
      </w:r>
      <w:r>
        <w:rPr>
          <w:rFonts w:hint="default" w:ascii="Times New Roman" w:hAnsi="Times New Roman" w:cs="Times New Roman"/>
        </w:rPr>
        <w:fldChar w:fldCharType="separate"/>
      </w:r>
      <w:r>
        <w:rPr>
          <w:rFonts w:hint="default" w:ascii="Times New Roman" w:hAnsi="Times New Roman" w:cs="Times New Roman"/>
        </w:rPr>
        <w:t>https://istqb-glossary.page/testing/</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2">
    <w:p w14:paraId="658BAC90">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Cross Browser Testing Guide // BrowserStack. URL: https://www.browserstack.com/guide/cross-browser-testing (дата обращения: 09.01.2026).</w:t>
      </w:r>
    </w:p>
  </w:footnote>
  <w:footnote w:id="3">
    <w:p w14:paraId="21D784F4">
      <w:pPr>
        <w:pStyle w:val="12"/>
        <w:snapToGrid w:val="0"/>
      </w:pPr>
      <w:r>
        <w:rPr>
          <w:rStyle w:val="8"/>
        </w:rPr>
        <w:footnoteRef/>
      </w:r>
      <w:r>
        <w:rPr>
          <w:rFonts w:hint="default" w:ascii="Times New Roman" w:hAnsi="Times New Roman" w:cs="Times New Roman"/>
        </w:rPr>
        <w:t xml:space="preserve"> Continuous Integration // Atlassian.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"https://www.atlassian.com/continuous-delivery/continuous-integration" \t "_new" </w:instrText>
      </w:r>
      <w:r>
        <w:rPr>
          <w:rFonts w:hint="default" w:ascii="Times New Roman" w:hAnsi="Times New Roman" w:cs="Times New Roman"/>
        </w:rPr>
        <w:fldChar w:fldCharType="separate"/>
      </w:r>
      <w:r>
        <w:rPr>
          <w:rFonts w:hint="default" w:ascii="Times New Roman" w:hAnsi="Times New Roman" w:cs="Times New Roman"/>
        </w:rPr>
        <w:t>https://www.atlassian.com/continuous-delivery/continuous-integration</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4">
    <w:p w14:paraId="691E2E6B">
      <w:pPr>
        <w:pStyle w:val="12"/>
        <w:snapToGrid w:val="0"/>
      </w:pPr>
      <w:r>
        <w:rPr>
          <w:rStyle w:val="8"/>
        </w:rPr>
        <w:footnoteRef/>
      </w:r>
      <w:r>
        <w:t xml:space="preserve"> ISTQB® Certified Tester Foundation Level Syllabus Version 4.0 // ISTQB. URL: </w:t>
      </w:r>
      <w:r>
        <w:fldChar w:fldCharType="begin"/>
      </w:r>
      <w:r>
        <w:instrText xml:space="preserve"> HYPERLINK "https://istqb.org/certifications/certified-tester-foundation-level/" \t "_new" </w:instrText>
      </w:r>
      <w:r>
        <w:fldChar w:fldCharType="separate"/>
      </w:r>
      <w:r>
        <w:t>https://istqb.org/certifications/certified-tester-foundation-level/</w:t>
      </w:r>
      <w:r>
        <w:fldChar w:fldCharType="end"/>
      </w:r>
      <w:r>
        <w:t xml:space="preserve"> (дата обращения: 09.01.2026).</w:t>
      </w:r>
    </w:p>
  </w:footnote>
  <w:footnote w:id="5">
    <w:p w14:paraId="0CFF425B">
      <w:pPr>
        <w:pStyle w:val="12"/>
        <w:snapToGrid w:val="0"/>
        <w:rPr>
          <w:rFonts w:hint="default" w:ascii="Times New Roman" w:hAnsi="Times New Roman" w:cs="Times New Roman"/>
        </w:rPr>
      </w:pPr>
      <w:r>
        <w:rPr>
          <w:rStyle w:val="8"/>
          <w:rFonts w:hint="default" w:ascii="Times New Roman" w:hAnsi="Times New Roman" w:cs="Times New Roman"/>
        </w:rPr>
        <w:footnoteRef/>
      </w:r>
      <w:r>
        <w:rPr>
          <w:rFonts w:hint="default" w:ascii="Times New Roman" w:hAnsi="Times New Roman" w:cs="Times New Roman"/>
        </w:rPr>
        <w:t xml:space="preserve"> Selenium Documentation // Selenium.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"https://www.selenium.dev/documentation/" \t "_new" </w:instrText>
      </w:r>
      <w:r>
        <w:rPr>
          <w:rFonts w:hint="default" w:ascii="Times New Roman" w:hAnsi="Times New Roman" w:cs="Times New Roman"/>
        </w:rPr>
        <w:fldChar w:fldCharType="separate"/>
      </w:r>
      <w:r>
        <w:rPr>
          <w:rFonts w:hint="default" w:ascii="Times New Roman" w:hAnsi="Times New Roman" w:cs="Times New Roman"/>
        </w:rPr>
        <w:t>https://www.selenium.dev/documentation/</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6">
    <w:p w14:paraId="69A0D315">
      <w:pPr>
        <w:pStyle w:val="12"/>
        <w:snapToGrid w:val="0"/>
      </w:pPr>
      <w:r>
        <w:rPr>
          <w:rStyle w:val="8"/>
        </w:rPr>
        <w:footnoteRef/>
      </w:r>
      <w:r>
        <w:t xml:space="preserve"> </w:t>
      </w:r>
      <w:r>
        <w:rPr>
          <w:rFonts w:hint="default" w:ascii="Times New Roman" w:hAnsi="Times New Roman" w:cs="Times New Roman"/>
        </w:rPr>
        <w:t xml:space="preserve">JUnit 5 User Guide // JUnit. URL: </w:t>
      </w:r>
      <w:r>
        <w:rPr>
          <w:rFonts w:hint="default" w:ascii="Times New Roman" w:hAnsi="Times New Roman" w:cs="Times New Roman"/>
        </w:rPr>
        <w:fldChar w:fldCharType="begin"/>
      </w:r>
      <w:r>
        <w:rPr>
          <w:rFonts w:hint="default" w:ascii="Times New Roman" w:hAnsi="Times New Roman" w:cs="Times New Roman"/>
        </w:rPr>
        <w:instrText xml:space="preserve"> HYPERLINK "https://junit.org/junit5/docs/current/user-guide/" \t "_new" </w:instrText>
      </w:r>
      <w:r>
        <w:rPr>
          <w:rFonts w:hint="default" w:ascii="Times New Roman" w:hAnsi="Times New Roman" w:cs="Times New Roman"/>
        </w:rPr>
        <w:fldChar w:fldCharType="separate"/>
      </w:r>
      <w:r>
        <w:rPr>
          <w:rFonts w:hint="default" w:ascii="Times New Roman" w:hAnsi="Times New Roman" w:cs="Times New Roman"/>
        </w:rPr>
        <w:t>https://junit.org/junit5/docs/current/user-guide/</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7">
    <w:p w14:paraId="202393BA">
      <w:pPr>
        <w:pStyle w:val="12"/>
        <w:snapToGrid w:val="0"/>
      </w:pPr>
      <w:r>
        <w:rPr>
          <w:rStyle w:val="8"/>
        </w:rPr>
        <w:footnoteRef/>
      </w:r>
      <w:r>
        <w:t xml:space="preserve"> </w:t>
      </w:r>
      <w:r>
        <w:rPr>
          <w:rFonts w:hint="default" w:ascii="Times New Roman" w:hAnsi="Times New Roman" w:cs="Times New Roman"/>
        </w:rPr>
        <w:t xml:space="preserve">Jenkins Documentation // Jenkins. URL: </w:t>
      </w:r>
      <w:r>
        <w:rPr>
          <w:rFonts w:hint="default" w:ascii="Times New Roman" w:hAnsi="Times New Roman" w:cs="Times New Roman"/>
        </w:rPr>
        <w:fldChar w:fldCharType="begin"/>
      </w:r>
      <w:r>
        <w:rPr>
          <w:rFonts w:hint="default" w:ascii="Times New Roman" w:hAnsi="Times New Roman" w:cs="Times New Roman"/>
        </w:rPr>
        <w:instrText xml:space="preserve"> HYPERLINK "https://www.jenkins.io/doc/" \t "_new" </w:instrText>
      </w:r>
      <w:r>
        <w:rPr>
          <w:rFonts w:hint="default" w:ascii="Times New Roman" w:hAnsi="Times New Roman" w:cs="Times New Roman"/>
        </w:rPr>
        <w:fldChar w:fldCharType="separate"/>
      </w:r>
      <w:r>
        <w:rPr>
          <w:rFonts w:hint="default" w:ascii="Times New Roman" w:hAnsi="Times New Roman" w:cs="Times New Roman"/>
        </w:rPr>
        <w:t>https://www.jenkins.io/doc/</w:t>
      </w:r>
      <w:r>
        <w:rPr>
          <w:rFonts w:hint="default" w:ascii="Times New Roman" w:hAnsi="Times New Roman" w:cs="Times New Roman"/>
        </w:rPr>
        <w:fldChar w:fldCharType="end"/>
      </w:r>
      <w:r>
        <w:rPr>
          <w:rFonts w:hint="default" w:ascii="Times New Roman" w:hAnsi="Times New Roman" w:cs="Times New Roman"/>
        </w:rPr>
        <w:t xml:space="preserve"> (дата обращения: 09.01.2026).</w:t>
      </w:r>
    </w:p>
  </w:footnote>
  <w:footnote w:id="8">
    <w:p w14:paraId="553D2860">
      <w:pPr>
        <w:pStyle w:val="12"/>
        <w:snapToGrid w:val="0"/>
      </w:pPr>
      <w:r>
        <w:rPr>
          <w:rStyle w:val="8"/>
        </w:rPr>
        <w:footnoteRef/>
      </w:r>
      <w:r>
        <w:t xml:space="preserve"> </w:t>
      </w:r>
      <w:r>
        <w:rPr>
          <w:rFonts w:hint="default" w:ascii="Times New Roman" w:hAnsi="Times New Roman" w:cs="Times New Roman"/>
        </w:rPr>
        <w:t>Benefits and Limitations of Test Automation // BrowserStack. URL: https://www.browserstack.com/guide/test-automation (дата обращения: 09.01.2026).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41195"/>
    <w:multiLevelType w:val="singleLevel"/>
    <w:tmpl w:val="B0B411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59E7499"/>
    <w:multiLevelType w:val="singleLevel"/>
    <w:tmpl w:val="F59E749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48A2A50"/>
    <w:multiLevelType w:val="multilevel"/>
    <w:tmpl w:val="148A2A50"/>
    <w:lvl w:ilvl="0" w:tentative="0">
      <w:start w:val="1"/>
      <w:numFmt w:val="decimal"/>
      <w:lvlText w:val="%1."/>
      <w:lvlJc w:val="left"/>
      <w:pPr>
        <w:ind w:left="709" w:hanging="360"/>
      </w:pPr>
    </w:lvl>
    <w:lvl w:ilvl="1" w:tentative="0">
      <w:start w:val="1"/>
      <w:numFmt w:val="lowerLetter"/>
      <w:lvlText w:val="%2."/>
      <w:lvlJc w:val="left"/>
      <w:pPr>
        <w:ind w:left="1429" w:hanging="360"/>
      </w:pPr>
    </w:lvl>
    <w:lvl w:ilvl="2" w:tentative="0">
      <w:start w:val="1"/>
      <w:numFmt w:val="lowerRoman"/>
      <w:lvlText w:val="%3."/>
      <w:lvlJc w:val="right"/>
      <w:pPr>
        <w:ind w:left="2149" w:hanging="180"/>
      </w:pPr>
    </w:lvl>
    <w:lvl w:ilvl="3" w:tentative="0">
      <w:start w:val="1"/>
      <w:numFmt w:val="decimal"/>
      <w:lvlText w:val="%4."/>
      <w:lvlJc w:val="left"/>
      <w:pPr>
        <w:ind w:left="2869" w:hanging="360"/>
      </w:pPr>
    </w:lvl>
    <w:lvl w:ilvl="4" w:tentative="0">
      <w:start w:val="1"/>
      <w:numFmt w:val="lowerLetter"/>
      <w:lvlText w:val="%5."/>
      <w:lvlJc w:val="left"/>
      <w:pPr>
        <w:ind w:left="3589" w:hanging="360"/>
      </w:pPr>
    </w:lvl>
    <w:lvl w:ilvl="5" w:tentative="0">
      <w:start w:val="1"/>
      <w:numFmt w:val="lowerRoman"/>
      <w:lvlText w:val="%6."/>
      <w:lvlJc w:val="right"/>
      <w:pPr>
        <w:ind w:left="4309" w:hanging="180"/>
      </w:pPr>
    </w:lvl>
    <w:lvl w:ilvl="6" w:tentative="0">
      <w:start w:val="1"/>
      <w:numFmt w:val="decimal"/>
      <w:lvlText w:val="%7."/>
      <w:lvlJc w:val="left"/>
      <w:pPr>
        <w:ind w:left="5029" w:hanging="360"/>
      </w:pPr>
    </w:lvl>
    <w:lvl w:ilvl="7" w:tentative="0">
      <w:start w:val="1"/>
      <w:numFmt w:val="lowerLetter"/>
      <w:lvlText w:val="%8."/>
      <w:lvlJc w:val="left"/>
      <w:pPr>
        <w:ind w:left="5749" w:hanging="360"/>
      </w:pPr>
    </w:lvl>
    <w:lvl w:ilvl="8" w:tentative="0">
      <w:start w:val="1"/>
      <w:numFmt w:val="lowerRoman"/>
      <w:lvlText w:val="%9."/>
      <w:lvlJc w:val="right"/>
      <w:pPr>
        <w:ind w:left="6469" w:hanging="180"/>
      </w:pPr>
    </w:lvl>
  </w:abstractNum>
  <w:abstractNum w:abstractNumId="3">
    <w:nsid w:val="14A793B9"/>
    <w:multiLevelType w:val="singleLevel"/>
    <w:tmpl w:val="14A793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13638AE"/>
    <w:multiLevelType w:val="singleLevel"/>
    <w:tmpl w:val="613638A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18"/>
    <w:footnote w:id="19"/>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9FF"/>
    <w:rsid w:val="000A0802"/>
    <w:rsid w:val="000C28F9"/>
    <w:rsid w:val="001252BF"/>
    <w:rsid w:val="001E14A4"/>
    <w:rsid w:val="002072A2"/>
    <w:rsid w:val="002914E5"/>
    <w:rsid w:val="0032511E"/>
    <w:rsid w:val="00361B92"/>
    <w:rsid w:val="003632D8"/>
    <w:rsid w:val="00363EA3"/>
    <w:rsid w:val="00401A27"/>
    <w:rsid w:val="00413191"/>
    <w:rsid w:val="00440ABC"/>
    <w:rsid w:val="004563BC"/>
    <w:rsid w:val="004A0E06"/>
    <w:rsid w:val="004B7B14"/>
    <w:rsid w:val="004C63FE"/>
    <w:rsid w:val="00526D58"/>
    <w:rsid w:val="006645A9"/>
    <w:rsid w:val="006A6188"/>
    <w:rsid w:val="006C4DBF"/>
    <w:rsid w:val="006D1EA8"/>
    <w:rsid w:val="006E5825"/>
    <w:rsid w:val="006F7B85"/>
    <w:rsid w:val="007259FF"/>
    <w:rsid w:val="00773A76"/>
    <w:rsid w:val="007C1B76"/>
    <w:rsid w:val="007D3A0F"/>
    <w:rsid w:val="00811403"/>
    <w:rsid w:val="008463EE"/>
    <w:rsid w:val="00867AA2"/>
    <w:rsid w:val="0087276F"/>
    <w:rsid w:val="008911D7"/>
    <w:rsid w:val="0091139E"/>
    <w:rsid w:val="00914262"/>
    <w:rsid w:val="009816BA"/>
    <w:rsid w:val="009F73A4"/>
    <w:rsid w:val="00A11579"/>
    <w:rsid w:val="00A1712A"/>
    <w:rsid w:val="00A4304F"/>
    <w:rsid w:val="00B01BA6"/>
    <w:rsid w:val="00B87CD9"/>
    <w:rsid w:val="00BC0BA0"/>
    <w:rsid w:val="00BC7FEB"/>
    <w:rsid w:val="00C13958"/>
    <w:rsid w:val="00C66AA4"/>
    <w:rsid w:val="00C66F8B"/>
    <w:rsid w:val="00CA54E9"/>
    <w:rsid w:val="00CC2C3C"/>
    <w:rsid w:val="00CE699E"/>
    <w:rsid w:val="00D06AFD"/>
    <w:rsid w:val="00D24FEE"/>
    <w:rsid w:val="00D44A89"/>
    <w:rsid w:val="00E22D4A"/>
    <w:rsid w:val="00E4003D"/>
    <w:rsid w:val="00E5000B"/>
    <w:rsid w:val="00E87611"/>
    <w:rsid w:val="00EA6EE7"/>
    <w:rsid w:val="00EF3DFD"/>
    <w:rsid w:val="00F072BF"/>
    <w:rsid w:val="00F1053E"/>
    <w:rsid w:val="00F51DE1"/>
    <w:rsid w:val="00F56623"/>
    <w:rsid w:val="00F65304"/>
    <w:rsid w:val="00FD74BD"/>
    <w:rsid w:val="0124146F"/>
    <w:rsid w:val="01285512"/>
    <w:rsid w:val="014F4893"/>
    <w:rsid w:val="01C70091"/>
    <w:rsid w:val="01E738C7"/>
    <w:rsid w:val="01F67C83"/>
    <w:rsid w:val="022D7245"/>
    <w:rsid w:val="025952CA"/>
    <w:rsid w:val="03293C27"/>
    <w:rsid w:val="03384BBB"/>
    <w:rsid w:val="03962F9D"/>
    <w:rsid w:val="03A1224F"/>
    <w:rsid w:val="03E823F0"/>
    <w:rsid w:val="040448E5"/>
    <w:rsid w:val="040D7483"/>
    <w:rsid w:val="04334609"/>
    <w:rsid w:val="04A03924"/>
    <w:rsid w:val="04A92035"/>
    <w:rsid w:val="04B70203"/>
    <w:rsid w:val="0514182D"/>
    <w:rsid w:val="055659D1"/>
    <w:rsid w:val="05DB741C"/>
    <w:rsid w:val="061E1D85"/>
    <w:rsid w:val="06557AF2"/>
    <w:rsid w:val="066E53A6"/>
    <w:rsid w:val="06B4338F"/>
    <w:rsid w:val="06BE4D73"/>
    <w:rsid w:val="06CD68F9"/>
    <w:rsid w:val="06E47681"/>
    <w:rsid w:val="07AE344C"/>
    <w:rsid w:val="083060FE"/>
    <w:rsid w:val="088F2DEB"/>
    <w:rsid w:val="08B64B4E"/>
    <w:rsid w:val="08C14368"/>
    <w:rsid w:val="09305C93"/>
    <w:rsid w:val="09815970"/>
    <w:rsid w:val="099B3CF3"/>
    <w:rsid w:val="09DC44A8"/>
    <w:rsid w:val="0A4A3783"/>
    <w:rsid w:val="0A8042E9"/>
    <w:rsid w:val="0AAE0656"/>
    <w:rsid w:val="0B141D32"/>
    <w:rsid w:val="0B3C1BB3"/>
    <w:rsid w:val="0B77563F"/>
    <w:rsid w:val="0BED2A7C"/>
    <w:rsid w:val="0C0A0E97"/>
    <w:rsid w:val="0C6716F9"/>
    <w:rsid w:val="0D8B6BA9"/>
    <w:rsid w:val="0DBE4B1B"/>
    <w:rsid w:val="0E090C76"/>
    <w:rsid w:val="0E1D03B8"/>
    <w:rsid w:val="0EB22E3C"/>
    <w:rsid w:val="0EF669E1"/>
    <w:rsid w:val="0EFD592E"/>
    <w:rsid w:val="0F1F0A42"/>
    <w:rsid w:val="0F361F65"/>
    <w:rsid w:val="0F3F3029"/>
    <w:rsid w:val="0FC02FE7"/>
    <w:rsid w:val="0FCB36B0"/>
    <w:rsid w:val="0FF646CF"/>
    <w:rsid w:val="10292E19"/>
    <w:rsid w:val="10FC34C5"/>
    <w:rsid w:val="11302F55"/>
    <w:rsid w:val="11844D6A"/>
    <w:rsid w:val="11C61059"/>
    <w:rsid w:val="120F5D2F"/>
    <w:rsid w:val="121151A2"/>
    <w:rsid w:val="126E01E5"/>
    <w:rsid w:val="12AC1431"/>
    <w:rsid w:val="12CF20BA"/>
    <w:rsid w:val="13101155"/>
    <w:rsid w:val="13515442"/>
    <w:rsid w:val="138F733D"/>
    <w:rsid w:val="14626D78"/>
    <w:rsid w:val="14A83A66"/>
    <w:rsid w:val="14AB4917"/>
    <w:rsid w:val="14E36AD2"/>
    <w:rsid w:val="14EB7761"/>
    <w:rsid w:val="14ED657B"/>
    <w:rsid w:val="150767E8"/>
    <w:rsid w:val="151307EA"/>
    <w:rsid w:val="153C0465"/>
    <w:rsid w:val="15501A2B"/>
    <w:rsid w:val="16244719"/>
    <w:rsid w:val="164F240A"/>
    <w:rsid w:val="165B29B8"/>
    <w:rsid w:val="168B106D"/>
    <w:rsid w:val="16D11C08"/>
    <w:rsid w:val="16E06917"/>
    <w:rsid w:val="16E473B5"/>
    <w:rsid w:val="16EB47D7"/>
    <w:rsid w:val="17377504"/>
    <w:rsid w:val="173865BB"/>
    <w:rsid w:val="1825067A"/>
    <w:rsid w:val="18704C0C"/>
    <w:rsid w:val="1885179A"/>
    <w:rsid w:val="189A67DE"/>
    <w:rsid w:val="18D944D4"/>
    <w:rsid w:val="18F040F9"/>
    <w:rsid w:val="192E3012"/>
    <w:rsid w:val="19774E1C"/>
    <w:rsid w:val="19C8453D"/>
    <w:rsid w:val="19ED040E"/>
    <w:rsid w:val="1A2331F1"/>
    <w:rsid w:val="1A713E53"/>
    <w:rsid w:val="1A8A0617"/>
    <w:rsid w:val="1AB50BD0"/>
    <w:rsid w:val="1B382E43"/>
    <w:rsid w:val="1B8056AC"/>
    <w:rsid w:val="1BD95F94"/>
    <w:rsid w:val="1C0647F2"/>
    <w:rsid w:val="1C610712"/>
    <w:rsid w:val="1CFF52A7"/>
    <w:rsid w:val="1D266CE1"/>
    <w:rsid w:val="1D693FA0"/>
    <w:rsid w:val="1D79399C"/>
    <w:rsid w:val="1DE75A9B"/>
    <w:rsid w:val="1E0E5ED0"/>
    <w:rsid w:val="1E360061"/>
    <w:rsid w:val="1E7C40BC"/>
    <w:rsid w:val="1EAC455F"/>
    <w:rsid w:val="1EC91910"/>
    <w:rsid w:val="1ED32220"/>
    <w:rsid w:val="1F1451A1"/>
    <w:rsid w:val="1F2E3437"/>
    <w:rsid w:val="1F5F1E04"/>
    <w:rsid w:val="1F89225D"/>
    <w:rsid w:val="1FAC638C"/>
    <w:rsid w:val="201056CE"/>
    <w:rsid w:val="202B3AD6"/>
    <w:rsid w:val="2055491A"/>
    <w:rsid w:val="2065098F"/>
    <w:rsid w:val="208F1B21"/>
    <w:rsid w:val="217A6C7B"/>
    <w:rsid w:val="219B71B0"/>
    <w:rsid w:val="21C1390C"/>
    <w:rsid w:val="234B5430"/>
    <w:rsid w:val="23597A57"/>
    <w:rsid w:val="23B9752B"/>
    <w:rsid w:val="23D67991"/>
    <w:rsid w:val="23EA19A8"/>
    <w:rsid w:val="24207035"/>
    <w:rsid w:val="2441618A"/>
    <w:rsid w:val="24B970CD"/>
    <w:rsid w:val="24E53415"/>
    <w:rsid w:val="262B372C"/>
    <w:rsid w:val="264B4D7A"/>
    <w:rsid w:val="267E3DC9"/>
    <w:rsid w:val="26BE10C6"/>
    <w:rsid w:val="26DB7A57"/>
    <w:rsid w:val="276703C3"/>
    <w:rsid w:val="277B4352"/>
    <w:rsid w:val="28341582"/>
    <w:rsid w:val="28365AA1"/>
    <w:rsid w:val="28EA1E6F"/>
    <w:rsid w:val="2910443B"/>
    <w:rsid w:val="29156672"/>
    <w:rsid w:val="29AF054A"/>
    <w:rsid w:val="2A2D3051"/>
    <w:rsid w:val="2A4139B4"/>
    <w:rsid w:val="2A5D0FA4"/>
    <w:rsid w:val="2A9248E5"/>
    <w:rsid w:val="2AE83AB2"/>
    <w:rsid w:val="2AF86FFB"/>
    <w:rsid w:val="2B5F35AF"/>
    <w:rsid w:val="2BCA3C3E"/>
    <w:rsid w:val="2BDB2070"/>
    <w:rsid w:val="2CC67518"/>
    <w:rsid w:val="2CC91F0F"/>
    <w:rsid w:val="2CD238F3"/>
    <w:rsid w:val="2D634703"/>
    <w:rsid w:val="2E1732AD"/>
    <w:rsid w:val="2E277A86"/>
    <w:rsid w:val="2E7867C9"/>
    <w:rsid w:val="2E791CCC"/>
    <w:rsid w:val="2F357E81"/>
    <w:rsid w:val="2F4E2FA9"/>
    <w:rsid w:val="2F5B00C1"/>
    <w:rsid w:val="2F7018C6"/>
    <w:rsid w:val="2F7B4FA2"/>
    <w:rsid w:val="2F9F1AAF"/>
    <w:rsid w:val="2FC4106F"/>
    <w:rsid w:val="306A7444"/>
    <w:rsid w:val="307E5F4A"/>
    <w:rsid w:val="31701168"/>
    <w:rsid w:val="3178648F"/>
    <w:rsid w:val="31873E12"/>
    <w:rsid w:val="318A18BA"/>
    <w:rsid w:val="31A94C55"/>
    <w:rsid w:val="3224217C"/>
    <w:rsid w:val="325C0D35"/>
    <w:rsid w:val="32DC6048"/>
    <w:rsid w:val="33371696"/>
    <w:rsid w:val="33606A77"/>
    <w:rsid w:val="337966B4"/>
    <w:rsid w:val="33830A5D"/>
    <w:rsid w:val="34062C68"/>
    <w:rsid w:val="3418788A"/>
    <w:rsid w:val="344E1C6F"/>
    <w:rsid w:val="351C40C4"/>
    <w:rsid w:val="352E5F92"/>
    <w:rsid w:val="363E0AE1"/>
    <w:rsid w:val="364A73A8"/>
    <w:rsid w:val="36756265"/>
    <w:rsid w:val="368469ED"/>
    <w:rsid w:val="36A40E77"/>
    <w:rsid w:val="36CC005D"/>
    <w:rsid w:val="371271FE"/>
    <w:rsid w:val="375241BA"/>
    <w:rsid w:val="37901AC9"/>
    <w:rsid w:val="37B739C2"/>
    <w:rsid w:val="38440A5E"/>
    <w:rsid w:val="387E26CC"/>
    <w:rsid w:val="389F770B"/>
    <w:rsid w:val="38DB3FA4"/>
    <w:rsid w:val="390A76D9"/>
    <w:rsid w:val="39731C69"/>
    <w:rsid w:val="3A19646C"/>
    <w:rsid w:val="3A7F6A5A"/>
    <w:rsid w:val="3AB11BBA"/>
    <w:rsid w:val="3AF47336"/>
    <w:rsid w:val="3B0075BE"/>
    <w:rsid w:val="3BA26996"/>
    <w:rsid w:val="3C3C27BE"/>
    <w:rsid w:val="3C7F0B77"/>
    <w:rsid w:val="3CDF336B"/>
    <w:rsid w:val="3D786894"/>
    <w:rsid w:val="3D8A1BF6"/>
    <w:rsid w:val="3DC343E7"/>
    <w:rsid w:val="3DE73B9D"/>
    <w:rsid w:val="3E2803CD"/>
    <w:rsid w:val="3EB47E77"/>
    <w:rsid w:val="3F4E43E9"/>
    <w:rsid w:val="3F675313"/>
    <w:rsid w:val="3FCD145C"/>
    <w:rsid w:val="3FEB6D63"/>
    <w:rsid w:val="4028248D"/>
    <w:rsid w:val="408966EF"/>
    <w:rsid w:val="418F5F87"/>
    <w:rsid w:val="42365A6A"/>
    <w:rsid w:val="423D547C"/>
    <w:rsid w:val="424E4D56"/>
    <w:rsid w:val="42741713"/>
    <w:rsid w:val="42FA2C71"/>
    <w:rsid w:val="437C436D"/>
    <w:rsid w:val="43942B01"/>
    <w:rsid w:val="43A1441C"/>
    <w:rsid w:val="44120D1D"/>
    <w:rsid w:val="4444198E"/>
    <w:rsid w:val="448F0C81"/>
    <w:rsid w:val="44EB6DD8"/>
    <w:rsid w:val="450137F0"/>
    <w:rsid w:val="453107B5"/>
    <w:rsid w:val="45795008"/>
    <w:rsid w:val="45797C45"/>
    <w:rsid w:val="45857D9C"/>
    <w:rsid w:val="458F41DB"/>
    <w:rsid w:val="45D60A2D"/>
    <w:rsid w:val="469559DB"/>
    <w:rsid w:val="46A376DE"/>
    <w:rsid w:val="47220AC2"/>
    <w:rsid w:val="478F4B49"/>
    <w:rsid w:val="47985C2E"/>
    <w:rsid w:val="487A72F4"/>
    <w:rsid w:val="488265C2"/>
    <w:rsid w:val="4937491A"/>
    <w:rsid w:val="494B4C4F"/>
    <w:rsid w:val="4A4E5776"/>
    <w:rsid w:val="4A5233AD"/>
    <w:rsid w:val="4A56650C"/>
    <w:rsid w:val="4A691BA3"/>
    <w:rsid w:val="4A9A05EC"/>
    <w:rsid w:val="4BD06222"/>
    <w:rsid w:val="4C465B56"/>
    <w:rsid w:val="4C841783"/>
    <w:rsid w:val="4C984320"/>
    <w:rsid w:val="4CCB0366"/>
    <w:rsid w:val="4CE73AC5"/>
    <w:rsid w:val="4CFE5C17"/>
    <w:rsid w:val="4D5B19A9"/>
    <w:rsid w:val="4D771288"/>
    <w:rsid w:val="4D7E3EDD"/>
    <w:rsid w:val="4DA846DC"/>
    <w:rsid w:val="4E88477F"/>
    <w:rsid w:val="4ED24DEC"/>
    <w:rsid w:val="4F9B6297"/>
    <w:rsid w:val="4FAE0235"/>
    <w:rsid w:val="4FF9423A"/>
    <w:rsid w:val="50327120"/>
    <w:rsid w:val="51706E29"/>
    <w:rsid w:val="51AF0ADB"/>
    <w:rsid w:val="51DE62BF"/>
    <w:rsid w:val="52AF74B4"/>
    <w:rsid w:val="53964A39"/>
    <w:rsid w:val="539C16BB"/>
    <w:rsid w:val="53AD1DB5"/>
    <w:rsid w:val="53E020D5"/>
    <w:rsid w:val="54796117"/>
    <w:rsid w:val="54A72E72"/>
    <w:rsid w:val="54D647B3"/>
    <w:rsid w:val="557E1851"/>
    <w:rsid w:val="559D7A62"/>
    <w:rsid w:val="55AB141B"/>
    <w:rsid w:val="55C909CB"/>
    <w:rsid w:val="564875E2"/>
    <w:rsid w:val="56507431"/>
    <w:rsid w:val="56CD0702"/>
    <w:rsid w:val="57124113"/>
    <w:rsid w:val="57266914"/>
    <w:rsid w:val="5784326C"/>
    <w:rsid w:val="57FF6592"/>
    <w:rsid w:val="580B1F7E"/>
    <w:rsid w:val="58F9631A"/>
    <w:rsid w:val="5A3853B6"/>
    <w:rsid w:val="5A836BCE"/>
    <w:rsid w:val="5A8818BC"/>
    <w:rsid w:val="5B092A10"/>
    <w:rsid w:val="5B3A3DA9"/>
    <w:rsid w:val="5B4E455A"/>
    <w:rsid w:val="5B7B30AC"/>
    <w:rsid w:val="5C00158F"/>
    <w:rsid w:val="5C254DBC"/>
    <w:rsid w:val="5C366A56"/>
    <w:rsid w:val="5C984613"/>
    <w:rsid w:val="5D2C27D1"/>
    <w:rsid w:val="5D712F5B"/>
    <w:rsid w:val="5D786A42"/>
    <w:rsid w:val="5D7E2271"/>
    <w:rsid w:val="5DAC665A"/>
    <w:rsid w:val="5E1D07CE"/>
    <w:rsid w:val="5E225DE5"/>
    <w:rsid w:val="5ED0419C"/>
    <w:rsid w:val="5F583840"/>
    <w:rsid w:val="5FCD0DF2"/>
    <w:rsid w:val="600B4CD3"/>
    <w:rsid w:val="603A0230"/>
    <w:rsid w:val="60410E05"/>
    <w:rsid w:val="606A6011"/>
    <w:rsid w:val="60DC765F"/>
    <w:rsid w:val="61BD2697"/>
    <w:rsid w:val="626D35D3"/>
    <w:rsid w:val="63A82041"/>
    <w:rsid w:val="63D8564E"/>
    <w:rsid w:val="64593C01"/>
    <w:rsid w:val="64A07569"/>
    <w:rsid w:val="653814E8"/>
    <w:rsid w:val="655F01DD"/>
    <w:rsid w:val="65DB728B"/>
    <w:rsid w:val="65ED6CD8"/>
    <w:rsid w:val="6619716B"/>
    <w:rsid w:val="66493797"/>
    <w:rsid w:val="665E22FF"/>
    <w:rsid w:val="669058B5"/>
    <w:rsid w:val="66AD5248"/>
    <w:rsid w:val="66B311FB"/>
    <w:rsid w:val="66C96FA5"/>
    <w:rsid w:val="66E63713"/>
    <w:rsid w:val="67217B66"/>
    <w:rsid w:val="67305EDA"/>
    <w:rsid w:val="674C7894"/>
    <w:rsid w:val="6777664F"/>
    <w:rsid w:val="6788436B"/>
    <w:rsid w:val="68186E50"/>
    <w:rsid w:val="68DD5DFB"/>
    <w:rsid w:val="68E2719C"/>
    <w:rsid w:val="69013057"/>
    <w:rsid w:val="691C056D"/>
    <w:rsid w:val="698552ED"/>
    <w:rsid w:val="6989313D"/>
    <w:rsid w:val="69973E75"/>
    <w:rsid w:val="69C93225"/>
    <w:rsid w:val="69D20A2C"/>
    <w:rsid w:val="6A7E1930"/>
    <w:rsid w:val="6A9979E8"/>
    <w:rsid w:val="6AE2183B"/>
    <w:rsid w:val="6AE53AC7"/>
    <w:rsid w:val="6B505A4D"/>
    <w:rsid w:val="6C0D50EF"/>
    <w:rsid w:val="6C554EC8"/>
    <w:rsid w:val="6C682E36"/>
    <w:rsid w:val="6C793E03"/>
    <w:rsid w:val="6CBE29F4"/>
    <w:rsid w:val="6D2E262D"/>
    <w:rsid w:val="6D4B1F5D"/>
    <w:rsid w:val="6D7640A6"/>
    <w:rsid w:val="6D79502A"/>
    <w:rsid w:val="6DEC1F6B"/>
    <w:rsid w:val="6EDD3932"/>
    <w:rsid w:val="6F710B2C"/>
    <w:rsid w:val="6F840156"/>
    <w:rsid w:val="70394155"/>
    <w:rsid w:val="704C034C"/>
    <w:rsid w:val="705D6067"/>
    <w:rsid w:val="70B8591F"/>
    <w:rsid w:val="70BB79D3"/>
    <w:rsid w:val="71301BC8"/>
    <w:rsid w:val="7266063B"/>
    <w:rsid w:val="726E34C9"/>
    <w:rsid w:val="72BA00C5"/>
    <w:rsid w:val="72FC3277"/>
    <w:rsid w:val="730E04B9"/>
    <w:rsid w:val="731C7EEE"/>
    <w:rsid w:val="734D0939"/>
    <w:rsid w:val="73697BC4"/>
    <w:rsid w:val="73D76F61"/>
    <w:rsid w:val="743B7D00"/>
    <w:rsid w:val="74431E67"/>
    <w:rsid w:val="74630481"/>
    <w:rsid w:val="749863B0"/>
    <w:rsid w:val="74C2497F"/>
    <w:rsid w:val="75155F82"/>
    <w:rsid w:val="752812C1"/>
    <w:rsid w:val="753549D4"/>
    <w:rsid w:val="7553751F"/>
    <w:rsid w:val="75AB69D0"/>
    <w:rsid w:val="75C116C2"/>
    <w:rsid w:val="75C30A57"/>
    <w:rsid w:val="76DB7EF5"/>
    <w:rsid w:val="772E349A"/>
    <w:rsid w:val="772E397E"/>
    <w:rsid w:val="77AC46E5"/>
    <w:rsid w:val="77B5239C"/>
    <w:rsid w:val="77D55E6C"/>
    <w:rsid w:val="78022363"/>
    <w:rsid w:val="780731B0"/>
    <w:rsid w:val="780B0EDF"/>
    <w:rsid w:val="786A22F4"/>
    <w:rsid w:val="78D25349"/>
    <w:rsid w:val="79513FF9"/>
    <w:rsid w:val="79521984"/>
    <w:rsid w:val="795432F6"/>
    <w:rsid w:val="79A46F00"/>
    <w:rsid w:val="79DD5C7F"/>
    <w:rsid w:val="7A2C3409"/>
    <w:rsid w:val="7A6513E3"/>
    <w:rsid w:val="7A893DF9"/>
    <w:rsid w:val="7A931F2A"/>
    <w:rsid w:val="7AFB4DD2"/>
    <w:rsid w:val="7B0265A3"/>
    <w:rsid w:val="7B5B3614"/>
    <w:rsid w:val="7B712022"/>
    <w:rsid w:val="7BF46533"/>
    <w:rsid w:val="7BFB6C24"/>
    <w:rsid w:val="7C2D09C7"/>
    <w:rsid w:val="7C962939"/>
    <w:rsid w:val="7CAF6DE3"/>
    <w:rsid w:val="7D464D89"/>
    <w:rsid w:val="7D4E1CF6"/>
    <w:rsid w:val="7DCE00F3"/>
    <w:rsid w:val="7E985DEE"/>
    <w:rsid w:val="7EE32315"/>
    <w:rsid w:val="7FE837AB"/>
    <w:rsid w:val="7FEA0A1D"/>
    <w:rsid w:val="7FF9454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basedOn w:val="1"/>
    <w:link w:val="2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otnote reference"/>
    <w:basedOn w:val="6"/>
    <w:semiHidden/>
    <w:unhideWhenUsed/>
    <w:qFormat/>
    <w:uiPriority w:val="99"/>
    <w:rPr>
      <w:vertAlign w:val="superscript"/>
    </w:rPr>
  </w:style>
  <w:style w:type="character" w:styleId="9">
    <w:name w:val="Hyperlink"/>
    <w:unhideWhenUsed/>
    <w:qFormat/>
    <w:uiPriority w:val="99"/>
    <w:rPr>
      <w:color w:val="0000FF"/>
      <w:u w:val="single"/>
    </w:r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Strong"/>
    <w:basedOn w:val="6"/>
    <w:qFormat/>
    <w:uiPriority w:val="22"/>
    <w:rPr>
      <w:b/>
      <w:bCs/>
    </w:rPr>
  </w:style>
  <w:style w:type="paragraph" w:styleId="12">
    <w:name w:val="footnote text"/>
    <w:basedOn w:val="1"/>
    <w:semiHidden/>
    <w:unhideWhenUsed/>
    <w:qFormat/>
    <w:uiPriority w:val="99"/>
    <w:pPr>
      <w:snapToGrid w:val="0"/>
      <w:jc w:val="left"/>
    </w:pPr>
    <w:rPr>
      <w:sz w:val="18"/>
      <w:szCs w:val="18"/>
    </w:rPr>
  </w:style>
  <w:style w:type="paragraph" w:styleId="13">
    <w:name w:val="header"/>
    <w:basedOn w:val="1"/>
    <w:semiHidden/>
    <w:unhideWhenUsed/>
    <w:qFormat/>
    <w:uiPriority w:val="99"/>
    <w:pPr>
      <w:tabs>
        <w:tab w:val="center" w:pos="4153"/>
        <w:tab w:val="right" w:pos="8306"/>
      </w:tabs>
    </w:pPr>
  </w:style>
  <w:style w:type="paragraph" w:styleId="14">
    <w:name w:val="footer"/>
    <w:basedOn w:val="1"/>
    <w:semiHidden/>
    <w:unhideWhenUsed/>
    <w:qFormat/>
    <w:uiPriority w:val="99"/>
    <w:pPr>
      <w:tabs>
        <w:tab w:val="center" w:pos="4153"/>
        <w:tab w:val="right" w:pos="8306"/>
      </w:tabs>
    </w:p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17">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List Paragraph"/>
    <w:basedOn w:val="1"/>
    <w:qFormat/>
    <w:uiPriority w:val="34"/>
    <w:pPr>
      <w:ind w:left="720"/>
      <w:contextualSpacing/>
    </w:pPr>
  </w:style>
  <w:style w:type="character" w:customStyle="1" w:styleId="19">
    <w:name w:val="mord"/>
    <w:basedOn w:val="6"/>
    <w:qFormat/>
    <w:uiPriority w:val="0"/>
  </w:style>
  <w:style w:type="character" w:customStyle="1" w:styleId="20">
    <w:name w:val="mopen"/>
    <w:basedOn w:val="6"/>
    <w:qFormat/>
    <w:uiPriority w:val="0"/>
  </w:style>
  <w:style w:type="character" w:customStyle="1" w:styleId="21">
    <w:name w:val="mclose"/>
    <w:basedOn w:val="6"/>
    <w:qFormat/>
    <w:uiPriority w:val="0"/>
  </w:style>
  <w:style w:type="character" w:customStyle="1" w:styleId="22">
    <w:name w:val="mpunct"/>
    <w:basedOn w:val="6"/>
    <w:qFormat/>
    <w:uiPriority w:val="0"/>
  </w:style>
  <w:style w:type="character" w:customStyle="1" w:styleId="23">
    <w:name w:val="Заголовок 3 Знак"/>
    <w:basedOn w:val="6"/>
    <w:link w:val="4"/>
    <w:qFormat/>
    <w:uiPriority w:val="9"/>
    <w:rPr>
      <w:rFonts w:ascii="Times New Roman" w:hAnsi="Times New Roman" w:eastAsia="Times New Roman" w:cs="Times New Roman"/>
      <w:b/>
      <w:bCs/>
      <w:sz w:val="27"/>
      <w:szCs w:val="27"/>
      <w:lang w:eastAsia="ru-RU"/>
    </w:rPr>
  </w:style>
  <w:style w:type="character" w:customStyle="1" w:styleId="24">
    <w:name w:val="vlist-s"/>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webp"/><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2022</Words>
  <Characters>16214</Characters>
  <Lines>74</Lines>
  <Paragraphs>20</Paragraphs>
  <TotalTime>24</TotalTime>
  <ScaleCrop>false</ScaleCrop>
  <LinksUpToDate>false</LinksUpToDate>
  <CharactersWithSpaces>18223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2025-09-27T05:08:00Z</dcterms:created>
  <dc:creator>Ivan Kabanov</dc:creator>
  <cp:lastModifiedBy>Иван Борко</cp:lastModifiedBy>
  <dcterms:modified xsi:type="dcterms:W3CDTF">2026-06-09T13:03:36Z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1049-12.1.0.26880</vt:lpwstr>
  </property>
  <property fmtid="{D5CDD505-2E9C-101B-9397-08002B2CF9AE}" pid="3" name="ICV">
    <vt:lpwstr>620E6E23F9C44E00B9BAD5EAAB342CBE_12</vt:lpwstr>
  </property>
  <property fmtid="{D5CDD505-2E9C-101B-9397-08002B2CF9AE}" pid="4" name="KSOTemplateDocerSaveRecord">
    <vt:lpwstr>eyJoZGlkIjoiMmNjZmQ4YzRkMWQwODM5ZThhNWE4OTQwZjU4YjgwYmYiLCJ1c2VySWQiOiI1NzcyNDM2OTExNDgyIn0=</vt:lpwstr>
  </property>
</Properties>
</file>