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49900E">
      <w:pPr>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4028421A">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637CB131">
      <w:pPr>
        <w:jc w:val="center"/>
        <w:rPr>
          <w:rFonts w:ascii="Times New Roman" w:hAnsi="Times New Roman" w:cs="Times New Roman"/>
          <w:sz w:val="28"/>
          <w:szCs w:val="28"/>
        </w:rPr>
      </w:pPr>
      <w:r>
        <w:rPr>
          <w:rFonts w:ascii="Times New Roman" w:hAnsi="Times New Roman" w:cs="Times New Roman"/>
          <w:sz w:val="28"/>
          <w:szCs w:val="28"/>
        </w:rPr>
        <w:t>Ульяновский государственный Технический университет</w:t>
      </w:r>
    </w:p>
    <w:p w14:paraId="41A68529">
      <w:pPr>
        <w:jc w:val="center"/>
        <w:rPr>
          <w:rFonts w:ascii="Times New Roman" w:hAnsi="Times New Roman" w:cs="Times New Roman"/>
          <w:sz w:val="28"/>
          <w:szCs w:val="28"/>
        </w:rPr>
      </w:pPr>
      <w:r>
        <w:rPr>
          <w:rFonts w:ascii="Times New Roman" w:hAnsi="Times New Roman" w:cs="Times New Roman"/>
          <w:sz w:val="28"/>
          <w:szCs w:val="28"/>
        </w:rPr>
        <w:t>Кафедра «Вычислительная техника»</w:t>
      </w:r>
    </w:p>
    <w:p w14:paraId="2C4F4000">
      <w:pPr>
        <w:jc w:val="center"/>
        <w:rPr>
          <w:rFonts w:ascii="Times New Roman" w:hAnsi="Times New Roman" w:cs="Times New Roman"/>
          <w:sz w:val="28"/>
          <w:szCs w:val="28"/>
        </w:rPr>
      </w:pPr>
      <w:r>
        <w:rPr>
          <w:rFonts w:ascii="Times New Roman" w:hAnsi="Times New Roman" w:cs="Times New Roman"/>
          <w:sz w:val="28"/>
          <w:szCs w:val="28"/>
        </w:rPr>
        <w:t>Дисциплина «Системы искусственного интеллекта»</w:t>
      </w:r>
    </w:p>
    <w:p w14:paraId="77570C20">
      <w:pPr>
        <w:rPr>
          <w:rFonts w:ascii="Times New Roman" w:hAnsi="Times New Roman" w:cs="Times New Roman"/>
          <w:sz w:val="28"/>
          <w:szCs w:val="28"/>
        </w:rPr>
      </w:pPr>
    </w:p>
    <w:p w14:paraId="61791671">
      <w:pPr>
        <w:rPr>
          <w:rFonts w:ascii="Times New Roman" w:hAnsi="Times New Roman" w:cs="Times New Roman"/>
          <w:sz w:val="28"/>
          <w:szCs w:val="28"/>
        </w:rPr>
      </w:pPr>
    </w:p>
    <w:p w14:paraId="7D5EDFC3">
      <w:pPr>
        <w:rPr>
          <w:rFonts w:ascii="Times New Roman" w:hAnsi="Times New Roman" w:cs="Times New Roman"/>
          <w:sz w:val="28"/>
          <w:szCs w:val="28"/>
        </w:rPr>
      </w:pPr>
    </w:p>
    <w:p w14:paraId="3BBB3F90">
      <w:pPr>
        <w:rPr>
          <w:rFonts w:ascii="Times New Roman" w:hAnsi="Times New Roman" w:cs="Times New Roman"/>
          <w:sz w:val="28"/>
          <w:szCs w:val="28"/>
        </w:rPr>
      </w:pPr>
    </w:p>
    <w:p w14:paraId="19825DBE">
      <w:pPr>
        <w:jc w:val="center"/>
        <w:rPr>
          <w:rFonts w:hint="default" w:ascii="Times New Roman" w:hAnsi="Times New Roman" w:cs="Times New Roman"/>
          <w:b/>
          <w:bCs/>
          <w:sz w:val="28"/>
          <w:szCs w:val="28"/>
          <w:lang w:val="ru-RU"/>
        </w:rPr>
      </w:pPr>
      <w:r>
        <w:rPr>
          <w:rFonts w:ascii="Times New Roman" w:hAnsi="Times New Roman" w:cs="Times New Roman"/>
          <w:b/>
          <w:bCs/>
          <w:sz w:val="28"/>
          <w:szCs w:val="28"/>
          <w:lang w:val="ru-RU"/>
        </w:rPr>
        <w:t>Дипломная</w:t>
      </w:r>
      <w:r>
        <w:rPr>
          <w:rFonts w:hint="default" w:ascii="Times New Roman" w:hAnsi="Times New Roman" w:cs="Times New Roman"/>
          <w:b/>
          <w:bCs/>
          <w:sz w:val="28"/>
          <w:szCs w:val="28"/>
          <w:lang w:val="ru-RU"/>
        </w:rPr>
        <w:t xml:space="preserve"> работа</w:t>
      </w:r>
    </w:p>
    <w:p w14:paraId="3953011D">
      <w:pPr>
        <w:jc w:val="center"/>
        <w:rPr>
          <w:rFonts w:ascii="Times New Roman" w:hAnsi="Times New Roman" w:cs="Times New Roman"/>
          <w:b/>
          <w:bCs/>
          <w:sz w:val="28"/>
          <w:szCs w:val="28"/>
        </w:rPr>
      </w:pPr>
      <w:r>
        <w:rPr>
          <w:rFonts w:ascii="Times New Roman" w:hAnsi="Times New Roman" w:cs="Times New Roman"/>
          <w:b/>
          <w:bCs/>
          <w:sz w:val="28"/>
          <w:szCs w:val="28"/>
        </w:rPr>
        <w:t>«Разработка фреймворка автоматизации UI-тестирования веб-приложений на Java с использованием Selenium, TestNG и распределённого запуска через Docker-Selenium Grid»</w:t>
      </w:r>
    </w:p>
    <w:p w14:paraId="405E8D20">
      <w:pPr>
        <w:rPr>
          <w:rFonts w:ascii="Times New Roman" w:hAnsi="Times New Roman" w:cs="Times New Roman"/>
          <w:sz w:val="28"/>
          <w:szCs w:val="28"/>
        </w:rPr>
      </w:pPr>
    </w:p>
    <w:p w14:paraId="0658EB6E">
      <w:pPr>
        <w:rPr>
          <w:rFonts w:ascii="Times New Roman" w:hAnsi="Times New Roman" w:cs="Times New Roman"/>
          <w:sz w:val="28"/>
          <w:szCs w:val="28"/>
        </w:rPr>
      </w:pPr>
    </w:p>
    <w:p w14:paraId="1C4C9688">
      <w:pPr>
        <w:rPr>
          <w:rFonts w:ascii="Times New Roman" w:hAnsi="Times New Roman" w:cs="Times New Roman"/>
          <w:sz w:val="28"/>
          <w:szCs w:val="28"/>
        </w:rPr>
      </w:pPr>
    </w:p>
    <w:p w14:paraId="4137A264">
      <w:pPr>
        <w:rPr>
          <w:rFonts w:ascii="Times New Roman" w:hAnsi="Times New Roman" w:cs="Times New Roman"/>
          <w:sz w:val="28"/>
          <w:szCs w:val="28"/>
        </w:rPr>
      </w:pPr>
    </w:p>
    <w:p w14:paraId="0E5DBF02">
      <w:pPr>
        <w:jc w:val="right"/>
        <w:rPr>
          <w:rFonts w:ascii="Times New Roman" w:hAnsi="Times New Roman" w:cs="Times New Roman"/>
          <w:sz w:val="28"/>
          <w:szCs w:val="28"/>
        </w:rPr>
      </w:pPr>
      <w:r>
        <w:rPr>
          <w:rFonts w:ascii="Times New Roman" w:hAnsi="Times New Roman" w:cs="Times New Roman"/>
          <w:b/>
          <w:bCs/>
          <w:sz w:val="28"/>
          <w:szCs w:val="28"/>
        </w:rPr>
        <w:t>Выполнил</w:t>
      </w:r>
      <w:r>
        <w:rPr>
          <w:rFonts w:ascii="Times New Roman" w:hAnsi="Times New Roman" w:cs="Times New Roman"/>
          <w:sz w:val="28"/>
          <w:szCs w:val="28"/>
        </w:rPr>
        <w:t xml:space="preserve">: </w:t>
      </w:r>
    </w:p>
    <w:p w14:paraId="3D7559B0">
      <w:pPr>
        <w:jc w:val="right"/>
        <w:rPr>
          <w:rFonts w:ascii="Times New Roman" w:hAnsi="Times New Roman" w:cs="Times New Roman"/>
          <w:sz w:val="28"/>
          <w:szCs w:val="28"/>
        </w:rPr>
      </w:pPr>
      <w:r>
        <w:rPr>
          <w:rFonts w:ascii="Times New Roman" w:hAnsi="Times New Roman" w:cs="Times New Roman"/>
          <w:sz w:val="28"/>
          <w:szCs w:val="28"/>
        </w:rPr>
        <w:t>студент гр. ИВТАСбд-41</w:t>
      </w:r>
    </w:p>
    <w:p w14:paraId="59FE83FC">
      <w:pPr>
        <w:jc w:val="right"/>
        <w:rPr>
          <w:rFonts w:ascii="Times New Roman" w:hAnsi="Times New Roman" w:cs="Times New Roman"/>
          <w:sz w:val="28"/>
          <w:szCs w:val="28"/>
        </w:rPr>
      </w:pPr>
      <w:r>
        <w:rPr>
          <w:rFonts w:ascii="Times New Roman" w:hAnsi="Times New Roman" w:cs="Times New Roman"/>
          <w:sz w:val="28"/>
          <w:szCs w:val="28"/>
        </w:rPr>
        <w:t>Борков И.Е.</w:t>
      </w:r>
    </w:p>
    <w:p w14:paraId="141A4C97">
      <w:pPr>
        <w:jc w:val="right"/>
        <w:rPr>
          <w:rFonts w:ascii="Times New Roman" w:hAnsi="Times New Roman" w:cs="Times New Roman"/>
          <w:b/>
          <w:bCs/>
          <w:sz w:val="28"/>
          <w:szCs w:val="28"/>
        </w:rPr>
      </w:pPr>
      <w:r>
        <w:rPr>
          <w:rFonts w:ascii="Times New Roman" w:hAnsi="Times New Roman" w:cs="Times New Roman"/>
          <w:b/>
          <w:bCs/>
          <w:sz w:val="28"/>
          <w:szCs w:val="28"/>
        </w:rPr>
        <w:t>Проверил</w:t>
      </w:r>
      <w:r>
        <w:rPr>
          <w:rFonts w:ascii="Times New Roman" w:hAnsi="Times New Roman" w:cs="Times New Roman"/>
          <w:b/>
          <w:bCs/>
          <w:sz w:val="28"/>
          <w:szCs w:val="28"/>
          <w:lang w:val="ru-RU"/>
        </w:rPr>
        <w:t>а</w:t>
      </w:r>
      <w:r>
        <w:rPr>
          <w:rFonts w:ascii="Times New Roman" w:hAnsi="Times New Roman" w:cs="Times New Roman"/>
          <w:b/>
          <w:bCs/>
          <w:sz w:val="28"/>
          <w:szCs w:val="28"/>
        </w:rPr>
        <w:t xml:space="preserve"> работу: </w:t>
      </w:r>
    </w:p>
    <w:p w14:paraId="4FF901DD">
      <w:pPr>
        <w:jc w:val="right"/>
        <w:rPr>
          <w:rFonts w:hint="default" w:ascii="Times New Roman" w:hAnsi="Times New Roman" w:cs="Times New Roman"/>
          <w:sz w:val="28"/>
          <w:szCs w:val="28"/>
          <w:lang w:val="ru-RU"/>
        </w:rPr>
      </w:pPr>
      <w:r>
        <w:rPr>
          <w:rFonts w:ascii="Times New Roman" w:hAnsi="Times New Roman" w:cs="Times New Roman"/>
          <w:sz w:val="28"/>
          <w:szCs w:val="28"/>
          <w:lang w:val="ru-RU"/>
        </w:rPr>
        <w:t>Валюх</w:t>
      </w:r>
      <w:r>
        <w:rPr>
          <w:rFonts w:hint="default" w:ascii="Times New Roman" w:hAnsi="Times New Roman" w:cs="Times New Roman"/>
          <w:sz w:val="28"/>
          <w:szCs w:val="28"/>
          <w:lang w:val="ru-RU"/>
        </w:rPr>
        <w:t xml:space="preserve"> В</w:t>
      </w:r>
      <w:r>
        <w:rPr>
          <w:rFonts w:ascii="Times New Roman" w:hAnsi="Times New Roman" w:cs="Times New Roman"/>
          <w:sz w:val="28"/>
          <w:szCs w:val="28"/>
        </w:rPr>
        <w:t>.</w:t>
      </w:r>
      <w:r>
        <w:rPr>
          <w:rFonts w:ascii="Times New Roman" w:hAnsi="Times New Roman" w:cs="Times New Roman"/>
          <w:sz w:val="28"/>
          <w:szCs w:val="28"/>
          <w:lang w:val="ru-RU"/>
        </w:rPr>
        <w:t>В</w:t>
      </w:r>
      <w:r>
        <w:rPr>
          <w:rFonts w:hint="default" w:ascii="Times New Roman" w:hAnsi="Times New Roman" w:cs="Times New Roman"/>
          <w:sz w:val="28"/>
          <w:szCs w:val="28"/>
          <w:lang w:val="ru-RU"/>
        </w:rPr>
        <w:t>.</w:t>
      </w:r>
    </w:p>
    <w:p w14:paraId="1EC9604A">
      <w:pPr>
        <w:rPr>
          <w:rFonts w:ascii="Times New Roman" w:hAnsi="Times New Roman" w:cs="Times New Roman"/>
          <w:sz w:val="28"/>
          <w:szCs w:val="28"/>
        </w:rPr>
      </w:pPr>
    </w:p>
    <w:p w14:paraId="2E7FCB07">
      <w:pPr>
        <w:rPr>
          <w:rFonts w:ascii="Times New Roman" w:hAnsi="Times New Roman" w:cs="Times New Roman"/>
          <w:sz w:val="28"/>
          <w:szCs w:val="28"/>
        </w:rPr>
      </w:pPr>
    </w:p>
    <w:p w14:paraId="779CA4B4">
      <w:pPr>
        <w:rPr>
          <w:rFonts w:ascii="Times New Roman" w:hAnsi="Times New Roman" w:cs="Times New Roman"/>
          <w:sz w:val="28"/>
          <w:szCs w:val="28"/>
        </w:rPr>
      </w:pPr>
    </w:p>
    <w:p w14:paraId="539007E1">
      <w:pPr>
        <w:rPr>
          <w:rFonts w:ascii="Times New Roman" w:hAnsi="Times New Roman" w:cs="Times New Roman"/>
          <w:sz w:val="28"/>
          <w:szCs w:val="28"/>
        </w:rPr>
      </w:pPr>
    </w:p>
    <w:p w14:paraId="578B148F">
      <w:pPr>
        <w:rPr>
          <w:rFonts w:ascii="Times New Roman" w:hAnsi="Times New Roman" w:cs="Times New Roman"/>
          <w:sz w:val="28"/>
          <w:szCs w:val="28"/>
        </w:rPr>
      </w:pPr>
    </w:p>
    <w:p w14:paraId="0DA09947">
      <w:pPr>
        <w:jc w:val="center"/>
        <w:rPr>
          <w:rFonts w:ascii="Times New Roman" w:hAnsi="Times New Roman" w:cs="Times New Roman"/>
          <w:sz w:val="28"/>
          <w:szCs w:val="28"/>
        </w:rPr>
      </w:pPr>
      <w:r>
        <w:rPr>
          <w:rFonts w:ascii="Times New Roman" w:hAnsi="Times New Roman" w:cs="Times New Roman"/>
          <w:sz w:val="28"/>
          <w:szCs w:val="28"/>
        </w:rPr>
        <w:t>Ульяновск,</w:t>
      </w:r>
    </w:p>
    <w:p w14:paraId="25053F6C">
      <w:pPr>
        <w:jc w:val="center"/>
        <w:rPr>
          <w:rFonts w:hint="default" w:ascii="Times New Roman" w:hAnsi="Times New Roman" w:cs="Times New Roman"/>
          <w:sz w:val="28"/>
          <w:szCs w:val="28"/>
          <w:lang w:val="en-US"/>
        </w:rPr>
      </w:pPr>
      <w:r>
        <w:rPr>
          <w:rFonts w:ascii="Times New Roman" w:hAnsi="Times New Roman" w:cs="Times New Roman"/>
          <w:sz w:val="28"/>
          <w:szCs w:val="28"/>
        </w:rPr>
        <w:t>202</w:t>
      </w:r>
      <w:r>
        <w:rPr>
          <w:rFonts w:hint="default" w:ascii="Times New Roman" w:hAnsi="Times New Roman" w:cs="Times New Roman"/>
          <w:sz w:val="28"/>
          <w:szCs w:val="28"/>
          <w:lang w:val="ru-RU"/>
        </w:rPr>
        <w:t>6</w:t>
      </w:r>
      <w:r>
        <w:rPr>
          <w:rFonts w:hint="default" w:ascii="Times New Roman" w:hAnsi="Times New Roman" w:cs="Times New Roman"/>
          <w:sz w:val="28"/>
          <w:szCs w:val="28"/>
          <w:lang w:val="en-US"/>
        </w:rPr>
        <w:br w:type="page"/>
      </w:r>
    </w:p>
    <w:p w14:paraId="0EA6CAF8">
      <w:pPr>
        <w:spacing w:line="360" w:lineRule="auto"/>
        <w:jc w:val="center"/>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Содержание</w:t>
      </w:r>
    </w:p>
    <w:p w14:paraId="20B1906E">
      <w:pPr>
        <w:spacing w:line="360" w:lineRule="auto"/>
        <w:jc w:val="both"/>
        <w:rPr>
          <w:rFonts w:hint="default" w:ascii="Times New Roman" w:hAnsi="Times New Roman" w:cs="Times New Roman"/>
          <w:sz w:val="28"/>
          <w:szCs w:val="28"/>
          <w:lang w:val="ru-RU"/>
        </w:rPr>
      </w:pPr>
      <w:r>
        <w:rPr>
          <w:rFonts w:ascii="Times New Roman" w:hAnsi="Times New Roman" w:cs="Times New Roman"/>
          <w:b/>
          <w:bCs/>
          <w:sz w:val="28"/>
          <w:szCs w:val="28"/>
          <w:lang w:val="ru-RU"/>
        </w:rPr>
        <w:t>Введение</w:t>
      </w:r>
      <w:r>
        <w:rPr>
          <w:rFonts w:hint="default" w:ascii="Times New Roman" w:hAnsi="Times New Roman" w:cs="Times New Roman"/>
          <w:b/>
          <w:bCs/>
          <w:sz w:val="28"/>
          <w:szCs w:val="28"/>
          <w:lang w:val="ru-RU"/>
        </w:rPr>
        <w:t>.</w:t>
      </w:r>
      <w:r>
        <w:rPr>
          <w:rFonts w:hint="default" w:ascii="Times New Roman" w:hAnsi="Times New Roman" w:cs="Times New Roman"/>
          <w:sz w:val="28"/>
          <w:szCs w:val="28"/>
          <w:lang w:val="ru-RU"/>
        </w:rPr>
        <w:t xml:space="preserve"> </w:t>
      </w:r>
    </w:p>
    <w:p w14:paraId="04BA925B">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Актуальность автоматизации тестирования в современной разработке ПО</w:t>
      </w:r>
    </w:p>
    <w:p w14:paraId="4AEA8F93">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en-US"/>
        </w:rPr>
        <w:t>Роль тестирования в жизненном цикле программного обеспечения</w:t>
      </w:r>
    </w:p>
    <w:p w14:paraId="3ADF4BF1">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Значение автотестирования веб-приложений</w:t>
      </w:r>
    </w:p>
    <w:p w14:paraId="30594ED8">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Цель и задачи дипломной работы</w:t>
      </w:r>
    </w:p>
    <w:p w14:paraId="176F7BBA">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Объект и предмет исследования</w:t>
      </w:r>
    </w:p>
    <w:p w14:paraId="7C9EE25D">
      <w:pPr>
        <w:spacing w:line="360" w:lineRule="auto"/>
        <w:jc w:val="both"/>
        <w:rPr>
          <w:rFonts w:hint="default" w:ascii="Times New Roman" w:hAnsi="Times New Roman" w:cs="Times New Roman"/>
          <w:sz w:val="28"/>
          <w:szCs w:val="28"/>
          <w:lang w:val="ru-RU"/>
        </w:rPr>
      </w:pPr>
      <w:r>
        <w:rPr>
          <w:rFonts w:ascii="Times New Roman" w:hAnsi="Times New Roman" w:cs="Times New Roman"/>
          <w:b/>
          <w:bCs/>
          <w:sz w:val="28"/>
          <w:szCs w:val="28"/>
          <w:lang w:val="ru-RU"/>
        </w:rPr>
        <w:t>Глава</w:t>
      </w:r>
      <w:r>
        <w:rPr>
          <w:rFonts w:hint="default" w:ascii="Times New Roman" w:hAnsi="Times New Roman" w:cs="Times New Roman"/>
          <w:b/>
          <w:bCs/>
          <w:sz w:val="28"/>
          <w:szCs w:val="28"/>
          <w:lang w:val="ru-RU"/>
        </w:rPr>
        <w:t xml:space="preserve"> 1. Теоретические основы тестирования программного обеспечения</w:t>
      </w:r>
    </w:p>
    <w:p w14:paraId="1DABD5C2">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en-US"/>
        </w:rPr>
        <w:tab/>
      </w:r>
      <w:r>
        <w:rPr>
          <w:rFonts w:hint="default" w:ascii="Times New Roman" w:hAnsi="Times New Roman" w:cs="Times New Roman"/>
          <w:b/>
          <w:bCs/>
          <w:sz w:val="28"/>
          <w:szCs w:val="28"/>
          <w:lang w:val="ru-RU"/>
        </w:rPr>
        <w:t>Параграф 1.</w:t>
      </w:r>
      <w:r>
        <w:rPr>
          <w:rFonts w:hint="default" w:ascii="Times New Roman" w:hAnsi="Times New Roman" w:cs="Times New Roman"/>
          <w:sz w:val="28"/>
          <w:szCs w:val="28"/>
          <w:lang w:val="ru-RU"/>
        </w:rPr>
        <w:t xml:space="preserve"> </w:t>
      </w:r>
      <w:r>
        <w:rPr>
          <w:rFonts w:hint="default" w:ascii="Times New Roman" w:hAnsi="Times New Roman" w:cs="Times New Roman"/>
          <w:b w:val="0"/>
          <w:bCs w:val="0"/>
          <w:i/>
          <w:iCs/>
          <w:sz w:val="28"/>
          <w:szCs w:val="28"/>
          <w:lang w:val="ru-RU"/>
        </w:rPr>
        <w:t>Веб-приложения и особенности их тестирования</w:t>
      </w:r>
    </w:p>
    <w:p w14:paraId="467928EC">
      <w:pPr>
        <w:numPr>
          <w:ilvl w:val="2"/>
          <w:numId w:val="2"/>
        </w:numPr>
        <w:spacing w:line="360" w:lineRule="auto"/>
        <w:ind w:left="1416" w:leftChars="0" w:firstLine="0" w:firstLineChars="0"/>
        <w:jc w:val="both"/>
        <w:rPr>
          <w:rFonts w:hint="default" w:ascii="Times New Roman" w:hAnsi="Times New Roman" w:cs="Times New Roman"/>
          <w:sz w:val="28"/>
          <w:szCs w:val="28"/>
          <w:lang w:val="ru-RU"/>
        </w:rPr>
      </w:pPr>
      <w:r>
        <w:rPr>
          <w:rFonts w:hint="default" w:ascii="Times New Roman" w:hAnsi="Times New Roman" w:cs="Times New Roman"/>
          <w:i/>
          <w:iCs/>
          <w:sz w:val="28"/>
          <w:szCs w:val="28"/>
          <w:lang w:val="ru-RU"/>
        </w:rPr>
        <w:t>Веб-интерфейсы и их роль в современных информационных системах</w:t>
      </w:r>
      <w:r>
        <w:rPr>
          <w:rFonts w:hint="default" w:ascii="Times New Roman" w:hAnsi="Times New Roman" w:cs="Times New Roman"/>
          <w:sz w:val="28"/>
          <w:szCs w:val="28"/>
          <w:lang w:val="ru-RU"/>
        </w:rPr>
        <w:t xml:space="preserve"> (Здесь о том, что такое веб-приложение; что такое веб-интерфейс; frontend / backend (на высоком уровне); почему веб-интерфейс — критическая часть продукта; зависимость UX, функциональности и качества )</w:t>
      </w:r>
    </w:p>
    <w:p w14:paraId="34275899">
      <w:pPr>
        <w:numPr>
          <w:ilvl w:val="2"/>
          <w:numId w:val="2"/>
        </w:numPr>
        <w:spacing w:line="360" w:lineRule="auto"/>
        <w:ind w:left="1416" w:leftChars="0" w:firstLine="0" w:firstLineChars="0"/>
        <w:jc w:val="both"/>
        <w:rPr>
          <w:rFonts w:hint="default" w:ascii="Times New Roman" w:hAnsi="Times New Roman" w:cs="Times New Roman"/>
          <w:sz w:val="28"/>
          <w:szCs w:val="28"/>
          <w:lang w:val="ru-RU"/>
        </w:rPr>
      </w:pPr>
      <w:r>
        <w:rPr>
          <w:rFonts w:hint="default" w:ascii="Times New Roman" w:hAnsi="Times New Roman" w:cs="Times New Roman"/>
          <w:i/>
          <w:iCs/>
          <w:sz w:val="28"/>
          <w:szCs w:val="28"/>
          <w:lang w:val="ru-RU"/>
        </w:rPr>
        <w:t>Тестирование программного обеспечения: понятие, цели и задачи.</w:t>
      </w:r>
      <w:r>
        <w:rPr>
          <w:rFonts w:hint="default" w:ascii="Times New Roman" w:hAnsi="Times New Roman" w:cs="Times New Roman"/>
          <w:sz w:val="28"/>
          <w:szCs w:val="28"/>
          <w:lang w:val="ru-RU"/>
        </w:rPr>
        <w:t xml:space="preserve"> (Здесь о том, что такое определение тестирования; зачем нужно тестирование; основные цели (поиск дефектов, обеспечение качества, снижение рисков); роль тестирования в процессе разработки )</w:t>
      </w:r>
    </w:p>
    <w:p w14:paraId="2D3722FF">
      <w:pPr>
        <w:numPr>
          <w:ilvl w:val="2"/>
          <w:numId w:val="2"/>
        </w:numPr>
        <w:spacing w:line="360" w:lineRule="auto"/>
        <w:ind w:left="1416" w:leftChars="0" w:firstLine="0" w:firstLineChars="0"/>
        <w:jc w:val="both"/>
        <w:rPr>
          <w:rFonts w:hint="default" w:ascii="Times New Roman" w:hAnsi="Times New Roman" w:cs="Times New Roman"/>
          <w:i/>
          <w:iCs/>
          <w:sz w:val="28"/>
          <w:szCs w:val="28"/>
          <w:lang w:val="ru-RU"/>
        </w:rPr>
      </w:pPr>
      <w:r>
        <w:rPr>
          <w:rFonts w:hint="default" w:ascii="Times New Roman" w:hAnsi="Times New Roman" w:cs="Times New Roman"/>
          <w:i/>
          <w:iCs/>
          <w:sz w:val="28"/>
          <w:szCs w:val="28"/>
          <w:lang w:val="ru-RU"/>
        </w:rPr>
        <w:t>Виды тестирования программного обеспечения</w:t>
      </w:r>
    </w:p>
    <w:p w14:paraId="71E0E606">
      <w:pPr>
        <w:numPr>
          <w:ilvl w:val="2"/>
          <w:numId w:val="2"/>
        </w:numPr>
        <w:spacing w:line="360" w:lineRule="auto"/>
        <w:ind w:left="1416" w:leftChars="0" w:firstLine="0" w:firstLineChars="0"/>
        <w:jc w:val="both"/>
        <w:rPr>
          <w:rFonts w:hint="default" w:ascii="Times New Roman" w:hAnsi="Times New Roman" w:cs="Times New Roman"/>
          <w:sz w:val="28"/>
          <w:szCs w:val="28"/>
          <w:lang w:val="ru-RU"/>
        </w:rPr>
      </w:pPr>
      <w:r>
        <w:rPr>
          <w:rFonts w:hint="default" w:ascii="Times New Roman" w:hAnsi="Times New Roman" w:cs="Times New Roman"/>
          <w:i/>
          <w:iCs/>
          <w:sz w:val="28"/>
          <w:szCs w:val="28"/>
          <w:lang w:val="ru-RU"/>
        </w:rPr>
        <w:t xml:space="preserve">Роль тестирования в разработке веб-интерфейсов </w:t>
      </w:r>
      <w:r>
        <w:rPr>
          <w:rFonts w:hint="default" w:ascii="Times New Roman" w:hAnsi="Times New Roman" w:cs="Times New Roman"/>
          <w:sz w:val="28"/>
          <w:szCs w:val="28"/>
          <w:lang w:val="ru-RU"/>
        </w:rPr>
        <w:t>( специфика ошибок в веб-интерфейсах; проблемы кроссбраузерности; зависимость UI от backend; необходимость автоматизации UI-тестов )</w:t>
      </w:r>
    </w:p>
    <w:p w14:paraId="713E4312">
      <w:pPr>
        <w:numPr>
          <w:ilvl w:val="0"/>
          <w:numId w:val="0"/>
        </w:numPr>
        <w:spacing w:after="160" w:line="360" w:lineRule="auto"/>
        <w:jc w:val="both"/>
        <w:rPr>
          <w:rFonts w:hint="default" w:ascii="Times New Roman" w:hAnsi="Times New Roman" w:cs="Times New Roman"/>
          <w:i/>
          <w:iCs/>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Параграф 2.</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Автоматизированное тестирование программного обеспечения</w:t>
      </w:r>
    </w:p>
    <w:p w14:paraId="09537DF0">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1.2.1.</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Понятие и подходы к автоматизированному тестированию</w:t>
      </w:r>
      <w:r>
        <w:rPr>
          <w:rFonts w:hint="default" w:ascii="Times New Roman" w:hAnsi="Times New Roman" w:cs="Times New Roman"/>
          <w:sz w:val="28"/>
          <w:szCs w:val="28"/>
          <w:lang w:val="ru-RU"/>
        </w:rPr>
        <w:t xml:space="preserve"> ( что такое автотестирование; когда оно целесообразно; плюсы и минусы автоматизации; место автотестов в SDLC и CI/CD )</w:t>
      </w:r>
    </w:p>
    <w:p w14:paraId="2A510B77">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1.2.2.</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Виды автоматизированного тестирования</w:t>
      </w:r>
      <w:r>
        <w:rPr>
          <w:rFonts w:hint="default" w:ascii="Times New Roman" w:hAnsi="Times New Roman" w:cs="Times New Roman"/>
          <w:sz w:val="28"/>
          <w:szCs w:val="28"/>
          <w:lang w:val="ru-RU"/>
        </w:rPr>
        <w:t xml:space="preserve"> ( модульные автотесты; интеграционные автотесты; UI-автотесты; API-автотесты; end-to-end тестирование )</w:t>
      </w:r>
    </w:p>
    <w:p w14:paraId="132B6F79">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1.2.3.</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 xml:space="preserve">Обзор средств автоматизированного тестирования </w:t>
      </w:r>
      <w:r>
        <w:rPr>
          <w:rFonts w:hint="default" w:ascii="Times New Roman" w:hAnsi="Times New Roman" w:cs="Times New Roman"/>
          <w:sz w:val="28"/>
          <w:szCs w:val="28"/>
          <w:lang w:val="ru-RU"/>
        </w:rPr>
        <w:t>( Selenium; TestNG / JUnit (без углубления); инструменты API-тестирования; CI/CD-инструменты (Jenkins); отчётность (Allure) )</w:t>
      </w:r>
    </w:p>
    <w:p w14:paraId="412E3BE8">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1.2.4.</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 xml:space="preserve">Преимущества и ограничения автоматизированного тестирования </w:t>
      </w:r>
      <w:r>
        <w:rPr>
          <w:rFonts w:hint="default" w:ascii="Times New Roman" w:hAnsi="Times New Roman" w:cs="Times New Roman"/>
          <w:sz w:val="28"/>
          <w:szCs w:val="28"/>
          <w:lang w:val="ru-RU"/>
        </w:rPr>
        <w:t>( где автотесты эффективны; где они не заменяют ручное тестирование; проблемы поддержки автотестов; необходимость архитектурного подхода )</w:t>
      </w:r>
    </w:p>
    <w:p w14:paraId="10C65E14">
      <w:pPr>
        <w:numPr>
          <w:ilvl w:val="0"/>
          <w:numId w:val="0"/>
        </w:numPr>
        <w:spacing w:after="160" w:line="360" w:lineRule="auto"/>
        <w:jc w:val="both"/>
        <w:rPr>
          <w:rFonts w:hint="default" w:ascii="Times New Roman" w:hAnsi="Times New Roman" w:cs="Times New Roman"/>
          <w:i/>
          <w:iCs/>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Параграф 3</w:t>
      </w:r>
      <w:r>
        <w:rPr>
          <w:rFonts w:hint="default" w:ascii="Times New Roman" w:hAnsi="Times New Roman" w:cs="Times New Roman"/>
          <w:sz w:val="28"/>
          <w:szCs w:val="28"/>
          <w:lang w:val="ru-RU"/>
        </w:rPr>
        <w:t>.</w:t>
      </w:r>
      <w:r>
        <w:rPr>
          <w:rFonts w:hint="default" w:ascii="Times New Roman" w:hAnsi="Times New Roman" w:cs="Times New Roman"/>
          <w:i/>
          <w:iCs/>
          <w:sz w:val="28"/>
          <w:szCs w:val="28"/>
          <w:lang w:val="ru-RU"/>
        </w:rPr>
        <w:t xml:space="preserve"> Выбор средств и технологий для разработки автотестов</w:t>
      </w:r>
    </w:p>
    <w:p w14:paraId="6934160D">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1.3.1.</w:t>
      </w:r>
      <w:r>
        <w:rPr>
          <w:rFonts w:hint="default" w:ascii="Times New Roman" w:hAnsi="Times New Roman" w:cs="Times New Roman"/>
          <w:sz w:val="28"/>
          <w:szCs w:val="28"/>
          <w:lang w:val="ru-RU"/>
        </w:rPr>
        <w:t xml:space="preserve"> </w:t>
      </w:r>
      <w:r>
        <w:rPr>
          <w:rFonts w:hint="default" w:ascii="Times New Roman" w:hAnsi="Times New Roman" w:cs="Times New Roman"/>
          <w:i/>
          <w:iCs/>
          <w:sz w:val="28"/>
          <w:szCs w:val="28"/>
          <w:lang w:val="ru-RU"/>
        </w:rPr>
        <w:t>Критерии выбора инструментов автоматизации тестирования</w:t>
      </w:r>
      <w:r>
        <w:rPr>
          <w:rFonts w:hint="default" w:ascii="Times New Roman" w:hAnsi="Times New Roman" w:cs="Times New Roman"/>
          <w:sz w:val="28"/>
          <w:szCs w:val="28"/>
          <w:lang w:val="ru-RU"/>
        </w:rPr>
        <w:t xml:space="preserve"> ( язык программирования; масштабируемость; интеграция с CI/CD; поддержка отчётности;  возможность параллельного запуска )</w:t>
      </w:r>
    </w:p>
    <w:p w14:paraId="446B1493">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 xml:space="preserve">1.3.2. </w:t>
      </w:r>
      <w:r>
        <w:rPr>
          <w:rFonts w:hint="default" w:ascii="Times New Roman" w:hAnsi="Times New Roman" w:cs="Times New Roman"/>
          <w:i/>
          <w:iCs/>
          <w:sz w:val="28"/>
          <w:szCs w:val="28"/>
          <w:lang w:val="ru-RU"/>
        </w:rPr>
        <w:t>Обоснование выбора стека для разработки автотестов</w:t>
      </w:r>
      <w:r>
        <w:rPr>
          <w:rFonts w:hint="default" w:ascii="Times New Roman" w:hAnsi="Times New Roman" w:cs="Times New Roman"/>
          <w:sz w:val="28"/>
          <w:szCs w:val="28"/>
          <w:lang w:val="ru-RU"/>
        </w:rPr>
        <w:t xml:space="preserve"> ( </w:t>
      </w:r>
      <w:r>
        <w:rPr>
          <w:rFonts w:hint="default" w:ascii="Times New Roman" w:hAnsi="Times New Roman"/>
          <w:sz w:val="28"/>
          <w:szCs w:val="28"/>
          <w:lang w:val="ru-RU"/>
        </w:rPr>
        <w:t>Java; Selenium; TestNG; Docker; Selenium Grid; Jenkins; Allure )</w:t>
      </w:r>
    </w:p>
    <w:p w14:paraId="250EE89B">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Параграф 4.</w:t>
      </w:r>
      <w:r>
        <w:rPr>
          <w:rFonts w:hint="default" w:ascii="Times New Roman" w:hAnsi="Times New Roman" w:cs="Times New Roman"/>
          <w:i/>
          <w:iCs/>
          <w:sz w:val="28"/>
          <w:szCs w:val="28"/>
          <w:lang w:val="ru-RU"/>
        </w:rPr>
        <w:t xml:space="preserve"> Выводы по первой главе</w:t>
      </w: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p>
    <w:p w14:paraId="054AAAE3">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ab/>
      </w:r>
      <w:r>
        <w:rPr>
          <w:rFonts w:hint="default" w:ascii="Times New Roman" w:hAnsi="Times New Roman" w:cs="Times New Roman"/>
          <w:b/>
          <w:bCs/>
          <w:sz w:val="28"/>
          <w:szCs w:val="28"/>
          <w:lang w:val="ru-RU"/>
        </w:rPr>
        <w:t>1.4.1</w:t>
      </w:r>
      <w:r>
        <w:rPr>
          <w:rFonts w:hint="default" w:ascii="Times New Roman" w:hAnsi="Times New Roman" w:cs="Times New Roman"/>
          <w:sz w:val="28"/>
          <w:szCs w:val="28"/>
          <w:lang w:val="ru-RU"/>
        </w:rPr>
        <w:t xml:space="preserve"> краткое резюме; что показала теоретическая часть; логический переход к проектированию системы автотестов (глава 2).</w:t>
      </w:r>
    </w:p>
    <w:p w14:paraId="2DA881B3">
      <w:pPr>
        <w:spacing w:before="100" w:beforeAutospacing="1" w:after="100" w:afterAutospacing="1" w:line="360" w:lineRule="auto"/>
        <w:jc w:val="center"/>
        <w:rPr>
          <w:rFonts w:ascii="Times New Roman" w:hAnsi="Times New Roman" w:eastAsia="Times New Roman" w:cs="Times New Roman"/>
          <w:sz w:val="28"/>
          <w:szCs w:val="28"/>
          <w:lang w:eastAsia="ru-RU"/>
        </w:rPr>
      </w:pPr>
    </w:p>
    <w:p w14:paraId="344789A9">
      <w:pPr>
        <w:spacing w:line="360" w:lineRule="auto"/>
        <w:jc w:val="center"/>
        <w:rPr>
          <w:rFonts w:hint="default" w:ascii="Times New Roman" w:hAnsi="Times New Roman" w:cs="Times New Roman"/>
          <w:b/>
          <w:bCs/>
          <w:sz w:val="28"/>
          <w:szCs w:val="28"/>
          <w:lang w:val="ru-RU"/>
        </w:rPr>
      </w:pPr>
      <w:r>
        <w:rPr>
          <w:rFonts w:ascii="Times New Roman" w:hAnsi="Times New Roman" w:cs="Times New Roman"/>
          <w:b/>
          <w:bCs/>
          <w:sz w:val="28"/>
          <w:szCs w:val="28"/>
          <w:lang w:val="ru-RU"/>
        </w:rPr>
        <w:t>Введение</w:t>
      </w:r>
    </w:p>
    <w:p w14:paraId="4603E622">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В условиях активного развития информационных технологий и роста сложности программных систем особую значимость приобретает обеспечение качества программного обеспечения. Современные веб-приложения представляют собой многоуровневые системы, включающие пользовательский интерфейс, серверную часть и интеграцию с внешними сервисами, что существенно усложняет процесс разработки и сопровождения. В связи с этим автоматизация процессов тестирования становится неотъемлемой частью жизненного цикла программного обеспечения.</w:t>
      </w:r>
    </w:p>
    <w:p w14:paraId="612DA902">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Тестирование программного обеспечения играет ключевую роль на всех этапах его жизненного цикла - от проектирования и разработки до внедрения и эксплуатации. Основной задачей тестирования является выявление дефектов, оценка соответствия программного продукта требованиям и снижение рисков возникновения ошибок в промышленной эксплуатации. Интеграция тестирования в процесс разработки позволяет повысить надёжность программных систем, сократить затраты на исправление ошибок и обеспечить стабильность выпускаемых версий.</w:t>
      </w:r>
    </w:p>
    <w:p w14:paraId="59551E5E">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Особое значение в современной разработке приобретает автоматизированное тестирование веб-приложений. Высокая частота обновлений, необходимость поддержки различных браузеров и платформ, а также тесная взаимосвязь пользовательского интерфейса с серверной логикой требуют применения автоматизированных средств проверки. Автотестирование позволяет обеспечить воспроизводимость проверок, ускорить процесс тестирования и повысить качество программного продукта за счёт регулярного выполнения тестов при изменениях в коде.</w:t>
      </w:r>
    </w:p>
    <w:p w14:paraId="3C9D8782">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условиях использования практик непрерывной интеграции и доставки (CI/CD) автоматизированные тесты становятся важным элементом процесса разработки, обеспечивая оперативную обратную связь о качестве изменений. Наличие автоматизированных UI и API тестов позволяет своевременно выявлять дефекты, связанные с функциональностью, производительностью и корректностью работы веб-приложений.</w:t>
      </w:r>
    </w:p>
    <w:p w14:paraId="7B27F539">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Целью выпускной квалификационной работы является разработка и исследование фреймворка автоматизированного тестирования веб-приложений на языке Java, обеспечивающего поддержку UI-тестирования, интеграцию с CI/CD пайплайном и формирование отчётности о результатах тестирования.</w:t>
      </w:r>
    </w:p>
    <w:p w14:paraId="17A2D05F">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достижения поставленной цели в работе предполагается решение следующих задач:</w:t>
      </w:r>
    </w:p>
    <w:p w14:paraId="4A5B7A11">
      <w:pPr>
        <w:numPr>
          <w:ilvl w:val="0"/>
          <w:numId w:val="3"/>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анализ теоретических основ тестирования программного обеспечения и автоматизации тестирования;</w:t>
      </w:r>
    </w:p>
    <w:p w14:paraId="728A4D6F">
      <w:pPr>
        <w:numPr>
          <w:ilvl w:val="0"/>
          <w:numId w:val="3"/>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обзор и сравнительный анализ средств автоматизированного тестирования веб-приложений;</w:t>
      </w:r>
    </w:p>
    <w:p w14:paraId="1A732B42">
      <w:pPr>
        <w:numPr>
          <w:ilvl w:val="0"/>
          <w:numId w:val="3"/>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проектирование архитектуры фреймворка автоматизированного тестирования;</w:t>
      </w:r>
    </w:p>
    <w:p w14:paraId="64CC3C8B">
      <w:pPr>
        <w:numPr>
          <w:ilvl w:val="0"/>
          <w:numId w:val="3"/>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реализация основных компонентов тестовой инфраструктуры;</w:t>
      </w:r>
    </w:p>
    <w:p w14:paraId="13E105FF">
      <w:pPr>
        <w:numPr>
          <w:ilvl w:val="0"/>
          <w:numId w:val="3"/>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интеграция разработанного фреймворка в CI/CD пайплайн;</w:t>
      </w:r>
    </w:p>
    <w:p w14:paraId="5AFE1CEB">
      <w:pPr>
        <w:numPr>
          <w:ilvl w:val="0"/>
          <w:numId w:val="3"/>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sz w:val="28"/>
          <w:szCs w:val="28"/>
          <w:lang w:val="ru-RU"/>
        </w:rPr>
        <w:t>анализ результатов автоматизированного тестирования и формирование отчётности.</w:t>
      </w:r>
    </w:p>
    <w:p w14:paraId="6E18A71F">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sz w:val="28"/>
          <w:szCs w:val="28"/>
          <w:lang w:val="ru-RU"/>
        </w:rPr>
        <w:tab/>
      </w:r>
      <w:r>
        <w:rPr>
          <w:rFonts w:hint="default" w:ascii="Times New Roman" w:hAnsi="Times New Roman"/>
          <w:sz w:val="28"/>
          <w:szCs w:val="28"/>
          <w:lang w:val="ru-RU"/>
        </w:rPr>
        <w:t>Объектом исследования в данной выпускной квалификационной работе является процесс тестирования веб-приложений.</w:t>
      </w:r>
      <w:r>
        <w:rPr>
          <w:rFonts w:hint="default" w:ascii="Times New Roman" w:hAnsi="Times New Roman"/>
          <w:sz w:val="28"/>
          <w:szCs w:val="28"/>
          <w:lang w:val="ru-RU"/>
        </w:rPr>
        <w:br w:type="textWrapping"/>
      </w:r>
      <w:r>
        <w:rPr>
          <w:rFonts w:hint="default" w:ascii="Times New Roman" w:hAnsi="Times New Roman"/>
          <w:sz w:val="28"/>
          <w:szCs w:val="28"/>
          <w:lang w:val="ru-RU"/>
        </w:rPr>
        <w:tab/>
      </w:r>
      <w:r>
        <w:rPr>
          <w:rFonts w:hint="default" w:ascii="Times New Roman" w:hAnsi="Times New Roman"/>
          <w:sz w:val="28"/>
          <w:szCs w:val="28"/>
          <w:lang w:val="ru-RU"/>
        </w:rPr>
        <w:t>Предметом исследования являются методы, средства и архитектурные решения автоматизированного UI-тестирования веб-приложений с использованием языка Java.</w:t>
      </w:r>
    </w:p>
    <w:p w14:paraId="533B74E4">
      <w:pPr>
        <w:spacing w:line="360" w:lineRule="auto"/>
        <w:jc w:val="both"/>
        <w:rPr>
          <w:rFonts w:hint="default" w:ascii="Times New Roman" w:hAnsi="Times New Roman" w:cs="Times New Roman"/>
          <w:sz w:val="28"/>
          <w:szCs w:val="28"/>
          <w:lang w:val="ru-RU"/>
        </w:rPr>
      </w:pPr>
    </w:p>
    <w:p w14:paraId="668F97D9">
      <w:pPr>
        <w:spacing w:line="360" w:lineRule="auto"/>
        <w:jc w:val="both"/>
        <w:rPr>
          <w:rFonts w:ascii="Times New Roman" w:hAnsi="Times New Roman" w:cs="Times New Roman"/>
          <w:sz w:val="28"/>
          <w:szCs w:val="28"/>
        </w:rPr>
      </w:pPr>
    </w:p>
    <w:p w14:paraId="0505BF5B">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Глава 1. Теоретические основы тестирования программного обеспечения</w:t>
      </w:r>
    </w:p>
    <w:p w14:paraId="77C3AFFF">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Параграф 1.</w:t>
      </w:r>
      <w:r>
        <w:rPr>
          <w:rFonts w:hint="default" w:ascii="Times New Roman" w:hAnsi="Times New Roman" w:cs="Times New Roman"/>
          <w:sz w:val="28"/>
          <w:szCs w:val="28"/>
          <w:u w:val="single"/>
          <w:lang w:val="ru-RU"/>
        </w:rPr>
        <w:t xml:space="preserve"> </w:t>
      </w:r>
      <w:r>
        <w:rPr>
          <w:rFonts w:hint="default" w:ascii="Times New Roman" w:hAnsi="Times New Roman" w:cs="Times New Roman"/>
          <w:b w:val="0"/>
          <w:bCs w:val="0"/>
          <w:i w:val="0"/>
          <w:iCs w:val="0"/>
          <w:sz w:val="28"/>
          <w:szCs w:val="28"/>
          <w:u w:val="single"/>
          <w:lang w:val="ru-RU"/>
        </w:rPr>
        <w:t>Веб-приложения и особенности их тестирования</w:t>
      </w:r>
    </w:p>
    <w:p w14:paraId="7BCCF2B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en-US"/>
        </w:rPr>
        <w:t>1.1.1. Веб-интерфейсы и их роль в современных информационных системах</w:t>
      </w:r>
    </w:p>
    <w:p w14:paraId="10C5659D">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Веб-приложения в настоящее время являются одной из наиболее распространённых форм программных систем и широко применяются в различных сферах деятельности, включая бизнес, образование, государственные сервисы и электронную коммерцию. Веб-приложение представляет собой программный продукт, доступ к которому осуществляется через веб-браузер и который обеспечивает взаимодействие пользователя с функциональностью системы посредством сети Интернет.</w:t>
      </w:r>
    </w:p>
    <w:p w14:paraId="2C19851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Ключевым элементом веб-приложения является веб-интерфейс, представляющий собой совокупность визуальных и интерактивных элементов, обеспечивающих взаимодействие пользователя с системой. Веб-интерфейс включает в себя формы ввода данных, элементы навигации, кнопки управления и другие компоненты, через которые пользователь получает доступ к функциональности приложения. От качества реализации веб-интерфейса во многом зависит удобство использования, эффективность работы пользователя и общее восприятие программного продукта.</w:t>
      </w:r>
    </w:p>
    <w:p w14:paraId="4A6B621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современных веб-приложений, как правило, разделяется на две основные части: клиентскую и серверную. Клиентская часть, или frontend, отвечает за отображение пользовательского интерфейса, обработку пользовательских действий и первичную валидацию данных. Серверная часть, или backend, обеспечивает обработку бизнес-логики, хранение и обработку данных, а также взаимодействие с внешними сервисами и базами данных. Такое разделение позволяет повысить масштабируемость системы, упростить сопровождение и обеспечить гибкость развития приложения.</w:t>
      </w:r>
    </w:p>
    <w:p w14:paraId="0FAC321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Веб-интерфейс является критически важной частью веб-приложения, поскольку именно через него пользователь взаимодействует с системой. Даже при корректной работе серверной логики ошибки или недостатки в пользовательском интерфейсе могут привести к снижению удобства использования, потере функциональности и негативному пользовательскому опыту. Некорректное отображение элементов, ошибки навигации или несоответствие интерфейса ожиданиям пользователя способны существенно повлиять на восприятие качества программного продукта.</w:t>
      </w:r>
    </w:p>
    <w:p w14:paraId="78149D7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Качество веб-интерфейса напрямую связано с такими характеристиками, как удобство использования (UX), функциональная корректность и надёжность работы приложения. Пользовательский опыт формируется не только внешним видом интерфейса, но и стабильностью его работы, предсказуемостью поведения элементов и корректной обработкой пользовательских действий. В связи с этим веб-интерфейс требует тщательной проверки на всех этапах разработки, что обуславливает необходимость применения систематического тестирования и, в частности, автоматизированных средств проверки.</w:t>
      </w:r>
    </w:p>
    <w:p w14:paraId="4C417D0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веб-интерфейсы играют ключевую роль в современных информационных системах, являясь основным каналом взаимодействия пользователя с программным обеспечением. Обеспечение их качества и корректной работы является важной задачей в процессе разработки веб-приложений и напрямую влияет на эффективность и надёжность программных систем.</w:t>
      </w:r>
    </w:p>
    <w:p w14:paraId="35D568F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108F2EA">
      <w:pPr>
        <w:ind w:firstLine="708" w:firstLineChars="0"/>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1.1.2. Тестирование программного обеспечения: понятие, цели и задачи</w:t>
      </w:r>
    </w:p>
    <w:p w14:paraId="45B7C91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Тестирование программного обеспечения является неотъемлемой частью процесса разработки современных информационных систем. Под тестированием программного обеспечения понимается процесс проверки соответствия программного продукта заданным требованиям, выявления дефектов и оценки качества его функционирования в различных условиях эксплуатации. Основной целью тестирования является обеспечение корректной и стабильной работы программной системы до её ввода в эксплуатацию.</w:t>
      </w:r>
    </w:p>
    <w:p w14:paraId="4D6324E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Необходимость тестирования обусловлена сложностью современных программных систем, а также высокой степенью требований к их надёжности, безопасности и удобству использования. В процессе разработки программного обеспечения неизбежно возникают ошибки, связанные с человеческим фактором, сложностью архитектуры, изменениями требований и интеграцией различных компонентов. Без систематического тестирования такие ошибки могут привести к сбоям в работе системы, утечке данных, финансовым потерям и снижению доверия пользователей.</w:t>
      </w:r>
    </w:p>
    <w:p w14:paraId="23D1591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Основными целями тестирования программного обеспечения являются:</w:t>
      </w:r>
    </w:p>
    <w:p w14:paraId="5765239B">
      <w:pPr>
        <w:numPr>
          <w:ilvl w:val="0"/>
          <w:numId w:val="4"/>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выявление дефектов и ошибок на ранних этапах разработки;</w:t>
      </w:r>
    </w:p>
    <w:p w14:paraId="14D37ACD">
      <w:pPr>
        <w:numPr>
          <w:ilvl w:val="0"/>
          <w:numId w:val="4"/>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подтверждение соответствия программного продукта функциональным и нефункциональным требованиям;</w:t>
      </w:r>
    </w:p>
    <w:p w14:paraId="553E6227">
      <w:pPr>
        <w:numPr>
          <w:ilvl w:val="0"/>
          <w:numId w:val="4"/>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обеспечение заданного уровня качества программного обеспечения;</w:t>
      </w:r>
    </w:p>
    <w:p w14:paraId="515D5303">
      <w:pPr>
        <w:numPr>
          <w:ilvl w:val="0"/>
          <w:numId w:val="4"/>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снижение рисков, связанных с эксплуатацией программного продукта;</w:t>
      </w:r>
    </w:p>
    <w:p w14:paraId="1D057112">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b w:val="0"/>
          <w:bCs w:val="0"/>
          <w:i w:val="0"/>
          <w:iCs w:val="0"/>
          <w:sz w:val="28"/>
          <w:szCs w:val="28"/>
          <w:lang w:val="en-US"/>
        </w:rPr>
        <w:t>повышение надёжности и устойчивости системы в реальных условиях использования.</w:t>
      </w:r>
    </w:p>
    <w:p w14:paraId="717C409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Важной задачей тестирования является не только поиск ошибок, но и предотвращение их появления в дальнейшем. Раннее обнаружение дефектов позволяет значительно сократить затраты на их исправление, поскольку исправление ошибок на поздних этапах жизненного цикла программного обеспечения требует значительно больших ресурсов. Кроме того, тестирование способствует повышению качества архитектурных и проектных решений за счёт выявления слабых мест системы.</w:t>
      </w:r>
    </w:p>
    <w:p w14:paraId="6643C41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Тестирование играет ключевую роль в процессе разработки программного обеспечения и является составной частью жизненного цикла программного продукта. Оно сопровождает все этапы разработки, начиная с анализа требований и проектирования, и заканчивая внедрением и сопровождением системы. В современных подходах к разработке, таких как Agile и DevOps, тестирование интегрируется в процесс разработки и выполняется на постоянной основе, обеспечивая быструю обратную связь и оперативное выявление дефектов.</w:t>
      </w:r>
    </w:p>
    <w:p w14:paraId="5DA13C2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тестирование программного обеспечения является важным инструментом обеспечения качества и надёжности программных систем. Его применение позволяет повысить устойчивость программных продуктов, снизить эксплуатационные риски и обеспечить соответствие системы ожиданиям пользователей и требованиям заказчика.</w:t>
      </w:r>
    </w:p>
    <w:p w14:paraId="0A87E29E">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639D668B">
      <w:pPr>
        <w:ind w:firstLine="708" w:firstLineChars="0"/>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1.1.3. Виды тестирования программного обеспечения</w:t>
      </w:r>
    </w:p>
    <w:p w14:paraId="0B588921">
      <w:pPr>
        <w:spacing w:line="360" w:lineRule="auto"/>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ab/>
      </w:r>
      <w:r>
        <w:rPr>
          <w:rFonts w:hint="default" w:ascii="Times New Roman" w:hAnsi="Times New Roman" w:cs="Times New Roman"/>
          <w:b w:val="0"/>
          <w:bCs w:val="0"/>
          <w:i w:val="0"/>
          <w:iCs w:val="0"/>
          <w:sz w:val="28"/>
          <w:szCs w:val="28"/>
          <w:lang w:val="ru-RU"/>
        </w:rPr>
        <w:t>В процессе обеспечения качества программного обеспечения применяются различные виды тестирования, каждый из которых направлен на проверку определённых аспектов функционирования системы. Классификация видов тестирования позволяет систематизировать процесс проверки программного продукта и выбрать наиболее эффективные методы в зависимости от этапа разработки и поставленных задач.</w:t>
      </w:r>
    </w:p>
    <w:p w14:paraId="43B1864D">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Одним из основных видов является функциональное тестирование, целью которого является проверка соответствия программного обеспечения функциональным требованиям. В рамках функционального тестирования оценивается корректность выполнения бизнес-логики, правильность обработки входных данных и ожидаемость получаемых результатов. Функциональное тестирование отвечает на вопрос, выполняет ли система заявленные функции в соответствии с требованиями.</w:t>
      </w:r>
    </w:p>
    <w:p w14:paraId="40EBA40A">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Нефункциональное тестирование направлено на оценку характеристик программного обеспечения, не связанных напрямую с реализацией функциональности. К таким характеристикам относятся производительность, надёжность, безопасность, удобство использования, масштабируемость и устойчивость к нагрузкам. Нефункциональное тестирование позволяет определить, насколько система соответствует требованиям по качеству и эксплуатационным характеристикам.</w:t>
      </w:r>
    </w:p>
    <w:p w14:paraId="19AE4054">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зависимости от уровня проверки программного обеспечения выделяют модульное, интеграционное, системное и приёмочное тестирование. Модульное тестирование применяется для проверки отдельных компонентов или модулей системы в изоляции от остальных частей. Интеграционное тестирование направлено на проверку взаимодействия между модулями и корректности обмена данными между компонентами системы. Системное тестирование проводится для оценки работы системы в целом и проверки её соответствия заданным требованиям. Приёмочное тестирование выполняется с целью подтверждения готовности программного продукта к эксплуатации и соответствия ожиданиям заказчика или пользователя.</w:t>
      </w:r>
    </w:p>
    <w:p w14:paraId="35D5AA38">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Отдельное место в процессе тестирования занимает UI-тестирование, направленное на проверку пользовательского интерфейса программного обеспечения. В рамках UI-тестирования оценивается корректность отображения элементов интерфейса, их поведение при взаимодействии с пользователем, а также соответствие интерфейса функциональным требованиям и принципам удобства использования. Для веб-приложений UI-тестирование имеет особое значение, поскольку пользовательский интерфейс является основным каналом взаимодействия с системой.</w:t>
      </w:r>
    </w:p>
    <w:p w14:paraId="0B3F8941">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API-тестирование используется для проверки корректности работы программных интерфейсов приложения, обеспечивающих взаимодействие между различными компонентами системы. В ходе API-тестирования проверяются корректность запросов и ответов, форматы передаваемых данных, обработка ошибок и соответствие протоколов взаимодействия установленным требованиям. API-тестирование позволяет выявлять дефекты на уровне взаимодействия компонентов без использования пользовательского интерфейса.</w:t>
      </w:r>
    </w:p>
    <w:p w14:paraId="74E978B0">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зависимости от способа выполнения тестов различают ручное и автоматизированное тестирование. Ручное тестирование предполагает выполнение тестовых сценариев без использования автоматизированных средств и позволяет гибко оценивать поведение системы. Автоматизированное тестирование, в свою очередь, основано на использовании специализированных инструментов и позволяет повысить скорость выполнения тестов, их воспроизводимость и эффективность, особенно при частых изменениях программного кода.</w:t>
      </w:r>
    </w:p>
    <w:p w14:paraId="337CCB9D">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образом, применение различных видов тестирования обеспечивает комплексный подход к проверке программного обеспечения, позволяя выявлять дефекты на разных уровнях системы и обеспечивать требуемое качество программного продукта.</w:t>
      </w:r>
    </w:p>
    <w:p w14:paraId="51A6D421">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61D3AEB">
      <w:pPr>
        <w:ind w:firstLine="708" w:firstLineChars="0"/>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rPr>
        <w:t>1.1.4. Роль тестирования в разработке веб-интерфейсов</w:t>
      </w:r>
    </w:p>
    <w:p w14:paraId="1239127F">
      <w:pPr>
        <w:spacing w:line="360" w:lineRule="auto"/>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ab/>
      </w:r>
      <w:r>
        <w:rPr>
          <w:rFonts w:hint="default" w:ascii="Times New Roman" w:hAnsi="Times New Roman" w:cs="Times New Roman"/>
          <w:b w:val="0"/>
          <w:bCs w:val="0"/>
          <w:i w:val="0"/>
          <w:iCs w:val="0"/>
          <w:sz w:val="28"/>
          <w:szCs w:val="28"/>
          <w:lang w:val="ru-RU"/>
        </w:rPr>
        <w:t>Веб-интерфейс является ключевым элементом взаимодействия пользователя с веб-приложением, поэтому его качество напрямую влияет на удобство использования, восприятие продукта и общую удовлетворённость пользователей. Ошибки в пользовательском интерфейсе зачастую становятся наиболее заметными и критичными, даже если внутренняя логика системы функционирует корректно.</w:t>
      </w:r>
    </w:p>
    <w:p w14:paraId="2154CA2F">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Специфика ошибок в веб-интерфейсах заключается в их разнообразии и зависимости от множества факторов. К таким ошибкам относятся некорректное отображение элементов интерфейса, неправильная работа интерактивных компонентов, нарушения адаптивной вёрстки, а также ошибки, возникающие при взаимодействии пользователя с формами, кнопками и навигационными элементами. Подобные дефекты могут приводить к невозможности выполнения пользовательских сценариев и снижению доверия к системе.</w:t>
      </w:r>
    </w:p>
    <w:p w14:paraId="116D30FC">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Одной из характерных проблем веб-интерфейсов является кроссбраузерность. Веб-приложения должны корректно работать в различных браузерах и на разных устройствах, однако различия в реализации стандартов HTML, CSS и JavaScript могут приводить к некорректному отображению и поведению интерфейса. В связи с этим тестирование веб-интерфейсов должно учитывать особенности популярных браузеров и их версий, а также различные разрешения экранов и типы устройств.</w:t>
      </w:r>
    </w:p>
    <w:p w14:paraId="2589798C">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Важным аспектом является зависимость пользовательского интерфейса от серверной части приложения. Веб-интерфейс тесно связан с backend-компонентами, поскольку данные для отображения, результаты пользовательских действий и состояние интерфейса формируются на основе ответов сервера. Ошибки в API или некорректная обработка данных на сервере могут напрямую отражаться на работе интерфейса, что требует комплексного подхода к тестированию и проверки взаимодействия frontend и backend частей системы.</w:t>
      </w:r>
    </w:p>
    <w:p w14:paraId="26BC988E">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 учётом сложности современных веб-приложений и высокой частоты изменений в пользовательском интерфейсе возрастает необходимость автоматизации UI-тестирования. Автоматизированные UI-тесты позволяют регулярно проверять основные пользовательские сценарии, обеспечивать стабильность функциональности при внесении изменений и сокращать затраты времени на регрессионное тестирование. Использование средств автоматизации тестирования способствует повышению качества веб-интерфейсов и снижению рисков появления критических дефектов в процессе эксплуатации приложения.</w:t>
      </w:r>
    </w:p>
    <w:p w14:paraId="1484D987">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образом, тестирование веб-интерфейсов является неотъемлемой частью разработки веб-приложений и требует системного подхода, учитывающего специфику ошибок, проблемы кроссбраузерности, взаимосвязь с серверной логикой и необходимость применения автоматизированных методов тестирования.</w:t>
      </w:r>
    </w:p>
    <w:p w14:paraId="4B3F0C44">
      <w:pPr>
        <w:spacing w:line="360" w:lineRule="auto"/>
        <w:jc w:val="both"/>
        <w:rPr>
          <w:rFonts w:hint="default" w:ascii="Times New Roman" w:hAnsi="Times New Roman" w:cs="Times New Roman"/>
          <w:b/>
          <w:bCs/>
          <w:i w:val="0"/>
          <w:iCs w:val="0"/>
          <w:sz w:val="28"/>
          <w:szCs w:val="28"/>
          <w:lang w:val="ru-RU"/>
        </w:rPr>
      </w:pPr>
    </w:p>
    <w:p w14:paraId="18E3576D">
      <w:pPr>
        <w:rPr>
          <w:rFonts w:ascii="Times New Roman" w:hAnsi="Times New Roman" w:cs="Times New Roman"/>
          <w:b/>
          <w:bCs/>
          <w:sz w:val="28"/>
          <w:szCs w:val="28"/>
        </w:rPr>
      </w:pPr>
      <w:r>
        <w:rPr>
          <w:rFonts w:ascii="Times New Roman" w:hAnsi="Times New Roman" w:cs="Times New Roman"/>
          <w:b/>
          <w:bCs/>
          <w:sz w:val="28"/>
          <w:szCs w:val="28"/>
        </w:rPr>
        <w:br w:type="page"/>
      </w:r>
    </w:p>
    <w:p w14:paraId="28663E39">
      <w:pPr>
        <w:spacing w:line="360" w:lineRule="auto"/>
        <w:jc w:val="center"/>
        <w:rPr>
          <w:rFonts w:hint="default" w:ascii="Times New Roman" w:hAnsi="Times New Roman" w:cs="Times New Roman"/>
          <w:b w:val="0"/>
          <w:bCs w:val="0"/>
          <w:sz w:val="28"/>
          <w:szCs w:val="28"/>
          <w:u w:val="single"/>
          <w:lang w:val="ru-RU"/>
        </w:rPr>
      </w:pPr>
      <w:r>
        <w:rPr>
          <w:rFonts w:hint="default" w:ascii="Times New Roman" w:hAnsi="Times New Roman" w:cs="Times New Roman"/>
          <w:b/>
          <w:bCs/>
          <w:sz w:val="28"/>
          <w:szCs w:val="28"/>
          <w:u w:val="single"/>
          <w:lang w:val="ru-RU"/>
        </w:rPr>
        <w:t xml:space="preserve">Параграф 2. </w:t>
      </w:r>
      <w:r>
        <w:rPr>
          <w:rFonts w:hint="default" w:ascii="Times New Roman" w:hAnsi="Times New Roman" w:cs="Times New Roman"/>
          <w:b w:val="0"/>
          <w:bCs w:val="0"/>
          <w:sz w:val="28"/>
          <w:szCs w:val="28"/>
          <w:u w:val="single"/>
          <w:lang w:val="ru-RU"/>
        </w:rPr>
        <w:t>Автоматизированное тестирование программного обеспечения</w:t>
      </w:r>
    </w:p>
    <w:p w14:paraId="4AE653C2">
      <w:pPr>
        <w:spacing w:line="360" w:lineRule="auto"/>
        <w:ind w:firstLine="708" w:firstLineChars="0"/>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1.2.1. Понятие и подходы к автоматизированному тестированию</w:t>
      </w:r>
    </w:p>
    <w:p w14:paraId="4F5D9E70">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Автоматизированное тестирование программного обеспечения представляет собой процесс выполнения тестовых сценариев с использованием специализированных программных средств без непосредственного участия человека. В отличие от ручного тестирования, при котором тестировщик самостоятельно выполняет действия и анализирует результаты, автоматизированное тестирование позволяет запускать тесты автоматически, обеспечивая воспроизводимость и масштабируемость процесса проверки качества программного продукта.</w:t>
      </w:r>
    </w:p>
    <w:p w14:paraId="22394422">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Автоматизация тестирования целесообразна в случаях, когда требуется регулярное выполнение однотипных тестовых сценариев, например при регрессионном тестировании, проверке критически важных бизнес-функций и многократных сборках программного обеспечения. Особенно эффективно автоматизированное тестирование применяется в проектах с длительным жизненным циклом, высокой частотой изменений и необходимостью быстрого получения обратной связи о качестве продукта.</w:t>
      </w:r>
    </w:p>
    <w:p w14:paraId="69A2B1F3">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К основным преимуществам автоматизированного тестирования относятся:</w:t>
      </w:r>
    </w:p>
    <w:p w14:paraId="44ED9FE7">
      <w:pPr>
        <w:numPr>
          <w:ilvl w:val="0"/>
          <w:numId w:val="5"/>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сокращение времени выполнения тестов по сравнению с ручным тестированием;</w:t>
      </w:r>
    </w:p>
    <w:p w14:paraId="11FFD550">
      <w:pPr>
        <w:numPr>
          <w:ilvl w:val="0"/>
          <w:numId w:val="5"/>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повышение стабильности и повторяемости тестовых сценариев;</w:t>
      </w:r>
    </w:p>
    <w:p w14:paraId="42658901">
      <w:pPr>
        <w:numPr>
          <w:ilvl w:val="0"/>
          <w:numId w:val="5"/>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снижение влияния человеческого фактора;</w:t>
      </w:r>
    </w:p>
    <w:p w14:paraId="6E20A85B">
      <w:pPr>
        <w:numPr>
          <w:ilvl w:val="0"/>
          <w:numId w:val="5"/>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возможность интеграции тестирования в процессы непрерывной интеграции и доставки (CI/CD);</w:t>
      </w:r>
    </w:p>
    <w:p w14:paraId="7F659C63">
      <w:pPr>
        <w:numPr>
          <w:ilvl w:val="0"/>
          <w:numId w:val="5"/>
        </w:numPr>
        <w:spacing w:line="360" w:lineRule="auto"/>
        <w:ind w:left="420" w:leftChars="0" w:hanging="420" w:firstLineChars="0"/>
        <w:jc w:val="both"/>
        <w:rPr>
          <w:rFonts w:hint="default" w:ascii="Times New Roman" w:hAnsi="Times New Roman" w:cs="Times New Roman"/>
          <w:b w:val="0"/>
          <w:bCs w:val="0"/>
          <w:sz w:val="28"/>
          <w:szCs w:val="28"/>
          <w:lang w:val="ru-RU"/>
        </w:rPr>
      </w:pPr>
      <w:r>
        <w:rPr>
          <w:rFonts w:hint="default" w:ascii="Times New Roman" w:hAnsi="Times New Roman"/>
          <w:b w:val="0"/>
          <w:bCs w:val="0"/>
          <w:sz w:val="28"/>
          <w:szCs w:val="28"/>
          <w:lang w:val="ru-RU"/>
        </w:rPr>
        <w:t>ускорение выявления дефектов на ранних этапах разработки.</w:t>
      </w:r>
    </w:p>
    <w:p w14:paraId="682DD3D0">
      <w:pPr>
        <w:numPr>
          <w:numId w:val="0"/>
        </w:numPr>
        <w:spacing w:after="160" w:line="360" w:lineRule="auto"/>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b/>
        <w:t>Однако автоматизация тестирования имеет и ряд ограничений. К недостаткам относятся значительные начальные затраты на разработку и поддержку автотестов, необходимость наличия квалифицированных специалистов, а также ограниченная применимость автоматизации для тестирования пользовательского опыта и визуального восприятия интерфейса. В связи с этим автоматизированное тестирование не заменяет полностью ручное тестирование, а дополняет его.</w:t>
      </w:r>
    </w:p>
    <w:p w14:paraId="6C7B4EAD">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Существуют различные подходы к автоматизированному тестированию, выбор которых зависит от архитектуры системы и целей тестирования. Наиболее распространёнными являются:</w:t>
      </w:r>
    </w:p>
    <w:p w14:paraId="599E844F">
      <w:pPr>
        <w:numPr>
          <w:ilvl w:val="0"/>
          <w:numId w:val="6"/>
        </w:numPr>
        <w:spacing w:after="160"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на уровне пользовательского интерфейса;</w:t>
      </w:r>
    </w:p>
    <w:p w14:paraId="5AF877FE">
      <w:pPr>
        <w:numPr>
          <w:ilvl w:val="0"/>
          <w:numId w:val="6"/>
        </w:numPr>
        <w:spacing w:after="160"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API и сервисного уровня;</w:t>
      </w:r>
    </w:p>
    <w:p w14:paraId="444DABD3">
      <w:pPr>
        <w:numPr>
          <w:ilvl w:val="0"/>
          <w:numId w:val="6"/>
        </w:numPr>
        <w:spacing w:after="160" w:line="360" w:lineRule="auto"/>
        <w:ind w:left="420" w:leftChars="0" w:hanging="420" w:firstLineChars="0"/>
        <w:jc w:val="both"/>
        <w:rPr>
          <w:rFonts w:hint="default" w:ascii="Times New Roman" w:hAnsi="Times New Roman" w:cs="Times New Roman"/>
          <w:b w:val="0"/>
          <w:bCs w:val="0"/>
          <w:sz w:val="28"/>
          <w:szCs w:val="28"/>
          <w:lang w:val="ru-RU"/>
        </w:rPr>
      </w:pPr>
      <w:r>
        <w:rPr>
          <w:rFonts w:hint="default" w:ascii="Times New Roman" w:hAnsi="Times New Roman"/>
          <w:b w:val="0"/>
          <w:bCs w:val="0"/>
          <w:sz w:val="28"/>
          <w:szCs w:val="28"/>
          <w:lang w:val="ru-RU"/>
        </w:rPr>
        <w:t>автоматизация модульного и интеграционного тестирования.</w:t>
      </w:r>
    </w:p>
    <w:p w14:paraId="6850A78C">
      <w:pPr>
        <w:numPr>
          <w:numId w:val="0"/>
        </w:numPr>
        <w:spacing w:after="160" w:line="360" w:lineRule="auto"/>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b/>
        <w:t>В современных методологиях разработки программного обеспечения автоматизированное тестирование является неотъемлемой частью жизненного цикла программного обеспечения (SDLC). Автотесты разрабатываются и поддерживаются параллельно с основным кодом приложения и используются на различных этапах разработки — от локального тестирования до промышленной эксплуатации.</w:t>
      </w:r>
    </w:p>
    <w:p w14:paraId="21FB9E82">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Особую роль автоматизированное тестирование играет в процессах непрерывной интеграции и непрерывной доставки (CI/CD). В рамках CI/CD автотесты автоматически запускаются при каждом изменении кода, что позволяет оперативно выявлять дефекты, предотвращать попадание некорректных изменений в основную ветку разработки и обеспечивать стабильность выпускаемых версий программного обеспечения.</w:t>
      </w:r>
    </w:p>
    <w:p w14:paraId="1BE09F72">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автоматизированное тестирование является эффективным инструментом повышения качества программного обеспечения, позволяющим оптимизировать процессы тестирования и разработки при условии его грамотного применения и сочетания с ручными методами тестирования.</w:t>
      </w:r>
    </w:p>
    <w:p w14:paraId="62290E0D">
      <w:pPr>
        <w:numPr>
          <w:numId w:val="0"/>
        </w:numPr>
        <w:spacing w:after="160" w:line="360" w:lineRule="auto"/>
        <w:ind w:firstLine="708" w:firstLineChars="0"/>
        <w:jc w:val="both"/>
        <w:rPr>
          <w:rFonts w:hint="default" w:ascii="Times New Roman" w:hAnsi="Times New Roman"/>
          <w:b w:val="0"/>
          <w:bCs w:val="0"/>
          <w:sz w:val="28"/>
          <w:szCs w:val="28"/>
          <w:lang w:val="ru-RU"/>
        </w:rPr>
      </w:pPr>
    </w:p>
    <w:p w14:paraId="5E2427D5">
      <w:pPr>
        <w:numPr>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1.2.2. Виды автоматизированного тестирования</w:t>
      </w:r>
    </w:p>
    <w:p w14:paraId="1B0C6CB0">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Автоматизированное тестирование включает в себя различные виды тестов, которые применяются на разных уровнях программной системы и направлены на проверку отдельных компонентов, их взаимодействия и поведения системы в целом. Разделение автоматизированных тестов по уровням позволяет выстроить эффективную стратегию обеспечения качества программного обеспечения.</w:t>
      </w:r>
    </w:p>
    <w:p w14:paraId="2109EE29">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Модульные автотесты предназначены для проверки отдельных компонентов или методов программы в изоляции от остальных частей системы. Такие тесты позволяют выявлять ошибки на ранних этапах разработки, обеспечивая корректность работы базовой логики приложения. Модульные автотесты отличаются высокой скоростью выполнения и простотой поддержки, что делает их важной частью процесса разработки.</w:t>
      </w:r>
    </w:p>
    <w:p w14:paraId="624D4902">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Интеграционные автотесты направлены на проверку корректности взаимодействия между несколькими модулями или компонентами системы. В рамках интеграционного тестирования проверяется обмен данными между слоями приложения, взаимодействие с базами данных и внешними сервисами. Эти тесты позволяют выявлять ошибки, которые невозможно обнаружить на уровне отдельных модулей.</w:t>
      </w:r>
    </w:p>
    <w:p w14:paraId="4F799005">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UI-автотесты ориентированы на проверку пользовательского интерфейса веб-приложения. Они имитируют действия реального пользователя, такие как навигация по страницам, ввод данных в формы и выполнение пользовательских сценариев. UI-автотесты позволяют убедиться в корректной работе интерфейса, однако требуют значительных ресурсов на разработку и поддержку, поскольку чувствительны к изменениям в структуре и дизайне интерфейса.</w:t>
      </w:r>
    </w:p>
    <w:p w14:paraId="1F690AAF">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API-автотесты используются для проверки серверной части приложения и взаимодействия через программные интерфейсы. Такие тесты позволяют проверить корректность обработки запросов, структуру ответов, работу механизмов авторизации и обработку ошибок. API-тестирование является важным этапом обеспечения стабильности backend-компонентов и часто выполняется независимо от пользовательского интерфейса.</w:t>
      </w:r>
    </w:p>
    <w:p w14:paraId="29A44F7A">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End-to-end тестирование направлено на проверку полной цепочки работы системы от пользовательского интерфейса до серверной части и базы данных. End-to-end автотесты моделируют реальные пользовательские сценарии и позволяют убедиться, что все компоненты системы корректно взаимодействуют между собой. Несмотря на высокую ценность таких тестов, они обладают высокой стоимостью разработки и исполнения, поэтому применяются выборочно для проверки ключевых бизнес-сценариев.</w:t>
      </w:r>
    </w:p>
    <w:p w14:paraId="1A48FD16">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использование различных видов автоматизированного тестирования позволяет обеспечить комплексную проверку программного продукта на всех уровнях его архитектуры и повысить общее качество и надёжность веб-приложений.</w:t>
      </w:r>
    </w:p>
    <w:p w14:paraId="17C1A7B6">
      <w:pPr>
        <w:numPr>
          <w:numId w:val="0"/>
        </w:numPr>
        <w:spacing w:after="160" w:line="360" w:lineRule="auto"/>
        <w:ind w:firstLine="708" w:firstLineChars="0"/>
        <w:jc w:val="both"/>
        <w:rPr>
          <w:rFonts w:hint="default" w:ascii="Times New Roman" w:hAnsi="Times New Roman"/>
          <w:b w:val="0"/>
          <w:bCs w:val="0"/>
          <w:sz w:val="28"/>
          <w:szCs w:val="28"/>
          <w:lang w:val="ru-RU"/>
        </w:rPr>
      </w:pPr>
    </w:p>
    <w:p w14:paraId="081CF5AC">
      <w:pPr>
        <w:numPr>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1.2.3. Обзор средств автоматизированного тестирования</w:t>
      </w:r>
    </w:p>
    <w:p w14:paraId="07556B4D">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реализации автоматизированного тестирования веб-приложений используется широкий набор инструментальных средств, которые позволяют автоматизировать проверку пользовательского интерфейса, серверной логики, а также организовать процесс непрерывного тестирования и анализа результатов.</w:t>
      </w:r>
    </w:p>
    <w:p w14:paraId="57A7A7B9">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Одним из наиболее распространённых инструментов для автоматизации тестирования веб-интерфейсов является Selenium. Данный инструмент предоставляет возможность управления браузером программным способом и имитации действий пользователя. Selenium поддерживает различные браузеры и операционные системы, что делает его удобным средством для кроссбраузерного тестирования веб-приложений. Благодаря поддержке языка Java и широкому сообществу, Selenium широко применяется в промышленных проектах.</w:t>
      </w:r>
    </w:p>
    <w:p w14:paraId="4725B8AF">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организации и управления автотестами используются фреймворки модульного тестирования, такие как TestNG и JUnit. Эти инструменты позволяют структурировать тесты, управлять порядком их выполнения, использовать аннотации и формировать отчётность о результатах тестирования. В контексте автоматизированного тестирования веб-приложений данные фреймворки применяются в качестве основы для построения тестовой инфраструктуры.</w:t>
      </w:r>
    </w:p>
    <w:p w14:paraId="422A196F">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тестирования программных интерфейсов приложений применяются специализированные инструменты API-тестирования. Они позволяют формировать HTTP-запросы, проверять корректность ответов сервера, а также выполнять валидацию данных и механизмов авторизации. Использование API-тестирования позволяет проверить бизнес-логику приложения независимо от пользовательского интерфейса и ускорить процесс выявления дефектов.</w:t>
      </w:r>
    </w:p>
    <w:p w14:paraId="55E27B9A">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Важной составляющей автоматизированного тестирования являются инструменты непрерывной интеграции и доставки (CI/CD). Одним из наиболее распространённых решений в данной области является Jenkins, который позволяет автоматизировать процесс сборки проекта и запуск автотестов при изменениях в коде. Интеграция автотестов с CI/CD-системами обеспечивает регулярную проверку качества программного обеспечения и своевременное выявление ошибок.</w:t>
      </w:r>
    </w:p>
    <w:p w14:paraId="25E48082">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анализа результатов тестирования и наглядного представления информации о качестве программного продукта используются инструменты отчётности, такие как Allure Report. Данные средства позволяют формировать подробные отчёты о выполнении тестов, отображать статистику, историю запусков и выявленные дефекты. Наличие отчётности облегчает анализ результатов тестирования и повышает прозрачность процесса обеспечения качества.</w:t>
      </w:r>
    </w:p>
    <w:p w14:paraId="1BAC996E">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использование современных средств автоматизированного тестирования позволяет выстроить эффективную и масштабируемую систему контроля качества веб-приложений, интегрированную в процесс разработки и сопровождения программного обеспечения.</w:t>
      </w:r>
    </w:p>
    <w:p w14:paraId="61F82337">
      <w:pPr>
        <w:numPr>
          <w:numId w:val="0"/>
        </w:numPr>
        <w:spacing w:after="160" w:line="360" w:lineRule="auto"/>
        <w:ind w:firstLine="708" w:firstLineChars="0"/>
        <w:jc w:val="both"/>
        <w:rPr>
          <w:rFonts w:hint="default" w:ascii="Times New Roman" w:hAnsi="Times New Roman"/>
          <w:b w:val="0"/>
          <w:bCs w:val="0"/>
          <w:sz w:val="28"/>
          <w:szCs w:val="28"/>
          <w:lang w:val="ru-RU"/>
        </w:rPr>
      </w:pPr>
    </w:p>
    <w:p w14:paraId="10783BC0">
      <w:pPr>
        <w:numPr>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1.2.4. Преимущества и ограничения автоматизированного тестирования</w:t>
      </w:r>
    </w:p>
    <w:p w14:paraId="04833CBB">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Автоматизированное тестирование обладает рядом существенных преимуществ, которые делают его эффективным инструментом обеспечения качества программного обеспечения, особенно в проектах с высокой сложностью и частыми изменениями.</w:t>
      </w:r>
    </w:p>
    <w:p w14:paraId="38D6F497">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 основным преимуществам автоматизированного тестирования относится его высокая эффективность при повторяющихся проверках. Автотесты позволяют выполнять регрессионное тестирование после каждого изменения кода без значительных временных затрат. Это особенно важно для крупных веб-приложений, где ручная проверка всех функциональных сценариев требует значительных ресурсов.</w:t>
      </w:r>
    </w:p>
    <w:p w14:paraId="53068BF9">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также обеспечивает стабильность и воспроизводимость результатов. Автотесты выполняются по заранее заданным сценариям и исключают влияние человеческого фактора, что позволяет получать объективную информацию о состоянии системы. Кроме того, автоматизированное тестирование хорошо интегрируется в процессы непрерывной интеграции и доставки, обеспечивая быстрый контроль качества на каждом этапе разработки.</w:t>
      </w:r>
    </w:p>
    <w:p w14:paraId="1ECEFF7E">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Наиболее эффективно автоматизированное тестирование применяется для проверки бизнес-критичных сценариев, API-интерфейсов, а также при нагрузочном и регрессионном тестировании. В таких случаях автоматизация позволяет существенно сократить время тестирования и повысить надёжность выпускаемых версий программного обеспечения.</w:t>
      </w:r>
    </w:p>
    <w:p w14:paraId="2CA5DD14">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то же время автоматизированное тестирование имеет и определённые ограничения. Автотесты не способны полностью заменить ручное тестирование, особенно в задачах, связанных с оценкой удобства использования, визуального восприятия интерфейса и пользовательского опыта. Такие аспекты требуют участия человека и субъективной оценки.</w:t>
      </w:r>
    </w:p>
    <w:p w14:paraId="1E85CA70">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Существенной проблемой автоматизированного тестирования является сложность поддержки автотестов. Изменения в пользовательском интерфейсе, бизнес-логике или архитектуре приложения могут приводить к необходимости доработки большого количества тестов. Без продуманной архитектуры тестовой инфраструктуры автотесты могут становиться нестабильными и трудоёмкими в сопровождении.</w:t>
      </w:r>
    </w:p>
    <w:p w14:paraId="059825DE">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связи с этим эффективное применение автоматизированного тестирования требует архитектурного подхода к построению тестовой системы. Необходимо учитывать принципы модульности, переиспользуемости компонентов и изоляции тестов. Грамотно спроектированная тестовая инфраструктура позволяет снизить затраты на поддержку автотестов и обеспечить их долгосрочную эффективность.</w:t>
      </w:r>
    </w:p>
    <w:p w14:paraId="067FA16A">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автоматизированное тестирование является мощным инструментом обеспечения качества программного обеспечения, однако его использование должно быть обоснованным и сочетаться с ручными методами тестирования в рамках комплексной стратегии контроля качества.</w:t>
      </w:r>
    </w:p>
    <w:p w14:paraId="2A2BD904">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4765381C">
      <w:pPr>
        <w:numPr>
          <w:numId w:val="0"/>
        </w:numPr>
        <w:spacing w:after="160" w:line="360" w:lineRule="auto"/>
        <w:ind w:firstLine="708" w:firstLineChars="0"/>
        <w:jc w:val="center"/>
        <w:rPr>
          <w:rFonts w:hint="default" w:ascii="Times New Roman" w:hAnsi="Times New Roman"/>
          <w:b w:val="0"/>
          <w:bCs w:val="0"/>
          <w:sz w:val="28"/>
          <w:szCs w:val="28"/>
          <w:u w:val="single"/>
          <w:lang w:val="ru-RU"/>
        </w:rPr>
      </w:pPr>
      <w:r>
        <w:rPr>
          <w:rFonts w:hint="default" w:ascii="Times New Roman" w:hAnsi="Times New Roman"/>
          <w:b/>
          <w:bCs/>
          <w:sz w:val="28"/>
          <w:szCs w:val="28"/>
          <w:u w:val="single"/>
          <w:lang w:val="ru-RU"/>
        </w:rPr>
        <w:t>Параграф 3.</w:t>
      </w:r>
      <w:r>
        <w:rPr>
          <w:rFonts w:hint="default" w:ascii="Times New Roman" w:hAnsi="Times New Roman"/>
          <w:b w:val="0"/>
          <w:bCs w:val="0"/>
          <w:sz w:val="28"/>
          <w:szCs w:val="28"/>
          <w:u w:val="single"/>
          <w:lang w:val="ru-RU"/>
        </w:rPr>
        <w:t xml:space="preserve"> </w:t>
      </w:r>
      <w:r>
        <w:rPr>
          <w:rFonts w:hint="default" w:ascii="Times New Roman" w:hAnsi="Times New Roman"/>
          <w:b w:val="0"/>
          <w:bCs w:val="0"/>
          <w:i/>
          <w:iCs/>
          <w:sz w:val="28"/>
          <w:szCs w:val="28"/>
          <w:u w:val="single"/>
          <w:lang w:val="ru-RU"/>
        </w:rPr>
        <w:t>Выбор средств и технологий для разработки автотестов</w:t>
      </w:r>
    </w:p>
    <w:p w14:paraId="70D97FC0">
      <w:pPr>
        <w:numPr>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 xml:space="preserve">1.3.1. Критерии выбора инструментов автоматизации тестирования </w:t>
      </w:r>
    </w:p>
    <w:p w14:paraId="0F159D3A">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Выбор средств и технологий для автоматизации тестирования является важным этапом при построении эффективной тестовой инфраструктуры. От корректности данного выбора зависит масштабируемость системы автотестов, удобство её сопровождения, а также возможность интеграции в процессы разработки и непрерывной интеграции.</w:t>
      </w:r>
    </w:p>
    <w:p w14:paraId="1F7615AC">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Одним из ключевых критериев выбора инструментов автоматизации тестирования является язык программирования. Используемый язык должен быть распространённым, обладать развитой экосистемой библиотек и инструментов, а также быть знакомым команде разработки и тестирования. Применение единого языка программирования для разработки приложения и автотестов упрощает поддержку тестового кода и снижает порог входа для специалистов.</w:t>
      </w:r>
    </w:p>
    <w:p w14:paraId="30F0CC59">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Важным фактором является масштабируемость тестовой инфраструктуры. Инструменты автоматизации должны поддерживать возможность расширения набора тестов, добавления новых сценариев и работы с различными окружениями без существенных изменений архитектуры. Масштабируемость особенно актуальна для проектов с активным развитием функциональности и увеличением объёма тестирования.</w:t>
      </w:r>
    </w:p>
    <w:p w14:paraId="499CC1C8">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Неотъемлемым критерием является интеграция с системами CI/CD. Современные процессы разработки программного обеспечения предполагают автоматический запуск тестов при каждом изменении кода. Инструменты автоматизации тестирования должны обеспечивать простую и надёжную интеграцию с системами непрерывной интеграции и доставки, позволяя получать оперативную обратную связь о качестве программного продукта.</w:t>
      </w:r>
    </w:p>
    <w:p w14:paraId="30AADDC2">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Значимым аспектом является поддержка средств отчётности. Результаты выполнения автотестов должны быть представлены в наглядном и структурированном виде, что облегчает анализ ошибок и контроль качества. Инструменты автоматизации должны предоставлять возможность формирования отчётов, содержащих информацию о статусе тестов, времени выполнения и выявленных дефектах.</w:t>
      </w:r>
    </w:p>
    <w:p w14:paraId="1B3D20EF">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Дополнительным критерием выбора является возможность параллельного запуска тестов. Поддержка параллельного выполнения позволяет существенно сократить общее время тестирования, особенно при большом объёме тестовых сценариев. Это особенно актуально при интеграции автотестов в CI/CD-процессы, где скорость получения результатов играет важную роль.</w:t>
      </w:r>
    </w:p>
    <w:p w14:paraId="7294E550">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при выборе инструментов автоматизации тестирования необходимо учитывать совокупность критериев, обеспечивающих эффективность, надёжность и долгосрочную поддерживаемость тестовой инфраструктуры.</w:t>
      </w:r>
    </w:p>
    <w:p w14:paraId="1DD7556E">
      <w:pPr>
        <w:numPr>
          <w:numId w:val="0"/>
        </w:numPr>
        <w:spacing w:after="160" w:line="360" w:lineRule="auto"/>
        <w:ind w:firstLine="708" w:firstLineChars="0"/>
        <w:jc w:val="both"/>
        <w:rPr>
          <w:rFonts w:hint="default" w:ascii="Times New Roman" w:hAnsi="Times New Roman"/>
          <w:b w:val="0"/>
          <w:bCs w:val="0"/>
          <w:sz w:val="28"/>
          <w:szCs w:val="28"/>
          <w:lang w:val="ru-RU"/>
        </w:rPr>
      </w:pPr>
    </w:p>
    <w:p w14:paraId="46678423">
      <w:pPr>
        <w:numPr>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1.3.2. Обоснование выбора стека для разработки автотестов</w:t>
      </w:r>
    </w:p>
    <w:p w14:paraId="5369CBFF">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 разработке системы автоматизированного тестирования веб-приложений особое значение имеет выбор технологического стека, который должен обеспечивать надёжность, расширяемость и удобство интеграции в процессы разработки. Выбор инструментов осуществляется с учётом критериев, рассмотренных в предыдущем разделе, а также их распространённости и применимости в промышленной разработке.</w:t>
      </w:r>
    </w:p>
    <w:p w14:paraId="667E582E">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качестве основного языка программирования для разработки автотестов был выбран Java. Данный язык широко используется в корпоративных и веб-проектах, обладает высокой стабильностью, развитой экосистемой библиотек и инструментов, а также поддерживается большинством популярных фреймворков автоматизированного тестирования. Использование Java позволяет разрабатывать масштабируемые и поддерживаемые автотесты, а также интегрировать их с существующими системами сборки и CI/CD.</w:t>
      </w:r>
    </w:p>
    <w:p w14:paraId="2F35DC71">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автоматизации тестирования пользовательского интерфейса веб-приложений используется Selenium. Этот инструмент предоставляет возможность управления веб-браузерами и имитации действий пользователя, что позволяет реализовывать UI-автотесты, близкие к реальным пользовательским сценариям. Selenium поддерживает различные браузеры и операционные системы, что делает его удобным средством для кроссбраузерного тестирования.</w:t>
      </w:r>
    </w:p>
    <w:p w14:paraId="40B8D319">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качестве фреймворка управления тестами выбран TestNG. Он предоставляет средства для структурирования тестовых сценариев, управления порядком их выполнения, группировки тестов и реализации параметризации. TestNG также поддерживает параллельный запуск тестов, что позволяет сократить общее время выполнения тестового набора.</w:t>
      </w:r>
    </w:p>
    <w:p w14:paraId="138ED975">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обеспечения воспроизводимости окружения и упрощения развертывания тестовой инфраструктуры применяется Docker. Контейнеризация позволяет изолировать тестовое окружение, обеспечить единые условия выполнения тестов и упростить интеграцию автотестов в процессы непрерывной интеграции.</w:t>
      </w:r>
    </w:p>
    <w:p w14:paraId="277E0B7A">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реализации параллельного и распределённого запуска UI-автотестов используется Selenium Grid. Данный инструмент позволяет выполнять тесты одновременно в нескольких браузерах и на различных конфигурациях, что значительно ускоряет процесс тестирования и повышает покрытие сценариев.</w:t>
      </w:r>
    </w:p>
    <w:p w14:paraId="5159EE62">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Интеграция автотестов в процесс непрерывной интеграции осуществляется с использованием системы Jenkins. Jenkins позволяет автоматизировать запуск тестов при изменениях в коде, управлять тестовыми заданиями и получать оперативную информацию о состоянии тестирования в рамках CI/CD-процесса.</w:t>
      </w:r>
    </w:p>
    <w:p w14:paraId="5E831DF4">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анализа результатов тестирования и представления информации в наглядном виде используется Allure Report. Данный инструмент формирует подробные отчёты о выполнении автотестов, включая информацию о статусе тестов, шагах выполнения и выявленных ошибках, что облегчает анализ качества программного обеспечения.</w:t>
      </w:r>
    </w:p>
    <w:p w14:paraId="581E8DB6">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выбранный стек технологий обеспечивает комплексный подход к автоматизированному тестированию веб-приложений и соответствует современным требованиям к качеству, масштабируемости и интеграции тестовой инфраструктуры.</w:t>
      </w:r>
    </w:p>
    <w:p w14:paraId="77334BF7">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475684CC">
      <w:pPr>
        <w:numPr>
          <w:ilvl w:val="0"/>
          <w:numId w:val="0"/>
        </w:numPr>
        <w:spacing w:after="160" w:line="360" w:lineRule="auto"/>
        <w:jc w:val="center"/>
        <w:rPr>
          <w:rFonts w:hint="default" w:ascii="Times New Roman" w:hAnsi="Times New Roman" w:cs="Times New Roman"/>
          <w:sz w:val="28"/>
          <w:szCs w:val="28"/>
          <w:u w:val="single"/>
          <w:lang w:val="ru-RU"/>
        </w:rPr>
      </w:pPr>
      <w:r>
        <w:rPr>
          <w:rFonts w:hint="default" w:ascii="Times New Roman" w:hAnsi="Times New Roman" w:cs="Times New Roman"/>
          <w:b/>
          <w:bCs/>
          <w:sz w:val="28"/>
          <w:szCs w:val="28"/>
          <w:u w:val="single"/>
          <w:lang w:val="ru-RU"/>
        </w:rPr>
        <w:t>Параграф 4.</w:t>
      </w:r>
      <w:r>
        <w:rPr>
          <w:rFonts w:hint="default" w:ascii="Times New Roman" w:hAnsi="Times New Roman" w:cs="Times New Roman"/>
          <w:i/>
          <w:iCs/>
          <w:sz w:val="28"/>
          <w:szCs w:val="28"/>
          <w:u w:val="single"/>
          <w:lang w:val="ru-RU"/>
        </w:rPr>
        <w:t xml:space="preserve"> Выводы по первой главе</w:t>
      </w:r>
    </w:p>
    <w:p w14:paraId="2CACC915">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 xml:space="preserve">В первой главе выпускной квалификационной работы были рассмотрены теоретические основы тестирования программного обеспечения с акцентом на особенности тестирования веб-приложений и применение автоматизированных методов </w:t>
      </w:r>
      <w:bookmarkStart w:id="0" w:name="_GoBack"/>
      <w:bookmarkEnd w:id="0"/>
      <w:r>
        <w:rPr>
          <w:rFonts w:hint="default" w:ascii="Times New Roman" w:hAnsi="Times New Roman"/>
          <w:b w:val="0"/>
          <w:bCs w:val="0"/>
          <w:sz w:val="28"/>
          <w:szCs w:val="28"/>
          <w:lang w:val="ru-RU"/>
        </w:rPr>
        <w:t>обеспечения качества. Проведённый анализ позволил определить роль тестирования как неотъемлемой части жизненного цикла программного обеспечения и обосновать его значимость в процессе разработки современных информационных систем.</w:t>
      </w:r>
    </w:p>
    <w:p w14:paraId="0FE3112D">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рамках главы были рассмотрены основные виды тестирования программного обеспечения, включая функциональное и нефункциональное тестирование, а также модульное, интеграционное, системное и приёмочное тестирование. Отдельное внимание было уделено UI- и API-тестированию, которые играют ключевую роль в обеспечении качества веб-приложений. Рассмотрены особенности ошибок, характерных для веб-интерфейсов, проблемы кроссбраузерности и зависимость пользовательского интерфейса от серверной части приложения.</w:t>
      </w:r>
    </w:p>
    <w:p w14:paraId="137CF203">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Также были изучены принципы и подходы к автоматизированному тестированию, его преимущества и ограничения. Показано, что автоматизация тестирования является эффективным инструментом для проверки повторяющихся сценариев и регрессионного тестирования, однако требует архитектурного подхода и не может полностью заменить ручное тестирование. Обоснована необходимость сочетания различных видов тестирования в рамках комплексной стратегии обеспечения качества программного обеспечения.</w:t>
      </w:r>
    </w:p>
    <w:p w14:paraId="2EC8F25D">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теоретической части был выполнен обзор современных средств автоматизированного тестирования и определены критерии их выбора. На основе проведённого анализа обоснован выбор технологического стека для разработки системы автотестов, включающего язык программирования Java, инструменты Selenium и TestNG, а также средства контейнеризации, распределённого запуска тестов и CI/CD-интеграции.</w:t>
      </w:r>
    </w:p>
    <w:p w14:paraId="28F5A713">
      <w:pPr>
        <w:numPr>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теоретическая часть работы сформировала основу для дальнейшего проектирования системы автоматизированного тестирования веб-приложений. Полученные выводы и обоснования послужили базой для разработки архитектуры тестовой инфраструктуры, которая будет подробно рассмотрена во второй главе выпускной квалификационной работы.</w:t>
      </w:r>
    </w:p>
    <w:p w14:paraId="163A4C45">
      <w:pPr>
        <w:numPr>
          <w:numId w:val="0"/>
        </w:numPr>
        <w:spacing w:after="160" w:line="360" w:lineRule="auto"/>
        <w:ind w:firstLine="708" w:firstLineChars="0"/>
        <w:jc w:val="both"/>
        <w:rPr>
          <w:rFonts w:hint="default" w:ascii="Times New Roman" w:hAnsi="Times New Roman"/>
          <w:b w:val="0"/>
          <w:bCs w:val="0"/>
          <w:sz w:val="28"/>
          <w:szCs w:val="28"/>
          <w:lang w:val="ru-RU"/>
        </w:rPr>
      </w:pPr>
    </w:p>
    <w:p w14:paraId="2F2739AE">
      <w:pPr>
        <w:numPr>
          <w:numId w:val="0"/>
        </w:numPr>
        <w:spacing w:after="160" w:line="360" w:lineRule="auto"/>
        <w:ind w:firstLine="708" w:firstLineChars="0"/>
        <w:jc w:val="both"/>
        <w:rPr>
          <w:rFonts w:hint="default" w:ascii="Times New Roman" w:hAnsi="Times New Roman"/>
          <w:b w:val="0"/>
          <w:bCs w:val="0"/>
          <w:sz w:val="28"/>
          <w:szCs w:val="28"/>
          <w:lang w:val="ru-RU"/>
        </w:rPr>
      </w:pPr>
    </w:p>
    <w:p w14:paraId="71B37427">
      <w:pPr>
        <w:numPr>
          <w:numId w:val="0"/>
        </w:numPr>
        <w:spacing w:after="160" w:line="360" w:lineRule="auto"/>
        <w:ind w:firstLine="708" w:firstLineChars="0"/>
        <w:jc w:val="both"/>
        <w:rPr>
          <w:rFonts w:hint="default" w:ascii="Times New Roman" w:hAnsi="Times New Roman"/>
          <w:b w:val="0"/>
          <w:bCs w:val="0"/>
          <w:sz w:val="28"/>
          <w:szCs w:val="28"/>
          <w:lang w:val="ru-RU"/>
        </w:rPr>
      </w:pPr>
    </w:p>
    <w:p w14:paraId="1F6F7E6D">
      <w:pPr>
        <w:numPr>
          <w:numId w:val="0"/>
        </w:numPr>
        <w:spacing w:after="160" w:line="360" w:lineRule="auto"/>
        <w:ind w:firstLine="708" w:firstLineChars="0"/>
        <w:jc w:val="both"/>
        <w:rPr>
          <w:rFonts w:hint="default" w:ascii="Times New Roman" w:hAnsi="Times New Roman"/>
          <w:b w:val="0"/>
          <w:bCs w:val="0"/>
          <w:sz w:val="28"/>
          <w:szCs w:val="28"/>
          <w:lang w:val="ru-RU"/>
        </w:rPr>
      </w:pPr>
    </w:p>
    <w:p w14:paraId="027AE6B4">
      <w:pPr>
        <w:numPr>
          <w:numId w:val="0"/>
        </w:numPr>
        <w:spacing w:after="160" w:line="360" w:lineRule="auto"/>
        <w:ind w:firstLine="708" w:firstLineChars="0"/>
        <w:jc w:val="both"/>
        <w:rPr>
          <w:rFonts w:hint="default" w:ascii="Times New Roman" w:hAnsi="Times New Roman"/>
          <w:b w:val="0"/>
          <w:bCs w:val="0"/>
          <w:sz w:val="28"/>
          <w:szCs w:val="28"/>
          <w:lang w:val="ru-RU"/>
        </w:rPr>
      </w:pPr>
    </w:p>
    <w:p w14:paraId="609D00F5">
      <w:pPr>
        <w:numPr>
          <w:numId w:val="0"/>
        </w:numPr>
        <w:spacing w:after="160" w:line="360" w:lineRule="auto"/>
        <w:ind w:firstLine="708" w:firstLineChars="0"/>
        <w:jc w:val="both"/>
        <w:rPr>
          <w:rFonts w:hint="default" w:ascii="Times New Roman" w:hAnsi="Times New Roman"/>
          <w:b w:val="0"/>
          <w:bCs w:val="0"/>
          <w:sz w:val="28"/>
          <w:szCs w:val="28"/>
          <w:lang w:val="ru-RU"/>
        </w:rPr>
      </w:pPr>
    </w:p>
    <w:p w14:paraId="081BB316">
      <w:pPr>
        <w:numPr>
          <w:numId w:val="0"/>
        </w:numPr>
        <w:spacing w:after="160" w:line="360" w:lineRule="auto"/>
        <w:ind w:firstLine="708" w:firstLineChars="0"/>
        <w:jc w:val="both"/>
        <w:rPr>
          <w:rFonts w:hint="default" w:ascii="Times New Roman" w:hAnsi="Times New Roman"/>
          <w:b w:val="0"/>
          <w:bCs w:val="0"/>
          <w:sz w:val="28"/>
          <w:szCs w:val="28"/>
          <w:lang w:val="en-US"/>
        </w:rPr>
      </w:pPr>
    </w:p>
    <w:p w14:paraId="51C602F2">
      <w:pPr>
        <w:numPr>
          <w:numId w:val="0"/>
        </w:numPr>
        <w:spacing w:after="160" w:line="360" w:lineRule="auto"/>
        <w:jc w:val="both"/>
        <w:rPr>
          <w:rFonts w:hint="default" w:ascii="Times New Roman" w:hAnsi="Times New Roman" w:cs="Times New Roman"/>
          <w:b w:val="0"/>
          <w:bCs w:val="0"/>
          <w:sz w:val="28"/>
          <w:szCs w:val="28"/>
          <w:lang w:val="ru-RU"/>
        </w:rPr>
      </w:pPr>
    </w:p>
    <w:sectPr>
      <w:footerReference r:id="rId5" w:type="default"/>
      <w:pgSz w:w="11906" w:h="16838"/>
      <w:pgMar w:top="1134" w:right="850" w:bottom="1134"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FBBBC">
    <w:pPr>
      <w:pStyle w:val="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09E30E1">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LNJWO7QAAAABQEAAA8AAAAAAAAAAQAgAAAAIgAAAGRycy9k&#10;b3ducmV2LnhtbFBLAQIUABQAAAAIAIdO4kCqRMXX7gIAADYGAAAOAAAAAAAAAAEAIAAAAB8BAABk&#10;cnMvZTJvRG9jLnhtbFBLBQYAAAAABgAGAFkBAAB/BgAAAAA=&#10;">
              <v:fill on="f" focussize="0,0"/>
              <v:stroke on="f" weight="0.5pt"/>
              <v:imagedata o:title=""/>
              <o:lock v:ext="edit" aspectratio="f"/>
              <v:textbox inset="0mm,0mm,0mm,0mm" style="mso-fit-shape-to-text:t;">
                <w:txbxContent>
                  <w:p w14:paraId="409E30E1">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B41195"/>
    <w:multiLevelType w:val="singleLevel"/>
    <w:tmpl w:val="B0B411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06AC08F"/>
    <w:multiLevelType w:val="singleLevel"/>
    <w:tmpl w:val="C06AC0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59E7499"/>
    <w:multiLevelType w:val="singleLevel"/>
    <w:tmpl w:val="F59E74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4A793B9"/>
    <w:multiLevelType w:val="singleLevel"/>
    <w:tmpl w:val="14A793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54015A84"/>
    <w:multiLevelType w:val="multilevel"/>
    <w:tmpl w:val="54015A8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613638AE"/>
    <w:multiLevelType w:val="singleLevel"/>
    <w:tmpl w:val="613638A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4"/>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9FF"/>
    <w:rsid w:val="000A0802"/>
    <w:rsid w:val="000C28F9"/>
    <w:rsid w:val="001252BF"/>
    <w:rsid w:val="001E14A4"/>
    <w:rsid w:val="002072A2"/>
    <w:rsid w:val="002914E5"/>
    <w:rsid w:val="0032511E"/>
    <w:rsid w:val="00361B92"/>
    <w:rsid w:val="003632D8"/>
    <w:rsid w:val="00363EA3"/>
    <w:rsid w:val="00401A27"/>
    <w:rsid w:val="00413191"/>
    <w:rsid w:val="00440ABC"/>
    <w:rsid w:val="004563BC"/>
    <w:rsid w:val="004A0E06"/>
    <w:rsid w:val="004B7B14"/>
    <w:rsid w:val="00526D58"/>
    <w:rsid w:val="006645A9"/>
    <w:rsid w:val="006A6188"/>
    <w:rsid w:val="006C4DBF"/>
    <w:rsid w:val="006D1EA8"/>
    <w:rsid w:val="006E5825"/>
    <w:rsid w:val="006F7B85"/>
    <w:rsid w:val="007259FF"/>
    <w:rsid w:val="00773A76"/>
    <w:rsid w:val="007C1B76"/>
    <w:rsid w:val="007D3A0F"/>
    <w:rsid w:val="00811403"/>
    <w:rsid w:val="008463EE"/>
    <w:rsid w:val="00867AA2"/>
    <w:rsid w:val="0087276F"/>
    <w:rsid w:val="008911D7"/>
    <w:rsid w:val="0091139E"/>
    <w:rsid w:val="00914262"/>
    <w:rsid w:val="009816BA"/>
    <w:rsid w:val="009F73A4"/>
    <w:rsid w:val="00A11579"/>
    <w:rsid w:val="00A1712A"/>
    <w:rsid w:val="00A4304F"/>
    <w:rsid w:val="00B01BA6"/>
    <w:rsid w:val="00B87CD9"/>
    <w:rsid w:val="00BC0BA0"/>
    <w:rsid w:val="00BC7FEB"/>
    <w:rsid w:val="00C13958"/>
    <w:rsid w:val="00C66AA4"/>
    <w:rsid w:val="00C66F8B"/>
    <w:rsid w:val="00CA54E9"/>
    <w:rsid w:val="00CC2C3C"/>
    <w:rsid w:val="00CE699E"/>
    <w:rsid w:val="00D06AFD"/>
    <w:rsid w:val="00D24FEE"/>
    <w:rsid w:val="00D44A89"/>
    <w:rsid w:val="00E22D4A"/>
    <w:rsid w:val="00E4003D"/>
    <w:rsid w:val="00E5000B"/>
    <w:rsid w:val="00E87611"/>
    <w:rsid w:val="00EA6EE7"/>
    <w:rsid w:val="00EF3DFD"/>
    <w:rsid w:val="00F072BF"/>
    <w:rsid w:val="00F1053E"/>
    <w:rsid w:val="00F51DE1"/>
    <w:rsid w:val="00F56623"/>
    <w:rsid w:val="00F65304"/>
    <w:rsid w:val="00FD74BD"/>
    <w:rsid w:val="014F4893"/>
    <w:rsid w:val="03962F9D"/>
    <w:rsid w:val="03A1224F"/>
    <w:rsid w:val="05DB741C"/>
    <w:rsid w:val="06B4338F"/>
    <w:rsid w:val="0AAE0656"/>
    <w:rsid w:val="0FC02FE7"/>
    <w:rsid w:val="0FCB36B0"/>
    <w:rsid w:val="10292E19"/>
    <w:rsid w:val="11C61059"/>
    <w:rsid w:val="126E01E5"/>
    <w:rsid w:val="13101155"/>
    <w:rsid w:val="13515442"/>
    <w:rsid w:val="150767E8"/>
    <w:rsid w:val="15501A2B"/>
    <w:rsid w:val="16E473B5"/>
    <w:rsid w:val="173865BB"/>
    <w:rsid w:val="19774E1C"/>
    <w:rsid w:val="19ED040E"/>
    <w:rsid w:val="1AB50BD0"/>
    <w:rsid w:val="1C0647F2"/>
    <w:rsid w:val="1CFF52A7"/>
    <w:rsid w:val="1DE75A9B"/>
    <w:rsid w:val="1E7C40BC"/>
    <w:rsid w:val="1F2E3437"/>
    <w:rsid w:val="1F89225D"/>
    <w:rsid w:val="201056CE"/>
    <w:rsid w:val="202B3AD6"/>
    <w:rsid w:val="208F1B21"/>
    <w:rsid w:val="28365AA1"/>
    <w:rsid w:val="29156672"/>
    <w:rsid w:val="2A2D3051"/>
    <w:rsid w:val="2A4139B4"/>
    <w:rsid w:val="2AE83AB2"/>
    <w:rsid w:val="2BCA3C3E"/>
    <w:rsid w:val="2BDB2070"/>
    <w:rsid w:val="2E1732AD"/>
    <w:rsid w:val="306A7444"/>
    <w:rsid w:val="3224217C"/>
    <w:rsid w:val="325C0D35"/>
    <w:rsid w:val="33606A77"/>
    <w:rsid w:val="33830A5D"/>
    <w:rsid w:val="3C7F0B77"/>
    <w:rsid w:val="3D8A1BF6"/>
    <w:rsid w:val="3E2803CD"/>
    <w:rsid w:val="4028248D"/>
    <w:rsid w:val="408966EF"/>
    <w:rsid w:val="42365A6A"/>
    <w:rsid w:val="42741713"/>
    <w:rsid w:val="44120D1D"/>
    <w:rsid w:val="458F41DB"/>
    <w:rsid w:val="47985C2E"/>
    <w:rsid w:val="494B4C4F"/>
    <w:rsid w:val="4A5233AD"/>
    <w:rsid w:val="4A9A05EC"/>
    <w:rsid w:val="4BD06222"/>
    <w:rsid w:val="4CCB0366"/>
    <w:rsid w:val="4D5B19A9"/>
    <w:rsid w:val="4FAE0235"/>
    <w:rsid w:val="50327120"/>
    <w:rsid w:val="539C16BB"/>
    <w:rsid w:val="580B1F7E"/>
    <w:rsid w:val="5D712F5B"/>
    <w:rsid w:val="5D786A42"/>
    <w:rsid w:val="65DB728B"/>
    <w:rsid w:val="665E22FF"/>
    <w:rsid w:val="66AD5248"/>
    <w:rsid w:val="67305EDA"/>
    <w:rsid w:val="6777664F"/>
    <w:rsid w:val="691C056D"/>
    <w:rsid w:val="6989313D"/>
    <w:rsid w:val="69D20A2C"/>
    <w:rsid w:val="6A7E1930"/>
    <w:rsid w:val="71301BC8"/>
    <w:rsid w:val="726E34C9"/>
    <w:rsid w:val="72FC3277"/>
    <w:rsid w:val="73D76F61"/>
    <w:rsid w:val="743B7D00"/>
    <w:rsid w:val="74431E67"/>
    <w:rsid w:val="749863B0"/>
    <w:rsid w:val="753549D4"/>
    <w:rsid w:val="7553751F"/>
    <w:rsid w:val="786A22F4"/>
    <w:rsid w:val="7A893DF9"/>
    <w:rsid w:val="7A931F2A"/>
    <w:rsid w:val="7D464D89"/>
    <w:rsid w:val="7EE32315"/>
    <w:rsid w:val="7FEA0A1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character" w:default="1" w:styleId="3">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eastAsia="Times New Roman" w:cs="Courier New"/>
      <w:sz w:val="20"/>
      <w:szCs w:val="20"/>
    </w:rPr>
  </w:style>
  <w:style w:type="character" w:styleId="6">
    <w:name w:val="Strong"/>
    <w:basedOn w:val="3"/>
    <w:qFormat/>
    <w:uiPriority w:val="22"/>
    <w:rPr>
      <w:b/>
      <w:bCs/>
    </w:rPr>
  </w:style>
  <w:style w:type="paragraph" w:styleId="7">
    <w:name w:val="header"/>
    <w:basedOn w:val="1"/>
    <w:semiHidden/>
    <w:unhideWhenUsed/>
    <w:uiPriority w:val="99"/>
    <w:pPr>
      <w:tabs>
        <w:tab w:val="center" w:pos="4153"/>
        <w:tab w:val="right" w:pos="8306"/>
      </w:tabs>
    </w:pPr>
  </w:style>
  <w:style w:type="paragraph" w:styleId="8">
    <w:name w:val="footer"/>
    <w:basedOn w:val="1"/>
    <w:semiHidden/>
    <w:unhideWhenUsed/>
    <w:uiPriority w:val="99"/>
    <w:pPr>
      <w:tabs>
        <w:tab w:val="center" w:pos="4153"/>
        <w:tab w:val="right" w:pos="8306"/>
      </w:tabs>
    </w:pPr>
  </w:style>
  <w:style w:type="paragraph" w:styleId="9">
    <w:name w:val="Normal (Web)"/>
    <w:basedOn w:val="1"/>
    <w:semiHidden/>
    <w:unhideWhenUsed/>
    <w:qFormat/>
    <w:uiPriority w:val="99"/>
    <w:rPr>
      <w:rFonts w:ascii="Times New Roman" w:hAnsi="Times New Roman" w:cs="Times New Roman"/>
      <w:sz w:val="24"/>
      <w:szCs w:val="24"/>
    </w:rPr>
  </w:style>
  <w:style w:type="paragraph" w:styleId="10">
    <w:name w:val="List Paragraph"/>
    <w:basedOn w:val="1"/>
    <w:qFormat/>
    <w:uiPriority w:val="34"/>
    <w:pPr>
      <w:ind w:left="720"/>
      <w:contextualSpacing/>
    </w:pPr>
  </w:style>
  <w:style w:type="character" w:customStyle="1" w:styleId="11">
    <w:name w:val="mord"/>
    <w:basedOn w:val="3"/>
    <w:qFormat/>
    <w:uiPriority w:val="0"/>
  </w:style>
  <w:style w:type="character" w:customStyle="1" w:styleId="12">
    <w:name w:val="mopen"/>
    <w:basedOn w:val="3"/>
    <w:qFormat/>
    <w:uiPriority w:val="0"/>
  </w:style>
  <w:style w:type="character" w:customStyle="1" w:styleId="13">
    <w:name w:val="mclose"/>
    <w:basedOn w:val="3"/>
    <w:qFormat/>
    <w:uiPriority w:val="0"/>
  </w:style>
  <w:style w:type="character" w:customStyle="1" w:styleId="14">
    <w:name w:val="mpunct"/>
    <w:basedOn w:val="3"/>
    <w:qFormat/>
    <w:uiPriority w:val="0"/>
  </w:style>
  <w:style w:type="character" w:customStyle="1" w:styleId="15">
    <w:name w:val="Заголовок 3 Знак"/>
    <w:basedOn w:val="3"/>
    <w:link w:val="2"/>
    <w:qFormat/>
    <w:uiPriority w:val="9"/>
    <w:rPr>
      <w:rFonts w:ascii="Times New Roman" w:hAnsi="Times New Roman" w:eastAsia="Times New Roman" w:cs="Times New Roman"/>
      <w:b/>
      <w:bCs/>
      <w:sz w:val="27"/>
      <w:szCs w:val="27"/>
      <w:lang w:eastAsia="ru-RU"/>
    </w:rPr>
  </w:style>
  <w:style w:type="character" w:customStyle="1" w:styleId="16">
    <w:name w:val="vlist-s"/>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1570</Words>
  <Characters>8950</Characters>
  <Lines>74</Lines>
  <Paragraphs>20</Paragraphs>
  <TotalTime>7</TotalTime>
  <ScaleCrop>false</ScaleCrop>
  <LinksUpToDate>false</LinksUpToDate>
  <CharactersWithSpaces>10500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2025-09-27T05:08:00Z</dcterms:created>
  <dc:creator>Ivan Kabanov</dc:creator>
  <cp:lastModifiedBy>i.borkoff@yandex.ru</cp:lastModifiedBy>
  <dcterms:modified xsi:type="dcterms:W3CDTF">2025-12-31T15:21:14Z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620E6E23F9C44E00B9BAD5EAAB342CBE_12</vt:lpwstr>
  </property>
</Properties>
</file>