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A15" w:rsidRPr="00BA3A15" w:rsidRDefault="00BA3A15" w:rsidP="00BA3A15">
      <w:pPr>
        <w:shd w:val="clear" w:color="auto" w:fill="FFFFFF"/>
        <w:spacing w:after="0" w:line="210" w:lineRule="atLeast"/>
        <w:textAlignment w:val="top"/>
        <w:rPr>
          <w:rFonts w:ascii="Tahoma" w:eastAsia="Times New Roman" w:hAnsi="Tahoma" w:cs="Tahoma"/>
          <w:color w:val="333333"/>
          <w:sz w:val="17"/>
          <w:szCs w:val="17"/>
          <w:lang w:eastAsia="fr-FR"/>
        </w:rPr>
      </w:pP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Un ami à vous décide d’informatiser sa petite compagnie de location de camion. Il vous demande donc d’écrire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un petit programme dont le menu devra ressembler à ce qui suit :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CAMIONS VROOM-VROOM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1 – Afficher les tarifs et les capacités des camions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2 – Afficher le nombre de camions loués et le nombre de camions disponibles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3 – Évaluer les coûts de location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4 – Louer un camion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5 – Retourner un camion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6 – Quitter le programme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Votre ami possède 15 camions répartis de la façon suivante :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• 2 camions appartenant à la catégorie « PETIT »,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• 6 camions appartenant à la catégorie « MOYEN »,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• 5 camions appartenant à la catégorie « GRAND »,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• 2 camions appartenant à la catégorie « TRÈS GRAND »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Les prix de base de location pour les différentes catégories de camion sont les suivants :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• PETIT : 270$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• MOYEN : 300$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• GRAND : 355$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• TRÈS GRAND : 425$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En plus du tarif de base, votre ami ne charge rien pour les 50 premiers kilomètres et charge ensuite 3$ du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kilomètre supplémentaire. Ainsi, un déménagement nécessitant un déplacement de 160 kilomètres coûtera 330$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en transport EN PLUS des frais de base liés au type de camion choisi. Note importante : Les taxes applicables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</w:r>
      <w:proofErr w:type="gramStart"/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sont</w:t>
      </w:r>
      <w:proofErr w:type="gramEnd"/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 xml:space="preserve"> incluses dans les prix. Vous n'avez donc pas à les calculer lorsqu'une transaction est effectuée dans les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options 3 et 4 décrites plus loin (page 2).</w:t>
      </w:r>
      <w:r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 xml:space="preserve"> 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Chaque camion peut transporter un poids maximal ainsi qu’un volume maximal de marchandise, comme le</w:t>
      </w:r>
      <w:r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 xml:space="preserve"> 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montre le tableau suivant :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Catégorie Poids maximal Volume maximal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PETIT 1 650 livres 392 pieds cubes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MOYEN 2 525 livres 560 pieds cubes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GRAND 3 750 livres 784 pieds cubes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TRÈS GRAND 5 250 livres 1008 pieds cubes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1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Déroulement du programme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Au début du programme, votre logiciel devra afficher le menu principal (voir plus haut) et demander à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l’utilisateur d’entrer un choix (de 1 à 6). Si le choix de l’utilisateur est invalide, le programme doit afficher un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message d’erreur significatif et redemander à l’utilisateur d’entrer un choix valide tant et aussi longtemps que le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nombre entré ne correspond pas à un choix du menu. Si le choix est valide, le programme devra effectuer le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traitement associé au choix tel que décrit dans la section suivante.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Description de chacune des options du menu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1 – Afficher les tarifs et les capacités des camions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Si l’utilisateur choisi cette option, le programme devra afficher, pour chaque catégorie de camion, le coût de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location, le poids maximal ainsi que le volume maximal correspondant. Il devra aussi afficher les informations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concernant les frais de transport additionnels. Par la suite, le programme devra retourner au menu principal.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2 – Afficher le nombre de camions loués et le nombre de camions disponibles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Si l’utilisateur choisi cette option, le programme devra afficher, pour chaque catégorie de camion, le nombre de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camions loués ainsi que le nombre de camions disponibles. Par la suite, le programme devra retourner au menu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principal.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3 – Évaluer les coûts de location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Si l’utilisateur choisi cette option, le programme devra d’abord demander à celui-ci d’entrer le poids total des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marchandises à transporter. Ce poids doit être STRICTEMENT supérieur à zéro (ceci signifie donc qu’il faut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VALIDER le poids entré). Par la suite, le programme devra demander le volume occupé par la marchandise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 xml:space="preserve">c’est-à-dire le nombre de pieds cubes. Encore une fois, il faudra s’assurer que le volume est </w:t>
      </w:r>
      <w:proofErr w:type="gramStart"/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VALIDE</w:t>
      </w:r>
      <w:proofErr w:type="gramEnd"/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(STRICTEMENT supérieur à zéro). Si le poids et/ou le volume entré dépasse(nt) le maximum permis pour un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très grand camion, un message disant qu'on ne peut pas louer de camion pouvant faire l'affaire est affiché et on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retourne directement au menu principal. S’il existe une catégorie de camion capable de transporter la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marchandise, le programme doit afficher la catégorie du camion correspondant ainsi que son tarif de base et il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doit ensuite demander à l’utilisateur d’entrer le nombre de kilomètres à parcourir (il faut le valider : ce nombre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doit être STRICTEMENT supérieur à zéro). Le programme affiche ensuite le coût du transport et le coût total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de la location. Finalement, le programme retourne au menu principal.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4 – Louer un camion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Si l’utilisateur choisi cette option, le programme devra d’abord vérifier si des camions sont disponibles. Si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aucun camion n’est disponible, le programme devra afficher un message à cet effet et retourner ensuite au menu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principal.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Si au moins un camion est disponible, le programme affiche le nombre de camions disponibles par catégorie.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Le programme demande ensuite à l’utilisateur de sélectionner une catégorie de camion à louer (1 pour petit, 2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pour moyen, 3 pour grand, et 4 pour très grand). Si l'utilisateur entre autre chose qu'un des 4 choix permis, on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doit afficher un message d'erreur et redemander à nouveau une catégorie de camion à louer (boucle de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lastRenderedPageBreak/>
        <w:t>validation). Si aucun camion de la catégorie choisie n’est disponible, un message est affiché à cet effet et on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retourne au menu principal. Si au moins un camion de la catégorie choisie est disponible, le programme réserve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le camion (le rend non disponible), demande à l’utilisateur d’entrer le nombre de kilomètres à parcourir et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2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affiche les frais de base, les frais additionnels de transports ainsi que le coût total de la location. Par la suite, le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programme retourne au menu principal.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5 – Retourner un camion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Si l’utilisateur choisi cette option, le programme devra d’abord vérifier si des camions sont présentement loués.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Si aucun camion n’est loué, le programme devra afficher un message à cet effet et retourner ensuite au menu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principal.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Si au moins un camion est loué, le programme affiche le nombre de camions loués par catégorie. Le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programme demande ensuite à l’utilisateur de sélectionner une catégorie de camion à retourner (1 pour petit, 2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pour moyen, 3 pour grand, et 4 pour très grand). Si l'utilisateur entre autre chose qu'un des 4 choix permis, on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doit afficher un message d'erreur et redemander à nouveau une catégorie de camion à louer (boucle de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validation). Si aucun camion de la catégorie choisie n’est loué, un message est affiché à cet effet et on retourne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au menu principal. Si au moins un camion de la catégorie choisie est loué, le programme rend le camion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disponible, confirme à l’utilisateur que le retour du camion a été enregistré et retourne au menu principal.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6 – Quitter le programme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 xml:space="preserve">Lorsque l’utilisateur choisit cette option, le programme affiche les statistiques suivantes </w:t>
      </w:r>
      <w:proofErr w:type="gramStart"/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t>:</w:t>
      </w:r>
      <w:proofErr w:type="gramEnd"/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• Le nombre de camions loués ainsi que le nombre de camions disponibles par catégorie au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moment où on quitte le programme.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• Les recettes totales de location.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Par la suite, le programme se termine.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(Remarques concernant les validations : Seules les validations « logiques » sont requises ici, c’est-à-dire que vous n’avez qu’à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vérifier si les nombres entrés sont bien dans les intervalles permis. Vous supposerez qu’un nombre entier sera entré lorsque requis.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Nous verrons plus tard dans la session comment traiter les cas où un caractère non numérique est entré au lieu d’un nombre).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Comment procéder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Partie 1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1. Assurez-vous de bien comprendre l'énoncé du problème.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2. Répondez aux questions du questionnaire disponible sur le site dans la partie description des travaux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pratiques du groupe 21.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3. Faites une trace à la main de l’algorithme que vous avez conçu dans la section 3.2 du questionnaire. S'il y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a des erreurs, retravaillez votre algorithme. IMPORTANT : Vous ne devez PAS remettre vos traces. Les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traces sont uniquement des outils personnels pour vous aider à vérifier votre algorithme avant de le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remettre.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Partie 2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4. Écrivez votre algorithme en Java et corrigez-le tant qu'il y a des erreurs de compilation.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3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5. Testez votre programme à l'aide des tests que vous avez élaborés dans la question 4 du questionnaire ainsi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que des tests supplémentaires que vous devez avoir préparés mêmes s’ils n’étaient pas demandés dans la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première partie du TP.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6. S'il y a des problèmes, revenez à une des parties précédentes (partie 1 et/ou partie 2) afin de déterminer la</w:t>
      </w:r>
      <w:r w:rsidRPr="00BA3A15">
        <w:rPr>
          <w:rFonts w:ascii="Tahoma" w:eastAsia="Times New Roman" w:hAnsi="Tahoma" w:cs="Tahoma"/>
          <w:color w:val="333333"/>
          <w:sz w:val="17"/>
          <w:szCs w:val="17"/>
          <w:lang w:eastAsia="fr-FR"/>
        </w:rPr>
        <w:br/>
        <w:t>source de ceux-ci.</w:t>
      </w:r>
    </w:p>
    <w:sectPr w:rsidR="00BA3A15" w:rsidRPr="00BA3A15" w:rsidSect="001F35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7B78B5"/>
    <w:multiLevelType w:val="multilevel"/>
    <w:tmpl w:val="1476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A3A15"/>
    <w:rsid w:val="001F35ED"/>
    <w:rsid w:val="00457474"/>
    <w:rsid w:val="00631CA5"/>
    <w:rsid w:val="00A45B08"/>
    <w:rsid w:val="00BA3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5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3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A3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3A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0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24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0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2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1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944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1228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KABA</dc:creator>
  <cp:lastModifiedBy>KABA</cp:lastModifiedBy>
  <cp:revision>1</cp:revision>
  <dcterms:created xsi:type="dcterms:W3CDTF">2012-01-31T15:55:00Z</dcterms:created>
  <dcterms:modified xsi:type="dcterms:W3CDTF">2012-01-31T16:59:00Z</dcterms:modified>
</cp:coreProperties>
</file>