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Барабанова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установка-tex-liv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TeX Live</w:t>
      </w:r>
    </w:p>
    <w:p>
      <w:pPr>
        <w:numPr>
          <w:ilvl w:val="0"/>
          <w:numId w:val="1001"/>
        </w:numPr>
        <w:pStyle w:val="Compact"/>
      </w:pPr>
      <w:r>
        <w:t xml:space="preserve">На странице официального сайта TeX Live https://www.tug.org/texlive/acqu</w:t>
      </w:r>
      <w:r>
        <w:t xml:space="preserve"> </w:t>
      </w:r>
      <w:r>
        <w:t xml:space="preserve">ire-netinstall.html скачала архив install-tl-unx.tar.gz. (рис. 1)</w:t>
      </w:r>
    </w:p>
    <w:p>
      <w:pPr>
        <w:pStyle w:val="CaptionedFigure"/>
      </w:pPr>
      <w:bookmarkStart w:id="24" w:name="fig:001"/>
      <w:r>
        <w:drawing>
          <wp:inline>
            <wp:extent cx="5334000" cy="3552858"/>
            <wp:effectExtent b="0" l="0" r="0" t="0"/>
            <wp:docPr descr="Рис. 1: Скачивание архива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Скачивание архива</w:t>
      </w:r>
    </w:p>
    <w:p>
      <w:pPr>
        <w:numPr>
          <w:ilvl w:val="0"/>
          <w:numId w:val="1002"/>
        </w:numPr>
        <w:pStyle w:val="Compact"/>
      </w:pPr>
      <w:r>
        <w:t xml:space="preserve">Распаковала архив, перешла в распакованную папку, запустила скрипт install-tl c root правами. (рис. 2)</w:t>
      </w:r>
    </w:p>
    <w:p>
      <w:pPr>
        <w:pStyle w:val="CaptionedFigure"/>
      </w:pPr>
      <w:bookmarkStart w:id="28" w:name="fig:002"/>
      <w:r>
        <w:drawing>
          <wp:inline>
            <wp:extent cx="5334000" cy="3374346"/>
            <wp:effectExtent b="0" l="0" r="0" t="0"/>
            <wp:docPr descr="Рис. 2: Распаковка архива, переход в распакованную папку, запуск скрипта install-tl c root правами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Распаковка архива, переход в распакованную папку, запуск скрипта install-tl c root правами</w:t>
      </w:r>
    </w:p>
    <w:bookmarkEnd w:id="29"/>
    <w:bookmarkStart w:id="42" w:name="установка-pandoc-и-pandoc-crossre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Установка Pandoc и pandoc-crossref</w:t>
      </w:r>
    </w:p>
    <w:p>
      <w:pPr>
        <w:numPr>
          <w:ilvl w:val="0"/>
          <w:numId w:val="1003"/>
        </w:numPr>
        <w:pStyle w:val="Compact"/>
      </w:pPr>
      <w:r>
        <w:t xml:space="preserve">Скачала архивы с исходными файлами.</w:t>
      </w:r>
      <w:r>
        <w:t xml:space="preserve"> </w:t>
      </w:r>
      <w:r>
        <w:t xml:space="preserve">Скачала архив pandoc (рис. 3)</w:t>
      </w:r>
    </w:p>
    <w:p>
      <w:pPr>
        <w:pStyle w:val="CaptionedFigure"/>
      </w:pPr>
      <w:bookmarkStart w:id="33" w:name="fig:003"/>
      <w:r>
        <w:drawing>
          <wp:inline>
            <wp:extent cx="5334000" cy="3417956"/>
            <wp:effectExtent b="0" l="0" r="0" t="0"/>
            <wp:docPr descr="Рис. 3: Скачивание архива pandoc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Скачивание архива pandoc</w:t>
      </w:r>
    </w:p>
    <w:p>
      <w:pPr>
        <w:pStyle w:val="BodyText"/>
      </w:pPr>
      <w:r>
        <w:t xml:space="preserve">Скачала архив pandoc-crossref (рис. 4)</w:t>
      </w:r>
    </w:p>
    <w:p>
      <w:pPr>
        <w:pStyle w:val="CaptionedFigure"/>
      </w:pPr>
      <w:bookmarkStart w:id="37" w:name="fig:004"/>
      <w:r>
        <w:drawing>
          <wp:inline>
            <wp:extent cx="5334000" cy="1924187"/>
            <wp:effectExtent b="0" l="0" r="0" t="0"/>
            <wp:docPr descr="Рис. 4: Скачивание архива pandoc-crossref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Скачивание архива pandoc-crossref</w:t>
      </w:r>
    </w:p>
    <w:p>
      <w:pPr>
        <w:numPr>
          <w:ilvl w:val="0"/>
          <w:numId w:val="1004"/>
        </w:numPr>
        <w:pStyle w:val="Compact"/>
      </w:pPr>
      <w:r>
        <w:t xml:space="preserve">Распаковала архивы, скопировала файлы pandoc и pandoc-crossref в каталог /usr/local/bin/, с помощью команды ls проверила корректность выполненных действий. (рис. 5)</w:t>
      </w:r>
    </w:p>
    <w:p>
      <w:pPr>
        <w:pStyle w:val="CaptionedFigure"/>
      </w:pPr>
      <w:bookmarkStart w:id="41" w:name="fig:005"/>
      <w:r>
        <w:drawing>
          <wp:inline>
            <wp:extent cx="5334000" cy="2094331"/>
            <wp:effectExtent b="0" l="0" r="0" t="0"/>
            <wp:docPr descr="Рис. 5: Распаковка архивов, копия файлов pandoc и pandoc-crossref в каталог /usr/local/bin/, с помощью команды ls проверка корректности выполненных действий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Распаковка архивов, копия файлов pandoc и pandoc-crossref в каталог /usr/local/bin/, с помощью команды ls проверка корректности выполненных действий</w:t>
      </w:r>
    </w:p>
    <w:bookmarkEnd w:id="42"/>
    <w:bookmarkStart w:id="47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Порядок выполнения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Открыла терминал, перешла в каталог курса сформированный при выполнении лабораторной работы №3, обновила локальный репозиторий, скачав изменения из удаленного репозитория с помощью команды git pull, перейдите в каталог с шаблоном отчета по лабораторной работе № 4, провела компиляцию шаблона с использованием Makefile, удалила полученный файлы с использованием Makefile. (рис. 6)</w:t>
      </w:r>
    </w:p>
    <w:p>
      <w:pPr>
        <w:pStyle w:val="CaptionedFigure"/>
      </w:pPr>
      <w:bookmarkStart w:id="46" w:name="fig:006"/>
      <w:r>
        <w:drawing>
          <wp:inline>
            <wp:extent cx="5334000" cy="2094331"/>
            <wp:effectExtent b="0" l="0" r="0" t="0"/>
            <wp:docPr descr="Рис. 6: переход в каталог курса, обновление локального репозитория, переход в каталог с шаблоном отчета по лабораторной работе № 4, проведенеи компиляции шаблона, удаление полученного файла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переход в каталог курса, обновление локального репозитория, переход в каталог с шаблоном отчета по лабораторной работе № 4, проведенеи компиляции шаблона, удаление полученного файла</w:t>
      </w:r>
    </w:p>
    <w:bookmarkEnd w:id="47"/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3" Target="media/rId4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Очёт по лабораторной работе №4</dc:title>
  <dc:creator>Барабанова Кристина Андреевна</dc:creator>
  <dc:language>ru-RU</dc:language>
  <cp:keywords/>
  <dcterms:created xsi:type="dcterms:W3CDTF">2022-10-29T12:01:14Z</dcterms:created>
  <dcterms:modified xsi:type="dcterms:W3CDTF">2022-10-29T12:01:14Z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Простейший вариант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