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B69B" w14:textId="3FE60AAE" w:rsidR="000D694C" w:rsidRPr="001D260E" w:rsidRDefault="00D57112" w:rsidP="001D260E">
      <w:pPr>
        <w:jc w:val="center"/>
        <w:rPr>
          <w:b/>
          <w:bCs/>
        </w:rPr>
      </w:pPr>
      <w:r w:rsidRPr="001D260E">
        <w:rPr>
          <w:b/>
          <w:bCs/>
          <w:sz w:val="24"/>
          <w:szCs w:val="24"/>
        </w:rPr>
        <w:t xml:space="preserve">Directions to </w:t>
      </w:r>
      <w:r w:rsidR="003F64D5">
        <w:rPr>
          <w:b/>
          <w:bCs/>
          <w:sz w:val="24"/>
          <w:szCs w:val="24"/>
        </w:rPr>
        <w:t xml:space="preserve">Final </w:t>
      </w:r>
      <w:r w:rsidR="0050351A">
        <w:rPr>
          <w:b/>
          <w:bCs/>
          <w:sz w:val="24"/>
          <w:szCs w:val="24"/>
        </w:rPr>
        <w:t>Workshop</w:t>
      </w:r>
    </w:p>
    <w:p w14:paraId="3CD1962F" w14:textId="7DE61FEF" w:rsidR="00514600" w:rsidRPr="00E37984" w:rsidRDefault="00A04876" w:rsidP="00514600">
      <w:pPr>
        <w:spacing w:after="240"/>
        <w:jc w:val="both"/>
        <w:rPr>
          <w:b/>
          <w:bCs/>
          <w:color w:val="00B050"/>
        </w:rPr>
      </w:pPr>
      <w:r>
        <w:t xml:space="preserve">The final workshop is a critical activity in the GSL, where it is the opportunity for the groups to show the technical result of the cooperation. It follows the basic structure of an Academic Workshop and </w:t>
      </w:r>
      <w:r w:rsidR="00E817CB">
        <w:t xml:space="preserve">will happen </w:t>
      </w:r>
      <w:r w:rsidR="004579C8">
        <w:t>asynchronously</w:t>
      </w:r>
      <w:r w:rsidR="00E817CB">
        <w:t>.</w:t>
      </w:r>
      <w:r>
        <w:t xml:space="preserve"> The </w:t>
      </w:r>
      <w:r w:rsidRPr="00E37984">
        <w:rPr>
          <w:b/>
          <w:bCs/>
          <w:color w:val="0070C0"/>
        </w:rPr>
        <w:t xml:space="preserve">students will </w:t>
      </w:r>
      <w:r w:rsidR="00E817CB">
        <w:rPr>
          <w:b/>
          <w:bCs/>
          <w:color w:val="0070C0"/>
        </w:rPr>
        <w:t xml:space="preserve">record </w:t>
      </w:r>
      <w:r w:rsidR="004579C8">
        <w:rPr>
          <w:b/>
          <w:bCs/>
          <w:color w:val="0070C0"/>
        </w:rPr>
        <w:t xml:space="preserve">a </w:t>
      </w:r>
      <w:r w:rsidR="00E817CB">
        <w:rPr>
          <w:b/>
          <w:bCs/>
          <w:color w:val="0070C0"/>
        </w:rPr>
        <w:t xml:space="preserve">video </w:t>
      </w:r>
      <w:r w:rsidR="00F96E87">
        <w:rPr>
          <w:b/>
          <w:bCs/>
          <w:color w:val="0070C0"/>
        </w:rPr>
        <w:t xml:space="preserve">of </w:t>
      </w:r>
      <w:r w:rsidR="00E817CB">
        <w:rPr>
          <w:b/>
          <w:bCs/>
          <w:color w:val="0070C0"/>
        </w:rPr>
        <w:t>3</w:t>
      </w:r>
      <w:r w:rsidRPr="00E37984">
        <w:rPr>
          <w:b/>
          <w:bCs/>
          <w:color w:val="0070C0"/>
        </w:rPr>
        <w:t xml:space="preserve">0 minutes </w:t>
      </w:r>
      <w:r w:rsidR="004579C8">
        <w:rPr>
          <w:b/>
          <w:bCs/>
          <w:color w:val="0070C0"/>
        </w:rPr>
        <w:t xml:space="preserve">(maximum) </w:t>
      </w:r>
      <w:r w:rsidRPr="00E37984">
        <w:rPr>
          <w:b/>
          <w:bCs/>
          <w:color w:val="0070C0"/>
        </w:rPr>
        <w:t>to present the project and demonstrate the skills achieved during the cooperation</w:t>
      </w:r>
      <w:r>
        <w:t xml:space="preserve">. </w:t>
      </w:r>
      <w:r w:rsidRPr="00E37984">
        <w:rPr>
          <w:b/>
          <w:bCs/>
          <w:color w:val="00B050"/>
        </w:rPr>
        <w:t xml:space="preserve">The Final Workshop is compulsory for all students, and </w:t>
      </w:r>
      <w:r w:rsidRPr="00584099">
        <w:rPr>
          <w:b/>
          <w:bCs/>
          <w:color w:val="00B050"/>
          <w:highlight w:val="yellow"/>
        </w:rPr>
        <w:t xml:space="preserve">not </w:t>
      </w:r>
      <w:r w:rsidR="009E43E2" w:rsidRPr="00584099">
        <w:rPr>
          <w:b/>
          <w:bCs/>
          <w:color w:val="00B050"/>
          <w:highlight w:val="yellow"/>
        </w:rPr>
        <w:t>attending</w:t>
      </w:r>
      <w:r w:rsidRPr="00584099">
        <w:rPr>
          <w:b/>
          <w:bCs/>
          <w:color w:val="00B050"/>
          <w:highlight w:val="yellow"/>
        </w:rPr>
        <w:t xml:space="preserve"> implies receiving zero points</w:t>
      </w:r>
      <w:r w:rsidRPr="00E37984">
        <w:rPr>
          <w:b/>
          <w:bCs/>
          <w:color w:val="00B050"/>
        </w:rPr>
        <w:t xml:space="preserve"> in the grade and reprobation in the GSL cooperation.</w:t>
      </w:r>
    </w:p>
    <w:p w14:paraId="5F2CCD1A" w14:textId="20C3464F" w:rsidR="00514600" w:rsidRDefault="00514600" w:rsidP="00514600">
      <w:pPr>
        <w:spacing w:after="240"/>
        <w:jc w:val="both"/>
      </w:pPr>
      <w:r>
        <w:t xml:space="preserve">To participate in the Workshop, each group needs to make a presentation using an editor (like PowerPoint, Google Slides, Canvas, etc.) which discusses the </w:t>
      </w:r>
      <w:r w:rsidR="00C742A6">
        <w:t>following minimum</w:t>
      </w:r>
      <w:r>
        <w:t xml:space="preserve"> topics:</w:t>
      </w:r>
    </w:p>
    <w:p w14:paraId="3511681B" w14:textId="7625FB95" w:rsidR="008A2A62" w:rsidRDefault="008A2A62" w:rsidP="00514600">
      <w:pPr>
        <w:pStyle w:val="ListParagraph"/>
        <w:numPr>
          <w:ilvl w:val="0"/>
          <w:numId w:val="4"/>
        </w:numPr>
        <w:spacing w:after="240"/>
        <w:jc w:val="both"/>
      </w:pPr>
      <w:r w:rsidRPr="00514600">
        <w:rPr>
          <w:b/>
          <w:bCs/>
        </w:rPr>
        <w:t>What is the problem? (</w:t>
      </w:r>
      <w:r w:rsidR="009E43E2">
        <w:rPr>
          <w:b/>
          <w:bCs/>
        </w:rPr>
        <w:t xml:space="preserve">until </w:t>
      </w:r>
      <w:r w:rsidRPr="00514600">
        <w:rPr>
          <w:b/>
          <w:bCs/>
        </w:rPr>
        <w:t>3 minutes):</w:t>
      </w:r>
      <w:r>
        <w:t xml:space="preserve"> In this part, the student needs to explain the situation the system plans to solve using external references (like news, papers, etc.). It is essential that the question related to the “why” needs to be answered. Try to motivate the audience to continue to watch your video.</w:t>
      </w:r>
    </w:p>
    <w:p w14:paraId="77D3924C" w14:textId="79064252" w:rsidR="008A2A62" w:rsidRDefault="008A2A62" w:rsidP="008A2A62">
      <w:pPr>
        <w:pStyle w:val="ListParagraph"/>
        <w:numPr>
          <w:ilvl w:val="0"/>
          <w:numId w:val="4"/>
        </w:numPr>
        <w:spacing w:after="240"/>
        <w:jc w:val="both"/>
      </w:pPr>
      <w:r w:rsidRPr="00514600">
        <w:rPr>
          <w:b/>
          <w:bCs/>
        </w:rPr>
        <w:t>Technical Architecture of Solution (</w:t>
      </w:r>
      <w:r w:rsidR="009E43E2">
        <w:rPr>
          <w:b/>
          <w:bCs/>
        </w:rPr>
        <w:t xml:space="preserve">until </w:t>
      </w:r>
      <w:r w:rsidRPr="00514600">
        <w:rPr>
          <w:b/>
          <w:bCs/>
        </w:rPr>
        <w:t xml:space="preserve">8 minutes): </w:t>
      </w:r>
      <w:r>
        <w:t>The student needs to explain the technical architecture. It is essential to identify the system’s border (what is inside and outside) and use formal language (like package, system UML diagram, or SysML).</w:t>
      </w:r>
    </w:p>
    <w:p w14:paraId="0AA05A2F" w14:textId="2C991293" w:rsidR="008A2A62" w:rsidRDefault="008A2A62" w:rsidP="008A2A62">
      <w:pPr>
        <w:pStyle w:val="ListParagraph"/>
        <w:numPr>
          <w:ilvl w:val="0"/>
          <w:numId w:val="4"/>
        </w:numPr>
        <w:spacing w:after="240"/>
        <w:jc w:val="both"/>
      </w:pPr>
      <w:r w:rsidRPr="00514600">
        <w:rPr>
          <w:b/>
          <w:bCs/>
        </w:rPr>
        <w:t>How to configure the solution (</w:t>
      </w:r>
      <w:r w:rsidR="009E43E2">
        <w:rPr>
          <w:b/>
          <w:bCs/>
        </w:rPr>
        <w:t xml:space="preserve">until </w:t>
      </w:r>
      <w:r w:rsidRPr="00514600">
        <w:rPr>
          <w:b/>
          <w:bCs/>
        </w:rPr>
        <w:t>1 minute):</w:t>
      </w:r>
      <w:r>
        <w:t xml:space="preserve"> It is essential to cite the issues about how to compile, configure, and run your solution. Remember, one of the items required to deliver is the README in the git. The idea is to explain the setup and some tips for compiling the code.</w:t>
      </w:r>
    </w:p>
    <w:p w14:paraId="5D6C1FEB" w14:textId="68A2E42D" w:rsidR="008A2A62" w:rsidRDefault="008A2A62" w:rsidP="008A2A62">
      <w:pPr>
        <w:pStyle w:val="ListParagraph"/>
        <w:numPr>
          <w:ilvl w:val="0"/>
          <w:numId w:val="4"/>
        </w:numPr>
        <w:spacing w:after="240"/>
        <w:jc w:val="both"/>
      </w:pPr>
      <w:r w:rsidRPr="00514600">
        <w:rPr>
          <w:b/>
          <w:bCs/>
        </w:rPr>
        <w:t>Demo of System (</w:t>
      </w:r>
      <w:r w:rsidR="009E43E2">
        <w:rPr>
          <w:b/>
          <w:bCs/>
        </w:rPr>
        <w:t xml:space="preserve">&gt;= </w:t>
      </w:r>
      <w:r w:rsidRPr="00514600">
        <w:rPr>
          <w:b/>
          <w:bCs/>
        </w:rPr>
        <w:t>8 minutes):</w:t>
      </w:r>
      <w:r>
        <w:t xml:space="preserve"> This part is essential to demonstrate all the system's functionalities.</w:t>
      </w:r>
    </w:p>
    <w:p w14:paraId="11A72FB9" w14:textId="66F8F212" w:rsidR="00112777" w:rsidRPr="00081605" w:rsidRDefault="003F726D" w:rsidP="00CC5C87">
      <w:pPr>
        <w:jc w:val="both"/>
        <w:rPr>
          <w:b/>
          <w:bCs/>
          <w:color w:val="00B050"/>
        </w:rPr>
      </w:pPr>
      <w:r w:rsidRPr="000758BA">
        <w:rPr>
          <w:b/>
          <w:bCs/>
          <w:color w:val="0070C0"/>
        </w:rPr>
        <w:t xml:space="preserve">Given the time and the group size, </w:t>
      </w:r>
      <w:r w:rsidR="004579C8">
        <w:rPr>
          <w:b/>
          <w:bCs/>
          <w:color w:val="0070C0"/>
        </w:rPr>
        <w:t>each student must expose</w:t>
      </w:r>
      <w:r w:rsidR="00F90BB0" w:rsidRPr="000758BA">
        <w:rPr>
          <w:b/>
          <w:bCs/>
          <w:color w:val="0070C0"/>
        </w:rPr>
        <w:t xml:space="preserve"> </w:t>
      </w:r>
      <w:r w:rsidR="004579C8">
        <w:rPr>
          <w:b/>
          <w:bCs/>
          <w:color w:val="0070C0"/>
        </w:rPr>
        <w:t xml:space="preserve">to </w:t>
      </w:r>
      <w:r w:rsidR="00F90BB0" w:rsidRPr="000758BA">
        <w:rPr>
          <w:b/>
          <w:bCs/>
          <w:color w:val="0070C0"/>
        </w:rPr>
        <w:t>a part of the presentation.</w:t>
      </w:r>
      <w:r w:rsidR="00AC4359" w:rsidRPr="000758BA">
        <w:rPr>
          <w:color w:val="0070C0"/>
        </w:rPr>
        <w:t xml:space="preserve"> </w:t>
      </w:r>
      <w:r w:rsidR="002456B2" w:rsidRPr="00081605">
        <w:rPr>
          <w:b/>
          <w:bCs/>
          <w:color w:val="00B050"/>
        </w:rPr>
        <w:t xml:space="preserve">It is important to remember that all students in the group </w:t>
      </w:r>
      <w:r w:rsidR="00112777" w:rsidRPr="00081605">
        <w:rPr>
          <w:b/>
          <w:bCs/>
          <w:color w:val="00B050"/>
        </w:rPr>
        <w:t xml:space="preserve">need to </w:t>
      </w:r>
      <w:r w:rsidR="002456B2" w:rsidRPr="00081605">
        <w:rPr>
          <w:b/>
          <w:bCs/>
          <w:color w:val="00B050"/>
        </w:rPr>
        <w:t xml:space="preserve">understand </w:t>
      </w:r>
      <w:r w:rsidR="00112777" w:rsidRPr="00081605">
        <w:rPr>
          <w:b/>
          <w:bCs/>
          <w:color w:val="00B050"/>
        </w:rPr>
        <w:t xml:space="preserve">the whole </w:t>
      </w:r>
      <w:r w:rsidR="002456B2" w:rsidRPr="00081605">
        <w:rPr>
          <w:b/>
          <w:bCs/>
          <w:color w:val="00B050"/>
        </w:rPr>
        <w:t xml:space="preserve">project and </w:t>
      </w:r>
      <w:r w:rsidR="00112777" w:rsidRPr="00081605">
        <w:rPr>
          <w:b/>
          <w:bCs/>
          <w:color w:val="00B050"/>
        </w:rPr>
        <w:t xml:space="preserve">its </w:t>
      </w:r>
      <w:r w:rsidR="002456B2" w:rsidRPr="00081605">
        <w:rPr>
          <w:b/>
          <w:bCs/>
          <w:color w:val="00B050"/>
        </w:rPr>
        <w:t>technologie</w:t>
      </w:r>
      <w:r w:rsidR="00112777" w:rsidRPr="00081605">
        <w:rPr>
          <w:b/>
          <w:bCs/>
          <w:color w:val="00B050"/>
        </w:rPr>
        <w:t>s</w:t>
      </w:r>
      <w:r w:rsidR="006106A7" w:rsidRPr="00081605">
        <w:rPr>
          <w:b/>
          <w:bCs/>
          <w:color w:val="00B050"/>
        </w:rPr>
        <w:t>.</w:t>
      </w:r>
    </w:p>
    <w:p w14:paraId="681C59BB" w14:textId="55A11E7B" w:rsidR="00355181" w:rsidRDefault="00081605" w:rsidP="00AC4359">
      <w:r>
        <w:t xml:space="preserve">A </w:t>
      </w:r>
      <w:r w:rsidRPr="00166167">
        <w:rPr>
          <w:b/>
          <w:bCs/>
          <w:color w:val="7030A0"/>
        </w:rPr>
        <w:t>day before the workshop</w:t>
      </w:r>
      <w:r>
        <w:t xml:space="preserve">, groups need to publish </w:t>
      </w:r>
      <w:r w:rsidR="00A71913">
        <w:t>the following</w:t>
      </w:r>
      <w:r>
        <w:t xml:space="preserve"> material </w:t>
      </w:r>
      <w:r w:rsidR="00A71913">
        <w:t>o</w:t>
      </w:r>
      <w:r>
        <w:t>n the GitHub Project Site:</w:t>
      </w:r>
    </w:p>
    <w:p w14:paraId="011447C2" w14:textId="77777777" w:rsidR="004E54F2" w:rsidRDefault="004E54F2" w:rsidP="004E54F2">
      <w:pPr>
        <w:pStyle w:val="ListParagraph"/>
        <w:numPr>
          <w:ilvl w:val="0"/>
          <w:numId w:val="5"/>
        </w:numPr>
      </w:pPr>
      <w:r>
        <w:t>Project Source Code (GitHub) + GPL license</w:t>
      </w:r>
    </w:p>
    <w:p w14:paraId="6759924C" w14:textId="2750360E" w:rsidR="004E54F2" w:rsidRDefault="002A7589" w:rsidP="004E54F2">
      <w:pPr>
        <w:pStyle w:val="ListParagraph"/>
        <w:numPr>
          <w:ilvl w:val="0"/>
          <w:numId w:val="5"/>
        </w:numPr>
      </w:pPr>
      <w:r>
        <w:t xml:space="preserve">Problem and </w:t>
      </w:r>
      <w:r w:rsidR="004E54F2">
        <w:t>Motivation</w:t>
      </w:r>
    </w:p>
    <w:p w14:paraId="02118E69" w14:textId="0D509465" w:rsidR="004E54F2" w:rsidRDefault="004E54F2" w:rsidP="004E54F2">
      <w:pPr>
        <w:pStyle w:val="ListParagraph"/>
        <w:numPr>
          <w:ilvl w:val="0"/>
          <w:numId w:val="5"/>
        </w:numPr>
      </w:pPr>
      <w:r>
        <w:t>How to compile code (README file)</w:t>
      </w:r>
    </w:p>
    <w:p w14:paraId="07FEEE62" w14:textId="167FED86" w:rsidR="00081605" w:rsidRDefault="004E54F2" w:rsidP="004E54F2">
      <w:pPr>
        <w:pStyle w:val="ListParagraph"/>
        <w:numPr>
          <w:ilvl w:val="0"/>
          <w:numId w:val="5"/>
        </w:numPr>
      </w:pPr>
      <w:r>
        <w:t>Presentation file will be used in the workshop.</w:t>
      </w:r>
    </w:p>
    <w:p w14:paraId="44C7F131" w14:textId="487A4162" w:rsidR="00941663" w:rsidRDefault="00941663" w:rsidP="004E54F2">
      <w:pPr>
        <w:pStyle w:val="ListParagraph"/>
        <w:numPr>
          <w:ilvl w:val="0"/>
          <w:numId w:val="5"/>
        </w:numPr>
      </w:pPr>
      <w:r>
        <w:t>Link to YouTube channel.</w:t>
      </w:r>
    </w:p>
    <w:p w14:paraId="76FE20F4" w14:textId="6BEAB344" w:rsidR="00E75FA8" w:rsidRDefault="00A71913" w:rsidP="00AC4359">
      <w:pPr>
        <w:rPr>
          <w:b/>
          <w:bCs/>
          <w:color w:val="FF0000"/>
        </w:rPr>
      </w:pPr>
      <w:r>
        <w:t xml:space="preserve">Also, </w:t>
      </w:r>
      <w:r w:rsidRPr="00E75FA8">
        <w:rPr>
          <w:b/>
          <w:bCs/>
        </w:rPr>
        <w:t>groups need to send a message</w:t>
      </w:r>
      <w:r>
        <w:t xml:space="preserve"> in the Slack channel named </w:t>
      </w:r>
      <w:r w:rsidR="00E75FA8">
        <w:t>“</w:t>
      </w:r>
      <w:proofErr w:type="spellStart"/>
      <w:r w:rsidR="00E75FA8" w:rsidRPr="009C5F48">
        <w:rPr>
          <w:b/>
          <w:bCs/>
          <w:i/>
          <w:iCs/>
        </w:rPr>
        <w:t>gsl-</w:t>
      </w:r>
      <w:r w:rsidR="005764CB">
        <w:rPr>
          <w:b/>
          <w:bCs/>
          <w:i/>
          <w:iCs/>
        </w:rPr>
        <w:t>b</w:t>
      </w:r>
      <w:r w:rsidR="00C13DF5">
        <w:rPr>
          <w:b/>
          <w:bCs/>
          <w:i/>
          <w:iCs/>
        </w:rPr>
        <w:t>r</w:t>
      </w:r>
      <w:r w:rsidR="00E75FA8" w:rsidRPr="009C5F48">
        <w:rPr>
          <w:b/>
          <w:bCs/>
          <w:i/>
          <w:iCs/>
        </w:rPr>
        <w:t>-mex</w:t>
      </w:r>
      <w:proofErr w:type="spellEnd"/>
      <w:r w:rsidR="00E75FA8">
        <w:t xml:space="preserve">” with the link to the GitHub site. </w:t>
      </w:r>
      <w:r w:rsidR="00E75FA8" w:rsidRPr="00E75FA8">
        <w:rPr>
          <w:b/>
          <w:bCs/>
          <w:color w:val="FF0000"/>
        </w:rPr>
        <w:t>Observation: the git hub site needs to be available for 30 days after the end of the cooperation.</w:t>
      </w:r>
    </w:p>
    <w:p w14:paraId="14D23018" w14:textId="77777777" w:rsidR="00583181" w:rsidRDefault="00583181">
      <w:r>
        <w:br w:type="page"/>
      </w:r>
    </w:p>
    <w:p w14:paraId="652A6C93" w14:textId="4A8614A1" w:rsidR="00583181" w:rsidRDefault="00583181" w:rsidP="00583181">
      <w:r>
        <w:lastRenderedPageBreak/>
        <w:t>The rubric used is:</w:t>
      </w:r>
    </w:p>
    <w:tbl>
      <w:tblPr>
        <w:tblStyle w:val="TableGrid"/>
        <w:tblW w:w="0" w:type="auto"/>
        <w:tblLook w:val="04A0" w:firstRow="1" w:lastRow="0" w:firstColumn="1" w:lastColumn="0" w:noHBand="0" w:noVBand="1"/>
      </w:tblPr>
      <w:tblGrid>
        <w:gridCol w:w="6745"/>
        <w:gridCol w:w="2605"/>
      </w:tblGrid>
      <w:tr w:rsidR="00583181" w:rsidRPr="004C1FB4" w14:paraId="3B22B415" w14:textId="77777777" w:rsidTr="00D512BD">
        <w:tc>
          <w:tcPr>
            <w:tcW w:w="6745" w:type="dxa"/>
          </w:tcPr>
          <w:p w14:paraId="27943D3D" w14:textId="77777777" w:rsidR="00583181" w:rsidRPr="004C1FB4" w:rsidRDefault="00583181" w:rsidP="00D512BD">
            <w:pPr>
              <w:rPr>
                <w:b/>
                <w:bCs/>
              </w:rPr>
            </w:pPr>
            <w:r w:rsidRPr="004C1FB4">
              <w:rPr>
                <w:b/>
                <w:bCs/>
              </w:rPr>
              <w:t>Item</w:t>
            </w:r>
          </w:p>
        </w:tc>
        <w:tc>
          <w:tcPr>
            <w:tcW w:w="2605" w:type="dxa"/>
          </w:tcPr>
          <w:p w14:paraId="7CFE196F" w14:textId="77777777" w:rsidR="00583181" w:rsidRPr="004C1FB4" w:rsidRDefault="00583181" w:rsidP="00D512BD">
            <w:pPr>
              <w:jc w:val="center"/>
              <w:rPr>
                <w:b/>
                <w:bCs/>
              </w:rPr>
            </w:pPr>
            <w:r w:rsidRPr="004C1FB4">
              <w:rPr>
                <w:b/>
                <w:bCs/>
              </w:rPr>
              <w:t>Maximum Grade</w:t>
            </w:r>
          </w:p>
        </w:tc>
      </w:tr>
      <w:tr w:rsidR="00583181" w14:paraId="25AA29C6" w14:textId="77777777" w:rsidTr="00D512BD">
        <w:tc>
          <w:tcPr>
            <w:tcW w:w="9350" w:type="dxa"/>
            <w:gridSpan w:val="2"/>
            <w:shd w:val="clear" w:color="auto" w:fill="E7E6E6" w:themeFill="background2"/>
          </w:tcPr>
          <w:p w14:paraId="3D634DBD" w14:textId="77777777" w:rsidR="00583181" w:rsidRPr="001F3EAB" w:rsidRDefault="00583181" w:rsidP="00D512BD">
            <w:pPr>
              <w:rPr>
                <w:b/>
                <w:bCs/>
              </w:rPr>
            </w:pPr>
            <w:r>
              <w:rPr>
                <w:b/>
                <w:bCs/>
              </w:rPr>
              <w:t>Speaker</w:t>
            </w:r>
          </w:p>
        </w:tc>
      </w:tr>
      <w:tr w:rsidR="00583181" w14:paraId="2449D2A9" w14:textId="77777777" w:rsidTr="00D512BD">
        <w:tc>
          <w:tcPr>
            <w:tcW w:w="6745" w:type="dxa"/>
          </w:tcPr>
          <w:p w14:paraId="0C1149CE" w14:textId="77777777" w:rsidR="00583181" w:rsidRDefault="00583181" w:rsidP="00D512BD">
            <w:r>
              <w:t>The group</w:t>
            </w:r>
            <w:r w:rsidRPr="000B0BC3">
              <w:t xml:space="preserve"> </w:t>
            </w:r>
            <w:r>
              <w:t>defined</w:t>
            </w:r>
            <w:r w:rsidRPr="000B0BC3">
              <w:t xml:space="preserve"> the problem and motivation and used external references to support them.</w:t>
            </w:r>
          </w:p>
        </w:tc>
        <w:tc>
          <w:tcPr>
            <w:tcW w:w="2605" w:type="dxa"/>
          </w:tcPr>
          <w:p w14:paraId="0E491225" w14:textId="77777777" w:rsidR="00583181" w:rsidRDefault="00583181" w:rsidP="00D512BD">
            <w:pPr>
              <w:jc w:val="center"/>
            </w:pPr>
            <w:r>
              <w:t>5</w:t>
            </w:r>
          </w:p>
        </w:tc>
      </w:tr>
      <w:tr w:rsidR="00583181" w14:paraId="7B077A8C" w14:textId="77777777" w:rsidTr="00D512BD">
        <w:tc>
          <w:tcPr>
            <w:tcW w:w="6745" w:type="dxa"/>
          </w:tcPr>
          <w:p w14:paraId="3F23603B" w14:textId="45ED092D" w:rsidR="00583181" w:rsidRPr="000B0BC3" w:rsidRDefault="00583181" w:rsidP="00D512BD">
            <w:r w:rsidRPr="000B0BC3">
              <w:t xml:space="preserve">The technical architecture </w:t>
            </w:r>
            <w:r>
              <w:t xml:space="preserve">is presented </w:t>
            </w:r>
            <w:r w:rsidRPr="000B0BC3">
              <w:t>using a formal language (like SysML or UML)</w:t>
            </w:r>
            <w:r>
              <w:t xml:space="preserve"> and is</w:t>
            </w:r>
            <w:r w:rsidRPr="000B0BC3">
              <w:t xml:space="preserve"> complete.</w:t>
            </w:r>
          </w:p>
        </w:tc>
        <w:tc>
          <w:tcPr>
            <w:tcW w:w="2605" w:type="dxa"/>
          </w:tcPr>
          <w:p w14:paraId="4B2F922C" w14:textId="77777777" w:rsidR="00583181" w:rsidRDefault="00583181" w:rsidP="00D512BD">
            <w:pPr>
              <w:jc w:val="center"/>
            </w:pPr>
            <w:r>
              <w:t>10</w:t>
            </w:r>
          </w:p>
        </w:tc>
      </w:tr>
      <w:tr w:rsidR="00583181" w14:paraId="50EA0B25" w14:textId="77777777" w:rsidTr="00D512BD">
        <w:tc>
          <w:tcPr>
            <w:tcW w:w="6745" w:type="dxa"/>
          </w:tcPr>
          <w:p w14:paraId="68F54185" w14:textId="77777777" w:rsidR="00583181" w:rsidRPr="000B0BC3" w:rsidRDefault="00583181" w:rsidP="00D512BD">
            <w:r>
              <w:t>The student shows how to compile and install the system.</w:t>
            </w:r>
          </w:p>
        </w:tc>
        <w:tc>
          <w:tcPr>
            <w:tcW w:w="2605" w:type="dxa"/>
          </w:tcPr>
          <w:p w14:paraId="23DF847A" w14:textId="77777777" w:rsidR="00583181" w:rsidRDefault="00583181" w:rsidP="00D512BD">
            <w:pPr>
              <w:jc w:val="center"/>
            </w:pPr>
            <w:r>
              <w:t>5</w:t>
            </w:r>
          </w:p>
        </w:tc>
      </w:tr>
      <w:tr w:rsidR="00583181" w14:paraId="1708A499" w14:textId="77777777" w:rsidTr="00D512BD">
        <w:tc>
          <w:tcPr>
            <w:tcW w:w="6745" w:type="dxa"/>
          </w:tcPr>
          <w:p w14:paraId="3DBA6794" w14:textId="77777777" w:rsidR="00583181" w:rsidRDefault="00583181" w:rsidP="00D512BD">
            <w:r>
              <w:t>The d</w:t>
            </w:r>
            <w:r w:rsidRPr="000B0BC3">
              <w:t>emo of the system demonstrate</w:t>
            </w:r>
            <w:r>
              <w:t xml:space="preserve">s </w:t>
            </w:r>
            <w:r w:rsidRPr="000B0BC3">
              <w:t>all the system’s capabilities and show</w:t>
            </w:r>
            <w:r>
              <w:t>s</w:t>
            </w:r>
            <w:r w:rsidRPr="000B0BC3">
              <w:t xml:space="preserve"> that it fully follows the requirement proposed.</w:t>
            </w:r>
          </w:p>
        </w:tc>
        <w:tc>
          <w:tcPr>
            <w:tcW w:w="2605" w:type="dxa"/>
          </w:tcPr>
          <w:p w14:paraId="33246A24" w14:textId="77777777" w:rsidR="00583181" w:rsidRDefault="00583181" w:rsidP="00D512BD">
            <w:pPr>
              <w:jc w:val="center"/>
            </w:pPr>
            <w:r>
              <w:t>25</w:t>
            </w:r>
          </w:p>
        </w:tc>
      </w:tr>
      <w:tr w:rsidR="00941663" w14:paraId="766B1FA7" w14:textId="77777777" w:rsidTr="002A3140">
        <w:tc>
          <w:tcPr>
            <w:tcW w:w="6745" w:type="dxa"/>
          </w:tcPr>
          <w:p w14:paraId="174B90A1" w14:textId="77777777" w:rsidR="00941663" w:rsidRPr="000B0BC3" w:rsidRDefault="00941663" w:rsidP="002A3140">
            <w:r>
              <w:t>The s</w:t>
            </w:r>
            <w:r w:rsidRPr="000B0BC3">
              <w:t>ystem work</w:t>
            </w:r>
            <w:r>
              <w:t>s</w:t>
            </w:r>
            <w:r w:rsidRPr="000B0BC3">
              <w:t xml:space="preserve"> without bugs.</w:t>
            </w:r>
          </w:p>
        </w:tc>
        <w:tc>
          <w:tcPr>
            <w:tcW w:w="2605" w:type="dxa"/>
          </w:tcPr>
          <w:p w14:paraId="48F83DE4" w14:textId="77777777" w:rsidR="00941663" w:rsidRDefault="00941663" w:rsidP="002A3140">
            <w:pPr>
              <w:jc w:val="center"/>
            </w:pPr>
            <w:r>
              <w:t>10</w:t>
            </w:r>
          </w:p>
        </w:tc>
      </w:tr>
      <w:tr w:rsidR="00583181" w14:paraId="47132B8B" w14:textId="77777777" w:rsidTr="00D512BD">
        <w:tc>
          <w:tcPr>
            <w:tcW w:w="6745" w:type="dxa"/>
          </w:tcPr>
          <w:p w14:paraId="419F39EE" w14:textId="77777777" w:rsidR="00583181" w:rsidRPr="000B0BC3" w:rsidRDefault="00583181" w:rsidP="00D512BD">
            <w:r>
              <w:t xml:space="preserve">The </w:t>
            </w:r>
            <w:r w:rsidRPr="000B0BC3">
              <w:t>student demonstrate</w:t>
            </w:r>
            <w:r>
              <w:t>s</w:t>
            </w:r>
            <w:r w:rsidRPr="000B0BC3">
              <w:t xml:space="preserve"> an understanding of the project and the technologies involved</w:t>
            </w:r>
            <w:r>
              <w:t>.</w:t>
            </w:r>
          </w:p>
        </w:tc>
        <w:tc>
          <w:tcPr>
            <w:tcW w:w="2605" w:type="dxa"/>
          </w:tcPr>
          <w:p w14:paraId="147E29B8" w14:textId="77777777" w:rsidR="00583181" w:rsidRDefault="00583181" w:rsidP="00D512BD">
            <w:pPr>
              <w:jc w:val="center"/>
            </w:pPr>
            <w:r>
              <w:t>15</w:t>
            </w:r>
          </w:p>
        </w:tc>
      </w:tr>
      <w:tr w:rsidR="00583181" w14:paraId="01DE57EF" w14:textId="77777777" w:rsidTr="00D512BD">
        <w:tc>
          <w:tcPr>
            <w:tcW w:w="9350" w:type="dxa"/>
            <w:gridSpan w:val="2"/>
            <w:shd w:val="clear" w:color="auto" w:fill="E7E6E6" w:themeFill="background2"/>
          </w:tcPr>
          <w:p w14:paraId="457A5A13" w14:textId="77777777" w:rsidR="00583181" w:rsidRPr="001F3EAB" w:rsidRDefault="00583181" w:rsidP="00D512BD">
            <w:pPr>
              <w:rPr>
                <w:b/>
                <w:bCs/>
              </w:rPr>
            </w:pPr>
            <w:r>
              <w:rPr>
                <w:b/>
                <w:bCs/>
              </w:rPr>
              <w:t>Documentation (GitHub)</w:t>
            </w:r>
          </w:p>
        </w:tc>
      </w:tr>
      <w:tr w:rsidR="00583181" w14:paraId="5ADA27A4" w14:textId="77777777" w:rsidTr="00D512BD">
        <w:tc>
          <w:tcPr>
            <w:tcW w:w="6745" w:type="dxa"/>
          </w:tcPr>
          <w:p w14:paraId="49E014CF" w14:textId="2AA35405" w:rsidR="00583181" w:rsidRDefault="00583181" w:rsidP="00D512BD">
            <w:r w:rsidRPr="000B0BC3">
              <w:t xml:space="preserve">README </w:t>
            </w:r>
            <w:r>
              <w:t xml:space="preserve">is the project’s documentation describing </w:t>
            </w:r>
            <w:r w:rsidRPr="000B0BC3">
              <w:t xml:space="preserve">how to </w:t>
            </w:r>
            <w:r>
              <w:t xml:space="preserve">use the system, </w:t>
            </w:r>
            <w:r w:rsidR="004A7941">
              <w:t xml:space="preserve">and </w:t>
            </w:r>
            <w:r w:rsidRPr="000B0BC3">
              <w:t>compile and install the solution.</w:t>
            </w:r>
          </w:p>
        </w:tc>
        <w:tc>
          <w:tcPr>
            <w:tcW w:w="2605" w:type="dxa"/>
          </w:tcPr>
          <w:p w14:paraId="348B30C1" w14:textId="77777777" w:rsidR="00583181" w:rsidRDefault="00583181" w:rsidP="00D512BD">
            <w:pPr>
              <w:jc w:val="center"/>
            </w:pPr>
            <w:r>
              <w:t>10</w:t>
            </w:r>
          </w:p>
        </w:tc>
      </w:tr>
      <w:tr w:rsidR="00583181" w14:paraId="08C312CA" w14:textId="77777777" w:rsidTr="00D512BD">
        <w:tc>
          <w:tcPr>
            <w:tcW w:w="6745" w:type="dxa"/>
          </w:tcPr>
          <w:p w14:paraId="7E2F9C03" w14:textId="69DF8771" w:rsidR="00583181" w:rsidRDefault="00583181" w:rsidP="00D512BD">
            <w:r>
              <w:t xml:space="preserve">The GitHub site contains the </w:t>
            </w:r>
            <w:r w:rsidRPr="000B0BC3">
              <w:t xml:space="preserve">technical architecture </w:t>
            </w:r>
            <w:r>
              <w:t>documented</w:t>
            </w:r>
            <w:r w:rsidRPr="000B0BC3">
              <w:t xml:space="preserve"> using a formal language (like SysML or UML)</w:t>
            </w:r>
            <w:r>
              <w:t>, and it is</w:t>
            </w:r>
            <w:r w:rsidRPr="000B0BC3">
              <w:t xml:space="preserve"> complete.</w:t>
            </w:r>
          </w:p>
        </w:tc>
        <w:tc>
          <w:tcPr>
            <w:tcW w:w="2605" w:type="dxa"/>
          </w:tcPr>
          <w:p w14:paraId="03810C57" w14:textId="77777777" w:rsidR="00583181" w:rsidRDefault="00583181" w:rsidP="00D512BD">
            <w:pPr>
              <w:jc w:val="center"/>
            </w:pPr>
            <w:r>
              <w:t>10</w:t>
            </w:r>
          </w:p>
        </w:tc>
      </w:tr>
      <w:tr w:rsidR="00583181" w14:paraId="6C5B89C9" w14:textId="77777777" w:rsidTr="00D512BD">
        <w:tc>
          <w:tcPr>
            <w:tcW w:w="6745" w:type="dxa"/>
          </w:tcPr>
          <w:p w14:paraId="3F0C90D9" w14:textId="77777777" w:rsidR="00583181" w:rsidRDefault="00583181" w:rsidP="00D512BD">
            <w:r>
              <w:t>A</w:t>
            </w:r>
            <w:r w:rsidRPr="000B0BC3">
              <w:t xml:space="preserve">ll required files were </w:t>
            </w:r>
            <w:r>
              <w:t>published in GitHub</w:t>
            </w:r>
            <w:r w:rsidRPr="000B0BC3">
              <w:t>.</w:t>
            </w:r>
          </w:p>
        </w:tc>
        <w:tc>
          <w:tcPr>
            <w:tcW w:w="2605" w:type="dxa"/>
          </w:tcPr>
          <w:p w14:paraId="601DA54E" w14:textId="77777777" w:rsidR="00583181" w:rsidRDefault="00583181" w:rsidP="00D512BD">
            <w:pPr>
              <w:jc w:val="center"/>
            </w:pPr>
            <w:r>
              <w:t>10</w:t>
            </w:r>
          </w:p>
        </w:tc>
      </w:tr>
    </w:tbl>
    <w:p w14:paraId="0EC1C5CE" w14:textId="77777777" w:rsidR="00583181" w:rsidRDefault="00583181" w:rsidP="00583181"/>
    <w:p w14:paraId="7176D39C" w14:textId="30898B24" w:rsidR="00C0545B" w:rsidRDefault="00C0545B"/>
    <w:p w14:paraId="736254C0" w14:textId="77777777" w:rsidR="00C0545B" w:rsidRPr="001D260E" w:rsidRDefault="00C0545B" w:rsidP="00C0545B">
      <w:pPr>
        <w:jc w:val="center"/>
        <w:rPr>
          <w:b/>
          <w:bCs/>
        </w:rPr>
      </w:pPr>
      <w:r w:rsidRPr="001D260E">
        <w:rPr>
          <w:b/>
          <w:bCs/>
          <w:sz w:val="24"/>
          <w:szCs w:val="24"/>
        </w:rPr>
        <w:t xml:space="preserve">Directions to </w:t>
      </w:r>
      <w:r>
        <w:rPr>
          <w:b/>
          <w:bCs/>
          <w:sz w:val="24"/>
          <w:szCs w:val="24"/>
        </w:rPr>
        <w:t>Final Reflection</w:t>
      </w:r>
    </w:p>
    <w:p w14:paraId="1E5A39B2" w14:textId="77777777" w:rsidR="00C0545B" w:rsidRDefault="00C0545B" w:rsidP="00C0545B">
      <w:r>
        <w:t>The reflection activity is the final element, where participants could share their learning experience on the ground on the content learned about the differences and similarities found with their partners during the collaboration. It is one of the essential features of this type of collaborative exercise because it is when the students reflect on what they learned by interacting with a group of students from another country and another experience different from theirs.</w:t>
      </w:r>
    </w:p>
    <w:p w14:paraId="06642388" w14:textId="77777777" w:rsidR="00C0545B" w:rsidRDefault="00C0545B" w:rsidP="00C0545B">
      <w:pPr>
        <w:jc w:val="both"/>
      </w:pPr>
      <w:r>
        <w:t xml:space="preserve">Just as you did during the Icebreaker, go to the assigned </w:t>
      </w:r>
      <w:r w:rsidRPr="00DF3DE2">
        <w:rPr>
          <w:b/>
          <w:bCs/>
          <w:color w:val="2E74B5" w:themeColor="accent5" w:themeShade="BF"/>
        </w:rPr>
        <w:t>Padlet board [https://globalclassroom.padlet.org/barretoabb/bo47oalv7yl42g9s]</w:t>
      </w:r>
      <w:r>
        <w:t>, and create a new video sharing your thoughts about our experience considering the following:</w:t>
      </w:r>
    </w:p>
    <w:p w14:paraId="4AB3BEEB" w14:textId="77777777" w:rsidR="00C0545B" w:rsidRPr="00F466AE" w:rsidRDefault="00C0545B" w:rsidP="00C0545B">
      <w:pPr>
        <w:pStyle w:val="ListParagraph"/>
        <w:numPr>
          <w:ilvl w:val="0"/>
          <w:numId w:val="7"/>
        </w:numPr>
        <w:rPr>
          <w:b/>
          <w:bCs/>
          <w:color w:val="C45911" w:themeColor="accent2" w:themeShade="BF"/>
        </w:rPr>
      </w:pPr>
      <w:r w:rsidRPr="00F466AE">
        <w:rPr>
          <w:b/>
          <w:bCs/>
          <w:color w:val="C45911" w:themeColor="accent2" w:themeShade="BF"/>
        </w:rPr>
        <w:t>How do you think your cultural background impacts how you interact and negotiate with others?</w:t>
      </w:r>
    </w:p>
    <w:p w14:paraId="6CB02525" w14:textId="77777777" w:rsidR="00C0545B" w:rsidRPr="00F466AE" w:rsidRDefault="00C0545B" w:rsidP="00C0545B">
      <w:pPr>
        <w:pStyle w:val="ListParagraph"/>
        <w:numPr>
          <w:ilvl w:val="0"/>
          <w:numId w:val="7"/>
        </w:numPr>
        <w:rPr>
          <w:b/>
          <w:bCs/>
          <w:color w:val="2F5496" w:themeColor="accent1" w:themeShade="BF"/>
        </w:rPr>
      </w:pPr>
      <w:r w:rsidRPr="00F466AE">
        <w:rPr>
          <w:b/>
          <w:bCs/>
          <w:color w:val="2F5496" w:themeColor="accent1" w:themeShade="BF"/>
        </w:rPr>
        <w:t>Has collaborated with international peers impacted your learning experience?</w:t>
      </w:r>
    </w:p>
    <w:p w14:paraId="3C8DEC3C" w14:textId="77777777" w:rsidR="00C0545B" w:rsidRPr="00F466AE" w:rsidRDefault="00C0545B" w:rsidP="00C0545B">
      <w:pPr>
        <w:pStyle w:val="ListParagraph"/>
        <w:numPr>
          <w:ilvl w:val="0"/>
          <w:numId w:val="7"/>
        </w:numPr>
        <w:rPr>
          <w:b/>
          <w:bCs/>
          <w:color w:val="7030A0"/>
        </w:rPr>
      </w:pPr>
      <w:r w:rsidRPr="00F466AE">
        <w:rPr>
          <w:b/>
          <w:bCs/>
          <w:color w:val="7030A0"/>
        </w:rPr>
        <w:t>After this experience, are there any changes in your worldview?</w:t>
      </w:r>
    </w:p>
    <w:p w14:paraId="2BAC93F0" w14:textId="77777777" w:rsidR="00C0545B" w:rsidRDefault="00C0545B" w:rsidP="00C0545B">
      <w:r>
        <w:t>You don't have to answer each question individually; it would be better to take these questions as a guide to constructing a complete reflection.</w:t>
      </w:r>
    </w:p>
    <w:p w14:paraId="16B4255F" w14:textId="77777777" w:rsidR="00C0545B" w:rsidRDefault="00C0545B" w:rsidP="00C0545B">
      <w:r>
        <w:t xml:space="preserve">Remember, </w:t>
      </w:r>
      <w:r w:rsidRPr="00F466AE">
        <w:rPr>
          <w:b/>
          <w:bCs/>
          <w:color w:val="C45911" w:themeColor="accent2" w:themeShade="BF"/>
        </w:rPr>
        <w:t>posting a video (1-3 min max)</w:t>
      </w:r>
      <w:r>
        <w:t xml:space="preserve"> will be great, but you can also post it as a text (there is no text limit). Sharing your post, you are free to comment on any of your peers' contributions.</w:t>
      </w:r>
    </w:p>
    <w:sectPr w:rsidR="00C05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710"/>
    <w:multiLevelType w:val="hybridMultilevel"/>
    <w:tmpl w:val="A7A0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1356"/>
    <w:multiLevelType w:val="hybridMultilevel"/>
    <w:tmpl w:val="E65620BA"/>
    <w:lvl w:ilvl="0" w:tplc="2D8A8B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D7933"/>
    <w:multiLevelType w:val="hybridMultilevel"/>
    <w:tmpl w:val="6D085F10"/>
    <w:lvl w:ilvl="0" w:tplc="0D5E3F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D36B7"/>
    <w:multiLevelType w:val="hybridMultilevel"/>
    <w:tmpl w:val="A848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769CD"/>
    <w:multiLevelType w:val="hybridMultilevel"/>
    <w:tmpl w:val="3C8E8208"/>
    <w:lvl w:ilvl="0" w:tplc="0D5E3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9B0899"/>
    <w:multiLevelType w:val="hybridMultilevel"/>
    <w:tmpl w:val="61DC917E"/>
    <w:lvl w:ilvl="0" w:tplc="2D8A8B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BD4C1E"/>
    <w:multiLevelType w:val="hybridMultilevel"/>
    <w:tmpl w:val="BD3A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826779">
    <w:abstractNumId w:val="3"/>
  </w:num>
  <w:num w:numId="2" w16cid:durableId="201481589">
    <w:abstractNumId w:val="5"/>
  </w:num>
  <w:num w:numId="3" w16cid:durableId="1331789062">
    <w:abstractNumId w:val="1"/>
  </w:num>
  <w:num w:numId="4" w16cid:durableId="1905990886">
    <w:abstractNumId w:val="6"/>
  </w:num>
  <w:num w:numId="5" w16cid:durableId="1576820892">
    <w:abstractNumId w:val="0"/>
  </w:num>
  <w:num w:numId="6" w16cid:durableId="569190999">
    <w:abstractNumId w:val="2"/>
  </w:num>
  <w:num w:numId="7" w16cid:durableId="982083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12"/>
    <w:rsid w:val="000122F9"/>
    <w:rsid w:val="00017E06"/>
    <w:rsid w:val="0003272B"/>
    <w:rsid w:val="00061038"/>
    <w:rsid w:val="000758BA"/>
    <w:rsid w:val="00081605"/>
    <w:rsid w:val="000B0BC3"/>
    <w:rsid w:val="000B0DC7"/>
    <w:rsid w:val="000D694C"/>
    <w:rsid w:val="000E26DF"/>
    <w:rsid w:val="00112777"/>
    <w:rsid w:val="00112B94"/>
    <w:rsid w:val="00113C16"/>
    <w:rsid w:val="0013236A"/>
    <w:rsid w:val="00164F0B"/>
    <w:rsid w:val="00166167"/>
    <w:rsid w:val="001A5881"/>
    <w:rsid w:val="001D260E"/>
    <w:rsid w:val="001F3EAB"/>
    <w:rsid w:val="00242FE8"/>
    <w:rsid w:val="002456B2"/>
    <w:rsid w:val="002A7589"/>
    <w:rsid w:val="002B3A81"/>
    <w:rsid w:val="002D4277"/>
    <w:rsid w:val="002F03E2"/>
    <w:rsid w:val="00313579"/>
    <w:rsid w:val="0032046A"/>
    <w:rsid w:val="00355181"/>
    <w:rsid w:val="003F5B5C"/>
    <w:rsid w:val="003F64D5"/>
    <w:rsid w:val="003F726D"/>
    <w:rsid w:val="004579C8"/>
    <w:rsid w:val="004829B4"/>
    <w:rsid w:val="004A7941"/>
    <w:rsid w:val="004C1FB4"/>
    <w:rsid w:val="004E54F2"/>
    <w:rsid w:val="004F21DB"/>
    <w:rsid w:val="0050351A"/>
    <w:rsid w:val="00514600"/>
    <w:rsid w:val="00572D61"/>
    <w:rsid w:val="005764CB"/>
    <w:rsid w:val="00583181"/>
    <w:rsid w:val="00584099"/>
    <w:rsid w:val="005A0622"/>
    <w:rsid w:val="005B2874"/>
    <w:rsid w:val="005F2999"/>
    <w:rsid w:val="005F7B5D"/>
    <w:rsid w:val="006106A7"/>
    <w:rsid w:val="00626BB3"/>
    <w:rsid w:val="00626DC2"/>
    <w:rsid w:val="00633EEF"/>
    <w:rsid w:val="006C1356"/>
    <w:rsid w:val="006E11EF"/>
    <w:rsid w:val="00767D07"/>
    <w:rsid w:val="00772906"/>
    <w:rsid w:val="008A2A62"/>
    <w:rsid w:val="008F393E"/>
    <w:rsid w:val="00930170"/>
    <w:rsid w:val="00941663"/>
    <w:rsid w:val="009600A6"/>
    <w:rsid w:val="009A743A"/>
    <w:rsid w:val="009C5F48"/>
    <w:rsid w:val="009C686E"/>
    <w:rsid w:val="009C7D44"/>
    <w:rsid w:val="009E43E2"/>
    <w:rsid w:val="00A04876"/>
    <w:rsid w:val="00A11BB2"/>
    <w:rsid w:val="00A13E82"/>
    <w:rsid w:val="00A1647B"/>
    <w:rsid w:val="00A33104"/>
    <w:rsid w:val="00A435AA"/>
    <w:rsid w:val="00A71913"/>
    <w:rsid w:val="00AC4359"/>
    <w:rsid w:val="00B00589"/>
    <w:rsid w:val="00B0098C"/>
    <w:rsid w:val="00B00C90"/>
    <w:rsid w:val="00BD65FA"/>
    <w:rsid w:val="00C0545B"/>
    <w:rsid w:val="00C13DF5"/>
    <w:rsid w:val="00C742A6"/>
    <w:rsid w:val="00C7510F"/>
    <w:rsid w:val="00CC5C87"/>
    <w:rsid w:val="00CD0E9D"/>
    <w:rsid w:val="00CD5084"/>
    <w:rsid w:val="00D444EF"/>
    <w:rsid w:val="00D45E0D"/>
    <w:rsid w:val="00D57112"/>
    <w:rsid w:val="00D636AA"/>
    <w:rsid w:val="00D72B35"/>
    <w:rsid w:val="00D81B99"/>
    <w:rsid w:val="00DF3DE2"/>
    <w:rsid w:val="00E14645"/>
    <w:rsid w:val="00E37984"/>
    <w:rsid w:val="00E75FA8"/>
    <w:rsid w:val="00E817CB"/>
    <w:rsid w:val="00F4587A"/>
    <w:rsid w:val="00F466AE"/>
    <w:rsid w:val="00F518F8"/>
    <w:rsid w:val="00F612F1"/>
    <w:rsid w:val="00F90BB0"/>
    <w:rsid w:val="00F913E5"/>
    <w:rsid w:val="00F96E87"/>
    <w:rsid w:val="00FD4548"/>
    <w:rsid w:val="00FE2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5B92"/>
  <w15:chartTrackingRefBased/>
  <w15:docId w15:val="{449F8201-C4AA-4465-AC1C-2B7BA5AE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3B8"/>
    <w:pPr>
      <w:ind w:left="720"/>
      <w:contextualSpacing/>
    </w:pPr>
  </w:style>
  <w:style w:type="character" w:styleId="Hyperlink">
    <w:name w:val="Hyperlink"/>
    <w:basedOn w:val="DefaultParagraphFont"/>
    <w:uiPriority w:val="99"/>
    <w:unhideWhenUsed/>
    <w:rsid w:val="00B00589"/>
    <w:rPr>
      <w:color w:val="0563C1" w:themeColor="hyperlink"/>
      <w:u w:val="single"/>
    </w:rPr>
  </w:style>
  <w:style w:type="character" w:styleId="UnresolvedMention">
    <w:name w:val="Unresolved Mention"/>
    <w:basedOn w:val="DefaultParagraphFont"/>
    <w:uiPriority w:val="99"/>
    <w:semiHidden/>
    <w:unhideWhenUsed/>
    <w:rsid w:val="00B00589"/>
    <w:rPr>
      <w:color w:val="605E5C"/>
      <w:shd w:val="clear" w:color="auto" w:fill="E1DFDD"/>
    </w:rPr>
  </w:style>
  <w:style w:type="table" w:styleId="TableGrid">
    <w:name w:val="Table Grid"/>
    <w:basedOn w:val="TableNormal"/>
    <w:uiPriority w:val="39"/>
    <w:rsid w:val="000B0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 BARRETO</dc:creator>
  <cp:keywords/>
  <dc:description/>
  <cp:lastModifiedBy>ALEXANDRE B BARRETO</cp:lastModifiedBy>
  <cp:revision>24</cp:revision>
  <dcterms:created xsi:type="dcterms:W3CDTF">2022-11-28T10:14:00Z</dcterms:created>
  <dcterms:modified xsi:type="dcterms:W3CDTF">2022-11-28T15:19:00Z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a629fb48-7a4e-4a76-aa8c-b6532a68c8a0</vt:lpwstr>
  </property>
</Properties>
</file>