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7C4" w:rsidRPr="00DA5A89" w:rsidRDefault="003D57C4" w:rsidP="0012759F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 technique d</w:t>
      </w:r>
      <w:r w:rsidR="0012759F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u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12759F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TIZI N’KOULAL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- 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03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3D57C4" w:rsidRDefault="003D57C4" w:rsidP="003D57C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D57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Pr="003D57C4">
              <w:rPr>
                <w:rFonts w:asciiTheme="majorBidi" w:hAnsiTheme="majorBidi" w:cstheme="majorBidi"/>
                <w:sz w:val="28"/>
                <w:szCs w:val="28"/>
              </w:rPr>
              <w:t>TIZI N’KOULAL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Naturelle, C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limatique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317B32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A7CEF">
              <w:rPr>
                <w:rFonts w:asciiTheme="majorBidi" w:hAnsiTheme="majorBidi" w:cstheme="majorBidi"/>
                <w:sz w:val="28"/>
                <w:szCs w:val="28"/>
              </w:rPr>
              <w:t>Saharidj</w:t>
            </w:r>
            <w:proofErr w:type="spellEnd"/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D57C4" w:rsidRPr="00DA5A89" w:rsidTr="00047C9D">
        <w:trPr>
          <w:trHeight w:val="2699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E44755" w:rsidRDefault="003D57C4" w:rsidP="00047C9D">
            <w:pPr>
              <w:pStyle w:val="Paragraphedeliste"/>
              <w:tabs>
                <w:tab w:val="left" w:pos="360"/>
              </w:tabs>
              <w:ind w:left="0"/>
              <w:jc w:val="both"/>
              <w:rPr>
                <w:rFonts w:asciiTheme="majorBidi" w:hAnsiTheme="majorBidi" w:cstheme="majorBidi"/>
              </w:rPr>
            </w:pPr>
            <w:r w:rsidRPr="00E44755">
              <w:rPr>
                <w:rFonts w:asciiTheme="majorBidi" w:hAnsiTheme="majorBidi" w:cstheme="majorBidi"/>
              </w:rPr>
              <w:t>Il est situé s</w:t>
            </w:r>
            <w:r w:rsidR="00047C9D">
              <w:rPr>
                <w:rFonts w:asciiTheme="majorBidi" w:hAnsiTheme="majorBidi" w:cstheme="majorBidi"/>
              </w:rPr>
              <w:t>ur le flanc nord</w:t>
            </w:r>
            <w:r w:rsidRPr="00E44755">
              <w:rPr>
                <w:rFonts w:asciiTheme="majorBidi" w:hAnsiTheme="majorBidi" w:cstheme="majorBidi"/>
              </w:rPr>
              <w:t xml:space="preserve"> du massif de </w:t>
            </w:r>
            <w:proofErr w:type="spellStart"/>
            <w:r w:rsidRPr="00E44755">
              <w:rPr>
                <w:rFonts w:asciiTheme="majorBidi" w:hAnsiTheme="majorBidi" w:cstheme="majorBidi"/>
              </w:rPr>
              <w:t>Lalla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4755">
              <w:rPr>
                <w:rFonts w:asciiTheme="majorBidi" w:hAnsiTheme="majorBidi" w:cstheme="majorBidi"/>
              </w:rPr>
              <w:t>Khedidja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à </w:t>
            </w:r>
            <w:smartTag w:uri="urn:schemas-microsoft-com:office:smarttags" w:element="metricconverter">
              <w:smartTagPr>
                <w:attr w:name="ProductID" w:val="1500 m"/>
              </w:smartTagPr>
              <w:r w:rsidRPr="00E44755">
                <w:rPr>
                  <w:rFonts w:asciiTheme="majorBidi" w:hAnsiTheme="majorBidi" w:cstheme="majorBidi"/>
                </w:rPr>
                <w:t>1500 m</w:t>
              </w:r>
            </w:smartTag>
            <w:r w:rsidRPr="00E44755">
              <w:rPr>
                <w:rFonts w:asciiTheme="majorBidi" w:hAnsiTheme="majorBidi" w:cstheme="majorBidi"/>
              </w:rPr>
              <w:t xml:space="preserve"> d’altitude. C</w:t>
            </w:r>
            <w:r w:rsidR="00047C9D">
              <w:rPr>
                <w:rFonts w:asciiTheme="majorBidi" w:hAnsiTheme="majorBidi" w:cstheme="majorBidi"/>
              </w:rPr>
              <w:t>e col situé à les</w:t>
            </w:r>
            <w:r w:rsidRPr="00E44755">
              <w:rPr>
                <w:rFonts w:asciiTheme="majorBidi" w:hAnsiTheme="majorBidi" w:cstheme="majorBidi"/>
              </w:rPr>
              <w:t xml:space="preserve"> limite</w:t>
            </w:r>
            <w:r w:rsidR="00047C9D">
              <w:rPr>
                <w:rFonts w:asciiTheme="majorBidi" w:hAnsiTheme="majorBidi" w:cstheme="majorBidi"/>
              </w:rPr>
              <w:t>s</w:t>
            </w:r>
            <w:r w:rsidRPr="00E44755">
              <w:rPr>
                <w:rFonts w:asciiTheme="majorBidi" w:hAnsiTheme="majorBidi" w:cstheme="majorBidi"/>
              </w:rPr>
              <w:t xml:space="preserve"> administrative</w:t>
            </w:r>
            <w:r w:rsidR="00047C9D">
              <w:rPr>
                <w:rFonts w:asciiTheme="majorBidi" w:hAnsiTheme="majorBidi" w:cstheme="majorBidi"/>
              </w:rPr>
              <w:t>s</w:t>
            </w:r>
            <w:r w:rsidRPr="00E44755">
              <w:rPr>
                <w:rFonts w:asciiTheme="majorBidi" w:hAnsiTheme="majorBidi" w:cstheme="majorBidi"/>
              </w:rPr>
              <w:t xml:space="preserve"> </w:t>
            </w:r>
            <w:r w:rsidR="00047C9D">
              <w:rPr>
                <w:rFonts w:asciiTheme="majorBidi" w:hAnsiTheme="majorBidi" w:cstheme="majorBidi"/>
              </w:rPr>
              <w:t xml:space="preserve">avec </w:t>
            </w:r>
            <w:proofErr w:type="spellStart"/>
            <w:r w:rsidR="00047C9D">
              <w:rPr>
                <w:rFonts w:asciiTheme="majorBidi" w:hAnsiTheme="majorBidi" w:cstheme="majorBidi"/>
              </w:rPr>
              <w:t>Tizi</w:t>
            </w:r>
            <w:proofErr w:type="spellEnd"/>
            <w:r w:rsidR="00047C9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047C9D">
              <w:rPr>
                <w:rFonts w:asciiTheme="majorBidi" w:hAnsiTheme="majorBidi" w:cstheme="majorBidi"/>
              </w:rPr>
              <w:t>Ouzou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offre au visiteurs des paysages de rêves: des sommets escarpés dépassant les </w:t>
            </w:r>
            <w:smartTag w:uri="urn:schemas-microsoft-com:office:smarttags" w:element="metricconverter">
              <w:smartTagPr>
                <w:attr w:name="ProductID" w:val="2000 m"/>
              </w:smartTagPr>
              <w:r w:rsidRPr="00E44755">
                <w:rPr>
                  <w:rFonts w:asciiTheme="majorBidi" w:hAnsiTheme="majorBidi" w:cstheme="majorBidi"/>
                </w:rPr>
                <w:t>2000 m</w:t>
              </w:r>
            </w:smartTag>
            <w:r w:rsidRPr="00E44755">
              <w:rPr>
                <w:rFonts w:asciiTheme="majorBidi" w:hAnsiTheme="majorBidi" w:cstheme="majorBidi"/>
              </w:rPr>
              <w:t xml:space="preserve"> tout autour, </w:t>
            </w:r>
            <w:proofErr w:type="gramStart"/>
            <w:r w:rsidRPr="00E44755">
              <w:rPr>
                <w:rFonts w:asciiTheme="majorBidi" w:hAnsiTheme="majorBidi" w:cstheme="majorBidi"/>
              </w:rPr>
              <w:t>la</w:t>
            </w:r>
            <w:proofErr w:type="gramEnd"/>
            <w:r w:rsidRPr="00E44755">
              <w:rPr>
                <w:rFonts w:asciiTheme="majorBidi" w:hAnsiTheme="majorBidi" w:cstheme="majorBidi"/>
              </w:rPr>
              <w:t xml:space="preserve"> foret vierge d’Ait </w:t>
            </w:r>
            <w:proofErr w:type="spellStart"/>
            <w:r w:rsidRPr="00E44755">
              <w:rPr>
                <w:rFonts w:asciiTheme="majorBidi" w:hAnsiTheme="majorBidi" w:cstheme="majorBidi"/>
              </w:rPr>
              <w:t>Ouabane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à l’est et une vue panoramique sur le village d’</w:t>
            </w:r>
            <w:proofErr w:type="spellStart"/>
            <w:r w:rsidRPr="00E44755">
              <w:rPr>
                <w:rFonts w:asciiTheme="majorBidi" w:hAnsiTheme="majorBidi" w:cstheme="majorBidi"/>
              </w:rPr>
              <w:t>Imesdourar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 (les montagnards en Kabyle), la plaine du Sahel en arrière plan et plus loin la chaîne des Bibans.</w:t>
            </w:r>
          </w:p>
          <w:p w:rsidR="003D57C4" w:rsidRPr="00DA5A89" w:rsidRDefault="003D57C4" w:rsidP="00047C9D">
            <w:pPr>
              <w:pStyle w:val="Paragraphedeliste"/>
              <w:tabs>
                <w:tab w:val="left" w:pos="360"/>
              </w:tabs>
              <w:ind w:left="0"/>
              <w:jc w:val="both"/>
              <w:rPr>
                <w:rFonts w:asciiTheme="majorBidi" w:hAnsiTheme="majorBidi" w:cstheme="majorBidi"/>
              </w:rPr>
            </w:pPr>
            <w:r w:rsidRPr="00E44755">
              <w:rPr>
                <w:rFonts w:asciiTheme="majorBidi" w:hAnsiTheme="majorBidi" w:cstheme="majorBidi"/>
              </w:rPr>
              <w:t xml:space="preserve">Ce site est aussi un point de </w:t>
            </w:r>
            <w:r w:rsidR="00047C9D" w:rsidRPr="00E44755">
              <w:rPr>
                <w:rFonts w:asciiTheme="majorBidi" w:hAnsiTheme="majorBidi" w:cstheme="majorBidi"/>
              </w:rPr>
              <w:t>départ</w:t>
            </w:r>
            <w:r w:rsidRPr="00E44755">
              <w:rPr>
                <w:rFonts w:asciiTheme="majorBidi" w:hAnsiTheme="majorBidi" w:cstheme="majorBidi"/>
              </w:rPr>
              <w:t xml:space="preserve"> des randonneurs pour l’ascension du sommet de </w:t>
            </w:r>
            <w:proofErr w:type="spellStart"/>
            <w:r w:rsidRPr="00E44755">
              <w:rPr>
                <w:rFonts w:asciiTheme="majorBidi" w:hAnsiTheme="majorBidi" w:cstheme="majorBidi"/>
              </w:rPr>
              <w:t>Lalla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44755">
              <w:rPr>
                <w:rFonts w:asciiTheme="majorBidi" w:hAnsiTheme="majorBidi" w:cstheme="majorBidi"/>
              </w:rPr>
              <w:t>Khedidja</w:t>
            </w:r>
            <w:proofErr w:type="spellEnd"/>
            <w:r w:rsidRPr="00E44755">
              <w:rPr>
                <w:rFonts w:asciiTheme="majorBidi" w:hAnsiTheme="majorBidi" w:cstheme="majorBidi"/>
              </w:rPr>
              <w:t xml:space="preserve"> (2308).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01 jour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047C9D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047C9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Default="003D57C4" w:rsidP="00047C9D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</w:t>
            </w:r>
            <w:r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 /</w:t>
            </w:r>
            <w:r w:rsidR="00047C9D">
              <w:rPr>
                <w:rFonts w:ascii="Calibri" w:eastAsia="Times New Roman" w:hAnsi="Calibri" w:cs="Calibri"/>
                <w:color w:val="000000"/>
                <w:lang w:eastAsia="fr-FR"/>
              </w:rPr>
              <w:t>85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Km /   </w:t>
            </w:r>
            <w:r w:rsidR="00047C9D">
              <w:rPr>
                <w:rFonts w:ascii="Calibri" w:eastAsia="Times New Roman" w:hAnsi="Calibri" w:cs="Calibri"/>
                <w:color w:val="000000"/>
                <w:lang w:eastAsia="fr-FR"/>
              </w:rPr>
              <w:t>01 H 40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 w:rsidR="00047C9D">
              <w:rPr>
                <w:rFonts w:ascii="Calibri" w:eastAsia="Times New Roman" w:hAnsi="Calibri" w:cs="Calibri"/>
                <w:color w:val="000000"/>
                <w:lang w:eastAsia="fr-FR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n</w:t>
            </w:r>
          </w:p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047C9D" w:rsidRDefault="00047C9D" w:rsidP="00047C9D">
            <w:pPr>
              <w:shd w:val="clear" w:color="auto" w:fill="FFFFFF"/>
              <w:spacing w:after="0" w:line="240" w:lineRule="auto"/>
              <w:ind w:left="0" w:right="0" w:firstLine="0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8"/>
                <w:szCs w:val="28"/>
                <w:rtl/>
                <w:lang w:eastAsia="fr-FR"/>
              </w:rPr>
            </w:pPr>
            <w:r w:rsidRPr="00047C9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8"/>
                <w:szCs w:val="28"/>
                <w:lang w:eastAsia="fr-FR"/>
              </w:rPr>
              <w:t>4°14'09.1"E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047C9D" w:rsidRDefault="00047C9D" w:rsidP="00C104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047C9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8"/>
                <w:szCs w:val="28"/>
                <w:lang w:eastAsia="fr-FR"/>
              </w:rPr>
              <w:t>36°28'23.8"N</w:t>
            </w:r>
          </w:p>
        </w:tc>
      </w:tr>
      <w:tr w:rsidR="003D57C4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Pr="00DA5A89" w:rsidRDefault="003D57C4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D57C4" w:rsidRDefault="003D57C4" w:rsidP="00047C9D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* </w:t>
            </w:r>
            <w:proofErr w:type="spellStart"/>
            <w:r w:rsidR="00047C9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Tizi</w:t>
            </w:r>
            <w:proofErr w:type="spellEnd"/>
            <w:r w:rsidR="00047C9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N’</w:t>
            </w:r>
            <w:proofErr w:type="spellStart"/>
            <w:r w:rsidR="00047C9D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Koulal</w:t>
            </w:r>
            <w:proofErr w:type="spellEnd"/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fait partie du Parc National De Djurdjura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(PND)</w:t>
            </w:r>
            <w:r w:rsidRPr="00DA5A8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 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qui s’étend s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ur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une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superficie globale de </w:t>
            </w:r>
            <w:smartTag w:uri="urn:schemas-microsoft-com:office:smarttags" w:element="metricconverter">
              <w:smartTagPr>
                <w:attr w:name="ProductID" w:val="18.550 hectares"/>
              </w:smartTagPr>
              <w:r w:rsidRPr="00627BF5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18.550 hectares</w:t>
              </w:r>
            </w:smartTag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dont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8210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font partie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la Wilaya de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.  Le PND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occupe la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5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è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me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place de l’ensemble des Parcs Nationaux d’Algérie et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renferme le tiers de la flore a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lgérienne comme il abrite</w:t>
            </w:r>
            <w:r w:rsidRPr="00627BF5">
              <w:rPr>
                <w:rFonts w:asciiTheme="majorBidi" w:hAnsiTheme="majorBidi" w:cstheme="majorBidi"/>
                <w:color w:val="3333FF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la majorité des mammifères et d’oiseaux d’Algérie et de l’Afrique du Nord.</w:t>
            </w:r>
          </w:p>
          <w:p w:rsidR="003D57C4" w:rsidRPr="00660604" w:rsidRDefault="003D57C4" w:rsidP="00C10439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* 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Classé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patrimoine universel par l’UNESCO en 1997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pour l’intérêt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scientifique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qu’il présente, il se distingue aussi par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ses paysages d’une beauté inégalée et un patrimoine culturel particulier.</w:t>
            </w:r>
          </w:p>
          <w:p w:rsidR="003D57C4" w:rsidRPr="00DA5A89" w:rsidRDefault="003D57C4" w:rsidP="00C10439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</w:rPr>
              <w:t xml:space="preserve">* </w:t>
            </w:r>
            <w:r w:rsidRPr="00627BF5">
              <w:rPr>
                <w:rFonts w:asciiTheme="majorBidi" w:hAnsiTheme="majorBidi" w:cstheme="majorBidi"/>
                <w:bCs/>
              </w:rPr>
              <w:t>Le Parc National du Djurdjura est tout au long de l’année propice au développement de l’écotourisme, cette forme de tourisme durable qui vise à la fois la valorisation des ressources et leur préservation.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3D57C4" w:rsidRDefault="003D57C4" w:rsidP="003D57C4"/>
    <w:p w:rsidR="00047C9D" w:rsidRDefault="00047C9D" w:rsidP="003D57C4"/>
    <w:p w:rsidR="00047C9D" w:rsidRDefault="00047C9D" w:rsidP="003D57C4"/>
    <w:p w:rsidR="00047C9D" w:rsidRDefault="00047C9D" w:rsidP="003D57C4"/>
    <w:p w:rsidR="00047C9D" w:rsidRDefault="00047C9D" w:rsidP="003D57C4"/>
    <w:sectPr w:rsidR="00047C9D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A1F74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DB6BED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2022-01-24T07:35:00Z</dcterms:modified>
</cp:coreProperties>
</file>