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FE14C" w14:textId="5CE0B1C2" w:rsidR="00CD789F" w:rsidRDefault="00CD789F" w:rsidP="00C96D47">
      <w:pPr>
        <w:ind w:left="720" w:hanging="360"/>
      </w:pPr>
      <w:r>
        <w:t>ROUGH</w:t>
      </w:r>
    </w:p>
    <w:p w14:paraId="79787425" w14:textId="0F2EA68B" w:rsidR="0030479E" w:rsidRPr="00D0470A" w:rsidRDefault="00C96D47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>Built 30+ Superset dashboards using Jinja templates, enabling dynamic analytics across pursuits/</w:t>
      </w:r>
      <w:proofErr w:type="gramStart"/>
      <w:r w:rsidRPr="00D0470A">
        <w:rPr>
          <w:sz w:val="24"/>
          <w:szCs w:val="24"/>
        </w:rPr>
        <w:t>subscriptions</w:t>
      </w:r>
      <w:proofErr w:type="gramEnd"/>
    </w:p>
    <w:p w14:paraId="419603DE" w14:textId="4A36E7F2" w:rsidR="00CE2A5B" w:rsidRPr="00D0470A" w:rsidRDefault="00CE2A5B" w:rsidP="00CE2A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 xml:space="preserve">Ingested 8K+ </w:t>
      </w:r>
      <w:proofErr w:type="gramStart"/>
      <w:r w:rsidRPr="00D0470A">
        <w:rPr>
          <w:sz w:val="24"/>
          <w:szCs w:val="24"/>
        </w:rPr>
        <w:t>payer ,</w:t>
      </w:r>
      <w:proofErr w:type="gramEnd"/>
      <w:r w:rsidRPr="00D0470A">
        <w:rPr>
          <w:sz w:val="24"/>
          <w:szCs w:val="24"/>
        </w:rPr>
        <w:t xml:space="preserve"> 400+ provider files, 40000+ metadata files into GCP </w:t>
      </w:r>
      <w:proofErr w:type="spellStart"/>
      <w:r w:rsidRPr="00D0470A">
        <w:rPr>
          <w:sz w:val="24"/>
          <w:szCs w:val="24"/>
        </w:rPr>
        <w:t>db</w:t>
      </w:r>
      <w:proofErr w:type="spellEnd"/>
      <w:r w:rsidRPr="00D0470A">
        <w:rPr>
          <w:sz w:val="24"/>
          <w:szCs w:val="24"/>
        </w:rPr>
        <w:t xml:space="preserve"> using ETL tool, enriching pricing data transparency</w:t>
      </w:r>
    </w:p>
    <w:p w14:paraId="67381503" w14:textId="77777777" w:rsidR="00D0470A" w:rsidRPr="00D0470A" w:rsidRDefault="00D0470A" w:rsidP="00D0470A">
      <w:pPr>
        <w:pStyle w:val="NormalWeb"/>
        <w:numPr>
          <w:ilvl w:val="0"/>
          <w:numId w:val="1"/>
        </w:numPr>
      </w:pPr>
      <w:r w:rsidRPr="00D0470A">
        <w:rPr>
          <w:shd w:val="clear" w:color="auto" w:fill="EBD3E1"/>
        </w:rPr>
        <w:t>Optimized data extraction process by automating through parameterized stored procs, saving 30% in time and cloud resources.</w:t>
      </w:r>
    </w:p>
    <w:p w14:paraId="0AFFC0F5" w14:textId="22ABFBAD" w:rsidR="00C96D47" w:rsidRPr="00D0470A" w:rsidRDefault="00CE2A5B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>Scaled Python parsers to ingest payer/provider files, boosting database and data sufficiency.</w:t>
      </w:r>
    </w:p>
    <w:p w14:paraId="2D32328E" w14:textId="4057F0D6" w:rsidR="00CE2A5B" w:rsidRPr="00D0470A" w:rsidRDefault="00F950D1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 xml:space="preserve">Cut SQL generation time by 60% using </w:t>
      </w:r>
      <w:proofErr w:type="spellStart"/>
      <w:r w:rsidRPr="00D0470A">
        <w:rPr>
          <w:sz w:val="24"/>
          <w:szCs w:val="24"/>
        </w:rPr>
        <w:t>catalog</w:t>
      </w:r>
      <w:proofErr w:type="spellEnd"/>
      <w:r w:rsidRPr="00D0470A">
        <w:rPr>
          <w:sz w:val="24"/>
          <w:szCs w:val="24"/>
        </w:rPr>
        <w:t>-driven automation based on client transformation choices</w:t>
      </w:r>
    </w:p>
    <w:p w14:paraId="79C68E05" w14:textId="09380C8B" w:rsidR="00F950D1" w:rsidRPr="00D0470A" w:rsidRDefault="00F950D1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rFonts w:ascii="Times New Roman" w:hAnsi="Times New Roman" w:cs="Times New Roman"/>
          <w:sz w:val="24"/>
          <w:szCs w:val="24"/>
        </w:rPr>
        <w:t xml:space="preserve">Created data enrichment logic (utilization, confidence </w:t>
      </w:r>
      <w:proofErr w:type="spellStart"/>
      <w:proofErr w:type="gramStart"/>
      <w:r w:rsidRPr="00D0470A">
        <w:rPr>
          <w:rFonts w:ascii="Times New Roman" w:hAnsi="Times New Roman" w:cs="Times New Roman"/>
          <w:sz w:val="24"/>
          <w:szCs w:val="24"/>
        </w:rPr>
        <w:t>scores,top</w:t>
      </w:r>
      <w:proofErr w:type="spellEnd"/>
      <w:proofErr w:type="gramEnd"/>
      <w:r w:rsidRPr="00D0470A">
        <w:rPr>
          <w:rFonts w:ascii="Times New Roman" w:hAnsi="Times New Roman" w:cs="Times New Roman"/>
          <w:sz w:val="24"/>
          <w:szCs w:val="24"/>
        </w:rPr>
        <w:t xml:space="preserve"> codes) to enable differentiated dashboard analytics</w:t>
      </w:r>
    </w:p>
    <w:p w14:paraId="5331AE84" w14:textId="69F2EC1A" w:rsidR="00F950D1" w:rsidRPr="00D0470A" w:rsidRDefault="00F950D1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>Transitioned from product development to client delivery, supporting actuarial and consulting projects</w:t>
      </w:r>
    </w:p>
    <w:p w14:paraId="1FE6F99F" w14:textId="1453FD7B" w:rsidR="00F950D1" w:rsidRPr="00D0470A" w:rsidRDefault="00F950D1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D0470A">
        <w:rPr>
          <w:sz w:val="24"/>
          <w:szCs w:val="24"/>
        </w:rPr>
        <w:t>·  Supported</w:t>
      </w:r>
      <w:proofErr w:type="gramEnd"/>
      <w:r w:rsidRPr="00D0470A">
        <w:rPr>
          <w:sz w:val="24"/>
          <w:szCs w:val="24"/>
        </w:rPr>
        <w:t xml:space="preserve"> delivery for 20+ clients across phases by owning ingestion, dashboarding, QA, and metadata refreshes</w:t>
      </w:r>
    </w:p>
    <w:p w14:paraId="53A4C0C3" w14:textId="77777777" w:rsidR="00F950D1" w:rsidRPr="00D0470A" w:rsidRDefault="00F950D1" w:rsidP="00F950D1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70A">
        <w:rPr>
          <w:rFonts w:ascii="Times New Roman" w:hAnsi="Times New Roman" w:cs="Times New Roman"/>
          <w:sz w:val="24"/>
          <w:szCs w:val="24"/>
        </w:rPr>
        <w:t xml:space="preserve">Improved QA accuracy by staging dashboards and reducing bugs by 60%, minimizing rework in delivery </w:t>
      </w:r>
      <w:proofErr w:type="gramStart"/>
      <w:r w:rsidRPr="00D0470A">
        <w:rPr>
          <w:rFonts w:ascii="Times New Roman" w:hAnsi="Times New Roman" w:cs="Times New Roman"/>
          <w:sz w:val="24"/>
          <w:szCs w:val="24"/>
        </w:rPr>
        <w:t>pipeline(</w:t>
      </w:r>
      <w:proofErr w:type="gramEnd"/>
      <w:r w:rsidRPr="00D0470A">
        <w:rPr>
          <w:rFonts w:ascii="Times New Roman" w:hAnsi="Times New Roman" w:cs="Times New Roman"/>
          <w:sz w:val="24"/>
          <w:szCs w:val="24"/>
        </w:rPr>
        <w:t>good point, bugs got reduced)</w:t>
      </w:r>
    </w:p>
    <w:p w14:paraId="2CE0753F" w14:textId="77777777" w:rsidR="00F950D1" w:rsidRPr="00D0470A" w:rsidRDefault="00F950D1" w:rsidP="00F950D1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70A">
        <w:rPr>
          <w:rFonts w:ascii="Times New Roman" w:hAnsi="Times New Roman" w:cs="Times New Roman"/>
          <w:sz w:val="24"/>
          <w:szCs w:val="24"/>
        </w:rPr>
        <w:t>Recognized with Applause Award for delivering critical CTS release.</w:t>
      </w:r>
    </w:p>
    <w:p w14:paraId="36F8D181" w14:textId="7B5D1D0F" w:rsidR="0067674C" w:rsidRPr="00D0470A" w:rsidRDefault="0067674C" w:rsidP="0067674C">
      <w:pPr>
        <w:pStyle w:val="PlainText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0470A">
        <w:rPr>
          <w:rFonts w:ascii="Times New Roman" w:hAnsi="Times New Roman" w:cs="Times New Roman"/>
          <w:sz w:val="24"/>
          <w:szCs w:val="24"/>
        </w:rPr>
        <w:t xml:space="preserve">Contributed to 50% increase in revenue by enabling delivery for 3 subscription clients through high-quality data products, 2 </w:t>
      </w:r>
      <w:proofErr w:type="spellStart"/>
      <w:r w:rsidRPr="00D0470A">
        <w:rPr>
          <w:rFonts w:ascii="Times New Roman" w:hAnsi="Times New Roman" w:cs="Times New Roman"/>
          <w:sz w:val="24"/>
          <w:szCs w:val="24"/>
        </w:rPr>
        <w:t>clietns</w:t>
      </w:r>
      <w:proofErr w:type="spellEnd"/>
      <w:r w:rsidRPr="00D0470A">
        <w:rPr>
          <w:rFonts w:ascii="Times New Roman" w:hAnsi="Times New Roman" w:cs="Times New Roman"/>
          <w:sz w:val="24"/>
          <w:szCs w:val="24"/>
        </w:rPr>
        <w:t xml:space="preserve"> revoked/renewed their subscriptions after product improvements, received verbal commit from 2 clients.</w:t>
      </w:r>
    </w:p>
    <w:p w14:paraId="766F03A9" w14:textId="2DF6F132" w:rsidR="00F950D1" w:rsidRPr="00D0470A" w:rsidRDefault="0067674C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</w:rPr>
        <w:t>Achieved $6M revenue vs. $3M goal by scaling delivery;</w:t>
      </w:r>
    </w:p>
    <w:p w14:paraId="1F4A8E7D" w14:textId="705B99D6" w:rsidR="0067674C" w:rsidRPr="00D0470A" w:rsidRDefault="0067674C" w:rsidP="0067674C">
      <w:pPr>
        <w:pStyle w:val="NormalWeb"/>
        <w:numPr>
          <w:ilvl w:val="0"/>
          <w:numId w:val="1"/>
        </w:numPr>
      </w:pPr>
      <w:r w:rsidRPr="00D0470A">
        <w:rPr>
          <w:shd w:val="clear" w:color="auto" w:fill="EBD3E1"/>
        </w:rPr>
        <w:t xml:space="preserve">managed critical client deliveries for ~20 </w:t>
      </w:r>
      <w:proofErr w:type="spellStart"/>
      <w:proofErr w:type="gramStart"/>
      <w:r w:rsidRPr="00D0470A">
        <w:rPr>
          <w:shd w:val="clear" w:color="auto" w:fill="EBD3E1"/>
        </w:rPr>
        <w:t>clients,pursuits</w:t>
      </w:r>
      <w:proofErr w:type="spellEnd"/>
      <w:proofErr w:type="gramEnd"/>
      <w:r w:rsidRPr="00D0470A">
        <w:rPr>
          <w:shd w:val="clear" w:color="auto" w:fill="EBD3E1"/>
        </w:rPr>
        <w:t>, subscriptions under tight deadlines.</w:t>
      </w:r>
    </w:p>
    <w:p w14:paraId="2972299D" w14:textId="77777777" w:rsidR="0067674C" w:rsidRPr="00D0470A" w:rsidRDefault="0067674C" w:rsidP="0067674C">
      <w:pPr>
        <w:pStyle w:val="NormalWeb"/>
        <w:numPr>
          <w:ilvl w:val="0"/>
          <w:numId w:val="1"/>
        </w:numPr>
      </w:pPr>
      <w:r w:rsidRPr="00D0470A">
        <w:rPr>
          <w:shd w:val="clear" w:color="auto" w:fill="EBD3E1"/>
        </w:rPr>
        <w:t>introduced a QA checklist that improved data quality and reduced bugs by 60%.</w:t>
      </w:r>
    </w:p>
    <w:p w14:paraId="494DA342" w14:textId="4A9F7DDC" w:rsidR="0067674C" w:rsidRPr="00D0470A" w:rsidRDefault="0067674C" w:rsidP="00C96D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0470A">
        <w:rPr>
          <w:sz w:val="24"/>
          <w:szCs w:val="24"/>
          <w:shd w:val="clear" w:color="auto" w:fill="EBD3E1"/>
        </w:rPr>
        <w:t xml:space="preserve">Built </w:t>
      </w:r>
      <w:proofErr w:type="gramStart"/>
      <w:r w:rsidRPr="00D0470A">
        <w:rPr>
          <w:sz w:val="24"/>
          <w:szCs w:val="24"/>
          <w:shd w:val="clear" w:color="auto" w:fill="EBD3E1"/>
        </w:rPr>
        <w:t>an</w:t>
      </w:r>
      <w:proofErr w:type="gramEnd"/>
      <w:r w:rsidRPr="00D0470A">
        <w:rPr>
          <w:sz w:val="24"/>
          <w:szCs w:val="24"/>
          <w:shd w:val="clear" w:color="auto" w:fill="EBD3E1"/>
        </w:rPr>
        <w:t xml:space="preserve"> 20+ analytical dashboard using complex JINJA queries with a staging strategy, which became integral to the product design</w:t>
      </w:r>
    </w:p>
    <w:p w14:paraId="1159BAC7" w14:textId="77777777" w:rsidR="0067674C" w:rsidRPr="00D0470A" w:rsidRDefault="0067674C" w:rsidP="0067674C">
      <w:pPr>
        <w:pStyle w:val="NormalWeb"/>
        <w:numPr>
          <w:ilvl w:val="0"/>
          <w:numId w:val="1"/>
        </w:numPr>
      </w:pPr>
      <w:r w:rsidRPr="00D0470A">
        <w:rPr>
          <w:shd w:val="clear" w:color="auto" w:fill="EBD3E1"/>
        </w:rPr>
        <w:t>These efforts secured 3 subscription clients (</w:t>
      </w:r>
      <w:proofErr w:type="spellStart"/>
      <w:proofErr w:type="gramStart"/>
      <w:r w:rsidRPr="00D0470A">
        <w:rPr>
          <w:shd w:val="clear" w:color="auto" w:fill="EBD3E1"/>
        </w:rPr>
        <w:t>WellSpan,VH</w:t>
      </w:r>
      <w:proofErr w:type="spellEnd"/>
      <w:proofErr w:type="gramEnd"/>
      <w:r w:rsidRPr="00D0470A">
        <w:rPr>
          <w:shd w:val="clear" w:color="auto" w:fill="EBD3E1"/>
        </w:rPr>
        <w:t xml:space="preserve"> &amp; KP), generating $7 million in revenue for FY25.</w:t>
      </w:r>
    </w:p>
    <w:p w14:paraId="60BEC35D" w14:textId="77777777" w:rsidR="0067674C" w:rsidRDefault="0067674C" w:rsidP="00DE287B">
      <w:pPr>
        <w:rPr>
          <w:sz w:val="24"/>
          <w:szCs w:val="24"/>
        </w:rPr>
      </w:pPr>
    </w:p>
    <w:p w14:paraId="07E3DC6B" w14:textId="77777777" w:rsidR="00DE287B" w:rsidRDefault="00DE287B" w:rsidP="00DE287B">
      <w:pPr>
        <w:rPr>
          <w:sz w:val="24"/>
          <w:szCs w:val="24"/>
        </w:rPr>
      </w:pPr>
    </w:p>
    <w:p w14:paraId="4A2D5454" w14:textId="77777777" w:rsidR="00DE287B" w:rsidRDefault="00DE287B" w:rsidP="00DE287B">
      <w:pPr>
        <w:rPr>
          <w:sz w:val="24"/>
          <w:szCs w:val="24"/>
        </w:rPr>
      </w:pPr>
    </w:p>
    <w:p w14:paraId="1A9318BC" w14:textId="77777777" w:rsidR="00DE287B" w:rsidRDefault="00DE287B" w:rsidP="00DE287B">
      <w:pPr>
        <w:rPr>
          <w:sz w:val="24"/>
          <w:szCs w:val="24"/>
        </w:rPr>
      </w:pPr>
    </w:p>
    <w:p w14:paraId="68421960" w14:textId="77777777" w:rsidR="00DE287B" w:rsidRDefault="00DE287B" w:rsidP="00DE287B">
      <w:pPr>
        <w:rPr>
          <w:sz w:val="24"/>
          <w:szCs w:val="24"/>
        </w:rPr>
      </w:pPr>
    </w:p>
    <w:p w14:paraId="51F30140" w14:textId="77777777" w:rsidR="00DE287B" w:rsidRDefault="00DE287B" w:rsidP="00DE287B">
      <w:pPr>
        <w:rPr>
          <w:sz w:val="24"/>
          <w:szCs w:val="24"/>
        </w:rPr>
      </w:pPr>
    </w:p>
    <w:p w14:paraId="46944DDF" w14:textId="77777777" w:rsidR="00DE287B" w:rsidRDefault="00DE287B" w:rsidP="00DE287B">
      <w:pPr>
        <w:rPr>
          <w:sz w:val="24"/>
          <w:szCs w:val="24"/>
        </w:rPr>
      </w:pPr>
    </w:p>
    <w:p w14:paraId="359AAD11" w14:textId="77777777" w:rsidR="00DE287B" w:rsidRDefault="00DE287B" w:rsidP="00DE287B">
      <w:pPr>
        <w:rPr>
          <w:sz w:val="24"/>
          <w:szCs w:val="24"/>
        </w:rPr>
      </w:pPr>
    </w:p>
    <w:p w14:paraId="321079F5" w14:textId="0BC071B4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Built 30+ Superset dashboards using Jinja, enabling dynamic analytics across pursuits and subscriptions</w:t>
      </w:r>
      <w:r w:rsidR="00B80C7B">
        <w:rPr>
          <w:b/>
          <w:bCs/>
          <w:sz w:val="24"/>
          <w:szCs w:val="24"/>
        </w:rPr>
        <w:t xml:space="preserve"> -- </w:t>
      </w:r>
      <w:proofErr w:type="gramStart"/>
      <w:r w:rsidR="00B80C7B">
        <w:rPr>
          <w:b/>
          <w:bCs/>
          <w:sz w:val="24"/>
          <w:szCs w:val="24"/>
        </w:rPr>
        <w:t>APPROVED</w:t>
      </w:r>
      <w:proofErr w:type="gramEnd"/>
    </w:p>
    <w:p w14:paraId="3D2389D1" w14:textId="611054AA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 xml:space="preserve">Ingested 8K+ payer, 400 provider, and 40K+ metadata files into GCP, enhancing pricing data </w:t>
      </w:r>
      <w:r>
        <w:rPr>
          <w:b/>
          <w:bCs/>
          <w:sz w:val="24"/>
          <w:szCs w:val="24"/>
        </w:rPr>
        <w:t>sufficiency</w:t>
      </w:r>
      <w:r w:rsidR="00B80C7B">
        <w:rPr>
          <w:b/>
          <w:bCs/>
          <w:sz w:val="24"/>
          <w:szCs w:val="24"/>
        </w:rPr>
        <w:t xml:space="preserve"> -- 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176ADA4A" w14:textId="5436EED8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Saved 30%</w:t>
      </w:r>
      <w:r>
        <w:rPr>
          <w:b/>
          <w:bCs/>
          <w:sz w:val="24"/>
          <w:szCs w:val="24"/>
        </w:rPr>
        <w:t xml:space="preserve"> in</w:t>
      </w:r>
      <w:r w:rsidRPr="00DE287B">
        <w:rPr>
          <w:b/>
          <w:bCs/>
          <w:sz w:val="24"/>
          <w:szCs w:val="24"/>
        </w:rPr>
        <w:t xml:space="preserve"> </w:t>
      </w:r>
      <w:r w:rsidRPr="00B80C7B">
        <w:rPr>
          <w:b/>
          <w:bCs/>
          <w:color w:val="FF0000"/>
          <w:sz w:val="24"/>
          <w:szCs w:val="24"/>
        </w:rPr>
        <w:t xml:space="preserve">processing time </w:t>
      </w:r>
      <w:r>
        <w:rPr>
          <w:b/>
          <w:bCs/>
          <w:sz w:val="24"/>
          <w:szCs w:val="24"/>
        </w:rPr>
        <w:t xml:space="preserve">and </w:t>
      </w:r>
      <w:r w:rsidRPr="00B80C7B">
        <w:rPr>
          <w:b/>
          <w:bCs/>
          <w:color w:val="FF0000"/>
          <w:sz w:val="24"/>
          <w:szCs w:val="24"/>
        </w:rPr>
        <w:t xml:space="preserve">cloud resources </w:t>
      </w:r>
      <w:r w:rsidRPr="00DE287B">
        <w:rPr>
          <w:b/>
          <w:bCs/>
          <w:sz w:val="24"/>
          <w:szCs w:val="24"/>
        </w:rPr>
        <w:t xml:space="preserve">by </w:t>
      </w:r>
      <w:r>
        <w:rPr>
          <w:b/>
          <w:bCs/>
          <w:sz w:val="24"/>
          <w:szCs w:val="24"/>
        </w:rPr>
        <w:t>optimizing</w:t>
      </w:r>
      <w:r w:rsidRPr="00DE287B">
        <w:rPr>
          <w:b/>
          <w:bCs/>
          <w:sz w:val="24"/>
          <w:szCs w:val="24"/>
        </w:rPr>
        <w:t xml:space="preserve"> data extraction with parameterized stored procedures</w:t>
      </w:r>
      <w:r w:rsidR="00B80C7B">
        <w:rPr>
          <w:b/>
          <w:bCs/>
          <w:sz w:val="24"/>
          <w:szCs w:val="24"/>
        </w:rPr>
        <w:t xml:space="preserve"> –MANUAL EFFORT</w:t>
      </w:r>
    </w:p>
    <w:p w14:paraId="794507AB" w14:textId="3348D22B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B80C7B">
        <w:rPr>
          <w:b/>
          <w:bCs/>
          <w:color w:val="FF0000"/>
          <w:sz w:val="24"/>
          <w:szCs w:val="24"/>
        </w:rPr>
        <w:t xml:space="preserve">Scaled </w:t>
      </w:r>
      <w:r w:rsidRPr="00DE287B">
        <w:rPr>
          <w:b/>
          <w:bCs/>
          <w:sz w:val="24"/>
          <w:szCs w:val="24"/>
        </w:rPr>
        <w:t>Python parsers to ingest payer/provider data, improving ingestion coverage and database accuracy</w:t>
      </w:r>
      <w:r w:rsidR="00B80C7B">
        <w:rPr>
          <w:b/>
          <w:bCs/>
          <w:sz w:val="24"/>
          <w:szCs w:val="24"/>
        </w:rPr>
        <w:t xml:space="preserve"> --</w:t>
      </w:r>
      <w:proofErr w:type="gramStart"/>
      <w:r w:rsidR="00B80C7B">
        <w:rPr>
          <w:b/>
          <w:bCs/>
          <w:sz w:val="24"/>
          <w:szCs w:val="24"/>
        </w:rPr>
        <w:t>EXECUTED</w:t>
      </w:r>
      <w:proofErr w:type="gramEnd"/>
    </w:p>
    <w:p w14:paraId="68443390" w14:textId="11377F54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 xml:space="preserve">Cut SQL generation time by 60% via </w:t>
      </w:r>
      <w:proofErr w:type="spellStart"/>
      <w:r w:rsidRPr="00DE287B">
        <w:rPr>
          <w:b/>
          <w:bCs/>
          <w:sz w:val="24"/>
          <w:szCs w:val="24"/>
        </w:rPr>
        <w:t>catalog</w:t>
      </w:r>
      <w:proofErr w:type="spellEnd"/>
      <w:r w:rsidRPr="00DE287B">
        <w:rPr>
          <w:b/>
          <w:bCs/>
          <w:sz w:val="24"/>
          <w:szCs w:val="24"/>
        </w:rPr>
        <w:t>-based automation aligned to client transformation choices</w:t>
      </w:r>
      <w:r w:rsidR="00B80C7B">
        <w:rPr>
          <w:b/>
          <w:bCs/>
          <w:sz w:val="24"/>
          <w:szCs w:val="24"/>
        </w:rPr>
        <w:t xml:space="preserve"> --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1B7B12AD" w14:textId="21E9C95F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Designed enrichment logic (confidence scores, top codes) enabling differentiated dashboard analytics</w:t>
      </w:r>
      <w:r w:rsidR="00B80C7B">
        <w:rPr>
          <w:b/>
          <w:bCs/>
          <w:sz w:val="24"/>
          <w:szCs w:val="24"/>
        </w:rPr>
        <w:t xml:space="preserve"> 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5B8837E2" w14:textId="7B142323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Shifted to client delivery from product, supporting actuarial and consulting teams using in-house platforms</w:t>
      </w:r>
      <w:r w:rsidR="00B80C7B">
        <w:rPr>
          <w:b/>
          <w:bCs/>
          <w:sz w:val="24"/>
          <w:szCs w:val="24"/>
        </w:rPr>
        <w:t xml:space="preserve"> 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13D4CC6B" w14:textId="2F5641D8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Delivered for 20+ clients across phases by owning ingestion, dashboarding, QA, and metadata refreshes</w:t>
      </w:r>
      <w:r w:rsidR="00B80C7B">
        <w:rPr>
          <w:b/>
          <w:bCs/>
          <w:sz w:val="24"/>
          <w:szCs w:val="24"/>
        </w:rPr>
        <w:t xml:space="preserve"> 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65B2ED40" w14:textId="245324C5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Reduced dashboard bugs by 60% by introducing QA staging, improving delivery accuracy and reducing rework</w:t>
      </w:r>
      <w:r w:rsidR="00B80C7B">
        <w:rPr>
          <w:b/>
          <w:bCs/>
          <w:sz w:val="24"/>
          <w:szCs w:val="24"/>
        </w:rPr>
        <w:t xml:space="preserve"> 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1C449BED" w14:textId="7388AAF5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 xml:space="preserve">Received Applause Award for </w:t>
      </w:r>
      <w:r w:rsidR="00B80C7B">
        <w:rPr>
          <w:b/>
          <w:bCs/>
          <w:sz w:val="24"/>
          <w:szCs w:val="24"/>
        </w:rPr>
        <w:t>OWNING</w:t>
      </w:r>
      <w:r w:rsidRPr="00DE287B">
        <w:rPr>
          <w:b/>
          <w:bCs/>
          <w:sz w:val="24"/>
          <w:szCs w:val="24"/>
        </w:rPr>
        <w:t xml:space="preserve"> critical release of CTS asset in a high-stakes delivery</w:t>
      </w:r>
      <w:r w:rsidR="00B80C7B">
        <w:rPr>
          <w:b/>
          <w:bCs/>
          <w:sz w:val="24"/>
          <w:szCs w:val="24"/>
        </w:rPr>
        <w:t xml:space="preserve"> -</w:t>
      </w:r>
      <w:proofErr w:type="gramStart"/>
      <w:r w:rsidR="00B80C7B">
        <w:rPr>
          <w:b/>
          <w:bCs/>
          <w:sz w:val="24"/>
          <w:szCs w:val="24"/>
        </w:rPr>
        <w:t>APP</w:t>
      </w:r>
      <w:proofErr w:type="gramEnd"/>
    </w:p>
    <w:p w14:paraId="3FEBBD33" w14:textId="02586DC7" w:rsidR="00B80C7B" w:rsidRPr="00B80C7B" w:rsidRDefault="00DE287B" w:rsidP="00B80C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Enabled $</w:t>
      </w:r>
      <w:r w:rsidR="00B80C7B">
        <w:rPr>
          <w:b/>
          <w:bCs/>
          <w:sz w:val="24"/>
          <w:szCs w:val="24"/>
        </w:rPr>
        <w:t>7.2</w:t>
      </w:r>
      <w:r w:rsidRPr="00DE287B">
        <w:rPr>
          <w:b/>
          <w:bCs/>
          <w:sz w:val="24"/>
          <w:szCs w:val="24"/>
        </w:rPr>
        <w:t>M revenue by delivering for 3 clients, securing 2 renewals and 2 verbal commitments post-launch</w:t>
      </w:r>
      <w:r w:rsidR="00B80C7B">
        <w:rPr>
          <w:b/>
          <w:bCs/>
          <w:sz w:val="24"/>
          <w:szCs w:val="24"/>
        </w:rPr>
        <w:t xml:space="preserve">. 3 subscription </w:t>
      </w:r>
      <w:proofErr w:type="spellStart"/>
      <w:r w:rsidR="00B80C7B">
        <w:rPr>
          <w:b/>
          <w:bCs/>
          <w:sz w:val="24"/>
          <w:szCs w:val="24"/>
        </w:rPr>
        <w:t>ckient</w:t>
      </w:r>
      <w:proofErr w:type="spellEnd"/>
      <w:r w:rsidR="00B80C7B">
        <w:rPr>
          <w:b/>
          <w:bCs/>
          <w:sz w:val="24"/>
          <w:szCs w:val="24"/>
        </w:rPr>
        <w:t xml:space="preserve">, securing 2 </w:t>
      </w:r>
      <w:proofErr w:type="gramStart"/>
      <w:r w:rsidR="00B80C7B">
        <w:rPr>
          <w:b/>
          <w:bCs/>
          <w:sz w:val="24"/>
          <w:szCs w:val="24"/>
        </w:rPr>
        <w:t>renewal</w:t>
      </w:r>
      <w:proofErr w:type="gramEnd"/>
      <w:r w:rsidR="00B80C7B">
        <w:rPr>
          <w:b/>
          <w:bCs/>
          <w:sz w:val="24"/>
          <w:szCs w:val="24"/>
        </w:rPr>
        <w:t xml:space="preserve"> for both and multiple other client delivery project</w:t>
      </w:r>
    </w:p>
    <w:p w14:paraId="213765EA" w14:textId="0620FDF8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Achieved $6M vs $3M target</w:t>
      </w:r>
      <w:r w:rsidR="00B80C7B">
        <w:rPr>
          <w:b/>
          <w:bCs/>
          <w:sz w:val="24"/>
          <w:szCs w:val="24"/>
        </w:rPr>
        <w:t xml:space="preserve"> –NOT SURE</w:t>
      </w:r>
    </w:p>
    <w:p w14:paraId="654D764E" w14:textId="19787EB0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Managed 20+ critical deliveries across clients and products under tight deadlines and evolving scopes</w:t>
      </w:r>
      <w:r w:rsidR="00B80C7B">
        <w:rPr>
          <w:b/>
          <w:bCs/>
          <w:sz w:val="24"/>
          <w:szCs w:val="24"/>
        </w:rPr>
        <w:t xml:space="preserve"> –ALREADY MENTIONED, </w:t>
      </w:r>
      <w:proofErr w:type="gramStart"/>
      <w:r w:rsidR="00B80C7B">
        <w:rPr>
          <w:b/>
          <w:bCs/>
          <w:sz w:val="24"/>
          <w:szCs w:val="24"/>
        </w:rPr>
        <w:t>REPETETIVE,POINT</w:t>
      </w:r>
      <w:proofErr w:type="gramEnd"/>
      <w:r w:rsidR="00B80C7B">
        <w:rPr>
          <w:b/>
          <w:bCs/>
          <w:sz w:val="24"/>
          <w:szCs w:val="24"/>
        </w:rPr>
        <w:t xml:space="preserve"> 8</w:t>
      </w:r>
    </w:p>
    <w:p w14:paraId="67C0864B" w14:textId="31FAA835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 xml:space="preserve">Created QA checklist reducing delivery bugs by 60%, improving </w:t>
      </w:r>
      <w:r>
        <w:rPr>
          <w:b/>
          <w:bCs/>
          <w:sz w:val="24"/>
          <w:szCs w:val="24"/>
        </w:rPr>
        <w:t>dashboard</w:t>
      </w:r>
      <w:r w:rsidRPr="00DE287B">
        <w:rPr>
          <w:b/>
          <w:bCs/>
          <w:sz w:val="24"/>
          <w:szCs w:val="24"/>
        </w:rPr>
        <w:t xml:space="preserve"> quality of client dashboards</w:t>
      </w:r>
      <w:r w:rsidR="00B80C7B">
        <w:rPr>
          <w:b/>
          <w:bCs/>
          <w:sz w:val="24"/>
          <w:szCs w:val="24"/>
        </w:rPr>
        <w:t xml:space="preserve"> –POINT 9</w:t>
      </w:r>
    </w:p>
    <w:p w14:paraId="5FECE407" w14:textId="0BD38842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Built 20+ analytics dashboards with complex Jinja queries and staging logic, adopted into core product design</w:t>
      </w:r>
      <w:r w:rsidR="00B80C7B">
        <w:rPr>
          <w:b/>
          <w:bCs/>
          <w:sz w:val="24"/>
          <w:szCs w:val="24"/>
        </w:rPr>
        <w:t xml:space="preserve"> –</w:t>
      </w:r>
      <w:proofErr w:type="gramStart"/>
      <w:r w:rsidR="00B80C7B">
        <w:rPr>
          <w:b/>
          <w:bCs/>
          <w:sz w:val="24"/>
          <w:szCs w:val="24"/>
        </w:rPr>
        <w:t>POINT1</w:t>
      </w:r>
      <w:proofErr w:type="gramEnd"/>
    </w:p>
    <w:p w14:paraId="1DF4D941" w14:textId="4B33202E" w:rsidR="00DE287B" w:rsidRPr="00DE287B" w:rsidRDefault="00DE287B" w:rsidP="00DE287B">
      <w:pPr>
        <w:numPr>
          <w:ilvl w:val="0"/>
          <w:numId w:val="2"/>
        </w:numPr>
        <w:rPr>
          <w:sz w:val="24"/>
          <w:szCs w:val="24"/>
        </w:rPr>
      </w:pPr>
      <w:r w:rsidRPr="00DE287B">
        <w:rPr>
          <w:b/>
          <w:bCs/>
          <w:sz w:val="24"/>
          <w:szCs w:val="24"/>
        </w:rPr>
        <w:t>Secured 3 subscription clients (WellSpan, VH, KP) contributing $7M revenue through differentiated delivery</w:t>
      </w:r>
      <w:r w:rsidR="00B80C7B">
        <w:rPr>
          <w:b/>
          <w:bCs/>
          <w:sz w:val="24"/>
          <w:szCs w:val="24"/>
        </w:rPr>
        <w:t xml:space="preserve"> –POINT 11</w:t>
      </w:r>
    </w:p>
    <w:p w14:paraId="7544635C" w14:textId="24E3A4BC" w:rsidR="00DE287B" w:rsidRPr="00DE287B" w:rsidRDefault="00DE287B" w:rsidP="00DE287B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DE287B">
        <w:rPr>
          <w:b/>
          <w:bCs/>
          <w:sz w:val="24"/>
          <w:szCs w:val="24"/>
        </w:rPr>
        <w:t>Enabled $6M revenue (2x target) by scaling client delivery and expanded product from SaaS to DaaS</w:t>
      </w:r>
      <w:r w:rsidR="00B80C7B">
        <w:rPr>
          <w:b/>
          <w:bCs/>
          <w:sz w:val="24"/>
          <w:szCs w:val="24"/>
        </w:rPr>
        <w:t>--NO</w:t>
      </w:r>
    </w:p>
    <w:p w14:paraId="10C9B299" w14:textId="77777777" w:rsidR="00DE287B" w:rsidRPr="00DE287B" w:rsidRDefault="00DE287B" w:rsidP="00DE287B">
      <w:pPr>
        <w:rPr>
          <w:sz w:val="24"/>
          <w:szCs w:val="24"/>
        </w:rPr>
      </w:pPr>
    </w:p>
    <w:sectPr w:rsidR="00DE287B" w:rsidRPr="00DE28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2119D"/>
    <w:multiLevelType w:val="multilevel"/>
    <w:tmpl w:val="B750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F5F87"/>
    <w:multiLevelType w:val="hybridMultilevel"/>
    <w:tmpl w:val="FC0AA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299804">
    <w:abstractNumId w:val="1"/>
  </w:num>
  <w:num w:numId="2" w16cid:durableId="6862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47"/>
    <w:rsid w:val="0030479E"/>
    <w:rsid w:val="0067674C"/>
    <w:rsid w:val="009733F7"/>
    <w:rsid w:val="00B80C7B"/>
    <w:rsid w:val="00C96D47"/>
    <w:rsid w:val="00CD789F"/>
    <w:rsid w:val="00CE2A5B"/>
    <w:rsid w:val="00D0470A"/>
    <w:rsid w:val="00DE287B"/>
    <w:rsid w:val="00F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4941"/>
  <w15:chartTrackingRefBased/>
  <w15:docId w15:val="{F5412EEB-3039-443B-9543-B2A88466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4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4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4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6D4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6D4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6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47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950D1"/>
    <w:pPr>
      <w:spacing w:after="0" w:line="240" w:lineRule="auto"/>
    </w:pPr>
    <w:rPr>
      <w:rFonts w:ascii="Calibri" w:eastAsia="Times New Roman" w:hAnsi="Calibri"/>
      <w:szCs w:val="21"/>
      <w:lang w:val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950D1"/>
    <w:rPr>
      <w:rFonts w:ascii="Calibri" w:eastAsia="Times New Roman" w:hAnsi="Calibri"/>
      <w:szCs w:val="21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676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</dc:creator>
  <cp:keywords/>
  <dc:description/>
  <cp:lastModifiedBy>S, Pranav</cp:lastModifiedBy>
  <cp:revision>3</cp:revision>
  <dcterms:created xsi:type="dcterms:W3CDTF">2025-06-08T17:57:00Z</dcterms:created>
  <dcterms:modified xsi:type="dcterms:W3CDTF">2025-06-09T07:25:00Z</dcterms:modified>
</cp:coreProperties>
</file>