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B5797"/>
          <w:sz w:val="52"/>
          <w:szCs w:val="52"/>
        </w:rPr>
        <w:t xml:space="preserve">AI TUTOR</w:t>
      </w:r>
    </w:p>
    <w:p>
      <w:pPr>
        <w:spacing w:after="40"/>
        <w:jc w:val="center"/>
      </w:pPr>
      <w:r>
        <w:rPr>
          <w:rFonts w:ascii="Arial" w:cs="Arial" w:eastAsia="Arial" w:hAnsi="Arial"/>
          <w:color w:val="555555"/>
          <w:sz w:val="32"/>
          <w:szCs w:val="32"/>
        </w:rPr>
        <w:t xml:space="preserve">DEVELOPMENT PLAN</w:t>
      </w:r>
    </w:p>
    <w:p>
      <w:pPr>
        <w:spacing w:after="300"/>
        <w:jc w:val="center"/>
      </w:pPr>
      <w:r>
        <w:rPr>
          <w:rFonts w:ascii="Arial" w:cs="Arial" w:eastAsia="Arial" w:hAnsi="Arial"/>
          <w:i/>
          <w:iCs/>
          <w:color w:val="777777"/>
          <w:sz w:val="22"/>
          <w:szCs w:val="22"/>
        </w:rPr>
        <w:t xml:space="preserve">Adaptive 8th Grade Tutor — Feature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
            </w:r>
          </w:p>
        </w:tc>
        <w:tc>
          <w:tcPr>
            <w:tcW w:type="dxa" w:w="69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Student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8th Grader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Subjects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Math, Science, ELA, Social Studies, Latin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Platform</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Web Application (no-code — AI-generated)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AI Engine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Claude API (Anthropic)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Data Storage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Local (SQLite + JSON files)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Build Method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Claude generates all code — you run commands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Approach</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Iterative — ship early, layer features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Last Updated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March 4, 2026</w:t>
            </w:r>
          </w:p>
        </w:tc>
      </w:tr>
    </w:tbl>
    <w:p>
      <w:pPr>
        <w:spacing w:before="300"/>
      </w:pPr>
    </w:p>
    <w:p>
      <w:pPr>
        <w:pStyle w:val="Heading2"/>
        <w:spacing w:after="160" w:before="280"/>
      </w:pPr>
      <w:r>
        <w:rPr>
          <w:rFonts w:ascii="Arial" w:cs="Arial" w:eastAsia="Arial" w:hAnsi="Arial"/>
        </w:rPr>
        <w:t xml:space="preserve">Current Build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W w:type="dxa" w:w="16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57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What’s Included</w:t>
            </w:r>
          </w:p>
        </w:tc>
        <w:tc>
          <w:tcPr>
            <w:tcW w:type="dxa" w:w="20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Phase 1</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Backend, SQLite, subject/topic data model, chat API, diagnostic engine</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Phase 2</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5-step structured lessons, adaptive topic selection, step tracking, resume</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Phase 3</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Single-page UI, sidebar nav, mode switching, lesson picker, progress bars</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Phase 4</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 endpoint tests (61/61), Chrome browser tests (80/80)</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Phase 5</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Practice engine with exercises, hints, streaks, and difficulty scaling</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Phase 6</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Student accounts with PIN auth, multi-student support, badges, data isolation</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Phase 7</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Parent progress dashboard with charts, stats, and activity history</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Phase 8</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Multi-tenancy, instance management, data migration</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Phase 9</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Platform customization, custom subjects, branding, feature flags</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Phase 10</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 hoc diagnostics, parent-initiated assessments, delete controls</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Phase 11</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Feedback mechanism, approval workflow, admin dashboard</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Phase 12</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Parent PIN management, path-based instance URL routing, add student</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Phase 13</w:t>
            </w:r>
          </w:p>
        </w:tc>
        <w:tc>
          <w:tcPr>
            <w:tcW w:type="dxa" w:w="5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Traditional school support — review mode, homework help, test prep scoping</w:t>
            </w:r>
          </w:p>
        </w:tc>
        <w:tc>
          <w:tcPr>
            <w:tcW w:type="dxa" w:w="24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sz w:val="20"/>
                <w:szCs w:val="20"/>
              </w:rPr>
              <w:t xml:space="preserve">Planned</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Phase 14</w:t>
            </w:r>
          </w:p>
        </w:tc>
        <w:tc>
          <w:tcPr>
            <w:tcW w:type="dxa" w:w="5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Atlas brand adoption — visual theme, voice system, UX language, compass rose identity</w:t>
            </w:r>
          </w:p>
        </w:tc>
        <w:tc>
          <w:tcPr>
            <w:tcW w:type="dxa" w:w="24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sz w:val="20"/>
                <w:szCs w:val="20"/>
              </w:rPr>
              <w:t xml:space="preserve">In Progress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Phase 12.5</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Beta testing &amp; remote access, full instance-aware student APIs</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Feature 23</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Product tour, help section, and training guide</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Phase 13</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Gamification &amp; invite links</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Feature 24</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Onboarding intake form — self-service family setup</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Feature 18</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Socratic mode — parent-controlled guided questioning</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Phase 10</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COPPA compliance, privacy policy, parental consent, data rights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Planned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Phase 15</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Adaptive learning engine, re-assessments, schoolwork upload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20"/>
                <w:szCs w:val="20"/>
              </w:rPr>
              <w:t xml:space="preserve">In Progress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Feature 21</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Quick quiz &amp; flashcard study mode</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Feature 34</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Book review — chapter-by-chapter reading comprehension quizzing, grade-scaled depth</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Planned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Phase 11</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Teacher mode — read-only cross-instance dashboard, teacher invites, parental consent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Planned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Phase 12</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Billing &amp; tier management — Stripe integration, feature gating, admin exemptions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Planned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Phase 16</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Study timer, voice I/O</w:t>
            </w:r>
          </w:p>
        </w:tc>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color w:val="666666"/>
                <w:sz w:val="20"/>
                <w:szCs w:val="20"/>
              </w:rPr>
              <w:t xml:space="preserve">Not Started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Feature 25</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Grade scaling (6–12) — dynamic grade-aware prompts, topics, safety rules</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Feature 26</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ADD/ADHD adaptability — chunking, pacing, refocus, session presets</w:t>
            </w:r>
          </w:p>
        </w:tc>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color w:val="666666"/>
                <w:sz w:val="20"/>
                <w:szCs w:val="20"/>
              </w:rPr>
              <w:t xml:space="preserve">Planned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Feature 27</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Parent safety transparency — safety log UI, conversation viewer</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bl>
    <w:p>
      <w:r>
        <w:br w:type="page"/>
      </w:r>
    </w:p>
    <w:p>
      <w:pPr>
        <w:pStyle w:val="Heading1"/>
        <w:spacing w:after="200" w:before="360"/>
      </w:pPr>
      <w:r>
        <w:rPr>
          <w:rFonts w:ascii="Arial" w:cs="Arial" w:eastAsia="Arial" w:hAnsi="Arial"/>
        </w:rPr>
        <w:t xml:space="preserve">Architecture Overview</w:t>
      </w:r>
    </w:p>
    <w:p>
      <w:pPr>
        <w:spacing w:after="120"/>
      </w:pPr>
      <w:r>
        <w:rPr>
          <w:rFonts w:ascii="Arial" w:cs="Arial" w:eastAsia="Arial" w:hAnsi="Arial"/>
          <w:sz w:val="22"/>
          <w:szCs w:val="22"/>
        </w:rPr>
        <w:t xml:space="preserve">The AI tutor runs as a local web application on your computer. Your son accesses the tutor interface in a browser, while you access a separate parent dashboard. All data stays on your machine.</w:t>
      </w:r>
    </w:p>
    <w:p>
      <w:pPr>
        <w:pStyle w:val="Heading2"/>
        <w:spacing w:after="160" w:before="280"/>
      </w:pPr>
      <w:r>
        <w:rPr>
          <w:rFonts w:ascii="Arial" w:cs="Arial" w:eastAsia="Arial" w:hAnsi="Arial"/>
        </w:rPr>
        <w:t xml:space="preserve">No-Code Build Approach</w:t>
      </w:r>
    </w:p>
    <w:p>
      <w:pPr>
        <w:spacing w:after="120"/>
      </w:pPr>
      <w:r>
        <w:rPr>
          <w:rFonts w:ascii="Arial" w:cs="Arial" w:eastAsia="Arial" w:hAnsi="Arial"/>
          <w:sz w:val="22"/>
          <w:szCs w:val="22"/>
        </w:rPr>
        <w:t xml:space="preserve">You will not write or edit any code. Claude generates all application code, configuration files, and database schemas. Your role is limited to:</w:t>
      </w:r>
    </w:p>
    <w:p>
      <w:pPr>
        <w:pStyle w:val="ListParagraph"/>
        <w:numPr>
          <w:ilvl w:val="0"/>
          <w:numId w:val="2"/>
        </w:numPr>
        <w:spacing w:after="60"/>
      </w:pPr>
      <w:r>
        <w:rPr>
          <w:rFonts w:ascii="Arial" w:cs="Arial" w:eastAsia="Arial" w:hAnsi="Arial"/>
          <w:b/>
          <w:bCs/>
          <w:sz w:val="20"/>
          <w:szCs w:val="20"/>
        </w:rPr>
        <w:t xml:space="preserve">Running terminal commands</w:t>
      </w:r>
      <w:r>
        <w:rPr>
          <w:rFonts w:ascii="Arial" w:cs="Arial" w:eastAsia="Arial" w:hAnsi="Arial"/>
          <w:sz w:val="20"/>
          <w:szCs w:val="20"/>
        </w:rPr>
        <w:t xml:space="preserve"> — Copy-paste commands that Claude provides into Terminal</w:t>
      </w:r>
    </w:p>
    <w:p>
      <w:pPr>
        <w:pStyle w:val="ListParagraph"/>
        <w:numPr>
          <w:ilvl w:val="0"/>
          <w:numId w:val="2"/>
        </w:numPr>
        <w:spacing w:after="60"/>
      </w:pPr>
      <w:r>
        <w:rPr>
          <w:rFonts w:ascii="Arial" w:cs="Arial" w:eastAsia="Arial" w:hAnsi="Arial"/>
          <w:b/>
          <w:bCs/>
          <w:sz w:val="20"/>
          <w:szCs w:val="20"/>
        </w:rPr>
        <w:t xml:space="preserve">One-time setup</w:t>
      </w:r>
      <w:r>
        <w:rPr>
          <w:rFonts w:ascii="Arial" w:cs="Arial" w:eastAsia="Arial" w:hAnsi="Arial"/>
          <w:sz w:val="20"/>
          <w:szCs w:val="20"/>
        </w:rPr>
        <w:t xml:space="preserve"> — Installing Python and getting an Anthropic API key</w:t>
      </w:r>
    </w:p>
    <w:p>
      <w:pPr>
        <w:pStyle w:val="ListParagraph"/>
        <w:numPr>
          <w:ilvl w:val="0"/>
          <w:numId w:val="2"/>
        </w:numPr>
        <w:spacing w:after="60"/>
      </w:pPr>
      <w:r>
        <w:rPr>
          <w:rFonts w:ascii="Arial" w:cs="Arial" w:eastAsia="Arial" w:hAnsi="Arial"/>
          <w:b/>
          <w:bCs/>
          <w:sz w:val="20"/>
          <w:szCs w:val="20"/>
        </w:rPr>
        <w:t xml:space="preserve">Testing features</w:t>
      </w:r>
      <w:r>
        <w:rPr>
          <w:rFonts w:ascii="Arial" w:cs="Arial" w:eastAsia="Arial" w:hAnsi="Arial"/>
          <w:sz w:val="20"/>
          <w:szCs w:val="20"/>
        </w:rPr>
        <w:t xml:space="preserve"> — Use the tutor in your browser and give feedback</w:t>
      </w:r>
    </w:p>
    <w:p>
      <w:pPr>
        <w:pStyle w:val="ListParagraph"/>
        <w:numPr>
          <w:ilvl w:val="0"/>
          <w:numId w:val="2"/>
        </w:numPr>
        <w:spacing w:after="60"/>
      </w:pPr>
      <w:r>
        <w:rPr>
          <w:rFonts w:ascii="Arial" w:cs="Arial" w:eastAsia="Arial" w:hAnsi="Arial"/>
          <w:b/>
          <w:bCs/>
          <w:sz w:val="20"/>
          <w:szCs w:val="20"/>
        </w:rPr>
        <w:t xml:space="preserve">Uploading schoolwork</w:t>
      </w:r>
      <w:r>
        <w:rPr>
          <w:rFonts w:ascii="Arial" w:cs="Arial" w:eastAsia="Arial" w:hAnsi="Arial"/>
          <w:sz w:val="20"/>
          <w:szCs w:val="20"/>
        </w:rPr>
        <w:t xml:space="preserve"> — Through the web interface</w:t>
      </w:r>
    </w:p>
    <w:p>
      <w:pPr>
        <w:spacing w:after="120"/>
      </w:pPr>
      <w:r>
        <w:rPr>
          <w:rFonts w:ascii="Arial" w:cs="Arial" w:eastAsia="Arial" w:hAnsi="Arial"/>
          <w:sz w:val="22"/>
          <w:szCs w:val="22"/>
        </w:rPr>
        <w:t xml:space="preserve">Each feature is delivered as a complete, working code package. If something needs to change, you describe what you want and Claude regenerates the code.</w:t>
      </w:r>
    </w:p>
    <w:p>
      <w:pPr>
        <w:pStyle w:val="Heading2"/>
        <w:spacing w:after="160" w:before="280"/>
      </w:pPr>
      <w:r>
        <w:rPr>
          <w:rFonts w:ascii="Arial" w:cs="Arial" w:eastAsia="Arial" w:hAnsi="Arial"/>
        </w:rPr>
        <w:t xml:space="preserve">Tech Stack</w:t>
      </w:r>
    </w:p>
    <w:p>
      <w:pPr>
        <w:spacing w:after="120"/>
      </w:pPr>
      <w:r>
        <w:rPr>
          <w:rFonts w:ascii="Arial" w:cs="Arial" w:eastAsia="Arial" w:hAnsi="Arial"/>
          <w:sz w:val="22"/>
          <w:szCs w:val="22"/>
        </w:rPr>
        <w:t xml:space="preserve">All technology choices are optimized for simplicity. You don’t need to understand any of this — it’s listed here for reference.</w:t>
      </w:r>
    </w:p>
    <w:p>
      <w:pPr>
        <w:pStyle w:val="ListParagraph"/>
        <w:numPr>
          <w:ilvl w:val="0"/>
          <w:numId w:val="2"/>
        </w:numPr>
        <w:spacing w:after="60"/>
      </w:pPr>
      <w:r>
        <w:rPr>
          <w:rFonts w:ascii="Arial" w:cs="Arial" w:eastAsia="Arial" w:hAnsi="Arial"/>
          <w:b/>
          <w:bCs/>
          <w:sz w:val="20"/>
          <w:szCs w:val="20"/>
        </w:rPr>
        <w:t xml:space="preserve">Frontend</w:t>
      </w:r>
      <w:r>
        <w:rPr>
          <w:rFonts w:ascii="Arial" w:cs="Arial" w:eastAsia="Arial" w:hAnsi="Arial"/>
          <w:sz w:val="20"/>
          <w:szCs w:val="20"/>
        </w:rPr>
        <w:t xml:space="preserve"> — HTML/CSS/JS — auto-generated, no frameworks to learn</w:t>
      </w:r>
    </w:p>
    <w:p>
      <w:pPr>
        <w:pStyle w:val="ListParagraph"/>
        <w:numPr>
          <w:ilvl w:val="0"/>
          <w:numId w:val="2"/>
        </w:numPr>
        <w:spacing w:after="60"/>
      </w:pPr>
      <w:r>
        <w:rPr>
          <w:rFonts w:ascii="Arial" w:cs="Arial" w:eastAsia="Arial" w:hAnsi="Arial"/>
          <w:b/>
          <w:bCs/>
          <w:sz w:val="20"/>
          <w:szCs w:val="20"/>
        </w:rPr>
        <w:t xml:space="preserve">Backend</w:t>
      </w:r>
      <w:r>
        <w:rPr>
          <w:rFonts w:ascii="Arial" w:cs="Arial" w:eastAsia="Arial" w:hAnsi="Arial"/>
          <w:sz w:val="20"/>
          <w:szCs w:val="20"/>
        </w:rPr>
        <w:t xml:space="preserve"> — Python + FastAPI — Claude writes all server code</w:t>
      </w:r>
    </w:p>
    <w:p>
      <w:pPr>
        <w:pStyle w:val="ListParagraph"/>
        <w:numPr>
          <w:ilvl w:val="0"/>
          <w:numId w:val="2"/>
        </w:numPr>
        <w:spacing w:after="60"/>
      </w:pPr>
      <w:r>
        <w:rPr>
          <w:rFonts w:ascii="Arial" w:cs="Arial" w:eastAsia="Arial" w:hAnsi="Arial"/>
          <w:b/>
          <w:bCs/>
          <w:sz w:val="20"/>
          <w:szCs w:val="20"/>
        </w:rPr>
        <w:t xml:space="preserve">AI</w:t>
      </w:r>
      <w:r>
        <w:rPr>
          <w:rFonts w:ascii="Arial" w:cs="Arial" w:eastAsia="Arial" w:hAnsi="Arial"/>
          <w:sz w:val="20"/>
          <w:szCs w:val="20"/>
        </w:rPr>
        <w:t xml:space="preserve"> — Claude API via the Anthropic Python SDK — handles all AI interactions</w:t>
      </w:r>
    </w:p>
    <w:p>
      <w:pPr>
        <w:pStyle w:val="ListParagraph"/>
        <w:numPr>
          <w:ilvl w:val="0"/>
          <w:numId w:val="2"/>
        </w:numPr>
        <w:spacing w:after="60"/>
      </w:pPr>
      <w:r>
        <w:rPr>
          <w:rFonts w:ascii="Arial" w:cs="Arial" w:eastAsia="Arial" w:hAnsi="Arial"/>
          <w:b/>
          <w:bCs/>
          <w:sz w:val="20"/>
          <w:szCs w:val="20"/>
        </w:rPr>
        <w:t xml:space="preserve">Database</w:t>
      </w:r>
      <w:r>
        <w:rPr>
          <w:rFonts w:ascii="Arial" w:cs="Arial" w:eastAsia="Arial" w:hAnsi="Arial"/>
          <w:sz w:val="20"/>
          <w:szCs w:val="20"/>
        </w:rPr>
        <w:t xml:space="preserve"> — SQLite — a single local file, no database server to manage</w:t>
      </w:r>
    </w:p>
    <w:p>
      <w:pPr>
        <w:pStyle w:val="ListParagraph"/>
        <w:numPr>
          <w:ilvl w:val="0"/>
          <w:numId w:val="2"/>
        </w:numPr>
        <w:spacing w:after="60"/>
      </w:pPr>
      <w:r>
        <w:rPr>
          <w:rFonts w:ascii="Arial" w:cs="Arial" w:eastAsia="Arial" w:hAnsi="Arial"/>
          <w:b/>
          <w:bCs/>
          <w:sz w:val="20"/>
          <w:szCs w:val="20"/>
        </w:rPr>
        <w:t xml:space="preserve">Deployment</w:t>
      </w:r>
      <w:r>
        <w:rPr>
          <w:rFonts w:ascii="Arial" w:cs="Arial" w:eastAsia="Arial" w:hAnsi="Arial"/>
          <w:sz w:val="20"/>
          <w:szCs w:val="20"/>
        </w:rPr>
        <w:t xml:space="preserve"> — Runs locally on your Mac — open localhost in any browser</w:t>
      </w:r>
    </w:p>
    <w:p>
      <w:r>
        <w:br w:type="page"/>
      </w:r>
    </w:p>
    <w:p>
      <w:pPr>
        <w:pStyle w:val="Heading1"/>
        <w:spacing w:after="200" w:before="360"/>
      </w:pPr>
      <w:r>
        <w:rPr>
          <w:rFonts w:ascii="Arial" w:cs="Arial" w:eastAsia="Arial" w:hAnsi="Arial"/>
        </w:rPr>
        <w:t xml:space="preserve">Session Planning Guide</w:t>
      </w:r>
    </w:p>
    <w:p>
      <w:pPr>
        <w:spacing w:after="120"/>
      </w:pPr>
      <w:r>
        <w:rPr>
          <w:rFonts w:ascii="Arial" w:cs="Arial" w:eastAsia="Arial" w:hAnsi="Arial"/>
          <w:sz w:val="22"/>
          <w:szCs w:val="22"/>
        </w:rPr>
        <w:t xml:space="preserve">Before each development session, take 2–3 minutes to write down your priorities. This keeps sessions focused, avoids losing time figuring out where to start, and becomes especially important as features grow in complexity (adaptive engine, schoolwork upload, etc. will span multiple sessions).</w:t>
      </w:r>
    </w:p>
    <w:p>
      <w:pPr>
        <w:pStyle w:val="Heading3"/>
        <w:spacing w:after="120" w:before="200"/>
      </w:pPr>
      <w:r>
        <w:rPr>
          <w:rFonts w:ascii="Arial" w:cs="Arial" w:eastAsia="Arial" w:hAnsi="Arial"/>
        </w:rPr>
        <w:t xml:space="preserve">Before starting, answer these three questions:</w:t>
      </w:r>
    </w:p>
    <w:p>
      <w:pPr>
        <w:pStyle w:val="ListParagraph"/>
        <w:numPr>
          <w:ilvl w:val="0"/>
          <w:numId w:val="2"/>
        </w:numPr>
        <w:spacing w:after="60"/>
      </w:pPr>
      <w:r>
        <w:rPr>
          <w:rFonts w:ascii="Arial" w:cs="Arial" w:eastAsia="Arial" w:hAnsi="Arial"/>
          <w:b/>
          <w:bCs/>
          <w:sz w:val="20"/>
          <w:szCs w:val="20"/>
        </w:rPr>
        <w:t xml:space="preserve">What feature or task are we working on?</w:t>
      </w:r>
      <w:r>
        <w:rPr>
          <w:rFonts w:ascii="Arial" w:cs="Arial" w:eastAsia="Arial" w:hAnsi="Arial"/>
          <w:sz w:val="20"/>
          <w:szCs w:val="20"/>
        </w:rPr>
        <w:t xml:space="preserve"> — Name the specific feature number and any sub-component (e.g., “Feature 23 — product tour, specifically the first-time walkthrough overlay”).</w:t>
      </w:r>
    </w:p>
    <w:p>
      <w:pPr>
        <w:pStyle w:val="ListParagraph"/>
        <w:numPr>
          <w:ilvl w:val="0"/>
          <w:numId w:val="2"/>
        </w:numPr>
        <w:spacing w:after="60"/>
      </w:pPr>
      <w:r>
        <w:rPr>
          <w:rFonts w:ascii="Arial" w:cs="Arial" w:eastAsia="Arial" w:hAnsi="Arial"/>
          <w:b/>
          <w:bCs/>
          <w:sz w:val="20"/>
          <w:szCs w:val="20"/>
        </w:rPr>
        <w:t xml:space="preserve">What does “done” look like for this session?</w:t>
      </w:r>
      <w:r>
        <w:rPr>
          <w:rFonts w:ascii="Arial" w:cs="Arial" w:eastAsia="Arial" w:hAnsi="Arial"/>
          <w:sz w:val="20"/>
          <w:szCs w:val="20"/>
        </w:rPr>
        <w:t xml:space="preserve"> — Be specific: “Backend endpoints tested and working” is better than “make progress on the feature.”</w:t>
      </w:r>
    </w:p>
    <w:p>
      <w:pPr>
        <w:pStyle w:val="ListParagraph"/>
        <w:numPr>
          <w:ilvl w:val="0"/>
          <w:numId w:val="2"/>
        </w:numPr>
        <w:spacing w:after="60"/>
      </w:pPr>
      <w:r>
        <w:rPr>
          <w:rFonts w:ascii="Arial" w:cs="Arial" w:eastAsia="Arial" w:hAnsi="Arial"/>
          <w:b/>
          <w:bCs/>
          <w:sz w:val="20"/>
          <w:szCs w:val="20"/>
        </w:rPr>
        <w:t xml:space="preserve">Are there any decisions or blockers to resolve first?</w:t>
      </w:r>
      <w:r>
        <w:rPr>
          <w:rFonts w:ascii="Arial" w:cs="Arial" w:eastAsia="Arial" w:hAnsi="Arial"/>
          <w:sz w:val="20"/>
          <w:szCs w:val="20"/>
        </w:rPr>
        <w:t xml:space="preserve"> — Note anything you’ve been thinking about since the last session (design preferences, changed requirements, bugs you noticed).</w:t>
      </w:r>
    </w:p>
    <w:p>
      <w:pPr>
        <w:spacing w:after="120"/>
      </w:pPr>
      <w:r>
        <w:rPr>
          <w:rFonts w:ascii="Arial" w:cs="Arial" w:eastAsia="Arial" w:hAnsi="Arial"/>
          <w:sz w:val="22"/>
          <w:szCs w:val="22"/>
        </w:rPr>
        <w:t xml:space="preserve">Paste your answers into the chat at the start of each session. This gives Claude immediate context and saves the back-and-forth of figuring out what to build next.</w:t>
      </w:r>
    </w:p>
    <w:p>
      <w:r>
        <w:br w:type="page"/>
      </w:r>
    </w:p>
    <w:p>
      <w:pPr>
        <w:pStyle w:val="Heading1"/>
        <w:spacing w:after="200" w:before="360"/>
      </w:pPr>
      <w:r>
        <w:rPr>
          <w:rFonts w:ascii="Arial" w:cs="Arial" w:eastAsia="Arial" w:hAnsi="Arial"/>
        </w:rPr>
        <w:t xml:space="preserve">✅ Feature 1: Core Tutor Conversation Engine</w:t>
      </w:r>
    </w:p>
    <w:p>
      <w:pPr>
        <w:spacing w:after="160"/>
      </w:pPr>
      <w:r>
        <w:rPr>
          <w:rFonts w:ascii="Arial" w:cs="Arial" w:eastAsia="Arial" w:hAnsi="Arial"/>
          <w:b/>
          <w:bCs/>
          <w:sz w:val="20"/>
          <w:szCs w:val="20"/>
        </w:rPr>
        <w:t xml:space="preserve">Must-Have</w:t>
      </w:r>
      <w:r>
        <w:rPr>
          <w:rFonts w:ascii="Arial" w:cs="Arial" w:eastAsia="Arial" w:hAnsi="Arial"/>
          <w:color w:val="666666"/>
          <w:sz w:val="20"/>
          <w:szCs w:val="20"/>
        </w:rPr>
        <w:t xml:space="preserve">  |  Week 1–2  |  </w:t>
      </w:r>
      <w:r>
        <w:rPr>
          <w:rFonts w:ascii="Arial" w:cs="Arial" w:eastAsia="Arial" w:hAnsi="Arial"/>
          <w:b/>
          <w:bCs/>
          <w:color w:val="1A7A1A"/>
          <w:sz w:val="20"/>
          <w:szCs w:val="20"/>
        </w:rPr>
        <w:t xml:space="preserve">Status: Complete</w:t>
      </w:r>
    </w:p>
    <w:p>
      <w:pPr>
        <w:pStyle w:val="Heading3"/>
        <w:spacing w:after="120" w:before="200"/>
      </w:pPr>
      <w:r>
        <w:rPr>
          <w:rFonts w:ascii="Arial" w:cs="Arial" w:eastAsia="Arial" w:hAnsi="Arial"/>
        </w:rPr>
        <w:t xml:space="preserve">What It Does</w:t>
      </w:r>
    </w:p>
    <w:p>
      <w:pPr>
        <w:spacing w:after="120"/>
      </w:pPr>
      <w:r>
        <w:rPr>
          <w:rFonts w:ascii="Arial" w:cs="Arial" w:eastAsia="Arial" w:hAnsi="Arial"/>
          <w:sz w:val="22"/>
          <w:szCs w:val="22"/>
        </w:rPr>
        <w:t xml:space="preserve">The foundational chat interface where your son interacts with the AI tutor. He selects a subject, and Claude responds in the role of a knowledgeable, patient tutor calibrated for 8th grade.</w:t>
      </w:r>
    </w:p>
    <w:p>
      <w:pPr>
        <w:pStyle w:val="Heading3"/>
        <w:spacing w:after="120" w:before="200"/>
      </w:pPr>
      <w:r>
        <w:rPr>
          <w:rFonts w:ascii="Arial" w:cs="Arial" w:eastAsia="Arial" w:hAnsi="Arial"/>
        </w:rPr>
        <w:t xml:space="preserve">Key Components</w:t>
      </w:r>
    </w:p>
    <w:p>
      <w:pPr>
        <w:pStyle w:val="ListParagraph"/>
        <w:numPr>
          <w:ilvl w:val="0"/>
          <w:numId w:val="2"/>
        </w:numPr>
        <w:spacing w:after="60"/>
      </w:pPr>
      <w:r>
        <w:rPr>
          <w:rFonts w:ascii="Arial" w:cs="Arial" w:eastAsia="Arial" w:hAnsi="Arial"/>
          <w:b/>
          <w:bCs/>
          <w:sz w:val="20"/>
          <w:szCs w:val="20"/>
        </w:rPr>
        <w:t xml:space="preserve">Subject selector</w:t>
      </w:r>
      <w:r>
        <w:rPr>
          <w:rFonts w:ascii="Arial" w:cs="Arial" w:eastAsia="Arial" w:hAnsi="Arial"/>
          <w:sz w:val="20"/>
          <w:szCs w:val="20"/>
        </w:rPr>
        <w:t xml:space="preserve"> — Choose from Math, Science, ELA, Social Studies, or Latin before starting a session</w:t>
      </w:r>
    </w:p>
    <w:p>
      <w:pPr>
        <w:pStyle w:val="ListParagraph"/>
        <w:numPr>
          <w:ilvl w:val="0"/>
          <w:numId w:val="2"/>
        </w:numPr>
        <w:spacing w:after="60"/>
      </w:pPr>
      <w:r>
        <w:rPr>
          <w:rFonts w:ascii="Arial" w:cs="Arial" w:eastAsia="Arial" w:hAnsi="Arial"/>
          <w:b/>
          <w:bCs/>
          <w:sz w:val="20"/>
          <w:szCs w:val="20"/>
        </w:rPr>
        <w:t xml:space="preserve">Chat interface</w:t>
      </w:r>
      <w:r>
        <w:rPr>
          <w:rFonts w:ascii="Arial" w:cs="Arial" w:eastAsia="Arial" w:hAnsi="Arial"/>
          <w:sz w:val="20"/>
          <w:szCs w:val="20"/>
        </w:rPr>
        <w:t xml:space="preserve"> — Clean, simple text conversation with the tutor</w:t>
      </w:r>
    </w:p>
    <w:p>
      <w:pPr>
        <w:pStyle w:val="ListParagraph"/>
        <w:numPr>
          <w:ilvl w:val="0"/>
          <w:numId w:val="2"/>
        </w:numPr>
        <w:spacing w:after="60"/>
      </w:pPr>
      <w:r>
        <w:rPr>
          <w:rFonts w:ascii="Arial" w:cs="Arial" w:eastAsia="Arial" w:hAnsi="Arial"/>
          <w:b/>
          <w:bCs/>
          <w:sz w:val="20"/>
          <w:szCs w:val="20"/>
        </w:rPr>
        <w:t xml:space="preserve">System prompt engineering</w:t>
      </w:r>
      <w:r>
        <w:rPr>
          <w:rFonts w:ascii="Arial" w:cs="Arial" w:eastAsia="Arial" w:hAnsi="Arial"/>
          <w:sz w:val="20"/>
          <w:szCs w:val="20"/>
        </w:rPr>
        <w:t xml:space="preserve"> — Claude is instructed to act as an 8th grade tutor: explain concepts clearly, use age-appropriate language, encourage effort, and stay mostly academic</w:t>
      </w:r>
    </w:p>
    <w:p>
      <w:pPr>
        <w:pStyle w:val="ListParagraph"/>
        <w:numPr>
          <w:ilvl w:val="0"/>
          <w:numId w:val="2"/>
        </w:numPr>
        <w:spacing w:after="60"/>
      </w:pPr>
      <w:r>
        <w:rPr>
          <w:rFonts w:ascii="Arial" w:cs="Arial" w:eastAsia="Arial" w:hAnsi="Arial"/>
          <w:b/>
          <w:bCs/>
          <w:sz w:val="20"/>
          <w:szCs w:val="20"/>
        </w:rPr>
        <w:t xml:space="preserve">Session management</w:t>
      </w:r>
      <w:r>
        <w:rPr>
          <w:rFonts w:ascii="Arial" w:cs="Arial" w:eastAsia="Arial" w:hAnsi="Arial"/>
          <w:sz w:val="20"/>
          <w:szCs w:val="20"/>
        </w:rPr>
        <w:t xml:space="preserve"> — Each conversation is a “session” tied to a subject and date</w:t>
      </w:r>
    </w:p>
    <w:p>
      <w:pPr>
        <w:pStyle w:val="ListParagraph"/>
        <w:numPr>
          <w:ilvl w:val="0"/>
          <w:numId w:val="2"/>
        </w:numPr>
        <w:spacing w:after="60"/>
      </w:pPr>
      <w:r>
        <w:rPr>
          <w:rFonts w:ascii="Arial" w:cs="Arial" w:eastAsia="Arial" w:hAnsi="Arial"/>
          <w:b/>
          <w:bCs/>
          <w:sz w:val="20"/>
          <w:szCs w:val="20"/>
        </w:rPr>
        <w:t xml:space="preserve">Conversation history</w:t>
      </w:r>
      <w:r>
        <w:rPr>
          <w:rFonts w:ascii="Arial" w:cs="Arial" w:eastAsia="Arial" w:hAnsi="Arial"/>
          <w:sz w:val="20"/>
          <w:szCs w:val="20"/>
        </w:rPr>
        <w:t xml:space="preserve"> — Previous messages in the session are passed to Claude for context continuity</w:t>
      </w:r>
    </w:p>
    <w:p>
      <w:pPr>
        <w:pStyle w:val="Heading3"/>
        <w:spacing w:after="120" w:before="200"/>
      </w:pPr>
      <w:r>
        <w:rPr>
          <w:rFonts w:ascii="Arial" w:cs="Arial" w:eastAsia="Arial" w:hAnsi="Arial"/>
        </w:rPr>
        <w:t xml:space="preserve">Acceptance Criteria</w:t>
      </w:r>
    </w:p>
    <w:p>
      <w:pPr>
        <w:pStyle w:val="ListParagraph"/>
        <w:numPr>
          <w:ilvl w:val="0"/>
          <w:numId w:val="3"/>
        </w:numPr>
        <w:spacing w:after="60"/>
      </w:pPr>
      <w:r>
        <w:rPr>
          <w:rFonts w:ascii="Arial" w:cs="Arial" w:eastAsia="Arial" w:hAnsi="Arial"/>
          <w:sz w:val="20"/>
          <w:szCs w:val="20"/>
        </w:rPr>
        <w:t xml:space="preserve">☑ Student can select a subject and start a conversation</w:t>
      </w:r>
    </w:p>
    <w:p>
      <w:pPr>
        <w:pStyle w:val="ListParagraph"/>
        <w:numPr>
          <w:ilvl w:val="0"/>
          <w:numId w:val="3"/>
        </w:numPr>
        <w:spacing w:after="60"/>
      </w:pPr>
      <w:r>
        <w:rPr>
          <w:rFonts w:ascii="Arial" w:cs="Arial" w:eastAsia="Arial" w:hAnsi="Arial"/>
          <w:sz w:val="20"/>
          <w:szCs w:val="20"/>
        </w:rPr>
        <w:t xml:space="preserve">☑ Claude responds as a tutor appropriate for an 8th grader</w:t>
      </w:r>
    </w:p>
    <w:p>
      <w:pPr>
        <w:pStyle w:val="ListParagraph"/>
        <w:numPr>
          <w:ilvl w:val="0"/>
          <w:numId w:val="3"/>
        </w:numPr>
        <w:spacing w:after="60"/>
      </w:pPr>
      <w:r>
        <w:rPr>
          <w:rFonts w:ascii="Arial" w:cs="Arial" w:eastAsia="Arial" w:hAnsi="Arial"/>
          <w:sz w:val="20"/>
          <w:szCs w:val="20"/>
        </w:rPr>
        <w:t xml:space="preserve">☐ Off-topic requests get a gentle redirect back to academics</w:t>
      </w:r>
    </w:p>
    <w:p>
      <w:pPr>
        <w:pStyle w:val="ListParagraph"/>
        <w:numPr>
          <w:ilvl w:val="0"/>
          <w:numId w:val="3"/>
        </w:numPr>
        <w:spacing w:after="60"/>
      </w:pPr>
      <w:r>
        <w:rPr>
          <w:rFonts w:ascii="Arial" w:cs="Arial" w:eastAsia="Arial" w:hAnsi="Arial"/>
          <w:sz w:val="20"/>
          <w:szCs w:val="20"/>
        </w:rPr>
        <w:t xml:space="preserve">☑ Conversation persists within a session</w:t>
      </w:r>
    </w:p>
    <w:p>
      <w:pPr>
        <w:pStyle w:val="ListParagraph"/>
        <w:numPr>
          <w:ilvl w:val="0"/>
          <w:numId w:val="3"/>
        </w:numPr>
        <w:spacing w:after="60"/>
      </w:pPr>
      <w:r>
        <w:rPr>
          <w:rFonts w:ascii="Arial" w:cs="Arial" w:eastAsia="Arial" w:hAnsi="Arial"/>
          <w:sz w:val="20"/>
          <w:szCs w:val="20"/>
        </w:rPr>
        <w:t xml:space="preserve">☑ Sessions are saved locally with timestamps</w:t>
      </w:r>
    </w:p>
    <w:p>
      <w:r>
        <w:br w:type="page"/>
      </w:r>
    </w:p>
    <w:p>
      <w:pPr>
        <w:pStyle w:val="Heading1"/>
        <w:spacing w:after="200" w:before="360"/>
      </w:pPr>
      <w:r>
        <w:rPr>
          <w:rFonts w:ascii="Arial" w:cs="Arial" w:eastAsia="Arial" w:hAnsi="Arial"/>
        </w:rPr>
        <w:t xml:space="preserve">✅ Feature 2: Diagnostic Assessment System</w:t>
      </w:r>
    </w:p>
    <w:p>
      <w:pPr>
        <w:spacing w:after="160"/>
      </w:pPr>
      <w:r>
        <w:rPr>
          <w:rFonts w:ascii="Arial" w:cs="Arial" w:eastAsia="Arial" w:hAnsi="Arial"/>
          <w:b/>
          <w:bCs/>
          <w:sz w:val="20"/>
          <w:szCs w:val="20"/>
        </w:rPr>
        <w:t xml:space="preserve">Must-Have</w:t>
      </w:r>
      <w:r>
        <w:rPr>
          <w:rFonts w:ascii="Arial" w:cs="Arial" w:eastAsia="Arial" w:hAnsi="Arial"/>
          <w:color w:val="666666"/>
          <w:sz w:val="20"/>
          <w:szCs w:val="20"/>
        </w:rPr>
        <w:t xml:space="preserve">  |  Week 2–3  |  </w:t>
      </w:r>
      <w:r>
        <w:rPr>
          <w:rFonts w:ascii="Arial" w:cs="Arial" w:eastAsia="Arial" w:hAnsi="Arial"/>
          <w:b/>
          <w:bCs/>
          <w:color w:val="1A7A1A"/>
          <w:sz w:val="20"/>
          <w:szCs w:val="20"/>
        </w:rPr>
        <w:t xml:space="preserve">Status: Complete</w:t>
      </w:r>
    </w:p>
    <w:p>
      <w:pPr>
        <w:pStyle w:val="Heading3"/>
        <w:spacing w:after="120" w:before="200"/>
      </w:pPr>
      <w:r>
        <w:rPr>
          <w:rFonts w:ascii="Arial" w:cs="Arial" w:eastAsia="Arial" w:hAnsi="Arial"/>
        </w:rPr>
        <w:t xml:space="preserve">What It Does</w:t>
      </w:r>
    </w:p>
    <w:p>
      <w:pPr>
        <w:spacing w:after="120"/>
      </w:pPr>
      <w:r>
        <w:rPr>
          <w:rFonts w:ascii="Arial" w:cs="Arial" w:eastAsia="Arial" w:hAnsi="Arial"/>
          <w:sz w:val="22"/>
          <w:szCs w:val="22"/>
        </w:rPr>
        <w:t xml:space="preserve">An initial placement assessment for each subject that identifies your son’s current knowledge level, strengths, and gaps. This becomes the foundation for personalized lesson planning.</w:t>
      </w:r>
    </w:p>
    <w:p>
      <w:pPr>
        <w:pStyle w:val="Heading3"/>
        <w:spacing w:after="120" w:before="200"/>
      </w:pPr>
      <w:r>
        <w:rPr>
          <w:rFonts w:ascii="Arial" w:cs="Arial" w:eastAsia="Arial" w:hAnsi="Arial"/>
        </w:rPr>
        <w:t xml:space="preserve">Key Components</w:t>
      </w:r>
    </w:p>
    <w:p>
      <w:pPr>
        <w:pStyle w:val="ListParagraph"/>
        <w:numPr>
          <w:ilvl w:val="0"/>
          <w:numId w:val="2"/>
        </w:numPr>
        <w:spacing w:after="60"/>
      </w:pPr>
      <w:r>
        <w:rPr>
          <w:rFonts w:ascii="Arial" w:cs="Arial" w:eastAsia="Arial" w:hAnsi="Arial"/>
          <w:b/>
          <w:bCs/>
          <w:sz w:val="20"/>
          <w:szCs w:val="20"/>
        </w:rPr>
        <w:t xml:space="preserve">Subject-specific question banks</w:t>
      </w:r>
      <w:r>
        <w:rPr>
          <w:rFonts w:ascii="Arial" w:cs="Arial" w:eastAsia="Arial" w:hAnsi="Arial"/>
          <w:sz w:val="20"/>
          <w:szCs w:val="20"/>
        </w:rPr>
        <w:t xml:space="preserve"> — 15–25 questions per subject spanning key 8th grade topics, from foundational to advanced</w:t>
      </w:r>
    </w:p>
    <w:p>
      <w:pPr>
        <w:pStyle w:val="ListParagraph"/>
        <w:numPr>
          <w:ilvl w:val="0"/>
          <w:numId w:val="2"/>
        </w:numPr>
        <w:spacing w:after="60"/>
      </w:pPr>
      <w:r>
        <w:rPr>
          <w:rFonts w:ascii="Arial" w:cs="Arial" w:eastAsia="Arial" w:hAnsi="Arial"/>
          <w:b/>
          <w:bCs/>
          <w:sz w:val="20"/>
          <w:szCs w:val="20"/>
        </w:rPr>
        <w:t xml:space="preserve">Adaptive questioning</w:t>
      </w:r>
      <w:r>
        <w:rPr>
          <w:rFonts w:ascii="Arial" w:cs="Arial" w:eastAsia="Arial" w:hAnsi="Arial"/>
          <w:sz w:val="20"/>
          <w:szCs w:val="20"/>
        </w:rPr>
        <w:t xml:space="preserve"> — Claude generates follow-up questions based on responses to dig deeper into weak areas</w:t>
      </w:r>
    </w:p>
    <w:p>
      <w:pPr>
        <w:pStyle w:val="ListParagraph"/>
        <w:numPr>
          <w:ilvl w:val="0"/>
          <w:numId w:val="2"/>
        </w:numPr>
        <w:spacing w:after="60"/>
      </w:pPr>
      <w:r>
        <w:rPr>
          <w:rFonts w:ascii="Arial" w:cs="Arial" w:eastAsia="Arial" w:hAnsi="Arial"/>
          <w:b/>
          <w:bCs/>
          <w:sz w:val="20"/>
          <w:szCs w:val="20"/>
        </w:rPr>
        <w:t xml:space="preserve">Skill mapping</w:t>
      </w:r>
      <w:r>
        <w:rPr>
          <w:rFonts w:ascii="Arial" w:cs="Arial" w:eastAsia="Arial" w:hAnsi="Arial"/>
          <w:sz w:val="20"/>
          <w:szCs w:val="20"/>
        </w:rPr>
        <w:t xml:space="preserve"> — Each question maps to a specific skill or topic area</w:t>
      </w:r>
    </w:p>
    <w:p>
      <w:pPr>
        <w:pStyle w:val="ListParagraph"/>
        <w:numPr>
          <w:ilvl w:val="0"/>
          <w:numId w:val="2"/>
        </w:numPr>
        <w:spacing w:after="60"/>
      </w:pPr>
      <w:r>
        <w:rPr>
          <w:rFonts w:ascii="Arial" w:cs="Arial" w:eastAsia="Arial" w:hAnsi="Arial"/>
          <w:b/>
          <w:bCs/>
          <w:sz w:val="20"/>
          <w:szCs w:val="20"/>
        </w:rPr>
        <w:t xml:space="preserve">Scoring and gap identification</w:t>
      </w:r>
      <w:r>
        <w:rPr>
          <w:rFonts w:ascii="Arial" w:cs="Arial" w:eastAsia="Arial" w:hAnsi="Arial"/>
          <w:sz w:val="20"/>
          <w:szCs w:val="20"/>
        </w:rPr>
        <w:t xml:space="preserve"> — After the diagnostic, produce a skill profile showing mastery levels per topic</w:t>
      </w:r>
    </w:p>
    <w:p>
      <w:pPr>
        <w:pStyle w:val="Heading3"/>
        <w:spacing w:after="120" w:before="200"/>
      </w:pPr>
      <w:r>
        <w:rPr>
          <w:rFonts w:ascii="Arial" w:cs="Arial" w:eastAsia="Arial" w:hAnsi="Arial"/>
        </w:rPr>
        <w:t xml:space="preserve">Subject Breakdown (8th 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Subject</w:t>
            </w:r>
          </w:p>
        </w:tc>
        <w:tc>
          <w:tcPr>
            <w:tcW w:type="dxa" w:w="77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Key Topic Areas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Math</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Rational/irrational numbers, linear equations, functions, geometry, statistics &amp; probability, exponents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Science</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Forces &amp; motion, energy, waves, Earth’s systems, genetics &amp; heredity, ecosystems, scientific method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ELA</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Reading comprehension, textual analysis, argumentative writing, grammar &amp; mechanics, vocabulary in context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Social Studies</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 History (Constitution through Reconstruction), civics &amp; government, geography, economics basics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Latin</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Vocabulary (common roots/prefixes), noun declensions, verb conjugations, basic translation, Roman culture</w:t>
            </w:r>
          </w:p>
        </w:tc>
      </w:tr>
    </w:tbl>
    <w:p>
      <w:pPr>
        <w:pStyle w:val="Heading3"/>
        <w:spacing w:after="120" w:before="200"/>
      </w:pPr>
      <w:r>
        <w:rPr>
          <w:rFonts w:ascii="Arial" w:cs="Arial" w:eastAsia="Arial" w:hAnsi="Arial"/>
        </w:rPr>
        <w:t xml:space="preserve">Scoring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Level</w:t>
            </w:r>
          </w:p>
        </w:tc>
        <w:tc>
          <w:tcPr>
            <w:tcW w:type="dxa" w:w="16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Score Range</w:t>
            </w:r>
          </w:p>
        </w:tc>
        <w:tc>
          <w:tcPr>
            <w:tcW w:type="dxa" w:w="59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20"/>
                <w:szCs w:val="20"/>
              </w:rPr>
              <w:t xml:space="preserve">Needs Work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0–40%</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Significant gaps — start lessons here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8800"/>
                <w:sz w:val="20"/>
                <w:szCs w:val="20"/>
              </w:rPr>
              <w:t xml:space="preserve">Developing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41–70%</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Partial understanding — reinforce and practice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28B22"/>
                <w:sz w:val="20"/>
                <w:szCs w:val="20"/>
              </w:rPr>
              <w:t xml:space="preserve">Proficient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71–90%</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Solid grasp — maintain and extend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B5797"/>
                <w:sz w:val="20"/>
                <w:szCs w:val="20"/>
              </w:rPr>
              <w:t xml:space="preserve">Advanced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91–100%</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Strong mastery — challenge with enrichment</w:t>
            </w:r>
          </w:p>
        </w:tc>
      </w:tr>
    </w:tbl>
    <w:p>
      <w:pPr>
        <w:pStyle w:val="Heading3"/>
        <w:spacing w:after="120" w:before="200"/>
      </w:pPr>
      <w:r>
        <w:rPr>
          <w:rFonts w:ascii="Arial" w:cs="Arial" w:eastAsia="Arial" w:hAnsi="Arial"/>
        </w:rPr>
        <w:t xml:space="preserve">Acceptance Criteria</w:t>
      </w:r>
    </w:p>
    <w:p>
      <w:pPr>
        <w:pStyle w:val="ListParagraph"/>
        <w:numPr>
          <w:ilvl w:val="0"/>
          <w:numId w:val="3"/>
        </w:numPr>
        <w:spacing w:after="60"/>
      </w:pPr>
      <w:r>
        <w:rPr>
          <w:rFonts w:ascii="Arial" w:cs="Arial" w:eastAsia="Arial" w:hAnsi="Arial"/>
          <w:sz w:val="20"/>
          <w:szCs w:val="20"/>
        </w:rPr>
        <w:t xml:space="preserve">☑ Diagnostic available for all 5 subjects</w:t>
      </w:r>
    </w:p>
    <w:p>
      <w:pPr>
        <w:pStyle w:val="ListParagraph"/>
        <w:numPr>
          <w:ilvl w:val="0"/>
          <w:numId w:val="3"/>
        </w:numPr>
        <w:spacing w:after="60"/>
      </w:pPr>
      <w:r>
        <w:rPr>
          <w:rFonts w:ascii="Arial" w:cs="Arial" w:eastAsia="Arial" w:hAnsi="Arial"/>
          <w:sz w:val="20"/>
          <w:szCs w:val="20"/>
        </w:rPr>
        <w:t xml:space="preserve">☑ Questions adapt based on student responses</w:t>
      </w:r>
    </w:p>
    <w:p>
      <w:pPr>
        <w:pStyle w:val="ListParagraph"/>
        <w:numPr>
          <w:ilvl w:val="0"/>
          <w:numId w:val="3"/>
        </w:numPr>
        <w:spacing w:after="60"/>
      </w:pPr>
      <w:r>
        <w:rPr>
          <w:rFonts w:ascii="Arial" w:cs="Arial" w:eastAsia="Arial" w:hAnsi="Arial"/>
          <w:sz w:val="20"/>
          <w:szCs w:val="20"/>
        </w:rPr>
        <w:t xml:space="preserve">☑ Results produce a per-topic skill profile</w:t>
      </w:r>
    </w:p>
    <w:p>
      <w:pPr>
        <w:pStyle w:val="ListParagraph"/>
        <w:numPr>
          <w:ilvl w:val="0"/>
          <w:numId w:val="3"/>
        </w:numPr>
        <w:spacing w:after="60"/>
      </w:pPr>
      <w:r>
        <w:rPr>
          <w:rFonts w:ascii="Arial" w:cs="Arial" w:eastAsia="Arial" w:hAnsi="Arial"/>
          <w:sz w:val="20"/>
          <w:szCs w:val="20"/>
        </w:rPr>
        <w:t xml:space="preserve">☑ Skill profiles are saved locally and used by the lesson engine</w:t>
      </w:r>
    </w:p>
    <w:p>
      <w:pPr>
        <w:pStyle w:val="ListParagraph"/>
        <w:numPr>
          <w:ilvl w:val="0"/>
          <w:numId w:val="3"/>
        </w:numPr>
        <w:spacing w:after="60"/>
      </w:pPr>
      <w:r>
        <w:rPr>
          <w:rFonts w:ascii="Arial" w:cs="Arial" w:eastAsia="Arial" w:hAnsi="Arial"/>
          <w:sz w:val="20"/>
          <w:szCs w:val="20"/>
        </w:rPr>
        <w:t xml:space="preserve">☑ Student gets a friendly summary of results</w:t>
      </w:r>
    </w:p>
    <w:p>
      <w:pPr>
        <w:pStyle w:val="Heading3"/>
        <w:spacing w:after="120" w:before="200"/>
      </w:pPr>
      <w:r>
        <w:rPr>
          <w:rFonts w:ascii="Arial" w:cs="Arial" w:eastAsia="Arial" w:hAnsi="Arial"/>
        </w:rPr>
        <w:t xml:space="preserve">Feature 2 Test Results — PASSED (March 3, 2026)</w:t>
      </w:r>
    </w:p>
    <w:p>
      <w:pPr>
        <w:spacing w:after="120"/>
      </w:pPr>
      <w:r>
        <w:rPr>
          <w:rFonts w:ascii="Arial" w:cs="Arial" w:eastAsia="Arial" w:hAnsi="Arial"/>
          <w:sz w:val="22"/>
          <w:szCs w:val="22"/>
        </w:rPr>
        <w:t xml:space="preserve">Full end-to-end testing completed via automated browser testing. All acceptance criteria verified.</w:t>
      </w:r>
    </w:p>
    <w:p>
      <w:pPr>
        <w:spacing w:after="120"/>
      </w:pPr>
      <w:r>
        <w:rPr>
          <w:rFonts w:ascii="Arial" w:cs="Arial" w:eastAsia="Arial" w:hAnsi="Arial"/>
          <w:sz w:val="22"/>
          <w:szCs w:val="22"/>
        </w:rPr>
        <w:t xml:space="preserve">Math Diagnostic (16 questions): Covered all 6 topic areas. Questions adapted based on responses — intentionally wrong answer on Functions triggered easier follow-up and correctly lowered that topic’s score to 70% while others scored 85–95%.</w:t>
      </w:r>
    </w:p>
    <w:p>
      <w:pPr>
        <w:spacing w:after="120"/>
      </w:pPr>
      <w:r>
        <w:rPr>
          <w:rFonts w:ascii="Arial" w:cs="Arial" w:eastAsia="Arial" w:hAnsi="Arial"/>
          <w:sz w:val="22"/>
          <w:szCs w:val="22"/>
        </w:rPr>
        <w:t xml:space="preserve">Diagnostic Results Panel: Per-topic scores displayed with color-coded mastery levels. Other subjects correctly show “No diagnostic taken yet” with links to start.</w:t>
      </w:r>
    </w:p>
    <w:p>
      <w:pPr>
        <w:spacing w:after="120"/>
      </w:pPr>
      <w:r>
        <w:rPr>
          <w:rFonts w:ascii="Arial" w:cs="Arial" w:eastAsia="Arial" w:hAnsi="Arial"/>
          <w:sz w:val="22"/>
          <w:szCs w:val="22"/>
        </w:rPr>
        <w:t xml:space="preserve">Completion Behavior: Progress bar fills completely, input disables with “Assessment complete!” message, “View Results” button appears. Welcome screen shows green “Completed” badge.</w:t>
      </w:r>
    </w:p>
    <w:p>
      <w:r>
        <w:br w:type="page"/>
      </w:r>
    </w:p>
    <w:p>
      <w:pPr>
        <w:pStyle w:val="Heading1"/>
        <w:spacing w:after="200" w:before="360"/>
      </w:pPr>
      <w:r>
        <w:rPr>
          <w:rFonts w:ascii="Arial" w:cs="Arial" w:eastAsia="Arial" w:hAnsi="Arial"/>
        </w:rPr>
        <w:t xml:space="preserve">✅ Feature 3: Personalized Lesson Generator</w:t>
      </w:r>
    </w:p>
    <w:p>
      <w:pPr>
        <w:spacing w:after="160"/>
      </w:pPr>
      <w:r>
        <w:rPr>
          <w:rFonts w:ascii="Arial" w:cs="Arial" w:eastAsia="Arial" w:hAnsi="Arial"/>
          <w:b/>
          <w:bCs/>
          <w:sz w:val="20"/>
          <w:szCs w:val="20"/>
        </w:rPr>
        <w:t xml:space="preserve">Must-Have</w:t>
      </w:r>
      <w:r>
        <w:rPr>
          <w:rFonts w:ascii="Arial" w:cs="Arial" w:eastAsia="Arial" w:hAnsi="Arial"/>
          <w:color w:val="666666"/>
          <w:sz w:val="20"/>
          <w:szCs w:val="20"/>
        </w:rPr>
        <w:t xml:space="preserve">  |  Week 3–4  |  </w:t>
      </w:r>
      <w:r>
        <w:rPr>
          <w:rFonts w:ascii="Arial" w:cs="Arial" w:eastAsia="Arial" w:hAnsi="Arial"/>
          <w:b/>
          <w:bCs/>
          <w:color w:val="1A7A1A"/>
          <w:sz w:val="20"/>
          <w:szCs w:val="20"/>
        </w:rPr>
        <w:t xml:space="preserve">Status: Complete</w:t>
      </w:r>
    </w:p>
    <w:p>
      <w:pPr>
        <w:pStyle w:val="Heading3"/>
        <w:spacing w:after="120" w:before="200"/>
      </w:pPr>
      <w:r>
        <w:rPr>
          <w:rFonts w:ascii="Arial" w:cs="Arial" w:eastAsia="Arial" w:hAnsi="Arial"/>
        </w:rPr>
        <w:t xml:space="preserve">What It Does</w:t>
      </w:r>
    </w:p>
    <w:p>
      <w:pPr>
        <w:spacing w:after="120"/>
      </w:pPr>
      <w:r>
        <w:rPr>
          <w:rFonts w:ascii="Arial" w:cs="Arial" w:eastAsia="Arial" w:hAnsi="Arial"/>
          <w:sz w:val="22"/>
          <w:szCs w:val="22"/>
        </w:rPr>
        <w:t xml:space="preserve">Using diagnostic results, the tutor generates tailored lessons that target gaps while reinforcing strengths. Lessons adapt in real-time based on how the student is responding.</w:t>
      </w:r>
    </w:p>
    <w:p>
      <w:pPr>
        <w:pStyle w:val="Heading3"/>
        <w:spacing w:after="120" w:before="200"/>
      </w:pPr>
      <w:r>
        <w:rPr>
          <w:rFonts w:ascii="Arial" w:cs="Arial" w:eastAsia="Arial" w:hAnsi="Arial"/>
        </w:rPr>
        <w:t xml:space="preserve">Key Components</w:t>
      </w:r>
    </w:p>
    <w:p>
      <w:pPr>
        <w:pStyle w:val="ListParagraph"/>
        <w:numPr>
          <w:ilvl w:val="0"/>
          <w:numId w:val="2"/>
        </w:numPr>
        <w:spacing w:after="60"/>
      </w:pPr>
      <w:r>
        <w:rPr>
          <w:rFonts w:ascii="Arial" w:cs="Arial" w:eastAsia="Arial" w:hAnsi="Arial"/>
          <w:b/>
          <w:bCs/>
          <w:sz w:val="20"/>
          <w:szCs w:val="20"/>
        </w:rPr>
        <w:t xml:space="preserve">Lesson planning engine</w:t>
      </w:r>
      <w:r>
        <w:rPr>
          <w:rFonts w:ascii="Arial" w:cs="Arial" w:eastAsia="Arial" w:hAnsi="Arial"/>
          <w:sz w:val="20"/>
          <w:szCs w:val="20"/>
        </w:rPr>
        <w:t xml:space="preserve"> — Claude receives the student’s skill profile and generates a lesson plan prioritizing weak areas</w:t>
      </w:r>
    </w:p>
    <w:p>
      <w:pPr>
        <w:pStyle w:val="ListParagraph"/>
        <w:numPr>
          <w:ilvl w:val="0"/>
          <w:numId w:val="2"/>
        </w:numPr>
        <w:spacing w:after="60"/>
      </w:pPr>
      <w:r>
        <w:rPr>
          <w:rFonts w:ascii="Arial" w:cs="Arial" w:eastAsia="Arial" w:hAnsi="Arial"/>
          <w:b/>
          <w:bCs/>
          <w:sz w:val="20"/>
          <w:szCs w:val="20"/>
        </w:rPr>
        <w:t xml:space="preserve">Lesson delivery</w:t>
      </w:r>
      <w:r>
        <w:rPr>
          <w:rFonts w:ascii="Arial" w:cs="Arial" w:eastAsia="Arial" w:hAnsi="Arial"/>
          <w:sz w:val="20"/>
          <w:szCs w:val="20"/>
        </w:rPr>
        <w:t xml:space="preserve"> — Each lesson includes concept explanation, worked examples, guided practice, and independent practice</w:t>
      </w:r>
    </w:p>
    <w:p>
      <w:pPr>
        <w:pStyle w:val="ListParagraph"/>
        <w:numPr>
          <w:ilvl w:val="0"/>
          <w:numId w:val="2"/>
        </w:numPr>
        <w:spacing w:after="60"/>
      </w:pPr>
      <w:r>
        <w:rPr>
          <w:rFonts w:ascii="Arial" w:cs="Arial" w:eastAsia="Arial" w:hAnsi="Arial"/>
          <w:b/>
          <w:bCs/>
          <w:sz w:val="20"/>
          <w:szCs w:val="20"/>
        </w:rPr>
        <w:t xml:space="preserve">Adaptive pacing</w:t>
      </w:r>
      <w:r>
        <w:rPr>
          <w:rFonts w:ascii="Arial" w:cs="Arial" w:eastAsia="Arial" w:hAnsi="Arial"/>
          <w:sz w:val="20"/>
          <w:szCs w:val="20"/>
        </w:rPr>
        <w:t xml:space="preserve"> — If the student grasps a concept quickly, move on. If struggling, slow down and try a different approach</w:t>
      </w:r>
    </w:p>
    <w:p>
      <w:pPr>
        <w:pStyle w:val="ListParagraph"/>
        <w:numPr>
          <w:ilvl w:val="0"/>
          <w:numId w:val="2"/>
        </w:numPr>
        <w:spacing w:after="60"/>
      </w:pPr>
      <w:r>
        <w:rPr>
          <w:rFonts w:ascii="Arial" w:cs="Arial" w:eastAsia="Arial" w:hAnsi="Arial"/>
          <w:b/>
          <w:bCs/>
          <w:sz w:val="20"/>
          <w:szCs w:val="20"/>
        </w:rPr>
        <w:t xml:space="preserve">Mixed/adaptive approach</w:t>
      </w:r>
      <w:r>
        <w:rPr>
          <w:rFonts w:ascii="Arial" w:cs="Arial" w:eastAsia="Arial" w:hAnsi="Arial"/>
          <w:sz w:val="20"/>
          <w:szCs w:val="20"/>
        </w:rPr>
        <w:t xml:space="preserve"> — Sometimes teach first then practice, sometimes problem-first — Claude chooses based on the student’s responses</w:t>
      </w:r>
    </w:p>
    <w:p>
      <w:pPr>
        <w:pStyle w:val="Heading3"/>
        <w:spacing w:after="120" w:before="200"/>
      </w:pPr>
      <w:r>
        <w:rPr>
          <w:rFonts w:ascii="Arial" w:cs="Arial" w:eastAsia="Arial" w:hAnsi="Arial"/>
        </w:rPr>
        <w:t xml:space="preserve">Lesson Structure (5-Step Flow)</w:t>
      </w:r>
    </w:p>
    <w:p>
      <w:pPr>
        <w:pStyle w:val="ListParagraph"/>
        <w:numPr>
          <w:ilvl w:val="0"/>
          <w:numId w:val="2"/>
        </w:numPr>
        <w:spacing w:after="60"/>
      </w:pPr>
      <w:r>
        <w:rPr>
          <w:rFonts w:ascii="Arial" w:cs="Arial" w:eastAsia="Arial" w:hAnsi="Arial"/>
          <w:b/>
          <w:bCs/>
          <w:sz w:val="20"/>
          <w:szCs w:val="20"/>
        </w:rPr>
        <w:t xml:space="preserve">1. HOOK (2 min)</w:t>
      </w:r>
      <w:r>
        <w:rPr>
          <w:rFonts w:ascii="Arial" w:cs="Arial" w:eastAsia="Arial" w:hAnsi="Arial"/>
          <w:sz w:val="20"/>
          <w:szCs w:val="20"/>
        </w:rPr>
        <w:t xml:space="preserve"> — Connect to something interesting or previously learned</w:t>
      </w:r>
    </w:p>
    <w:p>
      <w:pPr>
        <w:pStyle w:val="ListParagraph"/>
        <w:numPr>
          <w:ilvl w:val="0"/>
          <w:numId w:val="2"/>
        </w:numPr>
        <w:spacing w:after="60"/>
      </w:pPr>
      <w:r>
        <w:rPr>
          <w:rFonts w:ascii="Arial" w:cs="Arial" w:eastAsia="Arial" w:hAnsi="Arial"/>
          <w:b/>
          <w:bCs/>
          <w:sz w:val="20"/>
          <w:szCs w:val="20"/>
        </w:rPr>
        <w:t xml:space="preserve">2. CONCEPT (5–10 min)</w:t>
      </w:r>
      <w:r>
        <w:rPr>
          <w:rFonts w:ascii="Arial" w:cs="Arial" w:eastAsia="Arial" w:hAnsi="Arial"/>
          <w:sz w:val="20"/>
          <w:szCs w:val="20"/>
        </w:rPr>
        <w:t xml:space="preserve"> — Clear explanation with 1–2 examples. Check for understanding.</w:t>
      </w:r>
    </w:p>
    <w:p>
      <w:pPr>
        <w:pStyle w:val="ListParagraph"/>
        <w:numPr>
          <w:ilvl w:val="0"/>
          <w:numId w:val="2"/>
        </w:numPr>
        <w:spacing w:after="60"/>
      </w:pPr>
      <w:r>
        <w:rPr>
          <w:rFonts w:ascii="Arial" w:cs="Arial" w:eastAsia="Arial" w:hAnsi="Arial"/>
          <w:b/>
          <w:bCs/>
          <w:sz w:val="20"/>
          <w:szCs w:val="20"/>
        </w:rPr>
        <w:t xml:space="preserve">3. GUIDED PRACTICE (5–10 min)</w:t>
      </w:r>
      <w:r>
        <w:rPr>
          <w:rFonts w:ascii="Arial" w:cs="Arial" w:eastAsia="Arial" w:hAnsi="Arial"/>
          <w:sz w:val="20"/>
          <w:szCs w:val="20"/>
        </w:rPr>
        <w:t xml:space="preserve"> — 2–3 problems worked together. Hints available if stuck.</w:t>
      </w:r>
    </w:p>
    <w:p>
      <w:pPr>
        <w:pStyle w:val="ListParagraph"/>
        <w:numPr>
          <w:ilvl w:val="0"/>
          <w:numId w:val="2"/>
        </w:numPr>
        <w:spacing w:after="60"/>
      </w:pPr>
      <w:r>
        <w:rPr>
          <w:rFonts w:ascii="Arial" w:cs="Arial" w:eastAsia="Arial" w:hAnsi="Arial"/>
          <w:b/>
          <w:bCs/>
          <w:sz w:val="20"/>
          <w:szCs w:val="20"/>
        </w:rPr>
        <w:t xml:space="preserve">4. INDEPENDENT PRACTICE (10–15 min)</w:t>
      </w:r>
      <w:r>
        <w:rPr>
          <w:rFonts w:ascii="Arial" w:cs="Arial" w:eastAsia="Arial" w:hAnsi="Arial"/>
          <w:sz w:val="20"/>
          <w:szCs w:val="20"/>
        </w:rPr>
        <w:t xml:space="preserve"> — 3–5 problems on his own. Immediate feedback after each.</w:t>
      </w:r>
    </w:p>
    <w:p>
      <w:pPr>
        <w:pStyle w:val="ListParagraph"/>
        <w:numPr>
          <w:ilvl w:val="0"/>
          <w:numId w:val="2"/>
        </w:numPr>
        <w:spacing w:after="60"/>
      </w:pPr>
      <w:r>
        <w:rPr>
          <w:rFonts w:ascii="Arial" w:cs="Arial" w:eastAsia="Arial" w:hAnsi="Arial"/>
          <w:b/>
          <w:bCs/>
          <w:sz w:val="20"/>
          <w:szCs w:val="20"/>
        </w:rPr>
        <w:t xml:space="preserve">5. WRAP-UP (2 min)</w:t>
      </w:r>
      <w:r>
        <w:rPr>
          <w:rFonts w:ascii="Arial" w:cs="Arial" w:eastAsia="Arial" w:hAnsi="Arial"/>
          <w:sz w:val="20"/>
          <w:szCs w:val="20"/>
        </w:rPr>
        <w:t xml:space="preserve"> — Summary of what was learned. Preview of next lesson.</w:t>
      </w:r>
    </w:p>
    <w:p>
      <w:pPr>
        <w:pStyle w:val="Heading3"/>
        <w:spacing w:after="120" w:before="200"/>
      </w:pPr>
      <w:r>
        <w:rPr>
          <w:rFonts w:ascii="Arial" w:cs="Arial" w:eastAsia="Arial" w:hAnsi="Arial"/>
        </w:rPr>
        <w:t xml:space="preserve">Acceptance Criteria</w:t>
      </w:r>
    </w:p>
    <w:p>
      <w:pPr>
        <w:pStyle w:val="ListParagraph"/>
        <w:numPr>
          <w:ilvl w:val="0"/>
          <w:numId w:val="3"/>
        </w:numPr>
        <w:spacing w:after="60"/>
      </w:pPr>
      <w:r>
        <w:rPr>
          <w:rFonts w:ascii="Arial" w:cs="Arial" w:eastAsia="Arial" w:hAnsi="Arial"/>
          <w:sz w:val="20"/>
          <w:szCs w:val="20"/>
        </w:rPr>
        <w:t xml:space="preserve">☑ Lessons are generated based on the diagnostic skill profile</w:t>
      </w:r>
    </w:p>
    <w:p>
      <w:pPr>
        <w:pStyle w:val="ListParagraph"/>
        <w:numPr>
          <w:ilvl w:val="0"/>
          <w:numId w:val="3"/>
        </w:numPr>
        <w:spacing w:after="60"/>
      </w:pPr>
      <w:r>
        <w:rPr>
          <w:rFonts w:ascii="Arial" w:cs="Arial" w:eastAsia="Arial" w:hAnsi="Arial"/>
          <w:sz w:val="20"/>
          <w:szCs w:val="20"/>
        </w:rPr>
        <w:t xml:space="preserve">☑ Lesson difficulty matches the student’s current level per topic</w:t>
      </w:r>
    </w:p>
    <w:p>
      <w:pPr>
        <w:pStyle w:val="ListParagraph"/>
        <w:numPr>
          <w:ilvl w:val="0"/>
          <w:numId w:val="3"/>
        </w:numPr>
        <w:spacing w:after="60"/>
      </w:pPr>
      <w:r>
        <w:rPr>
          <w:rFonts w:ascii="Arial" w:cs="Arial" w:eastAsia="Arial" w:hAnsi="Arial"/>
          <w:sz w:val="20"/>
          <w:szCs w:val="20"/>
        </w:rPr>
        <w:t xml:space="preserve">☑ Claude adapts its teaching approach mid-lesson based on responses</w:t>
      </w:r>
    </w:p>
    <w:p>
      <w:pPr>
        <w:pStyle w:val="ListParagraph"/>
        <w:numPr>
          <w:ilvl w:val="0"/>
          <w:numId w:val="3"/>
        </w:numPr>
        <w:spacing w:after="60"/>
      </w:pPr>
      <w:r>
        <w:rPr>
          <w:rFonts w:ascii="Arial" w:cs="Arial" w:eastAsia="Arial" w:hAnsi="Arial"/>
          <w:sz w:val="20"/>
          <w:szCs w:val="20"/>
        </w:rPr>
        <w:t xml:space="preserve">☑ Lessons are logged with topic, date, and completion status</w:t>
      </w:r>
    </w:p>
    <w:p>
      <w:pPr>
        <w:pStyle w:val="ListParagraph"/>
        <w:numPr>
          <w:ilvl w:val="0"/>
          <w:numId w:val="3"/>
        </w:numPr>
        <w:spacing w:after="60"/>
      </w:pPr>
      <w:r>
        <w:rPr>
          <w:rFonts w:ascii="Arial" w:cs="Arial" w:eastAsia="Arial" w:hAnsi="Arial"/>
          <w:sz w:val="20"/>
          <w:szCs w:val="20"/>
        </w:rPr>
        <w:t xml:space="preserve">☑ Student can resume an incomplete lesson</w:t>
      </w:r>
    </w:p>
    <w:p>
      <w:r>
        <w:br w:type="page"/>
      </w:r>
    </w:p>
    <w:p>
      <w:pPr>
        <w:pStyle w:val="Heading1"/>
        <w:spacing w:after="200" w:before="360"/>
      </w:pPr>
      <w:r>
        <w:rPr>
          <w:rFonts w:ascii="Arial" w:cs="Arial" w:eastAsia="Arial" w:hAnsi="Arial"/>
        </w:rPr>
        <w:t xml:space="preserve">✅ Feature 4: Exercise &amp; Practice Engine</w:t>
      </w:r>
    </w:p>
    <w:p>
      <w:pPr>
        <w:spacing w:after="160"/>
      </w:pPr>
      <w:r>
        <w:rPr>
          <w:rFonts w:ascii="Arial" w:cs="Arial" w:eastAsia="Arial" w:hAnsi="Arial"/>
          <w:b/>
          <w:bCs/>
          <w:sz w:val="20"/>
          <w:szCs w:val="20"/>
        </w:rPr>
        <w:t xml:space="preserve">Must-Have</w:t>
      </w:r>
      <w:r>
        <w:rPr>
          <w:rFonts w:ascii="Arial" w:cs="Arial" w:eastAsia="Arial" w:hAnsi="Arial"/>
          <w:color w:val="666666"/>
          <w:sz w:val="20"/>
          <w:szCs w:val="20"/>
        </w:rPr>
        <w:t xml:space="preserve">  |  Week 4–5  |  </w:t>
      </w:r>
      <w:r>
        <w:rPr>
          <w:rFonts w:ascii="Arial" w:cs="Arial" w:eastAsia="Arial" w:hAnsi="Arial"/>
          <w:b/>
          <w:bCs/>
          <w:color w:val="1A7A1A"/>
          <w:sz w:val="20"/>
          <w:szCs w:val="20"/>
        </w:rPr>
        <w:t xml:space="preserve">Status: Complete</w:t>
      </w:r>
    </w:p>
    <w:p>
      <w:pPr>
        <w:pStyle w:val="Heading3"/>
        <w:spacing w:after="120" w:before="200"/>
      </w:pPr>
      <w:r>
        <w:rPr>
          <w:rFonts w:ascii="Arial" w:cs="Arial" w:eastAsia="Arial" w:hAnsi="Arial"/>
        </w:rPr>
        <w:t xml:space="preserve">What It Does</w:t>
      </w:r>
    </w:p>
    <w:p>
      <w:pPr>
        <w:spacing w:after="120"/>
      </w:pPr>
      <w:r>
        <w:rPr>
          <w:rFonts w:ascii="Arial" w:cs="Arial" w:eastAsia="Arial" w:hAnsi="Arial"/>
          <w:sz w:val="22"/>
          <w:szCs w:val="22"/>
        </w:rPr>
        <w:t xml:space="preserve">A dedicated practice mode where the student can drill specific skills with generated exercises. Includes immediate feedback, hints, and step-by-step solutions.</w:t>
      </w:r>
    </w:p>
    <w:p>
      <w:pPr>
        <w:pStyle w:val="Heading3"/>
        <w:spacing w:after="120" w:before="200"/>
      </w:pPr>
      <w:r>
        <w:rPr>
          <w:rFonts w:ascii="Arial" w:cs="Arial" w:eastAsia="Arial" w:hAnsi="Arial"/>
        </w:rPr>
        <w:t xml:space="preserve">Key Components</w:t>
      </w:r>
    </w:p>
    <w:p>
      <w:pPr>
        <w:pStyle w:val="ListParagraph"/>
        <w:numPr>
          <w:ilvl w:val="0"/>
          <w:numId w:val="2"/>
        </w:numPr>
        <w:spacing w:after="60"/>
      </w:pPr>
      <w:r>
        <w:rPr>
          <w:rFonts w:ascii="Arial" w:cs="Arial" w:eastAsia="Arial" w:hAnsi="Arial"/>
          <w:b/>
          <w:bCs/>
          <w:sz w:val="20"/>
          <w:szCs w:val="20"/>
        </w:rPr>
        <w:t xml:space="preserve">On-demand practice</w:t>
      </w:r>
      <w:r>
        <w:rPr>
          <w:rFonts w:ascii="Arial" w:cs="Arial" w:eastAsia="Arial" w:hAnsi="Arial"/>
          <w:sz w:val="20"/>
          <w:szCs w:val="20"/>
        </w:rPr>
        <w:t xml:space="preserve"> — Student can request practice on any topic at any time</w:t>
      </w:r>
    </w:p>
    <w:p>
      <w:pPr>
        <w:pStyle w:val="ListParagraph"/>
        <w:numPr>
          <w:ilvl w:val="0"/>
          <w:numId w:val="2"/>
        </w:numPr>
        <w:spacing w:after="60"/>
      </w:pPr>
      <w:r>
        <w:rPr>
          <w:rFonts w:ascii="Arial" w:cs="Arial" w:eastAsia="Arial" w:hAnsi="Arial"/>
          <w:b/>
          <w:bCs/>
          <w:sz w:val="20"/>
          <w:szCs w:val="20"/>
        </w:rPr>
        <w:t xml:space="preserve">Difficulty scaling</w:t>
      </w:r>
      <w:r>
        <w:rPr>
          <w:rFonts w:ascii="Arial" w:cs="Arial" w:eastAsia="Arial" w:hAnsi="Arial"/>
          <w:sz w:val="20"/>
          <w:szCs w:val="20"/>
        </w:rPr>
        <w:t xml:space="preserve"> — Problems start at the student’s current level and adjust up/down based on streaks</w:t>
      </w:r>
    </w:p>
    <w:p>
      <w:pPr>
        <w:pStyle w:val="ListParagraph"/>
        <w:numPr>
          <w:ilvl w:val="0"/>
          <w:numId w:val="2"/>
        </w:numPr>
        <w:spacing w:after="60"/>
      </w:pPr>
      <w:r>
        <w:rPr>
          <w:rFonts w:ascii="Arial" w:cs="Arial" w:eastAsia="Arial" w:hAnsi="Arial"/>
          <w:b/>
          <w:bCs/>
          <w:sz w:val="20"/>
          <w:szCs w:val="20"/>
        </w:rPr>
        <w:t xml:space="preserve">Hint system</w:t>
      </w:r>
      <w:r>
        <w:rPr>
          <w:rFonts w:ascii="Arial" w:cs="Arial" w:eastAsia="Arial" w:hAnsi="Arial"/>
          <w:sz w:val="20"/>
          <w:szCs w:val="20"/>
        </w:rPr>
        <w:t xml:space="preserve"> — 3-tier hints: (1) gentle nudge, (2) strategy hint, (3) first step shown</w:t>
      </w:r>
    </w:p>
    <w:p>
      <w:pPr>
        <w:pStyle w:val="ListParagraph"/>
        <w:numPr>
          <w:ilvl w:val="0"/>
          <w:numId w:val="2"/>
        </w:numPr>
        <w:spacing w:after="60"/>
      </w:pPr>
      <w:r>
        <w:rPr>
          <w:rFonts w:ascii="Arial" w:cs="Arial" w:eastAsia="Arial" w:hAnsi="Arial"/>
          <w:b/>
          <w:bCs/>
          <w:sz w:val="20"/>
          <w:szCs w:val="20"/>
        </w:rPr>
        <w:t xml:space="preserve">Immediate feedback</w:t>
      </w:r>
      <w:r>
        <w:rPr>
          <w:rFonts w:ascii="Arial" w:cs="Arial" w:eastAsia="Arial" w:hAnsi="Arial"/>
          <w:sz w:val="20"/>
          <w:szCs w:val="20"/>
        </w:rPr>
        <w:t xml:space="preserve"> — After each answer, explain what was right or where the mistake was</w:t>
      </w:r>
    </w:p>
    <w:p>
      <w:pPr>
        <w:pStyle w:val="ListParagraph"/>
        <w:numPr>
          <w:ilvl w:val="0"/>
          <w:numId w:val="2"/>
        </w:numPr>
        <w:spacing w:after="60"/>
      </w:pPr>
      <w:r>
        <w:rPr>
          <w:rFonts w:ascii="Arial" w:cs="Arial" w:eastAsia="Arial" w:hAnsi="Arial"/>
          <w:b/>
          <w:bCs/>
          <w:sz w:val="20"/>
          <w:szCs w:val="20"/>
        </w:rPr>
        <w:t xml:space="preserve">Streak tracking</w:t>
      </w:r>
      <w:r>
        <w:rPr>
          <w:rFonts w:ascii="Arial" w:cs="Arial" w:eastAsia="Arial" w:hAnsi="Arial"/>
          <w:sz w:val="20"/>
          <w:szCs w:val="20"/>
        </w:rPr>
        <w:t xml:space="preserve"> — Track consecutive correct answers with animated fire counter to build momentum</w:t>
      </w:r>
    </w:p>
    <w:p>
      <w:pPr>
        <w:pStyle w:val="Heading3"/>
        <w:spacing w:after="120" w:before="200"/>
      </w:pPr>
      <w:r>
        <w:rPr>
          <w:rFonts w:ascii="Arial" w:cs="Arial" w:eastAsia="Arial" w:hAnsi="Arial"/>
        </w:rPr>
        <w:t xml:space="preserve">Exercise Types by Subject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Subject</w:t>
            </w:r>
          </w:p>
        </w:tc>
        <w:tc>
          <w:tcPr>
            <w:tcW w:type="dxa" w:w="77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Exercise Formats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Math</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Solve equations, word problems, graph interpretation, proofs, multiple choice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Science</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Concept questions, diagram labeling (text-based), experiment design, data interpretation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ELA</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Reading passages + questions, grammar correction, vocabulary in context, short writing prompts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Social Studies</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Primary source analysis, timeline ordering, cause-and-effect, map/data interpretation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Latin</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Vocabulary matching, declension/conjugation drills, translation, root word identification</w:t>
            </w:r>
          </w:p>
        </w:tc>
      </w:tr>
    </w:tbl>
    <w:p>
      <w:pPr>
        <w:pStyle w:val="Heading3"/>
        <w:spacing w:after="120" w:before="200"/>
      </w:pPr>
      <w:r>
        <w:rPr>
          <w:rFonts w:ascii="Arial" w:cs="Arial" w:eastAsia="Arial" w:hAnsi="Arial"/>
        </w:rPr>
        <w:t xml:space="preserve">Implementation Details</w:t>
      </w:r>
    </w:p>
    <w:p>
      <w:pPr>
        <w:pStyle w:val="ListParagraph"/>
        <w:numPr>
          <w:ilvl w:val="0"/>
          <w:numId w:val="2"/>
        </w:numPr>
        <w:spacing w:after="60"/>
      </w:pPr>
      <w:r>
        <w:rPr>
          <w:rFonts w:ascii="Arial" w:cs="Arial" w:eastAsia="Arial" w:hAnsi="Arial"/>
          <w:b/>
          <w:bCs/>
          <w:sz w:val="20"/>
          <w:szCs w:val="20"/>
        </w:rPr>
        <w:t xml:space="preserve">6 API endpoints</w:t>
      </w:r>
      <w:r>
        <w:rPr>
          <w:rFonts w:ascii="Arial" w:cs="Arial" w:eastAsia="Arial" w:hAnsi="Arial"/>
          <w:sz w:val="20"/>
          <w:szCs w:val="20"/>
        </w:rPr>
        <w:t xml:space="preserve"> — start, answer, hint, active, log, end — all tested via curl</w:t>
      </w:r>
    </w:p>
    <w:p>
      <w:pPr>
        <w:pStyle w:val="ListParagraph"/>
        <w:numPr>
          <w:ilvl w:val="0"/>
          <w:numId w:val="2"/>
        </w:numPr>
        <w:spacing w:after="60"/>
      </w:pPr>
      <w:r>
        <w:rPr>
          <w:rFonts w:ascii="Arial" w:cs="Arial" w:eastAsia="Arial" w:hAnsi="Arial"/>
          <w:b/>
          <w:bCs/>
          <w:sz w:val="20"/>
          <w:szCs w:val="20"/>
        </w:rPr>
        <w:t xml:space="preserve">Practice picker UI</w:t>
      </w:r>
      <w:r>
        <w:rPr>
          <w:rFonts w:ascii="Arial" w:cs="Arial" w:eastAsia="Arial" w:hAnsi="Arial"/>
          <w:sz w:val="20"/>
          <w:szCs w:val="20"/>
        </w:rPr>
        <w:t xml:space="preserve"> — Topic grid with diagnostic score badges, recommended topic, resume banner, session history</w:t>
      </w:r>
    </w:p>
    <w:p>
      <w:pPr>
        <w:pStyle w:val="ListParagraph"/>
        <w:numPr>
          <w:ilvl w:val="0"/>
          <w:numId w:val="2"/>
        </w:numPr>
        <w:spacing w:after="60"/>
      </w:pPr>
      <w:r>
        <w:rPr>
          <w:rFonts w:ascii="Arial" w:cs="Arial" w:eastAsia="Arial" w:hAnsi="Arial"/>
          <w:b/>
          <w:bCs/>
          <w:sz w:val="20"/>
          <w:szCs w:val="20"/>
        </w:rPr>
        <w:t xml:space="preserve">Stats bar</w:t>
      </w:r>
      <w:r>
        <w:rPr>
          <w:rFonts w:ascii="Arial" w:cs="Arial" w:eastAsia="Arial" w:hAnsi="Arial"/>
          <w:sz w:val="20"/>
          <w:szCs w:val="20"/>
        </w:rPr>
        <w:t xml:space="preserve"> — Real-time display of streak count, questions answered, correct count, accuracy %, and difficulty badge</w:t>
      </w:r>
    </w:p>
    <w:p>
      <w:pPr>
        <w:pStyle w:val="ListParagraph"/>
        <w:numPr>
          <w:ilvl w:val="0"/>
          <w:numId w:val="2"/>
        </w:numPr>
        <w:spacing w:after="60"/>
      </w:pPr>
      <w:r>
        <w:rPr>
          <w:rFonts w:ascii="Arial" w:cs="Arial" w:eastAsia="Arial" w:hAnsi="Arial"/>
          <w:b/>
          <w:bCs/>
          <w:sz w:val="20"/>
          <w:szCs w:val="20"/>
        </w:rPr>
        <w:t xml:space="preserve">Difficulty auto-scaling</w:t>
      </w:r>
      <w:r>
        <w:rPr>
          <w:rFonts w:ascii="Arial" w:cs="Arial" w:eastAsia="Arial" w:hAnsi="Arial"/>
          <w:sz w:val="20"/>
          <w:szCs w:val="20"/>
        </w:rPr>
        <w:t xml:space="preserve"> — 3 correct in a row bumps difficulty up; 2 wrong in a row drops it down. Initial difficulty from diagnostic score (&lt;50% = easy, 50–80% = medium, &gt;80% = hard)</w:t>
      </w:r>
    </w:p>
    <w:p>
      <w:pPr>
        <w:pStyle w:val="ListParagraph"/>
        <w:numPr>
          <w:ilvl w:val="0"/>
          <w:numId w:val="2"/>
        </w:numPr>
        <w:spacing w:after="60"/>
      </w:pPr>
      <w:r>
        <w:rPr>
          <w:rFonts w:ascii="Arial" w:cs="Arial" w:eastAsia="Arial" w:hAnsi="Arial"/>
          <w:b/>
          <w:bCs/>
          <w:sz w:val="20"/>
          <w:szCs w:val="20"/>
        </w:rPr>
        <w:t xml:space="preserve">Structured markers</w:t>
      </w:r>
      <w:r>
        <w:rPr>
          <w:rFonts w:ascii="Arial" w:cs="Arial" w:eastAsia="Arial" w:hAnsi="Arial"/>
          <w:sz w:val="20"/>
          <w:szCs w:val="20"/>
        </w:rPr>
        <w:t xml:space="preserve"> — ===QUESTION===, ===FEEDBACK===, ===HINT_1/2/3===, ===PRACTICE_COMPLETE=== for reliable parsing</w:t>
      </w:r>
    </w:p>
    <w:p>
      <w:pPr>
        <w:pStyle w:val="ListParagraph"/>
        <w:numPr>
          <w:ilvl w:val="0"/>
          <w:numId w:val="2"/>
        </w:numPr>
        <w:spacing w:after="60"/>
      </w:pPr>
      <w:r>
        <w:rPr>
          <w:rFonts w:ascii="Arial" w:cs="Arial" w:eastAsia="Arial" w:hAnsi="Arial"/>
          <w:b/>
          <w:bCs/>
          <w:sz w:val="20"/>
          <w:szCs w:val="20"/>
        </w:rPr>
        <w:t xml:space="preserve">JSON file persistence</w:t>
      </w:r>
      <w:r>
        <w:rPr>
          <w:rFonts w:ascii="Arial" w:cs="Arial" w:eastAsia="Arial" w:hAnsi="Arial"/>
          <w:sz w:val="20"/>
          <w:szCs w:val="20"/>
        </w:rPr>
        <w:t xml:space="preserve"> — Practice sessions and history logs stored in data/practice/ directory</w:t>
      </w:r>
    </w:p>
    <w:p>
      <w:pPr>
        <w:pStyle w:val="Heading3"/>
        <w:spacing w:after="120" w:before="200"/>
      </w:pPr>
      <w:r>
        <w:rPr>
          <w:rFonts w:ascii="Arial" w:cs="Arial" w:eastAsia="Arial" w:hAnsi="Arial"/>
        </w:rPr>
        <w:t xml:space="preserve">Acceptance Criteria</w:t>
      </w:r>
    </w:p>
    <w:p>
      <w:pPr>
        <w:pStyle w:val="ListParagraph"/>
        <w:numPr>
          <w:ilvl w:val="0"/>
          <w:numId w:val="3"/>
        </w:numPr>
        <w:spacing w:after="60"/>
      </w:pPr>
      <w:r>
        <w:rPr>
          <w:rFonts w:ascii="Arial" w:cs="Arial" w:eastAsia="Arial" w:hAnsi="Arial"/>
          <w:sz w:val="20"/>
          <w:szCs w:val="20"/>
        </w:rPr>
        <w:t xml:space="preserve">☑ Practice mode available for all subjects and topic areas</w:t>
      </w:r>
    </w:p>
    <w:p>
      <w:pPr>
        <w:pStyle w:val="ListParagraph"/>
        <w:numPr>
          <w:ilvl w:val="0"/>
          <w:numId w:val="3"/>
        </w:numPr>
        <w:spacing w:after="60"/>
      </w:pPr>
      <w:r>
        <w:rPr>
          <w:rFonts w:ascii="Arial" w:cs="Arial" w:eastAsia="Arial" w:hAnsi="Arial"/>
          <w:sz w:val="20"/>
          <w:szCs w:val="20"/>
        </w:rPr>
        <w:t xml:space="preserve">☑ Difficulty adjusts based on performance within the session</w:t>
      </w:r>
    </w:p>
    <w:p>
      <w:pPr>
        <w:pStyle w:val="ListParagraph"/>
        <w:numPr>
          <w:ilvl w:val="0"/>
          <w:numId w:val="3"/>
        </w:numPr>
        <w:spacing w:after="60"/>
      </w:pPr>
      <w:r>
        <w:rPr>
          <w:rFonts w:ascii="Arial" w:cs="Arial" w:eastAsia="Arial" w:hAnsi="Arial"/>
          <w:sz w:val="20"/>
          <w:szCs w:val="20"/>
        </w:rPr>
        <w:t xml:space="preserve">☑ Hint system works with 3 escalating levels</w:t>
      </w:r>
    </w:p>
    <w:p>
      <w:pPr>
        <w:pStyle w:val="ListParagraph"/>
        <w:numPr>
          <w:ilvl w:val="0"/>
          <w:numId w:val="3"/>
        </w:numPr>
        <w:spacing w:after="60"/>
      </w:pPr>
      <w:r>
        <w:rPr>
          <w:rFonts w:ascii="Arial" w:cs="Arial" w:eastAsia="Arial" w:hAnsi="Arial"/>
          <w:sz w:val="20"/>
          <w:szCs w:val="20"/>
        </w:rPr>
        <w:t xml:space="preserve">☑ Each exercise result is logged (topic, difficulty, correct/incorrect, time spent)</w:t>
      </w:r>
    </w:p>
    <w:p>
      <w:pPr>
        <w:pStyle w:val="ListParagraph"/>
        <w:numPr>
          <w:ilvl w:val="0"/>
          <w:numId w:val="3"/>
        </w:numPr>
        <w:spacing w:after="60"/>
      </w:pPr>
      <w:r>
        <w:rPr>
          <w:rFonts w:ascii="Arial" w:cs="Arial" w:eastAsia="Arial" w:hAnsi="Arial"/>
          <w:sz w:val="20"/>
          <w:szCs w:val="20"/>
        </w:rPr>
        <w:t xml:space="preserve">☑ Student can see their streak count during practice</w:t>
      </w:r>
    </w:p>
    <w:p>
      <w:pPr>
        <w:pStyle w:val="Heading3"/>
        <w:spacing w:after="120" w:before="200"/>
      </w:pPr>
      <w:r>
        <w:rPr>
          <w:rFonts w:ascii="Arial" w:cs="Arial" w:eastAsia="Arial" w:hAnsi="Arial"/>
        </w:rPr>
        <w:t xml:space="preserve">Feature 4 Test Results — PASSED (March 3, 2026)</w:t>
      </w:r>
    </w:p>
    <w:p>
      <w:pPr>
        <w:spacing w:after="120"/>
      </w:pPr>
      <w:r>
        <w:rPr>
          <w:rFonts w:ascii="Arial" w:cs="Arial" w:eastAsia="Arial" w:hAnsi="Arial"/>
          <w:sz w:val="22"/>
          <w:szCs w:val="22"/>
        </w:rPr>
        <w:t xml:space="preserve">Full implementation testing completed. All 6 practice API endpoints tested via curl with correct responses. Chrome browser tests verified: practice picker renders with topic grid, score badges, and recommended topics; practice session UI shows stats bar with streak counter, difficulty badge, hint button, and question/accuracy tracking.</w:t>
      </w:r>
    </w:p>
    <w:p>
      <w:pPr>
        <w:spacing w:after="120"/>
      </w:pPr>
      <w:r>
        <w:rPr>
          <w:rFonts w:ascii="Arial" w:cs="Arial" w:eastAsia="Arial" w:hAnsi="Arial"/>
          <w:sz w:val="22"/>
          <w:szCs w:val="22"/>
        </w:rPr>
        <w:t xml:space="preserve">Practice Picker: All 6 Math topics displayed with color-coded diagnostic scores. Weakest topic recommended. Resume banner shows for active sessions. Practice history section lists completed sessions.</w:t>
      </w:r>
    </w:p>
    <w:p>
      <w:pPr>
        <w:spacing w:after="120"/>
      </w:pPr>
      <w:r>
        <w:rPr>
          <w:rFonts w:ascii="Arial" w:cs="Arial" w:eastAsia="Arial" w:hAnsi="Arial"/>
          <w:sz w:val="22"/>
          <w:szCs w:val="22"/>
        </w:rPr>
        <w:t xml:space="preserve">Practice Session UI: Stats bar renders with fire streak counter (0), question/correct/accuracy counters, MEDIUM difficulty badge, and Hint button with 3 remaining. Difficulty badge is color-coded (green=easy, yellow=medium, red=hard).</w:t>
      </w:r>
    </w:p>
    <w:p>
      <w:pPr>
        <w:spacing w:after="120"/>
      </w:pPr>
      <w:r>
        <w:rPr>
          <w:rFonts w:ascii="Arial" w:cs="Arial" w:eastAsia="Arial" w:hAnsi="Arial"/>
          <w:sz w:val="22"/>
          <w:szCs w:val="22"/>
        </w:rPr>
        <w:t xml:space="preserve">Note: Full interactive flow (starting session, answering questions, using hints, completing session) requires the Claude API which cannot be reached from the test sandbox. Manual testing on a local machine is recommended.</w:t>
      </w:r>
    </w:p>
    <w:p>
      <w:r>
        <w:br w:type="page"/>
      </w:r>
    </w:p>
    <w:p>
      <w:pPr>
        <w:pStyle w:val="Heading1"/>
        <w:spacing w:after="200" w:before="360"/>
      </w:pPr>
      <w:r>
        <w:rPr>
          <w:rFonts w:ascii="Arial" w:cs="Arial" w:eastAsia="Arial" w:hAnsi="Arial"/>
        </w:rPr>
        <w:t xml:space="preserve">✅ Feature 5: Student Accounts &amp; Personalization</w:t>
      </w:r>
    </w:p>
    <w:p>
      <w:pPr>
        <w:spacing w:after="160"/>
      </w:pPr>
      <w:r>
        <w:rPr>
          <w:rFonts w:ascii="Arial" w:cs="Arial" w:eastAsia="Arial" w:hAnsi="Arial"/>
          <w:b/>
          <w:bCs/>
          <w:sz w:val="20"/>
          <w:szCs w:val="20"/>
        </w:rPr>
        <w:t xml:space="preserve">P2 (High)</w:t>
      </w:r>
      <w:r>
        <w:rPr>
          <w:rFonts w:ascii="Arial" w:cs="Arial" w:eastAsia="Arial" w:hAnsi="Arial"/>
          <w:color w:val="666666"/>
          <w:sz w:val="20"/>
          <w:szCs w:val="20"/>
        </w:rPr>
        <w:t xml:space="preserve">  |  Sprint 3  |  </w:t>
      </w:r>
      <w:r>
        <w:rPr>
          <w:rFonts w:ascii="Arial" w:cs="Arial" w:eastAsia="Arial" w:hAnsi="Arial"/>
          <w:b/>
          <w:bCs/>
          <w:color w:val="1A7A1A"/>
          <w:sz w:val="20"/>
          <w:szCs w:val="20"/>
        </w:rPr>
        <w:t xml:space="preserve">Status: Complete</w:t>
      </w:r>
    </w:p>
    <w:p>
      <w:pPr>
        <w:pStyle w:val="Heading3"/>
        <w:spacing w:after="120" w:before="200"/>
      </w:pPr>
      <w:r>
        <w:rPr>
          <w:rFonts w:ascii="Arial" w:cs="Arial" w:eastAsia="Arial" w:hAnsi="Arial"/>
        </w:rPr>
        <w:t xml:space="preserve">What It Does</w:t>
      </w:r>
    </w:p>
    <w:p>
      <w:pPr>
        <w:spacing w:after="120"/>
      </w:pPr>
      <w:r>
        <w:rPr>
          <w:rFonts w:ascii="Arial" w:cs="Arial" w:eastAsia="Arial" w:hAnsi="Arial"/>
          <w:sz w:val="22"/>
          <w:szCs w:val="22"/>
        </w:rPr>
        <w:t xml:space="preserve">Multi-student support with PIN-based authentication and complete data isolation. Each student gets their own login screen with card selection, personalized profile hub with achievement badges, and isolated data directories. The tutor addresses each student by name and remembers their progress across all modes.</w:t>
      </w:r>
    </w:p>
    <w:p>
      <w:pPr>
        <w:pStyle w:val="Heading3"/>
        <w:spacing w:after="120" w:before="200"/>
      </w:pPr>
      <w:r>
        <w:rPr>
          <w:rFonts w:ascii="Arial" w:cs="Arial" w:eastAsia="Arial" w:hAnsi="Arial"/>
        </w:rPr>
        <w:t xml:space="preserve">Key Components</w:t>
      </w:r>
    </w:p>
    <w:p>
      <w:pPr>
        <w:pStyle w:val="ListParagraph"/>
        <w:numPr>
          <w:ilvl w:val="0"/>
          <w:numId w:val="2"/>
        </w:numPr>
        <w:spacing w:after="60"/>
      </w:pPr>
      <w:r>
        <w:rPr>
          <w:rFonts w:ascii="Arial" w:cs="Arial" w:eastAsia="Arial" w:hAnsi="Arial"/>
          <w:b/>
          <w:bCs/>
          <w:sz w:val="20"/>
          <w:szCs w:val="20"/>
        </w:rPr>
        <w:t xml:space="preserve">Multi-student support</w:t>
      </w:r>
      <w:r>
        <w:rPr>
          <w:rFonts w:ascii="Arial" w:cs="Arial" w:eastAsia="Arial" w:hAnsi="Arial"/>
          <w:sz w:val="20"/>
          <w:szCs w:val="20"/>
        </w:rPr>
        <w:t xml:space="preserve"> — Each student has an isolated account with 4-digit PIN authentication</w:t>
      </w:r>
    </w:p>
    <w:p>
      <w:pPr>
        <w:pStyle w:val="ListParagraph"/>
        <w:numPr>
          <w:ilvl w:val="0"/>
          <w:numId w:val="2"/>
        </w:numPr>
        <w:spacing w:after="60"/>
      </w:pPr>
      <w:r>
        <w:rPr>
          <w:rFonts w:ascii="Arial" w:cs="Arial" w:eastAsia="Arial" w:hAnsi="Arial"/>
          <w:b/>
          <w:bCs/>
          <w:sz w:val="20"/>
          <w:szCs w:val="20"/>
        </w:rPr>
        <w:t xml:space="preserve">Login screen</w:t>
      </w:r>
      <w:r>
        <w:rPr>
          <w:rFonts w:ascii="Arial" w:cs="Arial" w:eastAsia="Arial" w:hAnsi="Arial"/>
          <w:sz w:val="20"/>
          <w:szCs w:val="20"/>
        </w:rPr>
        <w:t xml:space="preserve"> — Student card selection with numeric PIN pad entry</w:t>
      </w:r>
    </w:p>
    <w:p>
      <w:pPr>
        <w:pStyle w:val="ListParagraph"/>
        <w:numPr>
          <w:ilvl w:val="0"/>
          <w:numId w:val="2"/>
        </w:numPr>
        <w:spacing w:after="60"/>
      </w:pPr>
      <w:r>
        <w:rPr>
          <w:rFonts w:ascii="Arial" w:cs="Arial" w:eastAsia="Arial" w:hAnsi="Arial"/>
          <w:b/>
          <w:bCs/>
          <w:sz w:val="20"/>
          <w:szCs w:val="20"/>
        </w:rPr>
        <w:t xml:space="preserve">Account creation</w:t>
      </w:r>
      <w:r>
        <w:rPr>
          <w:rFonts w:ascii="Arial" w:cs="Arial" w:eastAsia="Arial" w:hAnsi="Arial"/>
          <w:sz w:val="20"/>
          <w:szCs w:val="20"/>
        </w:rPr>
        <w:t xml:space="preserve"> — Quick form with name, PIN, avatar picker (20 emojis), and grade selector (6–12)</w:t>
      </w:r>
    </w:p>
    <w:p>
      <w:pPr>
        <w:pStyle w:val="ListParagraph"/>
        <w:numPr>
          <w:ilvl w:val="0"/>
          <w:numId w:val="2"/>
        </w:numPr>
        <w:spacing w:after="60"/>
      </w:pPr>
      <w:r>
        <w:rPr>
          <w:rFonts w:ascii="Arial" w:cs="Arial" w:eastAsia="Arial" w:hAnsi="Arial"/>
          <w:b/>
          <w:bCs/>
          <w:sz w:val="20"/>
          <w:szCs w:val="20"/>
        </w:rPr>
        <w:t xml:space="preserve">Profile hub</w:t>
      </w:r>
      <w:r>
        <w:rPr>
          <w:rFonts w:ascii="Arial" w:cs="Arial" w:eastAsia="Arial" w:hAnsi="Arial"/>
          <w:sz w:val="20"/>
          <w:szCs w:val="20"/>
        </w:rPr>
        <w:t xml:space="preserve"> — Shows student name, avatar, grade, and statistics (diagnostics completed, lessons completed, practice sessions, accuracy)</w:t>
      </w:r>
    </w:p>
    <w:p>
      <w:pPr>
        <w:pStyle w:val="ListParagraph"/>
        <w:numPr>
          <w:ilvl w:val="0"/>
          <w:numId w:val="2"/>
        </w:numPr>
        <w:spacing w:after="60"/>
      </w:pPr>
      <w:r>
        <w:rPr>
          <w:rFonts w:ascii="Arial" w:cs="Arial" w:eastAsia="Arial" w:hAnsi="Arial"/>
          <w:b/>
          <w:bCs/>
          <w:sz w:val="20"/>
          <w:szCs w:val="20"/>
        </w:rPr>
        <w:t xml:space="preserve">Badge system</w:t>
      </w:r>
      <w:r>
        <w:rPr>
          <w:rFonts w:ascii="Arial" w:cs="Arial" w:eastAsia="Arial" w:hAnsi="Arial"/>
          <w:sz w:val="20"/>
          <w:szCs w:val="20"/>
        </w:rPr>
        <w:t xml:space="preserve"> — 10 achievement badges awarded automatically: First Steps, Full Picture, Eager Learner, Lesson Veteran, Practice Makes Perfect, Practice Pro, High Achiever, Perfect Score, Dedicated Learner, Well Rounded</w:t>
      </w:r>
    </w:p>
    <w:p>
      <w:pPr>
        <w:pStyle w:val="ListParagraph"/>
        <w:numPr>
          <w:ilvl w:val="0"/>
          <w:numId w:val="2"/>
        </w:numPr>
        <w:spacing w:after="60"/>
      </w:pPr>
      <w:r>
        <w:rPr>
          <w:rFonts w:ascii="Arial" w:cs="Arial" w:eastAsia="Arial" w:hAnsi="Arial"/>
          <w:b/>
          <w:bCs/>
          <w:sz w:val="20"/>
          <w:szCs w:val="20"/>
        </w:rPr>
        <w:t xml:space="preserve">Data namespacing</w:t>
      </w:r>
      <w:r>
        <w:rPr>
          <w:rFonts w:ascii="Arial" w:cs="Arial" w:eastAsia="Arial" w:hAnsi="Arial"/>
          <w:sz w:val="20"/>
          <w:szCs w:val="20"/>
        </w:rPr>
        <w:t xml:space="preserve"> — Each student gets isolated directories: sessions, diagnostics, lessons, practice</w:t>
      </w:r>
    </w:p>
    <w:p>
      <w:pPr>
        <w:pStyle w:val="ListParagraph"/>
        <w:numPr>
          <w:ilvl w:val="0"/>
          <w:numId w:val="2"/>
        </w:numPr>
        <w:spacing w:after="60"/>
      </w:pPr>
      <w:r>
        <w:rPr>
          <w:rFonts w:ascii="Arial" w:cs="Arial" w:eastAsia="Arial" w:hAnsi="Arial"/>
          <w:b/>
          <w:bCs/>
          <w:sz w:val="20"/>
          <w:szCs w:val="20"/>
        </w:rPr>
        <w:t xml:space="preserve">System prompt personalization</w:t>
      </w:r>
      <w:r>
        <w:rPr>
          <w:rFonts w:ascii="Arial" w:cs="Arial" w:eastAsia="Arial" w:hAnsi="Arial"/>
          <w:sz w:val="20"/>
          <w:szCs w:val="20"/>
        </w:rPr>
        <w:t xml:space="preserve"> — Claude addresses students by name in all responses</w:t>
      </w:r>
    </w:p>
    <w:p>
      <w:pPr>
        <w:pStyle w:val="ListParagraph"/>
        <w:numPr>
          <w:ilvl w:val="0"/>
          <w:numId w:val="2"/>
        </w:numPr>
        <w:spacing w:after="60"/>
      </w:pPr>
      <w:r>
        <w:rPr>
          <w:rFonts w:ascii="Arial" w:cs="Arial" w:eastAsia="Arial" w:hAnsi="Arial"/>
          <w:b/>
          <w:bCs/>
          <w:sz w:val="20"/>
          <w:szCs w:val="20"/>
        </w:rPr>
        <w:t xml:space="preserve">Legacy data migration</w:t>
      </w:r>
      <w:r>
        <w:rPr>
          <w:rFonts w:ascii="Arial" w:cs="Arial" w:eastAsia="Arial" w:hAnsi="Arial"/>
          <w:sz w:val="20"/>
          <w:szCs w:val="20"/>
        </w:rPr>
        <w:t xml:space="preserve"> — Utility to move flat data into student-namespaced directories</w:t>
      </w:r>
    </w:p>
    <w:p>
      <w:pPr>
        <w:pStyle w:val="ListParagraph"/>
        <w:numPr>
          <w:ilvl w:val="0"/>
          <w:numId w:val="2"/>
        </w:numPr>
        <w:spacing w:after="60"/>
      </w:pPr>
      <w:r>
        <w:rPr>
          <w:rFonts w:ascii="Arial" w:cs="Arial" w:eastAsia="Arial" w:hAnsi="Arial"/>
          <w:b/>
          <w:bCs/>
          <w:sz w:val="20"/>
          <w:szCs w:val="20"/>
        </w:rPr>
        <w:t xml:space="preserve">Logout functionality</w:t>
      </w:r>
      <w:r>
        <w:rPr>
          <w:rFonts w:ascii="Arial" w:cs="Arial" w:eastAsia="Arial" w:hAnsi="Arial"/>
          <w:sz w:val="20"/>
          <w:szCs w:val="20"/>
        </w:rPr>
        <w:t xml:space="preserve"> — Returns to login screen</w:t>
      </w:r>
    </w:p>
    <w:p>
      <w:pPr>
        <w:pStyle w:val="Heading3"/>
        <w:spacing w:after="120" w:before="200"/>
      </w:pPr>
      <w:r>
        <w:rPr>
          <w:rFonts w:ascii="Arial" w:cs="Arial" w:eastAsia="Arial" w:hAnsi="Arial"/>
        </w:rPr>
        <w:t xml:space="preserve">Backend Components</w:t>
      </w:r>
    </w:p>
    <w:p>
      <w:pPr>
        <w:pStyle w:val="ListParagraph"/>
        <w:numPr>
          <w:ilvl w:val="0"/>
          <w:numId w:val="2"/>
        </w:numPr>
        <w:spacing w:after="60"/>
      </w:pPr>
      <w:r>
        <w:rPr>
          <w:rFonts w:ascii="Arial" w:cs="Arial" w:eastAsia="Arial" w:hAnsi="Arial"/>
          <w:b/>
          <w:bCs/>
          <w:sz w:val="20"/>
          <w:szCs w:val="20"/>
        </w:rPr>
        <w:t xml:space="preserve">Student models</w:t>
      </w:r>
      <w:r>
        <w:rPr>
          <w:rFonts w:ascii="Arial" w:cs="Arial" w:eastAsia="Arial" w:hAnsi="Arial"/>
          <w:sz w:val="20"/>
          <w:szCs w:val="20"/>
        </w:rPr>
        <w:t xml:space="preserve"> — StudentCreateRequest, StudentLoginRequest, StudentUpdateRequest, StudentMigrateRequest</w:t>
      </w:r>
    </w:p>
    <w:p>
      <w:pPr>
        <w:pStyle w:val="ListParagraph"/>
        <w:numPr>
          <w:ilvl w:val="0"/>
          <w:numId w:val="2"/>
        </w:numPr>
        <w:spacing w:after="60"/>
      </w:pPr>
      <w:r>
        <w:rPr>
          <w:rFonts w:ascii="Arial" w:cs="Arial" w:eastAsia="Arial" w:hAnsi="Arial"/>
          <w:b/>
          <w:bCs/>
          <w:sz w:val="20"/>
          <w:szCs w:val="20"/>
        </w:rPr>
        <w:t xml:space="preserve">Student helpers</w:t>
      </w:r>
      <w:r>
        <w:rPr>
          <w:rFonts w:ascii="Arial" w:cs="Arial" w:eastAsia="Arial" w:hAnsi="Arial"/>
          <w:sz w:val="20"/>
          <w:szCs w:val="20"/>
        </w:rPr>
        <w:t xml:space="preserve"> — load_student, save_student, list_students</w:t>
      </w:r>
    </w:p>
    <w:p>
      <w:pPr>
        <w:pStyle w:val="ListParagraph"/>
        <w:numPr>
          <w:ilvl w:val="0"/>
          <w:numId w:val="2"/>
        </w:numPr>
        <w:spacing w:after="60"/>
      </w:pPr>
      <w:r>
        <w:rPr>
          <w:rFonts w:ascii="Arial" w:cs="Arial" w:eastAsia="Arial" w:hAnsi="Arial"/>
          <w:b/>
          <w:bCs/>
          <w:sz w:val="20"/>
          <w:szCs w:val="20"/>
        </w:rPr>
        <w:t xml:space="preserve">8 API endpoints</w:t>
      </w:r>
      <w:r>
        <w:rPr>
          <w:rFonts w:ascii="Arial" w:cs="Arial" w:eastAsia="Arial" w:hAnsi="Arial"/>
          <w:sz w:val="20"/>
          <w:szCs w:val="20"/>
        </w:rPr>
        <w:t xml:space="preserve"> — /api/students, /api/student/{id}, /api/student/create, /api/student/login, /api/student/update, /api/student/stats/{id}, /api/student/{id}/badges, /api/student/migrate</w:t>
      </w:r>
    </w:p>
    <w:p>
      <w:pPr>
        <w:pStyle w:val="ListParagraph"/>
        <w:numPr>
          <w:ilvl w:val="0"/>
          <w:numId w:val="2"/>
        </w:numPr>
        <w:spacing w:after="60"/>
      </w:pPr>
      <w:r>
        <w:rPr>
          <w:rFonts w:ascii="Arial" w:cs="Arial" w:eastAsia="Arial" w:hAnsi="Arial"/>
          <w:b/>
          <w:bCs/>
          <w:sz w:val="20"/>
          <w:szCs w:val="20"/>
        </w:rPr>
        <w:t xml:space="preserve">Badge engine</w:t>
      </w:r>
      <w:r>
        <w:rPr>
          <w:rFonts w:ascii="Arial" w:cs="Arial" w:eastAsia="Arial" w:hAnsi="Arial"/>
          <w:sz w:val="20"/>
          <w:szCs w:val="20"/>
        </w:rPr>
        <w:t xml:space="preserve"> — BADGES dict with definitions, check_and_award_badges() function</w:t>
      </w:r>
    </w:p>
    <w:p>
      <w:pPr>
        <w:pStyle w:val="ListParagraph"/>
        <w:numPr>
          <w:ilvl w:val="0"/>
          <w:numId w:val="2"/>
        </w:numPr>
        <w:spacing w:after="60"/>
      </w:pPr>
      <w:r>
        <w:rPr>
          <w:rFonts w:ascii="Arial" w:cs="Arial" w:eastAsia="Arial" w:hAnsi="Arial"/>
          <w:b/>
          <w:bCs/>
          <w:sz w:val="20"/>
          <w:szCs w:val="20"/>
        </w:rPr>
        <w:t xml:space="preserve">student_id threading</w:t>
      </w:r>
      <w:r>
        <w:rPr>
          <w:rFonts w:ascii="Arial" w:cs="Arial" w:eastAsia="Arial" w:hAnsi="Arial"/>
          <w:sz w:val="20"/>
          <w:szCs w:val="20"/>
        </w:rPr>
        <w:t xml:space="preserve"> — Threaded through ALL existing route handlers (chat, diagnostic, lesson, practice)</w:t>
      </w:r>
    </w:p>
    <w:p>
      <w:pPr>
        <w:pStyle w:val="ListParagraph"/>
        <w:numPr>
          <w:ilvl w:val="0"/>
          <w:numId w:val="2"/>
        </w:numPr>
        <w:spacing w:after="60"/>
      </w:pPr>
      <w:r>
        <w:rPr>
          <w:rFonts w:ascii="Arial" w:cs="Arial" w:eastAsia="Arial" w:hAnsi="Arial"/>
          <w:b/>
          <w:bCs/>
          <w:sz w:val="20"/>
          <w:szCs w:val="20"/>
        </w:rPr>
        <w:t xml:space="preserve">Data path helpers</w:t>
      </w:r>
      <w:r>
        <w:rPr>
          <w:rFonts w:ascii="Arial" w:cs="Arial" w:eastAsia="Arial" w:hAnsi="Arial"/>
          <w:sz w:val="20"/>
          <w:szCs w:val="20"/>
        </w:rPr>
        <w:t xml:space="preserve"> — Updated for student namespacing (session_path, profile_path, diagnostic_path, lesson_path, practice_path, etc.)</w:t>
      </w:r>
    </w:p>
    <w:p>
      <w:pPr>
        <w:pStyle w:val="Heading3"/>
        <w:spacing w:after="120" w:before="200"/>
      </w:pPr>
      <w:r>
        <w:rPr>
          <w:rFonts w:ascii="Arial" w:cs="Arial" w:eastAsia="Arial" w:hAnsi="Arial"/>
        </w:rPr>
        <w:t xml:space="preserve">Frontend Components</w:t>
      </w:r>
    </w:p>
    <w:p>
      <w:pPr>
        <w:pStyle w:val="ListParagraph"/>
        <w:numPr>
          <w:ilvl w:val="0"/>
          <w:numId w:val="2"/>
        </w:numPr>
        <w:spacing w:after="60"/>
      </w:pPr>
      <w:r>
        <w:rPr>
          <w:rFonts w:ascii="Arial" w:cs="Arial" w:eastAsia="Arial" w:hAnsi="Arial"/>
          <w:b/>
          <w:bCs/>
          <w:sz w:val="20"/>
          <w:szCs w:val="20"/>
        </w:rPr>
        <w:t xml:space="preserve">Login screen</w:t>
      </w:r>
      <w:r>
        <w:rPr>
          <w:rFonts w:ascii="Arial" w:cs="Arial" w:eastAsia="Arial" w:hAnsi="Arial"/>
          <w:sz w:val="20"/>
          <w:szCs w:val="20"/>
        </w:rPr>
        <w:t xml:space="preserve"> — Existing Student tab with card selection and PIN entry pad</w:t>
      </w:r>
    </w:p>
    <w:p>
      <w:pPr>
        <w:pStyle w:val="ListParagraph"/>
        <w:numPr>
          <w:ilvl w:val="0"/>
          <w:numId w:val="2"/>
        </w:numPr>
        <w:spacing w:after="60"/>
      </w:pPr>
      <w:r>
        <w:rPr>
          <w:rFonts w:ascii="Arial" w:cs="Arial" w:eastAsia="Arial" w:hAnsi="Arial"/>
          <w:b/>
          <w:bCs/>
          <w:sz w:val="20"/>
          <w:szCs w:val="20"/>
        </w:rPr>
        <w:t xml:space="preserve">Create Account tab</w:t>
      </w:r>
      <w:r>
        <w:rPr>
          <w:rFonts w:ascii="Arial" w:cs="Arial" w:eastAsia="Arial" w:hAnsi="Arial"/>
          <w:sz w:val="20"/>
          <w:szCs w:val="20"/>
        </w:rPr>
        <w:t xml:space="preserve"> — Account creation form with avatar grid and grade picker</w:t>
      </w:r>
    </w:p>
    <w:p>
      <w:pPr>
        <w:pStyle w:val="ListParagraph"/>
        <w:numPr>
          <w:ilvl w:val="0"/>
          <w:numId w:val="2"/>
        </w:numPr>
        <w:spacing w:after="60"/>
      </w:pPr>
      <w:r>
        <w:rPr>
          <w:rFonts w:ascii="Arial" w:cs="Arial" w:eastAsia="Arial" w:hAnsi="Arial"/>
          <w:b/>
          <w:bCs/>
          <w:sz w:val="20"/>
          <w:szCs w:val="20"/>
        </w:rPr>
        <w:t xml:space="preserve">PIN entry pad</w:t>
      </w:r>
      <w:r>
        <w:rPr>
          <w:rFonts w:ascii="Arial" w:cs="Arial" w:eastAsia="Arial" w:hAnsi="Arial"/>
          <w:sz w:val="20"/>
          <w:szCs w:val="20"/>
        </w:rPr>
        <w:t xml:space="preserve"> — 4-digit PIN with visual indicator dots</w:t>
      </w:r>
    </w:p>
    <w:p>
      <w:pPr>
        <w:pStyle w:val="ListParagraph"/>
        <w:numPr>
          <w:ilvl w:val="0"/>
          <w:numId w:val="2"/>
        </w:numPr>
        <w:spacing w:after="60"/>
      </w:pPr>
      <w:r>
        <w:rPr>
          <w:rFonts w:ascii="Arial" w:cs="Arial" w:eastAsia="Arial" w:hAnsi="Arial"/>
          <w:b/>
          <w:bCs/>
          <w:sz w:val="20"/>
          <w:szCs w:val="20"/>
        </w:rPr>
        <w:t xml:space="preserve">Profile hub</w:t>
      </w:r>
      <w:r>
        <w:rPr>
          <w:rFonts w:ascii="Arial" w:cs="Arial" w:eastAsia="Arial" w:hAnsi="Arial"/>
          <w:sz w:val="20"/>
          <w:szCs w:val="20"/>
        </w:rPr>
        <w:t xml:space="preserve"> — Stats cards showing diagnostics completed, lessons completed, practice sessions, accuracy</w:t>
      </w:r>
    </w:p>
    <w:p>
      <w:pPr>
        <w:pStyle w:val="ListParagraph"/>
        <w:numPr>
          <w:ilvl w:val="0"/>
          <w:numId w:val="2"/>
        </w:numPr>
        <w:spacing w:after="60"/>
      </w:pPr>
      <w:r>
        <w:rPr>
          <w:rFonts w:ascii="Arial" w:cs="Arial" w:eastAsia="Arial" w:hAnsi="Arial"/>
          <w:b/>
          <w:bCs/>
          <w:sz w:val="20"/>
          <w:szCs w:val="20"/>
        </w:rPr>
        <w:t xml:space="preserve">Badge shelf</w:t>
      </w:r>
      <w:r>
        <w:rPr>
          <w:rFonts w:ascii="Arial" w:cs="Arial" w:eastAsia="Arial" w:hAnsi="Arial"/>
          <w:sz w:val="20"/>
          <w:szCs w:val="20"/>
        </w:rPr>
        <w:t xml:space="preserve"> — Badge display and toast notifications on new achievements</w:t>
      </w:r>
    </w:p>
    <w:p>
      <w:pPr>
        <w:pStyle w:val="ListParagraph"/>
        <w:numPr>
          <w:ilvl w:val="0"/>
          <w:numId w:val="2"/>
        </w:numPr>
        <w:spacing w:after="60"/>
      </w:pPr>
      <w:r>
        <w:rPr>
          <w:rFonts w:ascii="Arial" w:cs="Arial" w:eastAsia="Arial" w:hAnsi="Arial"/>
          <w:b/>
          <w:bCs/>
          <w:sz w:val="20"/>
          <w:szCs w:val="20"/>
        </w:rPr>
        <w:t xml:space="preserve">Helper functions</w:t>
      </w:r>
      <w:r>
        <w:rPr>
          <w:rFonts w:ascii="Arial" w:cs="Arial" w:eastAsia="Arial" w:hAnsi="Arial"/>
          <w:sz w:val="20"/>
          <w:szCs w:val="20"/>
        </w:rPr>
        <w:t xml:space="preserve"> — apiUrl() and apiBody() for threading both student_id and instance_id throughout all API calls</w:t>
      </w:r>
    </w:p>
    <w:p>
      <w:pPr>
        <w:pStyle w:val="ListParagraph"/>
        <w:numPr>
          <w:ilvl w:val="0"/>
          <w:numId w:val="2"/>
        </w:numPr>
        <w:spacing w:after="60"/>
      </w:pPr>
      <w:r>
        <w:rPr>
          <w:rFonts w:ascii="Arial" w:cs="Arial" w:eastAsia="Arial" w:hAnsi="Arial"/>
          <w:b/>
          <w:bCs/>
          <w:sz w:val="20"/>
          <w:szCs w:val="20"/>
        </w:rPr>
        <w:t xml:space="preserve">Sidebar personalization</w:t>
      </w:r>
      <w:r>
        <w:rPr>
          <w:rFonts w:ascii="Arial" w:cs="Arial" w:eastAsia="Arial" w:hAnsi="Arial"/>
          <w:sz w:val="20"/>
          <w:szCs w:val="20"/>
        </w:rPr>
        <w:t xml:space="preserve"> — My Profile and Logout buttons, student name/avatar/grade display</w:t>
      </w:r>
    </w:p>
    <w:p>
      <w:pPr>
        <w:pStyle w:val="ListParagraph"/>
        <w:numPr>
          <w:ilvl w:val="0"/>
          <w:numId w:val="2"/>
        </w:numPr>
        <w:spacing w:after="60"/>
      </w:pPr>
      <w:r>
        <w:rPr>
          <w:rFonts w:ascii="Arial" w:cs="Arial" w:eastAsia="Arial" w:hAnsi="Arial"/>
          <w:b/>
          <w:bCs/>
          <w:sz w:val="20"/>
          <w:szCs w:val="20"/>
        </w:rPr>
        <w:t xml:space="preserve">Inactivity auto-logout</w:t>
      </w:r>
      <w:r>
        <w:rPr>
          <w:rFonts w:ascii="Arial" w:cs="Arial" w:eastAsia="Arial" w:hAnsi="Arial"/>
          <w:sz w:val="20"/>
          <w:szCs w:val="20"/>
        </w:rPr>
        <w:t xml:space="preserve"> — 30-minute idle timer resets on click/keydown/mousemove/touch/scroll; shows alert and returns to login</w:t>
      </w:r>
    </w:p>
    <w:p>
      <w:pPr>
        <w:pStyle w:val="Heading3"/>
        <w:spacing w:after="120" w:before="200"/>
      </w:pPr>
      <w:r>
        <w:rPr>
          <w:rFonts w:ascii="Arial" w:cs="Arial" w:eastAsia="Arial" w:hAnsi="Arial"/>
        </w:rPr>
        <w:t xml:space="preserve">Robustness &amp; Data Safety</w:t>
      </w:r>
    </w:p>
    <w:p>
      <w:pPr>
        <w:pStyle w:val="ListParagraph"/>
        <w:numPr>
          <w:ilvl w:val="0"/>
          <w:numId w:val="2"/>
        </w:numPr>
        <w:spacing w:after="60"/>
      </w:pPr>
      <w:r>
        <w:rPr>
          <w:rFonts w:ascii="Arial" w:cs="Arial" w:eastAsia="Arial" w:hAnsi="Arial"/>
          <w:b/>
          <w:bCs/>
          <w:sz w:val="20"/>
          <w:szCs w:val="20"/>
        </w:rPr>
        <w:t xml:space="preserve">safe_json_load() helper</w:t>
      </w:r>
      <w:r>
        <w:rPr>
          <w:rFonts w:ascii="Arial" w:cs="Arial" w:eastAsia="Arial" w:hAnsi="Arial"/>
          <w:sz w:val="20"/>
          <w:szCs w:val="20"/>
        </w:rPr>
        <w:t xml:space="preserve"> — Centralized JSON loader with error handling for corrupted, empty, or missing files. Backs up corrupt files as .corrupt before returning defaults.</w:t>
      </w:r>
    </w:p>
    <w:p>
      <w:pPr>
        <w:pStyle w:val="ListParagraph"/>
        <w:numPr>
          <w:ilvl w:val="0"/>
          <w:numId w:val="2"/>
        </w:numPr>
        <w:spacing w:after="60"/>
      </w:pPr>
      <w:r>
        <w:rPr>
          <w:rFonts w:ascii="Arial" w:cs="Arial" w:eastAsia="Arial" w:hAnsi="Arial"/>
          <w:b/>
          <w:bCs/>
          <w:sz w:val="20"/>
          <w:szCs w:val="20"/>
        </w:rPr>
        <w:t xml:space="preserve">All data loaders use safe_json_load</w:t>
      </w:r>
      <w:r>
        <w:rPr>
          <w:rFonts w:ascii="Arial" w:cs="Arial" w:eastAsia="Arial" w:hAnsi="Arial"/>
          <w:sz w:val="20"/>
          <w:szCs w:val="20"/>
        </w:rPr>
        <w:t xml:space="preserve"> — load_student, load_session, load_diagnostic, load_profile, load_lesson, load_lesson_log, load_practice, load_practice_log all protected</w:t>
      </w:r>
    </w:p>
    <w:p>
      <w:pPr>
        <w:pStyle w:val="ListParagraph"/>
        <w:numPr>
          <w:ilvl w:val="0"/>
          <w:numId w:val="2"/>
        </w:numPr>
        <w:spacing w:after="60"/>
      </w:pPr>
      <w:r>
        <w:rPr>
          <w:rFonts w:ascii="Arial" w:cs="Arial" w:eastAsia="Arial" w:hAnsi="Arial"/>
          <w:b/>
          <w:bCs/>
          <w:sz w:val="20"/>
          <w:szCs w:val="20"/>
        </w:rPr>
        <w:t xml:space="preserve">Atomic writes</w:t>
      </w:r>
      <w:r>
        <w:rPr>
          <w:rFonts w:ascii="Arial" w:cs="Arial" w:eastAsia="Arial" w:hAnsi="Arial"/>
          <w:sz w:val="20"/>
          <w:szCs w:val="20"/>
        </w:rPr>
        <w:t xml:space="preserve"> — All save functions use tmp-file-then-rename pattern to prevent partial writes on crash</w:t>
      </w:r>
    </w:p>
    <w:p>
      <w:pPr>
        <w:pStyle w:val="ListParagraph"/>
        <w:numPr>
          <w:ilvl w:val="0"/>
          <w:numId w:val="2"/>
        </w:numPr>
        <w:spacing w:after="60"/>
      </w:pPr>
      <w:r>
        <w:rPr>
          <w:rFonts w:ascii="Arial" w:cs="Arial" w:eastAsia="Arial" w:hAnsi="Arial"/>
          <w:b/>
          <w:bCs/>
          <w:sz w:val="20"/>
          <w:szCs w:val="20"/>
        </w:rPr>
        <w:t xml:space="preserve">Server restart required</w:t>
      </w:r>
      <w:r>
        <w:rPr>
          <w:rFonts w:ascii="Arial" w:cs="Arial" w:eastAsia="Arial" w:hAnsi="Arial"/>
          <w:sz w:val="20"/>
          <w:szCs w:val="20"/>
        </w:rPr>
        <w:t xml:space="preserve"> — uvicorn should be started with --reload flag during development (e.g., python3 -m uvicorn app:app --host 0.0.0.0 --port 8000 --reload). Without this flag, the server must be manually restarted after code changes.</w:t>
      </w:r>
    </w:p>
    <w:p>
      <w:pPr>
        <w:pStyle w:val="Heading3"/>
        <w:spacing w:after="120" w:before="200"/>
      </w:pPr>
      <w:r>
        <w:rPr>
          <w:rFonts w:ascii="Arial" w:cs="Arial" w:eastAsia="Arial" w:hAnsi="Arial"/>
        </w:rPr>
        <w:t xml:space="preserve">Testing Checklist</w:t>
      </w:r>
    </w:p>
    <w:p>
      <w:pPr>
        <w:pStyle w:val="ListParagraph"/>
        <w:numPr>
          <w:ilvl w:val="0"/>
          <w:numId w:val="3"/>
        </w:numPr>
        <w:spacing w:after="60"/>
      </w:pPr>
      <w:r>
        <w:rPr>
          <w:rFonts w:ascii="Arial" w:cs="Arial" w:eastAsia="Arial" w:hAnsi="Arial"/>
          <w:sz w:val="20"/>
          <w:szCs w:val="20"/>
        </w:rPr>
        <w:t xml:space="preserve">☑ Create student account</w:t>
      </w:r>
    </w:p>
    <w:p>
      <w:pPr>
        <w:pStyle w:val="ListParagraph"/>
        <w:numPr>
          <w:ilvl w:val="0"/>
          <w:numId w:val="3"/>
        </w:numPr>
        <w:spacing w:after="60"/>
      </w:pPr>
      <w:r>
        <w:rPr>
          <w:rFonts w:ascii="Arial" w:cs="Arial" w:eastAsia="Arial" w:hAnsi="Arial"/>
          <w:sz w:val="20"/>
          <w:szCs w:val="20"/>
        </w:rPr>
        <w:t xml:space="preserve">☑ List students</w:t>
      </w:r>
    </w:p>
    <w:p>
      <w:pPr>
        <w:pStyle w:val="ListParagraph"/>
        <w:numPr>
          <w:ilvl w:val="0"/>
          <w:numId w:val="3"/>
        </w:numPr>
        <w:spacing w:after="60"/>
      </w:pPr>
      <w:r>
        <w:rPr>
          <w:rFonts w:ascii="Arial" w:cs="Arial" w:eastAsia="Arial" w:hAnsi="Arial"/>
          <w:sz w:val="20"/>
          <w:szCs w:val="20"/>
        </w:rPr>
        <w:t xml:space="preserve">☑ Login with correct PIN</w:t>
      </w:r>
    </w:p>
    <w:p>
      <w:pPr>
        <w:pStyle w:val="ListParagraph"/>
        <w:numPr>
          <w:ilvl w:val="0"/>
          <w:numId w:val="3"/>
        </w:numPr>
        <w:spacing w:after="60"/>
      </w:pPr>
      <w:r>
        <w:rPr>
          <w:rFonts w:ascii="Arial" w:cs="Arial" w:eastAsia="Arial" w:hAnsi="Arial"/>
          <w:sz w:val="20"/>
          <w:szCs w:val="20"/>
        </w:rPr>
        <w:t xml:space="preserve">☑ Login with wrong PIN rejected</w:t>
      </w:r>
    </w:p>
    <w:p>
      <w:pPr>
        <w:pStyle w:val="ListParagraph"/>
        <w:numPr>
          <w:ilvl w:val="0"/>
          <w:numId w:val="3"/>
        </w:numPr>
        <w:spacing w:after="60"/>
      </w:pPr>
      <w:r>
        <w:rPr>
          <w:rFonts w:ascii="Arial" w:cs="Arial" w:eastAsia="Arial" w:hAnsi="Arial"/>
          <w:sz w:val="20"/>
          <w:szCs w:val="20"/>
        </w:rPr>
        <w:t xml:space="preserve">☑ Get student profile</w:t>
      </w:r>
    </w:p>
    <w:p>
      <w:pPr>
        <w:pStyle w:val="ListParagraph"/>
        <w:numPr>
          <w:ilvl w:val="0"/>
          <w:numId w:val="3"/>
        </w:numPr>
        <w:spacing w:after="60"/>
      </w:pPr>
      <w:r>
        <w:rPr>
          <w:rFonts w:ascii="Arial" w:cs="Arial" w:eastAsia="Arial" w:hAnsi="Arial"/>
          <w:sz w:val="20"/>
          <w:szCs w:val="20"/>
        </w:rPr>
        <w:t xml:space="preserve">☑ Update student details</w:t>
      </w:r>
    </w:p>
    <w:p>
      <w:pPr>
        <w:pStyle w:val="ListParagraph"/>
        <w:numPr>
          <w:ilvl w:val="0"/>
          <w:numId w:val="3"/>
        </w:numPr>
        <w:spacing w:after="60"/>
      </w:pPr>
      <w:r>
        <w:rPr>
          <w:rFonts w:ascii="Arial" w:cs="Arial" w:eastAsia="Arial" w:hAnsi="Arial"/>
          <w:sz w:val="20"/>
          <w:szCs w:val="20"/>
        </w:rPr>
        <w:t xml:space="preserve">☑ Get student stats</w:t>
      </w:r>
    </w:p>
    <w:p>
      <w:pPr>
        <w:pStyle w:val="ListParagraph"/>
        <w:numPr>
          <w:ilvl w:val="0"/>
          <w:numId w:val="3"/>
        </w:numPr>
        <w:spacing w:after="60"/>
      </w:pPr>
      <w:r>
        <w:rPr>
          <w:rFonts w:ascii="Arial" w:cs="Arial" w:eastAsia="Arial" w:hAnsi="Arial"/>
          <w:sz w:val="20"/>
          <w:szCs w:val="20"/>
        </w:rPr>
        <w:t xml:space="preserve">☑ Get student badges</w:t>
      </w:r>
    </w:p>
    <w:p>
      <w:pPr>
        <w:pStyle w:val="ListParagraph"/>
        <w:numPr>
          <w:ilvl w:val="0"/>
          <w:numId w:val="3"/>
        </w:numPr>
        <w:spacing w:after="60"/>
      </w:pPr>
      <w:r>
        <w:rPr>
          <w:rFonts w:ascii="Arial" w:cs="Arial" w:eastAsia="Arial" w:hAnsi="Arial"/>
          <w:sz w:val="20"/>
          <w:szCs w:val="20"/>
        </w:rPr>
        <w:t xml:space="preserve">☑ Migrate legacy data</w:t>
      </w:r>
    </w:p>
    <w:p>
      <w:pPr>
        <w:pStyle w:val="ListParagraph"/>
        <w:numPr>
          <w:ilvl w:val="0"/>
          <w:numId w:val="3"/>
        </w:numPr>
        <w:spacing w:after="60"/>
      </w:pPr>
      <w:r>
        <w:rPr>
          <w:rFonts w:ascii="Arial" w:cs="Arial" w:eastAsia="Arial" w:hAnsi="Arial"/>
          <w:sz w:val="20"/>
          <w:szCs w:val="20"/>
        </w:rPr>
        <w:t xml:space="preserve">☑ Data isolation between students</w:t>
      </w:r>
    </w:p>
    <w:p>
      <w:pPr>
        <w:pStyle w:val="ListParagraph"/>
        <w:numPr>
          <w:ilvl w:val="0"/>
          <w:numId w:val="3"/>
        </w:numPr>
        <w:spacing w:after="60"/>
      </w:pPr>
      <w:r>
        <w:rPr>
          <w:rFonts w:ascii="Arial" w:cs="Arial" w:eastAsia="Arial" w:hAnsi="Arial"/>
          <w:sz w:val="20"/>
          <w:szCs w:val="20"/>
        </w:rPr>
        <w:t xml:space="preserve">☑ Browser login flow</w:t>
      </w:r>
    </w:p>
    <w:p>
      <w:pPr>
        <w:pStyle w:val="ListParagraph"/>
        <w:numPr>
          <w:ilvl w:val="0"/>
          <w:numId w:val="3"/>
        </w:numPr>
        <w:spacing w:after="60"/>
      </w:pPr>
      <w:r>
        <w:rPr>
          <w:rFonts w:ascii="Arial" w:cs="Arial" w:eastAsia="Arial" w:hAnsi="Arial"/>
          <w:sz w:val="20"/>
          <w:szCs w:val="20"/>
        </w:rPr>
        <w:t xml:space="preserve">☑ Browser create account flow</w:t>
      </w:r>
    </w:p>
    <w:p>
      <w:pPr>
        <w:pStyle w:val="ListParagraph"/>
        <w:numPr>
          <w:ilvl w:val="0"/>
          <w:numId w:val="3"/>
        </w:numPr>
        <w:spacing w:after="60"/>
      </w:pPr>
      <w:r>
        <w:rPr>
          <w:rFonts w:ascii="Arial" w:cs="Arial" w:eastAsia="Arial" w:hAnsi="Arial"/>
          <w:sz w:val="20"/>
          <w:szCs w:val="20"/>
        </w:rPr>
        <w:t xml:space="preserve">☑ Browser profile hub</w:t>
      </w:r>
    </w:p>
    <w:p>
      <w:pPr>
        <w:pStyle w:val="ListParagraph"/>
        <w:numPr>
          <w:ilvl w:val="0"/>
          <w:numId w:val="3"/>
        </w:numPr>
        <w:spacing w:after="60"/>
      </w:pPr>
      <w:r>
        <w:rPr>
          <w:rFonts w:ascii="Arial" w:cs="Arial" w:eastAsia="Arial" w:hAnsi="Arial"/>
          <w:sz w:val="20"/>
          <w:szCs w:val="20"/>
        </w:rPr>
        <w:t xml:space="preserve">☑ Browser logout</w:t>
      </w:r>
    </w:p>
    <w:p>
      <w:pPr>
        <w:pStyle w:val="ListParagraph"/>
        <w:numPr>
          <w:ilvl w:val="0"/>
          <w:numId w:val="3"/>
        </w:numPr>
        <w:spacing w:after="60"/>
      </w:pPr>
      <w:r>
        <w:rPr>
          <w:rFonts w:ascii="Arial" w:cs="Arial" w:eastAsia="Arial" w:hAnsi="Arial"/>
          <w:sz w:val="20"/>
          <w:szCs w:val="20"/>
        </w:rPr>
        <w:t xml:space="preserve">☑ Inactivity auto-logout (30-min timer)</w:t>
      </w:r>
    </w:p>
    <w:p>
      <w:pPr>
        <w:pStyle w:val="ListParagraph"/>
        <w:numPr>
          <w:ilvl w:val="0"/>
          <w:numId w:val="3"/>
        </w:numPr>
        <w:spacing w:after="60"/>
      </w:pPr>
      <w:r>
        <w:rPr>
          <w:rFonts w:ascii="Arial" w:cs="Arial" w:eastAsia="Arial" w:hAnsi="Arial"/>
          <w:sz w:val="20"/>
          <w:szCs w:val="20"/>
        </w:rPr>
        <w:t xml:space="preserve">☑ safe_json_load handles corrupted files</w:t>
      </w:r>
    </w:p>
    <w:p>
      <w:pPr>
        <w:pStyle w:val="ListParagraph"/>
        <w:numPr>
          <w:ilvl w:val="0"/>
          <w:numId w:val="3"/>
        </w:numPr>
        <w:spacing w:after="60"/>
      </w:pPr>
      <w:r>
        <w:rPr>
          <w:rFonts w:ascii="Arial" w:cs="Arial" w:eastAsia="Arial" w:hAnsi="Arial"/>
          <w:sz w:val="20"/>
          <w:szCs w:val="20"/>
        </w:rPr>
        <w:t xml:space="preserve">☑ safe_json_load handles missing files</w:t>
      </w:r>
    </w:p>
    <w:p>
      <w:pPr>
        <w:pStyle w:val="ListParagraph"/>
        <w:numPr>
          <w:ilvl w:val="0"/>
          <w:numId w:val="3"/>
        </w:numPr>
        <w:spacing w:after="60"/>
      </w:pPr>
      <w:r>
        <w:rPr>
          <w:rFonts w:ascii="Arial" w:cs="Arial" w:eastAsia="Arial" w:hAnsi="Arial"/>
          <w:sz w:val="20"/>
          <w:szCs w:val="20"/>
        </w:rPr>
        <w:t xml:space="preserve">☑ Data migration copies sessions, profiles, diagnostics, lessons, practice</w:t>
      </w:r>
    </w:p>
    <w:p>
      <w:pPr>
        <w:pStyle w:val="ListParagraph"/>
        <w:numPr>
          <w:ilvl w:val="0"/>
          <w:numId w:val="3"/>
        </w:numPr>
        <w:spacing w:after="60"/>
      </w:pPr>
      <w:r>
        <w:rPr>
          <w:rFonts w:ascii="Arial" w:cs="Arial" w:eastAsia="Arial" w:hAnsi="Arial"/>
          <w:sz w:val="20"/>
          <w:szCs w:val="20"/>
        </w:rPr>
        <w:t xml:space="preserve">☑ Data migration triggers badge check</w:t>
      </w:r>
    </w:p>
    <w:p>
      <w:pPr>
        <w:pStyle w:val="ListParagraph"/>
        <w:numPr>
          <w:ilvl w:val="0"/>
          <w:numId w:val="3"/>
        </w:numPr>
        <w:spacing w:after="60"/>
      </w:pPr>
      <w:r>
        <w:rPr>
          <w:rFonts w:ascii="Arial" w:cs="Arial" w:eastAsia="Arial" w:hAnsi="Arial"/>
          <w:sz w:val="20"/>
          <w:szCs w:val="20"/>
        </w:rPr>
        <w:t xml:space="preserve">☑ Auto-reload server starts with --reload flag</w:t>
      </w:r>
    </w:p>
    <w:p>
      <w:r>
        <w:br w:type="page"/>
      </w:r>
    </w:p>
    <w:p>
      <w:pPr>
        <w:pStyle w:val="Heading1"/>
        <w:spacing w:after="200" w:before="360"/>
      </w:pPr>
      <w:r>
        <w:rPr>
          <w:rFonts w:ascii="Arial" w:cs="Arial" w:eastAsia="Arial" w:hAnsi="Arial"/>
        </w:rPr>
        <w:t xml:space="preserve">✅ Feature 5.5: Content Safety Guardrails</w:t>
      </w:r>
    </w:p>
    <w:p>
      <w:pPr>
        <w:spacing w:after="160"/>
      </w:pPr>
      <w:r>
        <w:rPr>
          <w:rFonts w:ascii="Arial" w:cs="Arial" w:eastAsia="Arial" w:hAnsi="Arial"/>
          <w:b/>
          <w:bCs/>
          <w:sz w:val="20"/>
          <w:szCs w:val="20"/>
        </w:rPr>
        <w:t xml:space="preserve">Must-Have</w:t>
      </w:r>
      <w:r>
        <w:rPr>
          <w:rFonts w:ascii="Arial" w:cs="Arial" w:eastAsia="Arial" w:hAnsi="Arial"/>
          <w:color w:val="666666"/>
          <w:sz w:val="20"/>
          <w:szCs w:val="20"/>
        </w:rPr>
        <w:t xml:space="preserve">  |  Week 5  |  </w:t>
      </w:r>
      <w:r>
        <w:rPr>
          <w:rFonts w:ascii="Arial" w:cs="Arial" w:eastAsia="Arial" w:hAnsi="Arial"/>
          <w:b/>
          <w:bCs/>
          <w:color w:val="1A7A1A"/>
          <w:sz w:val="20"/>
          <w:szCs w:val="20"/>
        </w:rPr>
        <w:t xml:space="preserve">Status: Complete</w:t>
      </w:r>
    </w:p>
    <w:p>
      <w:pPr>
        <w:pStyle w:val="Heading3"/>
        <w:spacing w:after="120" w:before="200"/>
      </w:pPr>
      <w:r>
        <w:rPr>
          <w:rFonts w:ascii="Arial" w:cs="Arial" w:eastAsia="Arial" w:hAnsi="Arial"/>
        </w:rPr>
        <w:t xml:space="preserve">What It Does</w:t>
      </w:r>
    </w:p>
    <w:p>
      <w:pPr>
        <w:spacing w:after="120"/>
      </w:pPr>
      <w:r>
        <w:rPr>
          <w:rFonts w:ascii="Arial" w:cs="Arial" w:eastAsia="Arial" w:hAnsi="Arial"/>
          <w:sz w:val="22"/>
          <w:szCs w:val="22"/>
        </w:rPr>
        <w:t xml:space="preserve">A multi-layered content safety system ensuring all AI-generated content is age-appropriate for an 8th grader (ages 12–14). Protects against inappropriate content, prompt injection attacks, and off-topic conversations.</w:t>
      </w:r>
    </w:p>
    <w:p>
      <w:pPr>
        <w:pStyle w:val="Heading3"/>
        <w:spacing w:after="120" w:before="200"/>
      </w:pPr>
      <w:r>
        <w:rPr>
          <w:rFonts w:ascii="Arial" w:cs="Arial" w:eastAsia="Arial" w:hAnsi="Arial"/>
        </w:rPr>
        <w:t xml:space="preserve">Safety Layers</w:t>
      </w:r>
    </w:p>
    <w:p>
      <w:pPr>
        <w:pStyle w:val="ListParagraph"/>
        <w:numPr>
          <w:ilvl w:val="0"/>
          <w:numId w:val="2"/>
        </w:numPr>
        <w:spacing w:after="60"/>
      </w:pPr>
      <w:r>
        <w:rPr>
          <w:rFonts w:ascii="Arial" w:cs="Arial" w:eastAsia="Arial" w:hAnsi="Arial"/>
          <w:b/>
          <w:bCs/>
          <w:sz w:val="20"/>
          <w:szCs w:val="20"/>
        </w:rPr>
        <w:t xml:space="preserve">System prompt hardening</w:t>
      </w:r>
      <w:r>
        <w:rPr>
          <w:rFonts w:ascii="Arial" w:cs="Arial" w:eastAsia="Arial" w:hAnsi="Arial"/>
          <w:sz w:val="20"/>
          <w:szCs w:val="20"/>
        </w:rPr>
        <w:t xml:space="preserve"> — All 4 system prompts (chat, diagnostic, lesson, practice) include CONTENT_SAFETY_RULES requiring age-appropriate clinical/scientific language, subject-locking, and refusal to reveal instructions</w:t>
      </w:r>
    </w:p>
    <w:p>
      <w:pPr>
        <w:pStyle w:val="ListParagraph"/>
        <w:numPr>
          <w:ilvl w:val="0"/>
          <w:numId w:val="2"/>
        </w:numPr>
        <w:spacing w:after="60"/>
      </w:pPr>
      <w:r>
        <w:rPr>
          <w:rFonts w:ascii="Arial" w:cs="Arial" w:eastAsia="Arial" w:hAnsi="Arial"/>
          <w:b/>
          <w:bCs/>
          <w:sz w:val="20"/>
          <w:szCs w:val="20"/>
        </w:rPr>
        <w:t xml:space="preserve">Input filtering</w:t>
      </w:r>
      <w:r>
        <w:rPr>
          <w:rFonts w:ascii="Arial" w:cs="Arial" w:eastAsia="Arial" w:hAnsi="Arial"/>
          <w:sz w:val="20"/>
          <w:szCs w:val="20"/>
        </w:rPr>
        <w:t xml:space="preserve"> — check_message_safety() screens every student message before it reaches Claude, checking against regex patterns for blocked topics and injection attempts</w:t>
      </w:r>
    </w:p>
    <w:p>
      <w:pPr>
        <w:pStyle w:val="ListParagraph"/>
        <w:numPr>
          <w:ilvl w:val="0"/>
          <w:numId w:val="2"/>
        </w:numPr>
        <w:spacing w:after="60"/>
      </w:pPr>
      <w:r>
        <w:rPr>
          <w:rFonts w:ascii="Arial" w:cs="Arial" w:eastAsia="Arial" w:hAnsi="Arial"/>
          <w:b/>
          <w:bCs/>
          <w:sz w:val="20"/>
          <w:szCs w:val="20"/>
        </w:rPr>
        <w:t xml:space="preserve">Blocked topic detection</w:t>
      </w:r>
      <w:r>
        <w:rPr>
          <w:rFonts w:ascii="Arial" w:cs="Arial" w:eastAsia="Arial" w:hAnsi="Arial"/>
          <w:sz w:val="20"/>
          <w:szCs w:val="20"/>
        </w:rPr>
        <w:t xml:space="preserve"> — Regex patterns catch requests for explicitly harmful content (violence, drugs, self-harm, explicit material) and return a safe redirect message</w:t>
      </w:r>
    </w:p>
    <w:p>
      <w:pPr>
        <w:pStyle w:val="ListParagraph"/>
        <w:numPr>
          <w:ilvl w:val="0"/>
          <w:numId w:val="2"/>
        </w:numPr>
        <w:spacing w:after="60"/>
      </w:pPr>
      <w:r>
        <w:rPr>
          <w:rFonts w:ascii="Arial" w:cs="Arial" w:eastAsia="Arial" w:hAnsi="Arial"/>
          <w:b/>
          <w:bCs/>
          <w:sz w:val="20"/>
          <w:szCs w:val="20"/>
        </w:rPr>
        <w:t xml:space="preserve">Prompt injection protection</w:t>
      </w:r>
      <w:r>
        <w:rPr>
          <w:rFonts w:ascii="Arial" w:cs="Arial" w:eastAsia="Arial" w:hAnsi="Arial"/>
          <w:sz w:val="20"/>
          <w:szCs w:val="20"/>
        </w:rPr>
        <w:t xml:space="preserve"> — 15 regex patterns detect attempts to override instructions, role-play, reveal system prompts, or activate jailbreak modes</w:t>
      </w:r>
    </w:p>
    <w:p>
      <w:pPr>
        <w:pStyle w:val="ListParagraph"/>
        <w:numPr>
          <w:ilvl w:val="0"/>
          <w:numId w:val="2"/>
        </w:numPr>
        <w:spacing w:after="60"/>
      </w:pPr>
      <w:r>
        <w:rPr>
          <w:rFonts w:ascii="Arial" w:cs="Arial" w:eastAsia="Arial" w:hAnsi="Arial"/>
          <w:b/>
          <w:bCs/>
          <w:sz w:val="20"/>
          <w:szCs w:val="20"/>
        </w:rPr>
        <w:t xml:space="preserve">Subject locking</w:t>
      </w:r>
      <w:r>
        <w:rPr>
          <w:rFonts w:ascii="Arial" w:cs="Arial" w:eastAsia="Arial" w:hAnsi="Arial"/>
          <w:sz w:val="20"/>
          <w:szCs w:val="20"/>
        </w:rPr>
        <w:t xml:space="preserve"> — System prompts instruct Claude to redirect off-topic questions back to the current subject</w:t>
      </w:r>
    </w:p>
    <w:p>
      <w:pPr>
        <w:pStyle w:val="ListParagraph"/>
        <w:numPr>
          <w:ilvl w:val="0"/>
          <w:numId w:val="2"/>
        </w:numPr>
        <w:spacing w:after="60"/>
      </w:pPr>
      <w:r>
        <w:rPr>
          <w:rFonts w:ascii="Arial" w:cs="Arial" w:eastAsia="Arial" w:hAnsi="Arial"/>
          <w:b/>
          <w:bCs/>
          <w:sz w:val="20"/>
          <w:szCs w:val="20"/>
        </w:rPr>
        <w:t xml:space="preserve">Conversation logging</w:t>
      </w:r>
      <w:r>
        <w:rPr>
          <w:rFonts w:ascii="Arial" w:cs="Arial" w:eastAsia="Arial" w:hAnsi="Arial"/>
          <w:sz w:val="20"/>
          <w:szCs w:val="20"/>
        </w:rPr>
        <w:t xml:space="preserve"> — Every chat turn is logged per-student in conversation_log.jsonl for parent review via /api/student/{id}/conversation-log</w:t>
      </w:r>
    </w:p>
    <w:p>
      <w:pPr>
        <w:pStyle w:val="ListParagraph"/>
        <w:numPr>
          <w:ilvl w:val="0"/>
          <w:numId w:val="2"/>
        </w:numPr>
        <w:spacing w:after="60"/>
      </w:pPr>
      <w:r>
        <w:rPr>
          <w:rFonts w:ascii="Arial" w:cs="Arial" w:eastAsia="Arial" w:hAnsi="Arial"/>
          <w:b/>
          <w:bCs/>
          <w:sz w:val="20"/>
          <w:szCs w:val="20"/>
        </w:rPr>
        <w:t xml:space="preserve">Safety event logging</w:t>
      </w:r>
      <w:r>
        <w:rPr>
          <w:rFonts w:ascii="Arial" w:cs="Arial" w:eastAsia="Arial" w:hAnsi="Arial"/>
          <w:sz w:val="20"/>
          <w:szCs w:val="20"/>
        </w:rPr>
        <w:t xml:space="preserve"> — Blocked messages and injection attempts are logged to data/safety_logs/ with timestamps, patterns matched, and message previews</w:t>
      </w:r>
    </w:p>
    <w:p>
      <w:pPr>
        <w:pStyle w:val="ListParagraph"/>
        <w:numPr>
          <w:ilvl w:val="0"/>
          <w:numId w:val="2"/>
        </w:numPr>
        <w:spacing w:after="60"/>
      </w:pPr>
      <w:r>
        <w:rPr>
          <w:rFonts w:ascii="Arial" w:cs="Arial" w:eastAsia="Arial" w:hAnsi="Arial"/>
          <w:b/>
          <w:bCs/>
          <w:sz w:val="20"/>
          <w:szCs w:val="20"/>
        </w:rPr>
        <w:t xml:space="preserve">Parent review API</w:t>
      </w:r>
      <w:r>
        <w:rPr>
          <w:rFonts w:ascii="Arial" w:cs="Arial" w:eastAsia="Arial" w:hAnsi="Arial"/>
          <w:sz w:val="20"/>
          <w:szCs w:val="20"/>
        </w:rPr>
        <w:t xml:space="preserve"> — /api/safety-log returns recent safety events; /api/student/{id}/conversation-log returns a student’s conversation history</w:t>
      </w:r>
    </w:p>
    <w:p>
      <w:pPr>
        <w:pStyle w:val="Heading3"/>
        <w:spacing w:after="120" w:before="200"/>
      </w:pPr>
      <w:r>
        <w:rPr>
          <w:rFonts w:ascii="Arial" w:cs="Arial" w:eastAsia="Arial" w:hAnsi="Arial"/>
        </w:rPr>
        <w:t xml:space="preserve">Content Safety Rules (appended to all system prompts)</w:t>
      </w:r>
    </w:p>
    <w:p>
      <w:pPr>
        <w:pStyle w:val="ListParagraph"/>
        <w:numPr>
          <w:ilvl w:val="0"/>
          <w:numId w:val="2"/>
        </w:numPr>
        <w:spacing w:after="60"/>
      </w:pPr>
      <w:r>
        <w:rPr>
          <w:rFonts w:ascii="Arial" w:cs="Arial" w:eastAsia="Arial" w:hAnsi="Arial"/>
          <w:b/>
          <w:bCs/>
          <w:sz w:val="20"/>
          <w:szCs w:val="20"/>
        </w:rPr>
        <w:t xml:space="preserve">Age-appropriate language</w:t>
      </w:r>
      <w:r>
        <w:rPr>
          <w:rFonts w:ascii="Arial" w:cs="Arial" w:eastAsia="Arial" w:hAnsi="Arial"/>
          <w:sz w:val="20"/>
          <w:szCs w:val="20"/>
        </w:rPr>
        <w:t xml:space="preserve"> — Clinical/scientific terminology only for sensitive topics; no graphic descriptions, slang, or innuendo</w:t>
      </w:r>
    </w:p>
    <w:p>
      <w:pPr>
        <w:pStyle w:val="ListParagraph"/>
        <w:numPr>
          <w:ilvl w:val="0"/>
          <w:numId w:val="2"/>
        </w:numPr>
        <w:spacing w:after="60"/>
      </w:pPr>
      <w:r>
        <w:rPr>
          <w:rFonts w:ascii="Arial" w:cs="Arial" w:eastAsia="Arial" w:hAnsi="Arial"/>
          <w:b/>
          <w:bCs/>
          <w:sz w:val="20"/>
          <w:szCs w:val="20"/>
        </w:rPr>
        <w:t xml:space="preserve">Subject boundary enforcement</w:t>
      </w:r>
      <w:r>
        <w:rPr>
          <w:rFonts w:ascii="Arial" w:cs="Arial" w:eastAsia="Arial" w:hAnsi="Arial"/>
          <w:sz w:val="20"/>
          <w:szCs w:val="20"/>
        </w:rPr>
        <w:t xml:space="preserve"> — Polite redirect when student asks about topics outside current subject</w:t>
      </w:r>
    </w:p>
    <w:p>
      <w:pPr>
        <w:pStyle w:val="ListParagraph"/>
        <w:numPr>
          <w:ilvl w:val="0"/>
          <w:numId w:val="2"/>
        </w:numPr>
        <w:spacing w:after="60"/>
      </w:pPr>
      <w:r>
        <w:rPr>
          <w:rFonts w:ascii="Arial" w:cs="Arial" w:eastAsia="Arial" w:hAnsi="Arial"/>
          <w:b/>
          <w:bCs/>
          <w:sz w:val="20"/>
          <w:szCs w:val="20"/>
        </w:rPr>
        <w:t xml:space="preserve">Role-play refusal</w:t>
      </w:r>
      <w:r>
        <w:rPr>
          <w:rFonts w:ascii="Arial" w:cs="Arial" w:eastAsia="Arial" w:hAnsi="Arial"/>
          <w:sz w:val="20"/>
          <w:szCs w:val="20"/>
        </w:rPr>
        <w:t xml:space="preserve"> — Declines attempts to change persona or discuss non-academic topics</w:t>
      </w:r>
    </w:p>
    <w:p>
      <w:pPr>
        <w:pStyle w:val="ListParagraph"/>
        <w:numPr>
          <w:ilvl w:val="0"/>
          <w:numId w:val="2"/>
        </w:numPr>
        <w:spacing w:after="60"/>
      </w:pPr>
      <w:r>
        <w:rPr>
          <w:rFonts w:ascii="Arial" w:cs="Arial" w:eastAsia="Arial" w:hAnsi="Arial"/>
          <w:b/>
          <w:bCs/>
          <w:sz w:val="20"/>
          <w:szCs w:val="20"/>
        </w:rPr>
        <w:t xml:space="preserve">Instruction concealment</w:t>
      </w:r>
      <w:r>
        <w:rPr>
          <w:rFonts w:ascii="Arial" w:cs="Arial" w:eastAsia="Arial" w:hAnsi="Arial"/>
          <w:sz w:val="20"/>
          <w:szCs w:val="20"/>
        </w:rPr>
        <w:t xml:space="preserve"> — Never reveals system prompt, instructions, or internal rules</w:t>
      </w:r>
    </w:p>
    <w:p>
      <w:pPr>
        <w:pStyle w:val="ListParagraph"/>
        <w:numPr>
          <w:ilvl w:val="0"/>
          <w:numId w:val="2"/>
        </w:numPr>
        <w:spacing w:after="60"/>
      </w:pPr>
      <w:r>
        <w:rPr>
          <w:rFonts w:ascii="Arial" w:cs="Arial" w:eastAsia="Arial" w:hAnsi="Arial"/>
          <w:b/>
          <w:bCs/>
          <w:sz w:val="20"/>
          <w:szCs w:val="20"/>
        </w:rPr>
        <w:t xml:space="preserve">Inappropriate language redirect</w:t>
      </w:r>
      <w:r>
        <w:rPr>
          <w:rFonts w:ascii="Arial" w:cs="Arial" w:eastAsia="Arial" w:hAnsi="Arial"/>
          <w:sz w:val="20"/>
          <w:szCs w:val="20"/>
        </w:rPr>
        <w:t xml:space="preserve"> — Gently redirects without repeating the language</w:t>
      </w:r>
    </w:p>
    <w:p>
      <w:pPr>
        <w:pStyle w:val="ListParagraph"/>
        <w:numPr>
          <w:ilvl w:val="0"/>
          <w:numId w:val="2"/>
        </w:numPr>
        <w:spacing w:after="60"/>
      </w:pPr>
      <w:r>
        <w:rPr>
          <w:rFonts w:ascii="Arial" w:cs="Arial" w:eastAsia="Arial" w:hAnsi="Arial"/>
          <w:b/>
          <w:bCs/>
          <w:sz w:val="20"/>
          <w:szCs w:val="20"/>
        </w:rPr>
        <w:t xml:space="preserve">Conservative default</w:t>
      </w:r>
      <w:r>
        <w:rPr>
          <w:rFonts w:ascii="Arial" w:cs="Arial" w:eastAsia="Arial" w:hAnsi="Arial"/>
          <w:sz w:val="20"/>
          <w:szCs w:val="20"/>
        </w:rPr>
        <w:t xml:space="preserve"> — Errs on the side of caution when content appropriateness is uncertain</w:t>
      </w:r>
    </w:p>
    <w:p>
      <w:pPr>
        <w:pStyle w:val="Heading3"/>
        <w:spacing w:after="120" w:before="200"/>
      </w:pPr>
      <w:r>
        <w:rPr>
          <w:rFonts w:ascii="Arial" w:cs="Arial" w:eastAsia="Arial" w:hAnsi="Arial"/>
        </w:rPr>
        <w:t xml:space="preserve">Acceptance Criteria</w:t>
      </w:r>
    </w:p>
    <w:p>
      <w:pPr>
        <w:pStyle w:val="ListParagraph"/>
        <w:numPr>
          <w:ilvl w:val="0"/>
          <w:numId w:val="3"/>
        </w:numPr>
        <w:spacing w:after="60"/>
      </w:pPr>
      <w:r>
        <w:rPr>
          <w:rFonts w:ascii="Arial" w:cs="Arial" w:eastAsia="Arial" w:hAnsi="Arial"/>
          <w:sz w:val="20"/>
          <w:szCs w:val="20"/>
        </w:rPr>
        <w:t xml:space="preserve">☑ System prompt safety rules appended to all 4 prompt types</w:t>
      </w:r>
    </w:p>
    <w:p>
      <w:pPr>
        <w:pStyle w:val="ListParagraph"/>
        <w:numPr>
          <w:ilvl w:val="0"/>
          <w:numId w:val="3"/>
        </w:numPr>
        <w:spacing w:after="60"/>
      </w:pPr>
      <w:r>
        <w:rPr>
          <w:rFonts w:ascii="Arial" w:cs="Arial" w:eastAsia="Arial" w:hAnsi="Arial"/>
          <w:sz w:val="20"/>
          <w:szCs w:val="20"/>
        </w:rPr>
        <w:t xml:space="preserve">☑ Blocked topic regex catches harmful content requests</w:t>
      </w:r>
    </w:p>
    <w:p>
      <w:pPr>
        <w:pStyle w:val="ListParagraph"/>
        <w:numPr>
          <w:ilvl w:val="0"/>
          <w:numId w:val="3"/>
        </w:numPr>
        <w:spacing w:after="60"/>
      </w:pPr>
      <w:r>
        <w:rPr>
          <w:rFonts w:ascii="Arial" w:cs="Arial" w:eastAsia="Arial" w:hAnsi="Arial"/>
          <w:sz w:val="20"/>
          <w:szCs w:val="20"/>
        </w:rPr>
        <w:t xml:space="preserve">☑ Prompt injection regex catches 15 attack patterns</w:t>
      </w:r>
    </w:p>
    <w:p>
      <w:pPr>
        <w:pStyle w:val="ListParagraph"/>
        <w:numPr>
          <w:ilvl w:val="0"/>
          <w:numId w:val="3"/>
        </w:numPr>
        <w:spacing w:after="60"/>
      </w:pPr>
      <w:r>
        <w:rPr>
          <w:rFonts w:ascii="Arial" w:cs="Arial" w:eastAsia="Arial" w:hAnsi="Arial"/>
          <w:sz w:val="20"/>
          <w:szCs w:val="20"/>
        </w:rPr>
        <w:t xml:space="preserve">☑ check_message_safety returns safe redirect for blocked messages</w:t>
      </w:r>
    </w:p>
    <w:p>
      <w:pPr>
        <w:pStyle w:val="ListParagraph"/>
        <w:numPr>
          <w:ilvl w:val="0"/>
          <w:numId w:val="3"/>
        </w:numPr>
        <w:spacing w:after="60"/>
      </w:pPr>
      <w:r>
        <w:rPr>
          <w:rFonts w:ascii="Arial" w:cs="Arial" w:eastAsia="Arial" w:hAnsi="Arial"/>
          <w:sz w:val="20"/>
          <w:szCs w:val="20"/>
        </w:rPr>
        <w:t xml:space="preserve">☑ Safety events logged to daily JSONL files</w:t>
      </w:r>
    </w:p>
    <w:p>
      <w:pPr>
        <w:pStyle w:val="ListParagraph"/>
        <w:numPr>
          <w:ilvl w:val="0"/>
          <w:numId w:val="3"/>
        </w:numPr>
        <w:spacing w:after="60"/>
      </w:pPr>
      <w:r>
        <w:rPr>
          <w:rFonts w:ascii="Arial" w:cs="Arial" w:eastAsia="Arial" w:hAnsi="Arial"/>
          <w:sz w:val="20"/>
          <w:szCs w:val="20"/>
        </w:rPr>
        <w:t xml:space="preserve">☑ Conversation turns logged per-student for parent review</w:t>
      </w:r>
    </w:p>
    <w:p>
      <w:pPr>
        <w:pStyle w:val="ListParagraph"/>
        <w:numPr>
          <w:ilvl w:val="0"/>
          <w:numId w:val="3"/>
        </w:numPr>
        <w:spacing w:after="60"/>
      </w:pPr>
      <w:r>
        <w:rPr>
          <w:rFonts w:ascii="Arial" w:cs="Arial" w:eastAsia="Arial" w:hAnsi="Arial"/>
          <w:sz w:val="20"/>
          <w:szCs w:val="20"/>
        </w:rPr>
        <w:t xml:space="preserve">☑ /api/student/{id}/conversation-log endpoint returns log entries</w:t>
      </w:r>
    </w:p>
    <w:p>
      <w:pPr>
        <w:pStyle w:val="ListParagraph"/>
        <w:numPr>
          <w:ilvl w:val="0"/>
          <w:numId w:val="3"/>
        </w:numPr>
        <w:spacing w:after="60"/>
      </w:pPr>
      <w:r>
        <w:rPr>
          <w:rFonts w:ascii="Arial" w:cs="Arial" w:eastAsia="Arial" w:hAnsi="Arial"/>
          <w:sz w:val="20"/>
          <w:szCs w:val="20"/>
        </w:rPr>
        <w:t xml:space="preserve">☑ /api/safety-log endpoint returns recent safety events</w:t>
      </w:r>
    </w:p>
    <w:p>
      <w:pPr>
        <w:pStyle w:val="ListParagraph"/>
        <w:numPr>
          <w:ilvl w:val="0"/>
          <w:numId w:val="3"/>
        </w:numPr>
        <w:spacing w:after="60"/>
      </w:pPr>
      <w:r>
        <w:rPr>
          <w:rFonts w:ascii="Arial" w:cs="Arial" w:eastAsia="Arial" w:hAnsi="Arial"/>
          <w:sz w:val="20"/>
          <w:szCs w:val="20"/>
        </w:rPr>
        <w:t xml:space="preserve">☑ Normal academic messages pass safety check</w:t>
      </w:r>
    </w:p>
    <w:p>
      <w:pPr>
        <w:pStyle w:val="ListParagraph"/>
        <w:numPr>
          <w:ilvl w:val="0"/>
          <w:numId w:val="3"/>
        </w:numPr>
        <w:spacing w:after="60"/>
      </w:pPr>
      <w:r>
        <w:rPr>
          <w:rFonts w:ascii="Arial" w:cs="Arial" w:eastAsia="Arial" w:hAnsi="Arial"/>
          <w:sz w:val="20"/>
          <w:szCs w:val="20"/>
        </w:rPr>
        <w:t xml:space="preserve">☑ App imports and starts cleanly with all safety code</w:t>
      </w:r>
    </w:p>
    <w:p>
      <w:r>
        <w:br w:type="page"/>
      </w:r>
    </w:p>
    <w:p>
      <w:pPr>
        <w:pStyle w:val="Heading1"/>
        <w:spacing w:after="200" w:before="360"/>
      </w:pPr>
      <w:r>
        <w:rPr>
          <w:rFonts w:ascii="Arial" w:cs="Arial" w:eastAsia="Arial" w:hAnsi="Arial"/>
        </w:rPr>
        <w:t xml:space="preserve">✅ Feature 6: Parent Progress Dashboard</w:t>
      </w:r>
    </w:p>
    <w:p>
      <w:pPr>
        <w:spacing w:after="160"/>
      </w:pPr>
      <w:r>
        <w:rPr>
          <w:rFonts w:ascii="Arial" w:cs="Arial" w:eastAsia="Arial" w:hAnsi="Arial"/>
          <w:b/>
          <w:bCs/>
          <w:sz w:val="20"/>
          <w:szCs w:val="20"/>
        </w:rPr>
        <w:t xml:space="preserve">Must-Have</w:t>
      </w:r>
      <w:r>
        <w:rPr>
          <w:rFonts w:ascii="Arial" w:cs="Arial" w:eastAsia="Arial" w:hAnsi="Arial"/>
          <w:color w:val="666666"/>
          <w:sz w:val="20"/>
          <w:szCs w:val="20"/>
        </w:rPr>
        <w:t xml:space="preserve">  |  Week 6–7  |  </w:t>
      </w:r>
      <w:r>
        <w:rPr>
          <w:rFonts w:ascii="Arial" w:cs="Arial" w:eastAsia="Arial" w:hAnsi="Arial"/>
          <w:b/>
          <w:bCs/>
          <w:color w:val="1A7A1A"/>
          <w:sz w:val="20"/>
          <w:szCs w:val="20"/>
        </w:rPr>
        <w:t xml:space="preserve">Status: Complete</w:t>
      </w:r>
    </w:p>
    <w:p>
      <w:pPr>
        <w:pStyle w:val="Heading3"/>
        <w:spacing w:after="120" w:before="200"/>
      </w:pPr>
      <w:r>
        <w:rPr>
          <w:rFonts w:ascii="Arial" w:cs="Arial" w:eastAsia="Arial" w:hAnsi="Arial"/>
        </w:rPr>
        <w:t xml:space="preserve">What It Does</w:t>
      </w:r>
    </w:p>
    <w:p>
      <w:pPr>
        <w:spacing w:after="120"/>
      </w:pPr>
      <w:r>
        <w:rPr>
          <w:rFonts w:ascii="Arial" w:cs="Arial" w:eastAsia="Arial" w:hAnsi="Arial"/>
          <w:sz w:val="22"/>
          <w:szCs w:val="22"/>
        </w:rPr>
        <w:t xml:space="preserve">A visual web dashboard (separate from the student view) where a parent can monitor their child’s progress, see where they’re improving, and identify areas that need attention. Accessible at /parent with PIN-based authentication.</w:t>
      </w:r>
    </w:p>
    <w:p>
      <w:pPr>
        <w:pStyle w:val="Heading3"/>
        <w:spacing w:after="120" w:before="200"/>
      </w:pPr>
      <w:r>
        <w:rPr>
          <w:rFonts w:ascii="Arial" w:cs="Arial" w:eastAsia="Arial" w:hAnsi="Arial"/>
        </w:rPr>
        <w:t xml:space="preserve">Key Components</w:t>
      </w:r>
    </w:p>
    <w:p>
      <w:pPr>
        <w:pStyle w:val="ListParagraph"/>
        <w:numPr>
          <w:ilvl w:val="0"/>
          <w:numId w:val="2"/>
        </w:numPr>
        <w:spacing w:after="60"/>
      </w:pPr>
      <w:r>
        <w:rPr>
          <w:rFonts w:ascii="Arial" w:cs="Arial" w:eastAsia="Arial" w:hAnsi="Arial"/>
          <w:b/>
          <w:bCs/>
          <w:sz w:val="20"/>
          <w:szCs w:val="20"/>
        </w:rPr>
        <w:t xml:space="preserve">PIN-based parent login</w:t>
      </w:r>
      <w:r>
        <w:rPr>
          <w:rFonts w:ascii="Arial" w:cs="Arial" w:eastAsia="Arial" w:hAnsi="Arial"/>
          <w:sz w:val="20"/>
          <w:szCs w:val="20"/>
        </w:rPr>
        <w:t xml:space="preserve"> — Separate 4-digit PIN (default 0000), changeable via /api/parent/setup. Keyboard support for PIN entry.</w:t>
      </w:r>
    </w:p>
    <w:p>
      <w:pPr>
        <w:pStyle w:val="ListParagraph"/>
        <w:numPr>
          <w:ilvl w:val="0"/>
          <w:numId w:val="2"/>
        </w:numPr>
        <w:spacing w:after="60"/>
      </w:pPr>
      <w:r>
        <w:rPr>
          <w:rFonts w:ascii="Arial" w:cs="Arial" w:eastAsia="Arial" w:hAnsi="Arial"/>
          <w:b/>
          <w:bCs/>
          <w:sz w:val="20"/>
          <w:szCs w:val="20"/>
        </w:rPr>
        <w:t xml:space="preserve">Student selector</w:t>
      </w:r>
      <w:r>
        <w:rPr>
          <w:rFonts w:ascii="Arial" w:cs="Arial" w:eastAsia="Arial" w:hAnsi="Arial"/>
          <w:sz w:val="20"/>
          <w:szCs w:val="20"/>
        </w:rPr>
        <w:t xml:space="preserve"> — Dropdown in header lists all students; switching students reloads all dashboard data via a single API call.</w:t>
      </w:r>
    </w:p>
    <w:p>
      <w:pPr>
        <w:pStyle w:val="ListParagraph"/>
        <w:numPr>
          <w:ilvl w:val="0"/>
          <w:numId w:val="2"/>
        </w:numPr>
        <w:spacing w:after="60"/>
      </w:pPr>
      <w:r>
        <w:rPr>
          <w:rFonts w:ascii="Arial" w:cs="Arial" w:eastAsia="Arial" w:hAnsi="Arial"/>
          <w:b/>
          <w:bCs/>
          <w:sz w:val="20"/>
          <w:szCs w:val="20"/>
        </w:rPr>
        <w:t xml:space="preserve">Chart.js visualizations</w:t>
      </w:r>
      <w:r>
        <w:rPr>
          <w:rFonts w:ascii="Arial" w:cs="Arial" w:eastAsia="Arial" w:hAnsi="Arial"/>
          <w:sz w:val="20"/>
          <w:szCs w:val="20"/>
        </w:rPr>
        <w:t xml:space="preserve"> — Radar chart for subject breakdown, bar chart for assessment comparison, CSS grid activity calendar.</w:t>
      </w:r>
    </w:p>
    <w:p>
      <w:pPr>
        <w:pStyle w:val="ListParagraph"/>
        <w:numPr>
          <w:ilvl w:val="0"/>
          <w:numId w:val="2"/>
        </w:numPr>
        <w:spacing w:after="60"/>
      </w:pPr>
      <w:r>
        <w:rPr>
          <w:rFonts w:ascii="Arial" w:cs="Arial" w:eastAsia="Arial" w:hAnsi="Arial"/>
          <w:b/>
          <w:bCs/>
          <w:sz w:val="20"/>
          <w:szCs w:val="20"/>
        </w:rPr>
        <w:t xml:space="preserve">XSS protection</w:t>
      </w:r>
      <w:r>
        <w:rPr>
          <w:rFonts w:ascii="Arial" w:cs="Arial" w:eastAsia="Arial" w:hAnsi="Arial"/>
          <w:sz w:val="20"/>
          <w:szCs w:val="20"/>
        </w:rPr>
        <w:t xml:space="preserve"> — All rendered text escaped via esc() function to prevent cross-site scripting.</w:t>
      </w:r>
    </w:p>
    <w:p>
      <w:pPr>
        <w:pStyle w:val="ListParagraph"/>
        <w:numPr>
          <w:ilvl w:val="0"/>
          <w:numId w:val="2"/>
        </w:numPr>
        <w:spacing w:after="60"/>
      </w:pPr>
      <w:r>
        <w:rPr>
          <w:rFonts w:ascii="Arial" w:cs="Arial" w:eastAsia="Arial" w:hAnsi="Arial"/>
          <w:b/>
          <w:bCs/>
          <w:sz w:val="20"/>
          <w:szCs w:val="20"/>
        </w:rPr>
        <w:t xml:space="preserve">Responsive design</w:t>
      </w:r>
      <w:r>
        <w:rPr>
          <w:rFonts w:ascii="Arial" w:cs="Arial" w:eastAsia="Arial" w:hAnsi="Arial"/>
          <w:sz w:val="20"/>
          <w:szCs w:val="20"/>
        </w:rPr>
        <w:t xml:space="preserve"> — Card-based layout adapts at 900px and 600px breakpoints for desktop, tablet, and mobile.</w:t>
      </w:r>
    </w:p>
    <w:p>
      <w:pPr>
        <w:pStyle w:val="Heading3"/>
        <w:spacing w:after="120" w:before="200"/>
      </w:pPr>
      <w:r>
        <w:rPr>
          <w:rFonts w:ascii="Arial" w:cs="Arial" w:eastAsia="Arial" w:hAnsi="Arial"/>
        </w:rPr>
        <w:t xml:space="preserve">Dashboard Sections</w:t>
      </w:r>
    </w:p>
    <w:p>
      <w:pPr>
        <w:pStyle w:val="ListParagraph"/>
        <w:numPr>
          <w:ilvl w:val="0"/>
          <w:numId w:val="2"/>
        </w:numPr>
        <w:spacing w:after="60"/>
      </w:pPr>
      <w:r>
        <w:rPr>
          <w:rFonts w:ascii="Arial" w:cs="Arial" w:eastAsia="Arial" w:hAnsi="Arial"/>
          <w:b/>
          <w:bCs/>
          <w:sz w:val="20"/>
          <w:szCs w:val="20"/>
        </w:rPr>
        <w:t xml:space="preserve">Overview Panel</w:t>
      </w:r>
      <w:r>
        <w:rPr>
          <w:rFonts w:ascii="Arial" w:cs="Arial" w:eastAsia="Arial" w:hAnsi="Arial"/>
          <w:sz w:val="20"/>
          <w:szCs w:val="20"/>
        </w:rPr>
        <w:t xml:space="preserve"> — 4 metric cards (total sessions, completed lessons, overall mastery %, days active) + 30-day activity calendar grid</w:t>
      </w:r>
    </w:p>
    <w:p>
      <w:pPr>
        <w:pStyle w:val="ListParagraph"/>
        <w:numPr>
          <w:ilvl w:val="0"/>
          <w:numId w:val="2"/>
        </w:numPr>
        <w:spacing w:after="60"/>
      </w:pPr>
      <w:r>
        <w:rPr>
          <w:rFonts w:ascii="Arial" w:cs="Arial" w:eastAsia="Arial" w:hAnsi="Arial"/>
          <w:b/>
          <w:bCs/>
          <w:sz w:val="20"/>
          <w:szCs w:val="20"/>
        </w:rPr>
        <w:t xml:space="preserve">Subject Breakdown</w:t>
      </w:r>
      <w:r>
        <w:rPr>
          <w:rFonts w:ascii="Arial" w:cs="Arial" w:eastAsia="Arial" w:hAnsi="Arial"/>
          <w:sz w:val="20"/>
          <w:szCs w:val="20"/>
        </w:rPr>
        <w:t xml:space="preserve"> — Chart.js radar chart with 5 axes + subject cards showing name, icon, score, level, and topic count</w:t>
      </w:r>
    </w:p>
    <w:p>
      <w:pPr>
        <w:pStyle w:val="ListParagraph"/>
        <w:numPr>
          <w:ilvl w:val="0"/>
          <w:numId w:val="2"/>
        </w:numPr>
        <w:spacing w:after="60"/>
      </w:pPr>
      <w:r>
        <w:rPr>
          <w:rFonts w:ascii="Arial" w:cs="Arial" w:eastAsia="Arial" w:hAnsi="Arial"/>
          <w:b/>
          <w:bCs/>
          <w:sz w:val="20"/>
          <w:szCs w:val="20"/>
        </w:rPr>
        <w:t xml:space="preserve">Skill Gap Report</w:t>
      </w:r>
      <w:r>
        <w:rPr>
          <w:rFonts w:ascii="Arial" w:cs="Arial" w:eastAsia="Arial" w:hAnsi="Arial"/>
          <w:sz w:val="20"/>
          <w:szCs w:val="20"/>
        </w:rPr>
        <w:t xml:space="preserve"> — Sortable table with topics ranked by score (weakest first), color-coded level badges, and actionable recommendations</w:t>
      </w:r>
    </w:p>
    <w:p>
      <w:pPr>
        <w:pStyle w:val="ListParagraph"/>
        <w:numPr>
          <w:ilvl w:val="0"/>
          <w:numId w:val="2"/>
        </w:numPr>
        <w:spacing w:after="60"/>
      </w:pPr>
      <w:r>
        <w:rPr>
          <w:rFonts w:ascii="Arial" w:cs="Arial" w:eastAsia="Arial" w:hAnsi="Arial"/>
          <w:b/>
          <w:bCs/>
          <w:sz w:val="20"/>
          <w:szCs w:val="20"/>
        </w:rPr>
        <w:t xml:space="preserve">Session History</w:t>
      </w:r>
      <w:r>
        <w:rPr>
          <w:rFonts w:ascii="Arial" w:cs="Arial" w:eastAsia="Arial" w:hAnsi="Arial"/>
          <w:sz w:val="20"/>
          <w:szCs w:val="20"/>
        </w:rPr>
        <w:t xml:space="preserve"> — Filterable table (by subject, by type) with date, topic, score, and duration. Empty state for new students.</w:t>
      </w:r>
    </w:p>
    <w:p>
      <w:pPr>
        <w:pStyle w:val="ListParagraph"/>
        <w:numPr>
          <w:ilvl w:val="0"/>
          <w:numId w:val="2"/>
        </w:numPr>
        <w:spacing w:after="60"/>
      </w:pPr>
      <w:r>
        <w:rPr>
          <w:rFonts w:ascii="Arial" w:cs="Arial" w:eastAsia="Arial" w:hAnsi="Arial"/>
          <w:b/>
          <w:bCs/>
          <w:sz w:val="20"/>
          <w:szCs w:val="20"/>
        </w:rPr>
        <w:t xml:space="preserve">Assessment &amp; Progress</w:t>
      </w:r>
      <w:r>
        <w:rPr>
          <w:rFonts w:ascii="Arial" w:cs="Arial" w:eastAsia="Arial" w:hAnsi="Arial"/>
          <w:sz w:val="20"/>
          <w:szCs w:val="20"/>
        </w:rPr>
        <w:t xml:space="preserve"> — Bar chart comparing subject mastery scores + badge timeline showing earned badges chronologically</w:t>
      </w:r>
    </w:p>
    <w:p>
      <w:pPr>
        <w:pStyle w:val="Heading3"/>
        <w:spacing w:after="120" w:before="200"/>
      </w:pPr>
      <w:r>
        <w:rPr>
          <w:rFonts w:ascii="Arial" w:cs="Arial" w:eastAsia="Arial" w:hAnsi="Arial"/>
        </w:rPr>
        <w:t xml:space="preserve">Backend</w:t>
      </w:r>
    </w:p>
    <w:p>
      <w:pPr>
        <w:pStyle w:val="ListParagraph"/>
        <w:numPr>
          <w:ilvl w:val="0"/>
          <w:numId w:val="2"/>
        </w:numPr>
        <w:spacing w:after="60"/>
      </w:pPr>
      <w:r>
        <w:rPr>
          <w:rFonts w:ascii="Arial" w:cs="Arial" w:eastAsia="Arial" w:hAnsi="Arial"/>
          <w:b/>
          <w:bCs/>
          <w:sz w:val="20"/>
          <w:szCs w:val="20"/>
        </w:rPr>
        <w:t xml:space="preserve">Parent config</w:t>
      </w:r>
      <w:r>
        <w:rPr>
          <w:rFonts w:ascii="Arial" w:cs="Arial" w:eastAsia="Arial" w:hAnsi="Arial"/>
          <w:sz w:val="20"/>
          <w:szCs w:val="20"/>
        </w:rPr>
        <w:t xml:space="preserve"> — JSON file at data/parent_config.json with PIN and timestamps. Default PIN 0000.</w:t>
      </w:r>
    </w:p>
    <w:p>
      <w:pPr>
        <w:pStyle w:val="ListParagraph"/>
        <w:numPr>
          <w:ilvl w:val="0"/>
          <w:numId w:val="2"/>
        </w:numPr>
        <w:spacing w:after="60"/>
      </w:pPr>
      <w:r>
        <w:rPr>
          <w:rFonts w:ascii="Arial" w:cs="Arial" w:eastAsia="Arial" w:hAnsi="Arial"/>
          <w:b/>
          <w:bCs/>
          <w:sz w:val="20"/>
          <w:szCs w:val="20"/>
        </w:rPr>
        <w:t xml:space="preserve">5 data aggregation functions</w:t>
      </w:r>
      <w:r>
        <w:rPr>
          <w:rFonts w:ascii="Arial" w:cs="Arial" w:eastAsia="Arial" w:hAnsi="Arial"/>
          <w:sz w:val="20"/>
          <w:szCs w:val="20"/>
        </w:rPr>
        <w:t xml:space="preserve"> — aggregate_student_overview, aggregate_subject_breakdown, analyze_skill_gaps, build_session_history, build_progression_data</w:t>
      </w:r>
    </w:p>
    <w:p>
      <w:pPr>
        <w:pStyle w:val="ListParagraph"/>
        <w:numPr>
          <w:ilvl w:val="0"/>
          <w:numId w:val="2"/>
        </w:numPr>
        <w:spacing w:after="60"/>
      </w:pPr>
      <w:r>
        <w:rPr>
          <w:rFonts w:ascii="Arial" w:cs="Arial" w:eastAsia="Arial" w:hAnsi="Arial"/>
          <w:b/>
          <w:bCs/>
          <w:sz w:val="20"/>
          <w:szCs w:val="20"/>
        </w:rPr>
        <w:t xml:space="preserve">4 API endpoints</w:t>
      </w:r>
      <w:r>
        <w:rPr>
          <w:rFonts w:ascii="Arial" w:cs="Arial" w:eastAsia="Arial" w:hAnsi="Arial"/>
          <w:sz w:val="20"/>
          <w:szCs w:val="20"/>
        </w:rPr>
        <w:t xml:space="preserve"> — /api/parent/login (POST), /api/parent/setup (POST), /api/parent/students (GET), /api/parent/dashboard/{id} (GET)</w:t>
      </w:r>
    </w:p>
    <w:p>
      <w:pPr>
        <w:pStyle w:val="ListParagraph"/>
        <w:numPr>
          <w:ilvl w:val="0"/>
          <w:numId w:val="2"/>
        </w:numPr>
        <w:spacing w:after="60"/>
      </w:pPr>
      <w:r>
        <w:rPr>
          <w:rFonts w:ascii="Arial" w:cs="Arial" w:eastAsia="Arial" w:hAnsi="Arial"/>
          <w:b/>
          <w:bCs/>
          <w:sz w:val="20"/>
          <w:szCs w:val="20"/>
        </w:rPr>
        <w:t xml:space="preserve">Single dashboard endpoint</w:t>
      </w:r>
      <w:r>
        <w:rPr>
          <w:rFonts w:ascii="Arial" w:cs="Arial" w:eastAsia="Arial" w:hAnsi="Arial"/>
          <w:sz w:val="20"/>
          <w:szCs w:val="20"/>
        </w:rPr>
        <w:t xml:space="preserve"> — /api/parent/dashboard/{id} returns all 5 sections in one call to minimize frontend API requests</w:t>
      </w:r>
    </w:p>
    <w:p>
      <w:pPr>
        <w:pStyle w:val="Heading3"/>
        <w:spacing w:after="120" w:before="200"/>
      </w:pPr>
      <w:r>
        <w:rPr>
          <w:rFonts w:ascii="Arial" w:cs="Arial" w:eastAsia="Arial" w:hAnsi="Arial"/>
        </w:rPr>
        <w:t xml:space="preserve">Acceptance Criteria</w:t>
      </w:r>
    </w:p>
    <w:p>
      <w:pPr>
        <w:pStyle w:val="ListParagraph"/>
        <w:numPr>
          <w:ilvl w:val="0"/>
          <w:numId w:val="3"/>
        </w:numPr>
        <w:spacing w:after="60"/>
      </w:pPr>
      <w:r>
        <w:rPr>
          <w:rFonts w:ascii="Arial" w:cs="Arial" w:eastAsia="Arial" w:hAnsi="Arial"/>
          <w:sz w:val="20"/>
          <w:szCs w:val="20"/>
        </w:rPr>
        <w:t xml:space="preserve">☑ Dashboard accessible via /parent URL with PIN protection</w:t>
      </w:r>
    </w:p>
    <w:p>
      <w:pPr>
        <w:pStyle w:val="ListParagraph"/>
        <w:numPr>
          <w:ilvl w:val="0"/>
          <w:numId w:val="3"/>
        </w:numPr>
        <w:spacing w:after="60"/>
      </w:pPr>
      <w:r>
        <w:rPr>
          <w:rFonts w:ascii="Arial" w:cs="Arial" w:eastAsia="Arial" w:hAnsi="Arial"/>
          <w:sz w:val="20"/>
          <w:szCs w:val="20"/>
        </w:rPr>
        <w:t xml:space="preserve">☑ Shows real-time data aggregated from all student JSON files</w:t>
      </w:r>
    </w:p>
    <w:p>
      <w:pPr>
        <w:pStyle w:val="ListParagraph"/>
        <w:numPr>
          <w:ilvl w:val="0"/>
          <w:numId w:val="3"/>
        </w:numPr>
        <w:spacing w:after="60"/>
      </w:pPr>
      <w:r>
        <w:rPr>
          <w:rFonts w:ascii="Arial" w:cs="Arial" w:eastAsia="Arial" w:hAnsi="Arial"/>
          <w:sz w:val="20"/>
          <w:szCs w:val="20"/>
        </w:rPr>
        <w:t xml:space="preserve">☑ All 5 dashboard sections functional with charts and tables</w:t>
      </w:r>
    </w:p>
    <w:p>
      <w:pPr>
        <w:pStyle w:val="ListParagraph"/>
        <w:numPr>
          <w:ilvl w:val="0"/>
          <w:numId w:val="3"/>
        </w:numPr>
        <w:spacing w:after="60"/>
      </w:pPr>
      <w:r>
        <w:rPr>
          <w:rFonts w:ascii="Arial" w:cs="Arial" w:eastAsia="Arial" w:hAnsi="Arial"/>
          <w:sz w:val="20"/>
          <w:szCs w:val="20"/>
        </w:rPr>
        <w:t xml:space="preserve">☑ Data refreshes when the page is loaded or student is switched</w:t>
      </w:r>
    </w:p>
    <w:p>
      <w:pPr>
        <w:pStyle w:val="ListParagraph"/>
        <w:numPr>
          <w:ilvl w:val="0"/>
          <w:numId w:val="3"/>
        </w:numPr>
        <w:spacing w:after="60"/>
      </w:pPr>
      <w:r>
        <w:rPr>
          <w:rFonts w:ascii="Arial" w:cs="Arial" w:eastAsia="Arial" w:hAnsi="Arial"/>
          <w:sz w:val="20"/>
          <w:szCs w:val="20"/>
        </w:rPr>
        <w:t xml:space="preserve">☑ Works on desktop and tablet browsers (responsive breakpoints)</w:t>
      </w:r>
    </w:p>
    <w:p>
      <w:pPr>
        <w:pStyle w:val="ListParagraph"/>
        <w:numPr>
          <w:ilvl w:val="0"/>
          <w:numId w:val="3"/>
        </w:numPr>
        <w:spacing w:after="60"/>
      </w:pPr>
      <w:r>
        <w:rPr>
          <w:rFonts w:ascii="Arial" w:cs="Arial" w:eastAsia="Arial" w:hAnsi="Arial"/>
          <w:sz w:val="20"/>
          <w:szCs w:val="20"/>
        </w:rPr>
        <w:t xml:space="preserve">☑ Parent can change PIN via /api/parent/setup</w:t>
      </w:r>
    </w:p>
    <w:p>
      <w:pPr>
        <w:pStyle w:val="ListParagraph"/>
        <w:numPr>
          <w:ilvl w:val="0"/>
          <w:numId w:val="3"/>
        </w:numPr>
        <w:spacing w:after="60"/>
      </w:pPr>
      <w:r>
        <w:rPr>
          <w:rFonts w:ascii="Arial" w:cs="Arial" w:eastAsia="Arial" w:hAnsi="Arial"/>
          <w:sz w:val="20"/>
          <w:szCs w:val="20"/>
        </w:rPr>
        <w:t xml:space="preserve">☑ Student selector loads all registered students</w:t>
      </w:r>
    </w:p>
    <w:p>
      <w:pPr>
        <w:pStyle w:val="ListParagraph"/>
        <w:numPr>
          <w:ilvl w:val="0"/>
          <w:numId w:val="3"/>
        </w:numPr>
        <w:spacing w:after="60"/>
      </w:pPr>
      <w:r>
        <w:rPr>
          <w:rFonts w:ascii="Arial" w:cs="Arial" w:eastAsia="Arial" w:hAnsi="Arial"/>
          <w:sz w:val="20"/>
          <w:szCs w:val="20"/>
        </w:rPr>
        <w:t xml:space="preserve">☑ Skill gaps sorted weakest-first with recommendations</w:t>
      </w:r>
    </w:p>
    <w:p>
      <w:pPr>
        <w:pStyle w:val="ListParagraph"/>
        <w:numPr>
          <w:ilvl w:val="0"/>
          <w:numId w:val="3"/>
        </w:numPr>
        <w:spacing w:after="60"/>
      </w:pPr>
      <w:r>
        <w:rPr>
          <w:rFonts w:ascii="Arial" w:cs="Arial" w:eastAsia="Arial" w:hAnsi="Arial"/>
          <w:sz w:val="20"/>
          <w:szCs w:val="20"/>
        </w:rPr>
        <w:t xml:space="preserve">☑ Session history filterable by subject and type</w:t>
      </w:r>
    </w:p>
    <w:p>
      <w:pPr>
        <w:pStyle w:val="ListParagraph"/>
        <w:numPr>
          <w:ilvl w:val="0"/>
          <w:numId w:val="3"/>
        </w:numPr>
        <w:spacing w:after="60"/>
      </w:pPr>
      <w:r>
        <w:rPr>
          <w:rFonts w:ascii="Arial" w:cs="Arial" w:eastAsia="Arial" w:hAnsi="Arial"/>
          <w:sz w:val="20"/>
          <w:szCs w:val="20"/>
        </w:rPr>
        <w:t xml:space="preserve">☑ Empty states render gracefully for students with no data</w:t>
      </w:r>
    </w:p>
    <w:p>
      <w:r>
        <w:br w:type="page"/>
      </w:r>
    </w:p>
    <w:p>
      <w:pPr>
        <w:pStyle w:val="Heading1"/>
        <w:spacing w:after="200" w:before="360"/>
      </w:pPr>
      <w:r>
        <w:rPr>
          <w:rFonts w:ascii="Arial" w:cs="Arial" w:eastAsia="Arial" w:hAnsi="Arial"/>
        </w:rPr>
        <w:t xml:space="preserve">✅ Feature 7: Multi-Tenancy (Instance per Family)</w:t>
      </w:r>
    </w:p>
    <w:p>
      <w:pPr>
        <w:spacing w:after="160"/>
      </w:pPr>
      <w:r>
        <w:rPr>
          <w:rFonts w:ascii="Arial" w:cs="Arial" w:eastAsia="Arial" w:hAnsi="Arial"/>
          <w:b/>
          <w:bCs/>
          <w:sz w:val="20"/>
          <w:szCs w:val="20"/>
        </w:rPr>
        <w:t xml:space="preserve">Must-Have</w:t>
      </w:r>
      <w:r>
        <w:rPr>
          <w:rFonts w:ascii="Arial" w:cs="Arial" w:eastAsia="Arial" w:hAnsi="Arial"/>
          <w:color w:val="666666"/>
          <w:sz w:val="20"/>
          <w:szCs w:val="20"/>
        </w:rPr>
        <w:t xml:space="preserve">  |  Week 7–8  |  </w:t>
      </w:r>
      <w:r>
        <w:rPr>
          <w:rFonts w:ascii="Arial" w:cs="Arial" w:eastAsia="Arial" w:hAnsi="Arial"/>
          <w:b/>
          <w:bCs/>
          <w:color w:val="1A7A1A"/>
          <w:sz w:val="20"/>
          <w:szCs w:val="20"/>
        </w:rPr>
        <w:t xml:space="preserve">Status: Complete</w:t>
      </w:r>
    </w:p>
    <w:p>
      <w:pPr>
        <w:pStyle w:val="Heading3"/>
        <w:spacing w:after="120" w:before="200"/>
      </w:pPr>
      <w:r>
        <w:rPr>
          <w:rFonts w:ascii="Arial" w:cs="Arial" w:eastAsia="Arial" w:hAnsi="Arial"/>
        </w:rPr>
        <w:t xml:space="preserve">What It Does</w:t>
      </w:r>
    </w:p>
    <w:p>
      <w:pPr>
        <w:spacing w:after="120"/>
      </w:pPr>
      <w:r>
        <w:rPr>
          <w:rFonts w:ascii="Arial" w:cs="Arial" w:eastAsia="Arial" w:hAnsi="Arial"/>
          <w:sz w:val="22"/>
          <w:szCs w:val="22"/>
        </w:rPr>
        <w:t xml:space="preserve">Admin-provisioned instance isolation allowing each family to have their own independent tutor environment. Each instance gets its own student accounts, parent authentication, diagnostic data, and configuration — enabling monetization through per-family instances.</w:t>
      </w:r>
    </w:p>
    <w:p>
      <w:pPr>
        <w:pStyle w:val="Heading3"/>
        <w:spacing w:after="120" w:before="200"/>
      </w:pPr>
      <w:r>
        <w:rPr>
          <w:rFonts w:ascii="Arial" w:cs="Arial" w:eastAsia="Arial" w:hAnsi="Arial"/>
        </w:rPr>
        <w:t xml:space="preserve">Key Components</w:t>
      </w:r>
    </w:p>
    <w:p>
      <w:pPr>
        <w:pStyle w:val="ListParagraph"/>
        <w:numPr>
          <w:ilvl w:val="0"/>
          <w:numId w:val="2"/>
        </w:numPr>
        <w:spacing w:after="60"/>
      </w:pPr>
      <w:r>
        <w:rPr>
          <w:rFonts w:ascii="Arial" w:cs="Arial" w:eastAsia="Arial" w:hAnsi="Arial"/>
          <w:b/>
          <w:bCs/>
          <w:sz w:val="20"/>
          <w:szCs w:val="20"/>
        </w:rPr>
        <w:t xml:space="preserve">Instance registry</w:t>
      </w:r>
      <w:r>
        <w:rPr>
          <w:rFonts w:ascii="Arial" w:cs="Arial" w:eastAsia="Arial" w:hAnsi="Arial"/>
          <w:sz w:val="20"/>
          <w:szCs w:val="20"/>
        </w:rPr>
        <w:t xml:space="preserve"> — Central instances.json tracking all provisioned instances with IDs, family names, and creation dates</w:t>
      </w:r>
    </w:p>
    <w:p>
      <w:pPr>
        <w:pStyle w:val="ListParagraph"/>
        <w:numPr>
          <w:ilvl w:val="0"/>
          <w:numId w:val="2"/>
        </w:numPr>
        <w:spacing w:after="60"/>
      </w:pPr>
      <w:r>
        <w:rPr>
          <w:rFonts w:ascii="Arial" w:cs="Arial" w:eastAsia="Arial" w:hAnsi="Arial"/>
          <w:b/>
          <w:bCs/>
          <w:sz w:val="20"/>
          <w:szCs w:val="20"/>
        </w:rPr>
        <w:t xml:space="preserve">Instance directory isolation</w:t>
      </w:r>
      <w:r>
        <w:rPr>
          <w:rFonts w:ascii="Arial" w:cs="Arial" w:eastAsia="Arial" w:hAnsi="Arial"/>
          <w:sz w:val="20"/>
          <w:szCs w:val="20"/>
        </w:rPr>
        <w:t xml:space="preserve"> — Each instance gets data/instances/{id}/ with its own students, parent config, feedback, diagnostics, and safety logs</w:t>
      </w:r>
    </w:p>
    <w:p>
      <w:pPr>
        <w:pStyle w:val="ListParagraph"/>
        <w:numPr>
          <w:ilvl w:val="0"/>
          <w:numId w:val="2"/>
        </w:numPr>
        <w:spacing w:after="60"/>
      </w:pPr>
      <w:r>
        <w:rPr>
          <w:rFonts w:ascii="Arial" w:cs="Arial" w:eastAsia="Arial" w:hAnsi="Arial"/>
          <w:b/>
          <w:bCs/>
          <w:sz w:val="20"/>
          <w:szCs w:val="20"/>
        </w:rPr>
        <w:t xml:space="preserve">Legacy migration</w:t>
      </w:r>
      <w:r>
        <w:rPr>
          <w:rFonts w:ascii="Arial" w:cs="Arial" w:eastAsia="Arial" w:hAnsi="Arial"/>
          <w:sz w:val="20"/>
          <w:szCs w:val="20"/>
        </w:rPr>
        <w:t xml:space="preserve"> — Automatic non-destructive migration of existing flat data into a default instance on first run</w:t>
      </w:r>
    </w:p>
    <w:p>
      <w:pPr>
        <w:pStyle w:val="ListParagraph"/>
        <w:numPr>
          <w:ilvl w:val="0"/>
          <w:numId w:val="2"/>
        </w:numPr>
        <w:spacing w:after="60"/>
      </w:pPr>
      <w:r>
        <w:rPr>
          <w:rFonts w:ascii="Arial" w:cs="Arial" w:eastAsia="Arial" w:hAnsi="Arial"/>
          <w:b/>
          <w:bCs/>
          <w:sz w:val="20"/>
          <w:szCs w:val="20"/>
        </w:rPr>
        <w:t xml:space="preserve">Instance-scoped parent auth</w:t>
      </w:r>
      <w:r>
        <w:rPr>
          <w:rFonts w:ascii="Arial" w:cs="Arial" w:eastAsia="Arial" w:hAnsi="Arial"/>
          <w:sz w:val="20"/>
          <w:szCs w:val="20"/>
        </w:rPr>
        <w:t xml:space="preserve"> — Parent PIN validation is per-instance, not global</w:t>
      </w:r>
    </w:p>
    <w:p>
      <w:pPr>
        <w:pStyle w:val="ListParagraph"/>
        <w:numPr>
          <w:ilvl w:val="0"/>
          <w:numId w:val="2"/>
        </w:numPr>
        <w:spacing w:after="60"/>
      </w:pPr>
      <w:r>
        <w:rPr>
          <w:rFonts w:ascii="Arial" w:cs="Arial" w:eastAsia="Arial" w:hAnsi="Arial"/>
          <w:b/>
          <w:bCs/>
          <w:sz w:val="20"/>
          <w:szCs w:val="20"/>
        </w:rPr>
        <w:t xml:space="preserve">Admin instance creation</w:t>
      </w:r>
      <w:r>
        <w:rPr>
          <w:rFonts w:ascii="Arial" w:cs="Arial" w:eastAsia="Arial" w:hAnsi="Arial"/>
          <w:sz w:val="20"/>
          <w:szCs w:val="20"/>
        </w:rPr>
        <w:t xml:space="preserve"> — API endpoint for provisioning new family instances</w:t>
      </w:r>
    </w:p>
    <w:p>
      <w:pPr>
        <w:pStyle w:val="ListParagraph"/>
        <w:numPr>
          <w:ilvl w:val="0"/>
          <w:numId w:val="2"/>
        </w:numPr>
        <w:spacing w:after="60"/>
      </w:pPr>
      <w:r>
        <w:rPr>
          <w:rFonts w:ascii="Arial" w:cs="Arial" w:eastAsia="Arial" w:hAnsi="Arial"/>
          <w:b/>
          <w:bCs/>
          <w:sz w:val="20"/>
          <w:szCs w:val="20"/>
        </w:rPr>
        <w:t xml:space="preserve">Instance-scoped API endpoints</w:t>
      </w:r>
      <w:r>
        <w:rPr>
          <w:rFonts w:ascii="Arial" w:cs="Arial" w:eastAsia="Arial" w:hAnsi="Arial"/>
          <w:sz w:val="20"/>
          <w:szCs w:val="20"/>
        </w:rPr>
        <w:t xml:space="preserve"> — All parent and student-facing endpoints accept instance_id parameter</w:t>
      </w:r>
    </w:p>
    <w:p>
      <w:pPr>
        <w:pStyle w:val="ListParagraph"/>
        <w:numPr>
          <w:ilvl w:val="0"/>
          <w:numId w:val="2"/>
        </w:numPr>
        <w:spacing w:after="60"/>
      </w:pPr>
      <w:r>
        <w:rPr>
          <w:rFonts w:ascii="Arial" w:cs="Arial" w:eastAsia="Arial" w:hAnsi="Arial"/>
          <w:b/>
          <w:bCs/>
          <w:sz w:val="20"/>
          <w:szCs w:val="20"/>
        </w:rPr>
        <w:t xml:space="preserve">Instance-aware helper functions</w:t>
      </w:r>
      <w:r>
        <w:rPr>
          <w:rFonts w:ascii="Arial" w:cs="Arial" w:eastAsia="Arial" w:hAnsi="Arial"/>
          <w:sz w:val="20"/>
          <w:szCs w:val="20"/>
        </w:rPr>
        <w:t xml:space="preserve"> — All 24 data helper functions accept an optional instance_id parameter that routes data to the correct instance directory</w:t>
      </w:r>
    </w:p>
    <w:p>
      <w:pPr>
        <w:pStyle w:val="ListParagraph"/>
        <w:numPr>
          <w:ilvl w:val="0"/>
          <w:numId w:val="2"/>
        </w:numPr>
        <w:spacing w:after="60"/>
      </w:pPr>
      <w:r>
        <w:rPr>
          <w:rFonts w:ascii="Arial" w:cs="Arial" w:eastAsia="Arial" w:hAnsi="Arial"/>
          <w:b/>
          <w:bCs/>
          <w:sz w:val="20"/>
          <w:szCs w:val="20"/>
        </w:rPr>
        <w:t xml:space="preserve">Instance-aware Pydantic models</w:t>
      </w:r>
      <w:r>
        <w:rPr>
          <w:rFonts w:ascii="Arial" w:cs="Arial" w:eastAsia="Arial" w:hAnsi="Arial"/>
          <w:sz w:val="20"/>
          <w:szCs w:val="20"/>
        </w:rPr>
        <w:t xml:space="preserve"> — All 11 student-facing request models include instance_id field</w:t>
      </w:r>
    </w:p>
    <w:p>
      <w:pPr>
        <w:pStyle w:val="ListParagraph"/>
        <w:numPr>
          <w:ilvl w:val="0"/>
          <w:numId w:val="2"/>
        </w:numPr>
        <w:spacing w:after="60"/>
      </w:pPr>
      <w:r>
        <w:rPr>
          <w:rFonts w:ascii="Arial" w:cs="Arial" w:eastAsia="Arial" w:hAnsi="Arial"/>
          <w:b/>
          <w:bCs/>
          <w:sz w:val="20"/>
          <w:szCs w:val="20"/>
        </w:rPr>
        <w:t xml:space="preserve">Frontend instance detection</w:t>
      </w:r>
      <w:r>
        <w:rPr>
          <w:rFonts w:ascii="Arial" w:cs="Arial" w:eastAsia="Arial" w:hAnsi="Arial"/>
          <w:sz w:val="20"/>
          <w:szCs w:val="20"/>
        </w:rPr>
        <w:t xml:space="preserve"> — index.html extracts studentInstanceId from the URL path (/f/{id}) and threads it through apiUrl() and apiBody() for all API calls</w:t>
      </w:r>
    </w:p>
    <w:p>
      <w:pPr>
        <w:pStyle w:val="Heading3"/>
        <w:spacing w:after="120" w:before="200"/>
      </w:pPr>
      <w:r>
        <w:rPr>
          <w:rFonts w:ascii="Arial" w:cs="Arial" w:eastAsia="Arial" w:hAnsi="Arial"/>
        </w:rPr>
        <w:t xml:space="preserve">Acceptance Criteria</w:t>
      </w:r>
    </w:p>
    <w:p>
      <w:pPr>
        <w:pStyle w:val="ListParagraph"/>
        <w:numPr>
          <w:ilvl w:val="0"/>
          <w:numId w:val="3"/>
        </w:numPr>
        <w:spacing w:after="60"/>
      </w:pPr>
      <w:r>
        <w:rPr>
          <w:rFonts w:ascii="Arial" w:cs="Arial" w:eastAsia="Arial" w:hAnsi="Arial"/>
          <w:sz w:val="20"/>
          <w:szCs w:val="20"/>
        </w:rPr>
        <w:t xml:space="preserve">☑ Create a new family instance via admin API</w:t>
      </w:r>
    </w:p>
    <w:p>
      <w:pPr>
        <w:pStyle w:val="ListParagraph"/>
        <w:numPr>
          <w:ilvl w:val="0"/>
          <w:numId w:val="3"/>
        </w:numPr>
        <w:spacing w:after="60"/>
      </w:pPr>
      <w:r>
        <w:rPr>
          <w:rFonts w:ascii="Arial" w:cs="Arial" w:eastAsia="Arial" w:hAnsi="Arial"/>
          <w:sz w:val="20"/>
          <w:szCs w:val="20"/>
        </w:rPr>
        <w:t xml:space="preserve">☑ Instance gets isolated directory with all required subdirectories</w:t>
      </w:r>
    </w:p>
    <w:p>
      <w:pPr>
        <w:pStyle w:val="ListParagraph"/>
        <w:numPr>
          <w:ilvl w:val="0"/>
          <w:numId w:val="3"/>
        </w:numPr>
        <w:spacing w:after="60"/>
      </w:pPr>
      <w:r>
        <w:rPr>
          <w:rFonts w:ascii="Arial" w:cs="Arial" w:eastAsia="Arial" w:hAnsi="Arial"/>
          <w:sz w:val="20"/>
          <w:szCs w:val="20"/>
        </w:rPr>
        <w:t xml:space="preserve">☑ Legacy data automatically migrates to default instance</w:t>
      </w:r>
    </w:p>
    <w:p>
      <w:pPr>
        <w:pStyle w:val="ListParagraph"/>
        <w:numPr>
          <w:ilvl w:val="0"/>
          <w:numId w:val="3"/>
        </w:numPr>
        <w:spacing w:after="60"/>
      </w:pPr>
      <w:r>
        <w:rPr>
          <w:rFonts w:ascii="Arial" w:cs="Arial" w:eastAsia="Arial" w:hAnsi="Arial"/>
          <w:sz w:val="20"/>
          <w:szCs w:val="20"/>
        </w:rPr>
        <w:t xml:space="preserve">☑ Parent PIN authentication works per-instance</w:t>
      </w:r>
    </w:p>
    <w:p>
      <w:pPr>
        <w:pStyle w:val="ListParagraph"/>
        <w:numPr>
          <w:ilvl w:val="0"/>
          <w:numId w:val="3"/>
        </w:numPr>
        <w:spacing w:after="60"/>
      </w:pPr>
      <w:r>
        <w:rPr>
          <w:rFonts w:ascii="Arial" w:cs="Arial" w:eastAsia="Arial" w:hAnsi="Arial"/>
          <w:sz w:val="20"/>
          <w:szCs w:val="20"/>
        </w:rPr>
        <w:t xml:space="preserve">☑ Student data is fully isolated between instances</w:t>
      </w:r>
    </w:p>
    <w:p>
      <w:pPr>
        <w:pStyle w:val="ListParagraph"/>
        <w:numPr>
          <w:ilvl w:val="0"/>
          <w:numId w:val="3"/>
        </w:numPr>
        <w:spacing w:after="60"/>
      </w:pPr>
      <w:r>
        <w:rPr>
          <w:rFonts w:ascii="Arial" w:cs="Arial" w:eastAsia="Arial" w:hAnsi="Arial"/>
          <w:sz w:val="20"/>
          <w:szCs w:val="20"/>
        </w:rPr>
        <w:t xml:space="preserve">☑ All existing parent endpoints work with instance scoping</w:t>
      </w:r>
    </w:p>
    <w:p>
      <w:pPr>
        <w:pStyle w:val="ListParagraph"/>
        <w:numPr>
          <w:ilvl w:val="0"/>
          <w:numId w:val="3"/>
        </w:numPr>
        <w:spacing w:after="60"/>
      </w:pPr>
      <w:r>
        <w:rPr>
          <w:rFonts w:ascii="Arial" w:cs="Arial" w:eastAsia="Arial" w:hAnsi="Arial"/>
          <w:sz w:val="20"/>
          <w:szCs w:val="20"/>
        </w:rPr>
        <w:t xml:space="preserve">☑ All student-facing endpoints (chat, diagnostic, lesson, practice) work with instance scoping</w:t>
      </w:r>
    </w:p>
    <w:p>
      <w:pPr>
        <w:pStyle w:val="ListParagraph"/>
        <w:numPr>
          <w:ilvl w:val="0"/>
          <w:numId w:val="3"/>
        </w:numPr>
        <w:spacing w:after="60"/>
      </w:pPr>
      <w:r>
        <w:rPr>
          <w:rFonts w:ascii="Arial" w:cs="Arial" w:eastAsia="Arial" w:hAnsi="Arial"/>
          <w:sz w:val="20"/>
          <w:szCs w:val="20"/>
        </w:rPr>
        <w:t xml:space="preserve">☑ Student login screen shows only students belonging to the current instance</w:t>
      </w:r>
    </w:p>
    <w:p>
      <w:pPr>
        <w:pStyle w:val="ListParagraph"/>
        <w:numPr>
          <w:ilvl w:val="0"/>
          <w:numId w:val="3"/>
        </w:numPr>
        <w:spacing w:after="60"/>
      </w:pPr>
      <w:r>
        <w:rPr>
          <w:rFonts w:ascii="Arial" w:cs="Arial" w:eastAsia="Arial" w:hAnsi="Arial"/>
          <w:sz w:val="20"/>
          <w:szCs w:val="20"/>
        </w:rPr>
        <w:t xml:space="preserve">☑ Diagnostic results are scoped to the correct instance</w:t>
      </w:r>
    </w:p>
    <w:p>
      <w:pPr>
        <w:pStyle w:val="ListParagraph"/>
        <w:numPr>
          <w:ilvl w:val="0"/>
          <w:numId w:val="3"/>
        </w:numPr>
        <w:spacing w:after="60"/>
      </w:pPr>
      <w:r>
        <w:rPr>
          <w:rFonts w:ascii="Arial" w:cs="Arial" w:eastAsia="Arial" w:hAnsi="Arial"/>
          <w:sz w:val="20"/>
          <w:szCs w:val="20"/>
        </w:rPr>
        <w:t xml:space="preserve">☑ Instance registry tracks all active instances</w:t>
      </w:r>
    </w:p>
    <w:p>
      <w:r>
        <w:br w:type="page"/>
      </w:r>
    </w:p>
    <w:p>
      <w:pPr>
        <w:pStyle w:val="Heading1"/>
        <w:spacing w:after="200" w:before="360"/>
      </w:pPr>
      <w:r>
        <w:rPr>
          <w:rFonts w:ascii="Arial" w:cs="Arial" w:eastAsia="Arial" w:hAnsi="Arial"/>
        </w:rPr>
        <w:t xml:space="preserve">✅ Feature 8: Platform Customization</w:t>
      </w:r>
    </w:p>
    <w:p>
      <w:pPr>
        <w:spacing w:after="160"/>
      </w:pPr>
      <w:r>
        <w:rPr>
          <w:rFonts w:ascii="Arial" w:cs="Arial" w:eastAsia="Arial" w:hAnsi="Arial"/>
          <w:b/>
          <w:bCs/>
          <w:sz w:val="20"/>
          <w:szCs w:val="20"/>
        </w:rPr>
        <w:t xml:space="preserve">Must-Have</w:t>
      </w:r>
      <w:r>
        <w:rPr>
          <w:rFonts w:ascii="Arial" w:cs="Arial" w:eastAsia="Arial" w:hAnsi="Arial"/>
          <w:color w:val="666666"/>
          <w:sz w:val="20"/>
          <w:szCs w:val="20"/>
        </w:rPr>
        <w:t xml:space="preserve">  |  Week 7–8  |  </w:t>
      </w:r>
      <w:r>
        <w:rPr>
          <w:rFonts w:ascii="Arial" w:cs="Arial" w:eastAsia="Arial" w:hAnsi="Arial"/>
          <w:b/>
          <w:bCs/>
          <w:color w:val="1A7A1A"/>
          <w:sz w:val="20"/>
          <w:szCs w:val="20"/>
        </w:rPr>
        <w:t xml:space="preserve">Status: Complete</w:t>
      </w:r>
    </w:p>
    <w:p>
      <w:pPr>
        <w:pStyle w:val="Heading3"/>
        <w:spacing w:after="120" w:before="200"/>
      </w:pPr>
      <w:r>
        <w:rPr>
          <w:rFonts w:ascii="Arial" w:cs="Arial" w:eastAsia="Arial" w:hAnsi="Arial"/>
        </w:rPr>
        <w:t xml:space="preserve">What It Does</w:t>
      </w:r>
    </w:p>
    <w:p>
      <w:pPr>
        <w:spacing w:after="120"/>
      </w:pPr>
      <w:r>
        <w:rPr>
          <w:rFonts w:ascii="Arial" w:cs="Arial" w:eastAsia="Arial" w:hAnsi="Arial"/>
          <w:sz w:val="22"/>
          <w:szCs w:val="22"/>
        </w:rPr>
        <w:t xml:space="preserve">Per-instance customization allowing parents to toggle subjects, create custom subjects, set branding, configure grade levels, and enable/disable features.</w:t>
      </w:r>
    </w:p>
    <w:p>
      <w:pPr>
        <w:pStyle w:val="Heading3"/>
        <w:spacing w:after="120" w:before="200"/>
      </w:pPr>
      <w:r>
        <w:rPr>
          <w:rFonts w:ascii="Arial" w:cs="Arial" w:eastAsia="Arial" w:hAnsi="Arial"/>
        </w:rPr>
        <w:t xml:space="preserve">Key Components</w:t>
      </w:r>
    </w:p>
    <w:p>
      <w:pPr>
        <w:pStyle w:val="ListParagraph"/>
        <w:numPr>
          <w:ilvl w:val="0"/>
          <w:numId w:val="2"/>
        </w:numPr>
        <w:spacing w:after="60"/>
      </w:pPr>
      <w:r>
        <w:rPr>
          <w:rFonts w:ascii="Arial" w:cs="Arial" w:eastAsia="Arial" w:hAnsi="Arial"/>
          <w:b/>
          <w:bCs/>
          <w:sz w:val="20"/>
          <w:szCs w:val="20"/>
        </w:rPr>
        <w:t xml:space="preserve">Subject toggles</w:t>
      </w:r>
      <w:r>
        <w:rPr>
          <w:rFonts w:ascii="Arial" w:cs="Arial" w:eastAsia="Arial" w:hAnsi="Arial"/>
          <w:sz w:val="20"/>
          <w:szCs w:val="20"/>
        </w:rPr>
        <w:t xml:space="preserve"> — Enable or disable any of the 5 master subjects per instance</w:t>
      </w:r>
    </w:p>
    <w:p>
      <w:pPr>
        <w:pStyle w:val="ListParagraph"/>
        <w:numPr>
          <w:ilvl w:val="0"/>
          <w:numId w:val="2"/>
        </w:numPr>
        <w:spacing w:after="60"/>
      </w:pPr>
      <w:r>
        <w:rPr>
          <w:rFonts w:ascii="Arial" w:cs="Arial" w:eastAsia="Arial" w:hAnsi="Arial"/>
          <w:b/>
          <w:bCs/>
          <w:sz w:val="20"/>
          <w:szCs w:val="20"/>
        </w:rPr>
        <w:t xml:space="preserve">Custom subjects</w:t>
      </w:r>
      <w:r>
        <w:rPr>
          <w:rFonts w:ascii="Arial" w:cs="Arial" w:eastAsia="Arial" w:hAnsi="Arial"/>
          <w:sz w:val="20"/>
          <w:szCs w:val="20"/>
        </w:rPr>
        <w:t xml:space="preserve"> — Parents define new subjects with name, icon (emoji), color, custom topic list, and auto-generated system prompt</w:t>
      </w:r>
    </w:p>
    <w:p>
      <w:pPr>
        <w:pStyle w:val="ListParagraph"/>
        <w:numPr>
          <w:ilvl w:val="0"/>
          <w:numId w:val="2"/>
        </w:numPr>
        <w:spacing w:after="60"/>
      </w:pPr>
      <w:r>
        <w:rPr>
          <w:rFonts w:ascii="Arial" w:cs="Arial" w:eastAsia="Arial" w:hAnsi="Arial"/>
          <w:b/>
          <w:bCs/>
          <w:sz w:val="20"/>
          <w:szCs w:val="20"/>
        </w:rPr>
        <w:t xml:space="preserve">Branding</w:t>
      </w:r>
      <w:r>
        <w:rPr>
          <w:rFonts w:ascii="Arial" w:cs="Arial" w:eastAsia="Arial" w:hAnsi="Arial"/>
          <w:sz w:val="20"/>
          <w:szCs w:val="20"/>
        </w:rPr>
        <w:t xml:space="preserve"> — Custom app title and primary accent color applied to student and parent UIs</w:t>
      </w:r>
    </w:p>
    <w:p>
      <w:pPr>
        <w:pStyle w:val="ListParagraph"/>
        <w:numPr>
          <w:ilvl w:val="0"/>
          <w:numId w:val="2"/>
        </w:numPr>
        <w:spacing w:after="60"/>
      </w:pPr>
      <w:r>
        <w:rPr>
          <w:rFonts w:ascii="Arial" w:cs="Arial" w:eastAsia="Arial" w:hAnsi="Arial"/>
          <w:b/>
          <w:bCs/>
          <w:sz w:val="20"/>
          <w:szCs w:val="20"/>
        </w:rPr>
        <w:t xml:space="preserve">Grade level defaults</w:t>
      </w:r>
      <w:r>
        <w:rPr>
          <w:rFonts w:ascii="Arial" w:cs="Arial" w:eastAsia="Arial" w:hAnsi="Arial"/>
          <w:sz w:val="20"/>
          <w:szCs w:val="20"/>
        </w:rPr>
        <w:t xml:space="preserve"> — Set per-instance grade level affecting diagnostic prompts and lesson difficulty</w:t>
      </w:r>
    </w:p>
    <w:p>
      <w:pPr>
        <w:pStyle w:val="ListParagraph"/>
        <w:numPr>
          <w:ilvl w:val="0"/>
          <w:numId w:val="2"/>
        </w:numPr>
        <w:spacing w:after="60"/>
      </w:pPr>
      <w:r>
        <w:rPr>
          <w:rFonts w:ascii="Arial" w:cs="Arial" w:eastAsia="Arial" w:hAnsi="Arial"/>
          <w:b/>
          <w:bCs/>
          <w:sz w:val="20"/>
          <w:szCs w:val="20"/>
        </w:rPr>
        <w:t xml:space="preserve">Feature flags</w:t>
      </w:r>
      <w:r>
        <w:rPr>
          <w:rFonts w:ascii="Arial" w:cs="Arial" w:eastAsia="Arial" w:hAnsi="Arial"/>
          <w:sz w:val="20"/>
          <w:szCs w:val="20"/>
        </w:rPr>
        <w:t xml:space="preserve"> — Toggle diagnostics, lessons, and practice on/off per instance</w:t>
      </w:r>
    </w:p>
    <w:p>
      <w:pPr>
        <w:pStyle w:val="Heading3"/>
        <w:spacing w:after="120" w:before="200"/>
      </w:pPr>
      <w:r>
        <w:rPr>
          <w:rFonts w:ascii="Arial" w:cs="Arial" w:eastAsia="Arial" w:hAnsi="Arial"/>
        </w:rPr>
        <w:t xml:space="preserve">Acceptance Criteria</w:t>
      </w:r>
    </w:p>
    <w:p>
      <w:pPr>
        <w:pStyle w:val="ListParagraph"/>
        <w:numPr>
          <w:ilvl w:val="0"/>
          <w:numId w:val="3"/>
        </w:numPr>
        <w:spacing w:after="60"/>
      </w:pPr>
      <w:r>
        <w:rPr>
          <w:rFonts w:ascii="Arial" w:cs="Arial" w:eastAsia="Arial" w:hAnsi="Arial"/>
          <w:sz w:val="20"/>
          <w:szCs w:val="20"/>
        </w:rPr>
        <w:t xml:space="preserve">☑ Parents can toggle master subjects on/off from the Customization tab</w:t>
      </w:r>
    </w:p>
    <w:p>
      <w:pPr>
        <w:pStyle w:val="ListParagraph"/>
        <w:numPr>
          <w:ilvl w:val="0"/>
          <w:numId w:val="3"/>
        </w:numPr>
        <w:spacing w:after="60"/>
      </w:pPr>
      <w:r>
        <w:rPr>
          <w:rFonts w:ascii="Arial" w:cs="Arial" w:eastAsia="Arial" w:hAnsi="Arial"/>
          <w:sz w:val="20"/>
          <w:szCs w:val="20"/>
        </w:rPr>
        <w:t xml:space="preserve">☑ Parents can create custom subjects with name, icon, color, and topics</w:t>
      </w:r>
    </w:p>
    <w:p>
      <w:pPr>
        <w:pStyle w:val="ListParagraph"/>
        <w:numPr>
          <w:ilvl w:val="0"/>
          <w:numId w:val="3"/>
        </w:numPr>
        <w:spacing w:after="60"/>
      </w:pPr>
      <w:r>
        <w:rPr>
          <w:rFonts w:ascii="Arial" w:cs="Arial" w:eastAsia="Arial" w:hAnsi="Arial"/>
          <w:sz w:val="20"/>
          <w:szCs w:val="20"/>
        </w:rPr>
        <w:t xml:space="preserve">☑ Custom subjects appear in the student UI alongside master subjects</w:t>
      </w:r>
    </w:p>
    <w:p>
      <w:pPr>
        <w:pStyle w:val="ListParagraph"/>
        <w:numPr>
          <w:ilvl w:val="0"/>
          <w:numId w:val="3"/>
        </w:numPr>
        <w:spacing w:after="60"/>
      </w:pPr>
      <w:r>
        <w:rPr>
          <w:rFonts w:ascii="Arial" w:cs="Arial" w:eastAsia="Arial" w:hAnsi="Arial"/>
          <w:sz w:val="20"/>
          <w:szCs w:val="20"/>
        </w:rPr>
        <w:t xml:space="preserve">☑ Branding applies to student and parent dashboards</w:t>
      </w:r>
    </w:p>
    <w:p>
      <w:pPr>
        <w:pStyle w:val="ListParagraph"/>
        <w:numPr>
          <w:ilvl w:val="0"/>
          <w:numId w:val="3"/>
        </w:numPr>
        <w:spacing w:after="60"/>
      </w:pPr>
      <w:r>
        <w:rPr>
          <w:rFonts w:ascii="Arial" w:cs="Arial" w:eastAsia="Arial" w:hAnsi="Arial"/>
          <w:sz w:val="20"/>
          <w:szCs w:val="20"/>
        </w:rPr>
        <w:t xml:space="preserve">☑ Grade level default is configurable per instance</w:t>
      </w:r>
    </w:p>
    <w:p>
      <w:pPr>
        <w:pStyle w:val="ListParagraph"/>
        <w:numPr>
          <w:ilvl w:val="0"/>
          <w:numId w:val="3"/>
        </w:numPr>
        <w:spacing w:after="60"/>
      </w:pPr>
      <w:r>
        <w:rPr>
          <w:rFonts w:ascii="Arial" w:cs="Arial" w:eastAsia="Arial" w:hAnsi="Arial"/>
          <w:sz w:val="20"/>
          <w:szCs w:val="20"/>
        </w:rPr>
        <w:t xml:space="preserve">☑ Feature flags control which modes are available to students</w:t>
      </w:r>
    </w:p>
    <w:p>
      <w:r>
        <w:br w:type="page"/>
      </w:r>
    </w:p>
    <w:p>
      <w:pPr>
        <w:pStyle w:val="Heading1"/>
        <w:spacing w:after="200" w:before="360"/>
      </w:pPr>
      <w:r>
        <w:rPr>
          <w:rFonts w:ascii="Arial" w:cs="Arial" w:eastAsia="Arial" w:hAnsi="Arial"/>
        </w:rPr>
        <w:t xml:space="preserve">✅ Feature 9: Ad Hoc Diagnostics &amp; Parent Controls</w:t>
      </w:r>
    </w:p>
    <w:p>
      <w:pPr>
        <w:spacing w:after="160"/>
      </w:pPr>
      <w:r>
        <w:rPr>
          <w:rFonts w:ascii="Arial" w:cs="Arial" w:eastAsia="Arial" w:hAnsi="Arial"/>
          <w:b/>
          <w:bCs/>
          <w:sz w:val="20"/>
          <w:szCs w:val="20"/>
        </w:rPr>
        <w:t xml:space="preserve">Must-Have</w:t>
      </w:r>
      <w:r>
        <w:rPr>
          <w:rFonts w:ascii="Arial" w:cs="Arial" w:eastAsia="Arial" w:hAnsi="Arial"/>
          <w:color w:val="666666"/>
          <w:sz w:val="20"/>
          <w:szCs w:val="20"/>
        </w:rPr>
        <w:t xml:space="preserve">  |  Week 7–8  |  </w:t>
      </w:r>
      <w:r>
        <w:rPr>
          <w:rFonts w:ascii="Arial" w:cs="Arial" w:eastAsia="Arial" w:hAnsi="Arial"/>
          <w:b/>
          <w:bCs/>
          <w:color w:val="1A7A1A"/>
          <w:sz w:val="20"/>
          <w:szCs w:val="20"/>
        </w:rPr>
        <w:t xml:space="preserve">Status: Complete</w:t>
      </w:r>
    </w:p>
    <w:p>
      <w:pPr>
        <w:pStyle w:val="Heading3"/>
        <w:spacing w:after="120" w:before="200"/>
      </w:pPr>
      <w:r>
        <w:rPr>
          <w:rFonts w:ascii="Arial" w:cs="Arial" w:eastAsia="Arial" w:hAnsi="Arial"/>
        </w:rPr>
        <w:t xml:space="preserve">What It Does</w:t>
      </w:r>
    </w:p>
    <w:p>
      <w:pPr>
        <w:spacing w:after="120"/>
      </w:pPr>
      <w:r>
        <w:rPr>
          <w:rFonts w:ascii="Arial" w:cs="Arial" w:eastAsia="Arial" w:hAnsi="Arial"/>
          <w:sz w:val="22"/>
          <w:szCs w:val="22"/>
        </w:rPr>
        <w:t xml:space="preserve">Gives parents the ability to initiate diagnostic assessments for their students and manage diagnostic results, including deleting completed diagnostics to allow re-testing.</w:t>
      </w:r>
    </w:p>
    <w:p>
      <w:pPr>
        <w:pStyle w:val="Heading3"/>
        <w:spacing w:after="120" w:before="200"/>
      </w:pPr>
      <w:r>
        <w:rPr>
          <w:rFonts w:ascii="Arial" w:cs="Arial" w:eastAsia="Arial" w:hAnsi="Arial"/>
        </w:rPr>
        <w:t xml:space="preserve">Key Components</w:t>
      </w:r>
    </w:p>
    <w:p>
      <w:pPr>
        <w:pStyle w:val="ListParagraph"/>
        <w:numPr>
          <w:ilvl w:val="0"/>
          <w:numId w:val="2"/>
        </w:numPr>
        <w:spacing w:after="60"/>
      </w:pPr>
      <w:r>
        <w:rPr>
          <w:rFonts w:ascii="Arial" w:cs="Arial" w:eastAsia="Arial" w:hAnsi="Arial"/>
          <w:b/>
          <w:bCs/>
          <w:sz w:val="20"/>
          <w:szCs w:val="20"/>
        </w:rPr>
        <w:t xml:space="preserve">Schedule diagnostics</w:t>
      </w:r>
      <w:r>
        <w:rPr>
          <w:rFonts w:ascii="Arial" w:cs="Arial" w:eastAsia="Arial" w:hAnsi="Arial"/>
          <w:sz w:val="20"/>
          <w:szCs w:val="20"/>
        </w:rPr>
        <w:t xml:space="preserve"> — Parent clicks Start Diagnostic for any subject; student sees a banner at next login</w:t>
      </w:r>
    </w:p>
    <w:p>
      <w:pPr>
        <w:pStyle w:val="ListParagraph"/>
        <w:numPr>
          <w:ilvl w:val="0"/>
          <w:numId w:val="2"/>
        </w:numPr>
        <w:spacing w:after="60"/>
      </w:pPr>
      <w:r>
        <w:rPr>
          <w:rFonts w:ascii="Arial" w:cs="Arial" w:eastAsia="Arial" w:hAnsi="Arial"/>
          <w:b/>
          <w:bCs/>
          <w:sz w:val="20"/>
          <w:szCs w:val="20"/>
        </w:rPr>
        <w:t xml:space="preserve">Pending diagnostic banner</w:t>
      </w:r>
      <w:r>
        <w:rPr>
          <w:rFonts w:ascii="Arial" w:cs="Arial" w:eastAsia="Arial" w:hAnsi="Arial"/>
          <w:sz w:val="20"/>
          <w:szCs w:val="20"/>
        </w:rPr>
        <w:t xml:space="preserve"> — Student UI shows a yellow notification banner with Start Now button when a diagnostic is pending</w:t>
      </w:r>
    </w:p>
    <w:p>
      <w:pPr>
        <w:pStyle w:val="ListParagraph"/>
        <w:numPr>
          <w:ilvl w:val="0"/>
          <w:numId w:val="2"/>
        </w:numPr>
        <w:spacing w:after="60"/>
      </w:pPr>
      <w:r>
        <w:rPr>
          <w:rFonts w:ascii="Arial" w:cs="Arial" w:eastAsia="Arial" w:hAnsi="Arial"/>
          <w:b/>
          <w:bCs/>
          <w:sz w:val="20"/>
          <w:szCs w:val="20"/>
        </w:rPr>
        <w:t xml:space="preserve">Cancel pending</w:t>
      </w:r>
      <w:r>
        <w:rPr>
          <w:rFonts w:ascii="Arial" w:cs="Arial" w:eastAsia="Arial" w:hAnsi="Arial"/>
          <w:sz w:val="20"/>
          <w:szCs w:val="20"/>
        </w:rPr>
        <w:t xml:space="preserve"> — Parent can cancel a scheduled diagnostic before the student starts it</w:t>
      </w:r>
    </w:p>
    <w:p>
      <w:pPr>
        <w:pStyle w:val="ListParagraph"/>
        <w:numPr>
          <w:ilvl w:val="0"/>
          <w:numId w:val="2"/>
        </w:numPr>
        <w:spacing w:after="60"/>
      </w:pPr>
      <w:r>
        <w:rPr>
          <w:rFonts w:ascii="Arial" w:cs="Arial" w:eastAsia="Arial" w:hAnsi="Arial"/>
          <w:b/>
          <w:bCs/>
          <w:sz w:val="20"/>
          <w:szCs w:val="20"/>
        </w:rPr>
        <w:t xml:space="preserve">Delete results</w:t>
      </w:r>
      <w:r>
        <w:rPr>
          <w:rFonts w:ascii="Arial" w:cs="Arial" w:eastAsia="Arial" w:hAnsi="Arial"/>
          <w:sz w:val="20"/>
          <w:szCs w:val="20"/>
        </w:rPr>
        <w:t xml:space="preserve"> — Parent can delete completed diagnostic results to allow re-assessment</w:t>
      </w:r>
    </w:p>
    <w:p>
      <w:pPr>
        <w:pStyle w:val="ListParagraph"/>
        <w:numPr>
          <w:ilvl w:val="0"/>
          <w:numId w:val="2"/>
        </w:numPr>
        <w:spacing w:after="60"/>
      </w:pPr>
      <w:r>
        <w:rPr>
          <w:rFonts w:ascii="Arial" w:cs="Arial" w:eastAsia="Arial" w:hAnsi="Arial"/>
          <w:b/>
          <w:bCs/>
          <w:sz w:val="20"/>
          <w:szCs w:val="20"/>
        </w:rPr>
        <w:t xml:space="preserve">Status tracking</w:t>
      </w:r>
      <w:r>
        <w:rPr>
          <w:rFonts w:ascii="Arial" w:cs="Arial" w:eastAsia="Arial" w:hAnsi="Arial"/>
          <w:sz w:val="20"/>
          <w:szCs w:val="20"/>
        </w:rPr>
        <w:t xml:space="preserve"> — Parent dashboard shows per-subject diagnostic status: Completed, Pending, or Not Started</w:t>
      </w:r>
    </w:p>
    <w:p>
      <w:pPr>
        <w:pStyle w:val="Heading3"/>
        <w:spacing w:after="120" w:before="200"/>
      </w:pPr>
      <w:r>
        <w:rPr>
          <w:rFonts w:ascii="Arial" w:cs="Arial" w:eastAsia="Arial" w:hAnsi="Arial"/>
        </w:rPr>
        <w:t xml:space="preserve">Acceptance Criteria</w:t>
      </w:r>
    </w:p>
    <w:p>
      <w:pPr>
        <w:pStyle w:val="ListParagraph"/>
        <w:numPr>
          <w:ilvl w:val="0"/>
          <w:numId w:val="3"/>
        </w:numPr>
        <w:spacing w:after="60"/>
      </w:pPr>
      <w:r>
        <w:rPr>
          <w:rFonts w:ascii="Arial" w:cs="Arial" w:eastAsia="Arial" w:hAnsi="Arial"/>
          <w:sz w:val="20"/>
          <w:szCs w:val="20"/>
        </w:rPr>
        <w:t xml:space="preserve">☑ Parent can schedule a diagnostic for any subject from the Diagnostics tab</w:t>
      </w:r>
    </w:p>
    <w:p>
      <w:pPr>
        <w:pStyle w:val="ListParagraph"/>
        <w:numPr>
          <w:ilvl w:val="0"/>
          <w:numId w:val="3"/>
        </w:numPr>
        <w:spacing w:after="60"/>
      </w:pPr>
      <w:r>
        <w:rPr>
          <w:rFonts w:ascii="Arial" w:cs="Arial" w:eastAsia="Arial" w:hAnsi="Arial"/>
          <w:sz w:val="20"/>
          <w:szCs w:val="20"/>
        </w:rPr>
        <w:t xml:space="preserve">☑ Student sees pending diagnostic banner on welcome screen</w:t>
      </w:r>
    </w:p>
    <w:p>
      <w:pPr>
        <w:pStyle w:val="ListParagraph"/>
        <w:numPr>
          <w:ilvl w:val="0"/>
          <w:numId w:val="3"/>
        </w:numPr>
        <w:spacing w:after="60"/>
      </w:pPr>
      <w:r>
        <w:rPr>
          <w:rFonts w:ascii="Arial" w:cs="Arial" w:eastAsia="Arial" w:hAnsi="Arial"/>
          <w:sz w:val="20"/>
          <w:szCs w:val="20"/>
        </w:rPr>
        <w:t xml:space="preserve">☑ Student can start the pending diagnostic from the banner</w:t>
      </w:r>
    </w:p>
    <w:p>
      <w:pPr>
        <w:pStyle w:val="ListParagraph"/>
        <w:numPr>
          <w:ilvl w:val="0"/>
          <w:numId w:val="3"/>
        </w:numPr>
        <w:spacing w:after="60"/>
      </w:pPr>
      <w:r>
        <w:rPr>
          <w:rFonts w:ascii="Arial" w:cs="Arial" w:eastAsia="Arial" w:hAnsi="Arial"/>
          <w:sz w:val="20"/>
          <w:szCs w:val="20"/>
        </w:rPr>
        <w:t xml:space="preserve">☑ Parent can cancel a pending diagnostic</w:t>
      </w:r>
    </w:p>
    <w:p>
      <w:pPr>
        <w:pStyle w:val="ListParagraph"/>
        <w:numPr>
          <w:ilvl w:val="0"/>
          <w:numId w:val="3"/>
        </w:numPr>
        <w:spacing w:after="60"/>
      </w:pPr>
      <w:r>
        <w:rPr>
          <w:rFonts w:ascii="Arial" w:cs="Arial" w:eastAsia="Arial" w:hAnsi="Arial"/>
          <w:sz w:val="20"/>
          <w:szCs w:val="20"/>
        </w:rPr>
        <w:t xml:space="preserve">☑ Parent can delete completed diagnostic results with confirmation</w:t>
      </w:r>
    </w:p>
    <w:p>
      <w:pPr>
        <w:pStyle w:val="ListParagraph"/>
        <w:numPr>
          <w:ilvl w:val="0"/>
          <w:numId w:val="3"/>
        </w:numPr>
        <w:spacing w:after="60"/>
      </w:pPr>
      <w:r>
        <w:rPr>
          <w:rFonts w:ascii="Arial" w:cs="Arial" w:eastAsia="Arial" w:hAnsi="Arial"/>
          <w:sz w:val="20"/>
          <w:szCs w:val="20"/>
        </w:rPr>
        <w:t xml:space="preserve">☑ Diagnostics tab shows real-time status for all subjects per student</w:t>
      </w:r>
    </w:p>
    <w:p>
      <w:r>
        <w:br w:type="page"/>
      </w:r>
    </w:p>
    <w:p>
      <w:pPr>
        <w:pStyle w:val="Heading1"/>
        <w:spacing w:after="200" w:before="360"/>
      </w:pPr>
      <w:r>
        <w:rPr>
          <w:rFonts w:ascii="Arial" w:cs="Arial" w:eastAsia="Arial" w:hAnsi="Arial"/>
        </w:rPr>
        <w:t xml:space="preserve">✅ Feature 10: Feedback Mechanism</w:t>
      </w:r>
    </w:p>
    <w:p>
      <w:pPr>
        <w:spacing w:after="160"/>
      </w:pPr>
      <w:r>
        <w:rPr>
          <w:rFonts w:ascii="Arial" w:cs="Arial" w:eastAsia="Arial" w:hAnsi="Arial"/>
          <w:b/>
          <w:bCs/>
          <w:sz w:val="20"/>
          <w:szCs w:val="20"/>
        </w:rPr>
        <w:t xml:space="preserve">Must-Have</w:t>
      </w:r>
      <w:r>
        <w:rPr>
          <w:rFonts w:ascii="Arial" w:cs="Arial" w:eastAsia="Arial" w:hAnsi="Arial"/>
          <w:color w:val="666666"/>
          <w:sz w:val="20"/>
          <w:szCs w:val="20"/>
        </w:rPr>
        <w:t xml:space="preserve">  |  Week 7–8  |  </w:t>
      </w:r>
      <w:r>
        <w:rPr>
          <w:rFonts w:ascii="Arial" w:cs="Arial" w:eastAsia="Arial" w:hAnsi="Arial"/>
          <w:b/>
          <w:bCs/>
          <w:color w:val="1A7A1A"/>
          <w:sz w:val="20"/>
          <w:szCs w:val="20"/>
        </w:rPr>
        <w:t xml:space="preserve">Status: Complete</w:t>
      </w:r>
    </w:p>
    <w:p>
      <w:pPr>
        <w:pStyle w:val="Heading3"/>
        <w:spacing w:after="120" w:before="200"/>
      </w:pPr>
      <w:r>
        <w:rPr>
          <w:rFonts w:ascii="Arial" w:cs="Arial" w:eastAsia="Arial" w:hAnsi="Arial"/>
        </w:rPr>
        <w:t xml:space="preserve">What It Does</w:t>
      </w:r>
    </w:p>
    <w:p>
      <w:pPr>
        <w:spacing w:after="120"/>
      </w:pPr>
      <w:r>
        <w:rPr>
          <w:rFonts w:ascii="Arial" w:cs="Arial" w:eastAsia="Arial" w:hAnsi="Arial"/>
          <w:sz w:val="22"/>
          <w:szCs w:val="22"/>
        </w:rPr>
        <w:t xml:space="preserve">A structured feedback collection system with approval workflow. Students and parents can submit feedback. Student feedback requires parent approval. Approved feedback can be promoted to platform-level for admin review.</w:t>
      </w:r>
    </w:p>
    <w:p>
      <w:pPr>
        <w:pStyle w:val="Heading3"/>
        <w:spacing w:after="120" w:before="200"/>
      </w:pPr>
      <w:r>
        <w:rPr>
          <w:rFonts w:ascii="Arial" w:cs="Arial" w:eastAsia="Arial" w:hAnsi="Arial"/>
        </w:rPr>
        <w:t xml:space="preserve">Key Components</w:t>
      </w:r>
    </w:p>
    <w:p>
      <w:pPr>
        <w:pStyle w:val="ListParagraph"/>
        <w:numPr>
          <w:ilvl w:val="0"/>
          <w:numId w:val="2"/>
        </w:numPr>
        <w:spacing w:after="60"/>
      </w:pPr>
      <w:r>
        <w:rPr>
          <w:rFonts w:ascii="Arial" w:cs="Arial" w:eastAsia="Arial" w:hAnsi="Arial"/>
          <w:b/>
          <w:bCs/>
          <w:sz w:val="20"/>
          <w:szCs w:val="20"/>
        </w:rPr>
        <w:t xml:space="preserve">Student feedback modal</w:t>
      </w:r>
      <w:r>
        <w:rPr>
          <w:rFonts w:ascii="Arial" w:cs="Arial" w:eastAsia="Arial" w:hAnsi="Arial"/>
          <w:sz w:val="20"/>
          <w:szCs w:val="20"/>
        </w:rPr>
        <w:t xml:space="preserve"> — Button on welcome screen opens a modal with type selector, title, and message fields</w:t>
      </w:r>
    </w:p>
    <w:p>
      <w:pPr>
        <w:pStyle w:val="ListParagraph"/>
        <w:numPr>
          <w:ilvl w:val="0"/>
          <w:numId w:val="2"/>
        </w:numPr>
        <w:spacing w:after="60"/>
      </w:pPr>
      <w:r>
        <w:rPr>
          <w:rFonts w:ascii="Arial" w:cs="Arial" w:eastAsia="Arial" w:hAnsi="Arial"/>
          <w:b/>
          <w:bCs/>
          <w:sz w:val="20"/>
          <w:szCs w:val="20"/>
        </w:rPr>
        <w:t xml:space="preserve">Parent feedback submission</w:t>
      </w:r>
      <w:r>
        <w:rPr>
          <w:rFonts w:ascii="Arial" w:cs="Arial" w:eastAsia="Arial" w:hAnsi="Arial"/>
          <w:sz w:val="20"/>
          <w:szCs w:val="20"/>
        </w:rPr>
        <w:t xml:space="preserve"> — Parents submit feedback directly (auto-approved, no review needed)</w:t>
      </w:r>
    </w:p>
    <w:p>
      <w:pPr>
        <w:pStyle w:val="ListParagraph"/>
        <w:numPr>
          <w:ilvl w:val="0"/>
          <w:numId w:val="2"/>
        </w:numPr>
        <w:spacing w:after="60"/>
      </w:pPr>
      <w:r>
        <w:rPr>
          <w:rFonts w:ascii="Arial" w:cs="Arial" w:eastAsia="Arial" w:hAnsi="Arial"/>
          <w:b/>
          <w:bCs/>
          <w:sz w:val="20"/>
          <w:szCs w:val="20"/>
        </w:rPr>
        <w:t xml:space="preserve">Approval workflow</w:t>
      </w:r>
      <w:r>
        <w:rPr>
          <w:rFonts w:ascii="Arial" w:cs="Arial" w:eastAsia="Arial" w:hAnsi="Arial"/>
          <w:sz w:val="20"/>
          <w:szCs w:val="20"/>
        </w:rPr>
        <w:t xml:space="preserve"> — Parent reviews student feedback: approve, decline, or promote to platform</w:t>
      </w:r>
    </w:p>
    <w:p>
      <w:pPr>
        <w:pStyle w:val="ListParagraph"/>
        <w:numPr>
          <w:ilvl w:val="0"/>
          <w:numId w:val="2"/>
        </w:numPr>
        <w:spacing w:after="60"/>
      </w:pPr>
      <w:r>
        <w:rPr>
          <w:rFonts w:ascii="Arial" w:cs="Arial" w:eastAsia="Arial" w:hAnsi="Arial"/>
          <w:b/>
          <w:bCs/>
          <w:sz w:val="20"/>
          <w:szCs w:val="20"/>
        </w:rPr>
        <w:t xml:space="preserve">Platform promotion</w:t>
      </w:r>
      <w:r>
        <w:rPr>
          <w:rFonts w:ascii="Arial" w:cs="Arial" w:eastAsia="Arial" w:hAnsi="Arial"/>
          <w:sz w:val="20"/>
          <w:szCs w:val="20"/>
        </w:rPr>
        <w:t xml:space="preserve"> — Approved feedback can be promoted to platform-level, visible in the admin dashboard</w:t>
      </w:r>
    </w:p>
    <w:p>
      <w:pPr>
        <w:pStyle w:val="ListParagraph"/>
        <w:numPr>
          <w:ilvl w:val="0"/>
          <w:numId w:val="2"/>
        </w:numPr>
        <w:spacing w:after="60"/>
      </w:pPr>
      <w:r>
        <w:rPr>
          <w:rFonts w:ascii="Arial" w:cs="Arial" w:eastAsia="Arial" w:hAnsi="Arial"/>
          <w:b/>
          <w:bCs/>
          <w:sz w:val="20"/>
          <w:szCs w:val="20"/>
        </w:rPr>
        <w:t xml:space="preserve">Admin dashboard</w:t>
      </w:r>
      <w:r>
        <w:rPr>
          <w:rFonts w:ascii="Arial" w:cs="Arial" w:eastAsia="Arial" w:hAnsi="Arial"/>
          <w:sz w:val="20"/>
          <w:szCs w:val="20"/>
        </w:rPr>
        <w:t xml:space="preserve"> — Separate admin page (/admin) showing all platform feedback, instance counts, and statistics</w:t>
      </w:r>
    </w:p>
    <w:p>
      <w:pPr>
        <w:pStyle w:val="ListParagraph"/>
        <w:numPr>
          <w:ilvl w:val="0"/>
          <w:numId w:val="2"/>
        </w:numPr>
        <w:spacing w:after="60"/>
      </w:pPr>
      <w:r>
        <w:rPr>
          <w:rFonts w:ascii="Arial" w:cs="Arial" w:eastAsia="Arial" w:hAnsi="Arial"/>
          <w:b/>
          <w:bCs/>
          <w:sz w:val="20"/>
          <w:szCs w:val="20"/>
        </w:rPr>
        <w:t xml:space="preserve">Feedback types</w:t>
      </w:r>
      <w:r>
        <w:rPr>
          <w:rFonts w:ascii="Arial" w:cs="Arial" w:eastAsia="Arial" w:hAnsi="Arial"/>
          <w:sz w:val="20"/>
          <w:szCs w:val="20"/>
        </w:rPr>
        <w:t xml:space="preserve"> — Bug report, feature request, content issue, and general feedback with color-coded badges</w:t>
      </w:r>
    </w:p>
    <w:p>
      <w:pPr>
        <w:pStyle w:val="Heading3"/>
        <w:spacing w:after="120" w:before="200"/>
      </w:pPr>
      <w:r>
        <w:rPr>
          <w:rFonts w:ascii="Arial" w:cs="Arial" w:eastAsia="Arial" w:hAnsi="Arial"/>
        </w:rPr>
        <w:t xml:space="preserve">Acceptance Criteria</w:t>
      </w:r>
    </w:p>
    <w:p>
      <w:pPr>
        <w:pStyle w:val="ListParagraph"/>
        <w:numPr>
          <w:ilvl w:val="0"/>
          <w:numId w:val="3"/>
        </w:numPr>
        <w:spacing w:after="60"/>
      </w:pPr>
      <w:r>
        <w:rPr>
          <w:rFonts w:ascii="Arial" w:cs="Arial" w:eastAsia="Arial" w:hAnsi="Arial"/>
          <w:sz w:val="20"/>
          <w:szCs w:val="20"/>
        </w:rPr>
        <w:t xml:space="preserve">☑ Student can submit feedback from the welcome screen</w:t>
      </w:r>
    </w:p>
    <w:p>
      <w:pPr>
        <w:pStyle w:val="ListParagraph"/>
        <w:numPr>
          <w:ilvl w:val="0"/>
          <w:numId w:val="3"/>
        </w:numPr>
        <w:spacing w:after="60"/>
      </w:pPr>
      <w:r>
        <w:rPr>
          <w:rFonts w:ascii="Arial" w:cs="Arial" w:eastAsia="Arial" w:hAnsi="Arial"/>
          <w:sz w:val="20"/>
          <w:szCs w:val="20"/>
        </w:rPr>
        <w:t xml:space="preserve">☑ Student feedback starts with pending status</w:t>
      </w:r>
    </w:p>
    <w:p>
      <w:pPr>
        <w:pStyle w:val="ListParagraph"/>
        <w:numPr>
          <w:ilvl w:val="0"/>
          <w:numId w:val="3"/>
        </w:numPr>
        <w:spacing w:after="60"/>
      </w:pPr>
      <w:r>
        <w:rPr>
          <w:rFonts w:ascii="Arial" w:cs="Arial" w:eastAsia="Arial" w:hAnsi="Arial"/>
          <w:sz w:val="20"/>
          <w:szCs w:val="20"/>
        </w:rPr>
        <w:t xml:space="preserve">☑ Parent can approve or decline student feedback</w:t>
      </w:r>
    </w:p>
    <w:p>
      <w:pPr>
        <w:pStyle w:val="ListParagraph"/>
        <w:numPr>
          <w:ilvl w:val="0"/>
          <w:numId w:val="3"/>
        </w:numPr>
        <w:spacing w:after="60"/>
      </w:pPr>
      <w:r>
        <w:rPr>
          <w:rFonts w:ascii="Arial" w:cs="Arial" w:eastAsia="Arial" w:hAnsi="Arial"/>
          <w:sz w:val="20"/>
          <w:szCs w:val="20"/>
        </w:rPr>
        <w:t xml:space="preserve">☑ Approved feedback can be promoted to platform level</w:t>
      </w:r>
    </w:p>
    <w:p>
      <w:pPr>
        <w:pStyle w:val="ListParagraph"/>
        <w:numPr>
          <w:ilvl w:val="0"/>
          <w:numId w:val="3"/>
        </w:numPr>
        <w:spacing w:after="60"/>
      </w:pPr>
      <w:r>
        <w:rPr>
          <w:rFonts w:ascii="Arial" w:cs="Arial" w:eastAsia="Arial" w:hAnsi="Arial"/>
          <w:sz w:val="20"/>
          <w:szCs w:val="20"/>
        </w:rPr>
        <w:t xml:space="preserve">☑ Parent can submit their own feedback (auto-approved)</w:t>
      </w:r>
    </w:p>
    <w:p>
      <w:pPr>
        <w:pStyle w:val="ListParagraph"/>
        <w:numPr>
          <w:ilvl w:val="0"/>
          <w:numId w:val="3"/>
        </w:numPr>
        <w:spacing w:after="60"/>
      </w:pPr>
      <w:r>
        <w:rPr>
          <w:rFonts w:ascii="Arial" w:cs="Arial" w:eastAsia="Arial" w:hAnsi="Arial"/>
          <w:sz w:val="20"/>
          <w:szCs w:val="20"/>
        </w:rPr>
        <w:t xml:space="preserve">☑ Admin dashboard shows platform feedback with statistics</w:t>
      </w:r>
    </w:p>
    <w:p>
      <w:r>
        <w:br w:type="page"/>
      </w:r>
    </w:p>
    <w:p>
      <w:pPr>
        <w:pStyle w:val="Heading1"/>
        <w:spacing w:after="200" w:before="360"/>
      </w:pPr>
      <w:r>
        <w:rPr>
          <w:rFonts w:ascii="Arial" w:cs="Arial" w:eastAsia="Arial" w:hAnsi="Arial"/>
        </w:rPr>
        <w:t xml:space="preserve">✅ Feature 11: Parent PIN Management</w:t>
      </w:r>
    </w:p>
    <w:p>
      <w:pPr>
        <w:spacing w:after="160"/>
      </w:pPr>
      <w:r>
        <w:rPr>
          <w:rFonts w:ascii="Arial" w:cs="Arial" w:eastAsia="Arial" w:hAnsi="Arial"/>
          <w:b/>
          <w:bCs/>
          <w:sz w:val="20"/>
          <w:szCs w:val="20"/>
        </w:rPr>
        <w:t xml:space="preserve">Important</w:t>
      </w:r>
      <w:r>
        <w:rPr>
          <w:rFonts w:ascii="Arial" w:cs="Arial" w:eastAsia="Arial" w:hAnsi="Arial"/>
          <w:color w:val="666666"/>
          <w:sz w:val="20"/>
          <w:szCs w:val="20"/>
        </w:rPr>
        <w:t xml:space="preserve">  |  Week 7–8  |  </w:t>
      </w:r>
      <w:r>
        <w:rPr>
          <w:rFonts w:ascii="Arial" w:cs="Arial" w:eastAsia="Arial" w:hAnsi="Arial"/>
          <w:b/>
          <w:bCs/>
          <w:color w:val="1A7A1A"/>
          <w:sz w:val="20"/>
          <w:szCs w:val="20"/>
        </w:rPr>
        <w:t xml:space="preserve">Status: Complete</w:t>
      </w:r>
    </w:p>
    <w:p>
      <w:pPr>
        <w:pStyle w:val="Heading3"/>
        <w:spacing w:after="120" w:before="200"/>
      </w:pPr>
      <w:r>
        <w:rPr>
          <w:rFonts w:ascii="Arial" w:cs="Arial" w:eastAsia="Arial" w:hAnsi="Arial"/>
        </w:rPr>
        <w:t xml:space="preserve">What It Does</w:t>
      </w:r>
    </w:p>
    <w:p>
      <w:pPr>
        <w:spacing w:after="120"/>
      </w:pPr>
      <w:r>
        <w:rPr>
          <w:rFonts w:ascii="Arial" w:cs="Arial" w:eastAsia="Arial" w:hAnsi="Arial"/>
          <w:sz w:val="22"/>
          <w:szCs w:val="22"/>
        </w:rPr>
        <w:t xml:space="preserve">Adds a Settings tab to the parent dashboard where parents can manage PINs securely. Parents can change their own PIN, view all student PINs in their family, and reset any student’s PIN if forgotten.</w:t>
      </w:r>
    </w:p>
    <w:p>
      <w:pPr>
        <w:pStyle w:val="Heading3"/>
        <w:spacing w:after="120" w:before="200"/>
      </w:pPr>
      <w:r>
        <w:rPr>
          <w:rFonts w:ascii="Arial" w:cs="Arial" w:eastAsia="Arial" w:hAnsi="Arial"/>
        </w:rPr>
        <w:t xml:space="preserve">Key Components</w:t>
      </w:r>
    </w:p>
    <w:p>
      <w:pPr>
        <w:pStyle w:val="ListParagraph"/>
        <w:numPr>
          <w:ilvl w:val="0"/>
          <w:numId w:val="2"/>
        </w:numPr>
        <w:spacing w:after="60"/>
      </w:pPr>
      <w:r>
        <w:rPr>
          <w:rFonts w:ascii="Arial" w:cs="Arial" w:eastAsia="Arial" w:hAnsi="Arial"/>
          <w:b/>
          <w:bCs/>
          <w:sz w:val="20"/>
          <w:szCs w:val="20"/>
        </w:rPr>
        <w:t xml:space="preserve">Parent Settings tab</w:t>
      </w:r>
      <w:r>
        <w:rPr>
          <w:rFonts w:ascii="Arial" w:cs="Arial" w:eastAsia="Arial" w:hAnsi="Arial"/>
          <w:sz w:val="20"/>
          <w:szCs w:val="20"/>
        </w:rPr>
        <w:t xml:space="preserve"> — New tab in parent dashboard with PIN management interface</w:t>
      </w:r>
    </w:p>
    <w:p>
      <w:pPr>
        <w:pStyle w:val="ListParagraph"/>
        <w:numPr>
          <w:ilvl w:val="0"/>
          <w:numId w:val="2"/>
        </w:numPr>
        <w:spacing w:after="60"/>
      </w:pPr>
      <w:r>
        <w:rPr>
          <w:rFonts w:ascii="Arial" w:cs="Arial" w:eastAsia="Arial" w:hAnsi="Arial"/>
          <w:b/>
          <w:bCs/>
          <w:sz w:val="20"/>
          <w:szCs w:val="20"/>
        </w:rPr>
        <w:t xml:space="preserve">Change parent PIN</w:t>
      </w:r>
      <w:r>
        <w:rPr>
          <w:rFonts w:ascii="Arial" w:cs="Arial" w:eastAsia="Arial" w:hAnsi="Arial"/>
          <w:sz w:val="20"/>
          <w:szCs w:val="20"/>
        </w:rPr>
        <w:t xml:space="preserve"> — Form to set a new 4-digit PIN (with confirmation)</w:t>
      </w:r>
    </w:p>
    <w:p>
      <w:pPr>
        <w:pStyle w:val="ListParagraph"/>
        <w:numPr>
          <w:ilvl w:val="0"/>
          <w:numId w:val="2"/>
        </w:numPr>
        <w:spacing w:after="60"/>
      </w:pPr>
      <w:r>
        <w:rPr>
          <w:rFonts w:ascii="Arial" w:cs="Arial" w:eastAsia="Arial" w:hAnsi="Arial"/>
          <w:b/>
          <w:bCs/>
          <w:sz w:val="20"/>
          <w:szCs w:val="20"/>
        </w:rPr>
        <w:t xml:space="preserve">View student PINs</w:t>
      </w:r>
      <w:r>
        <w:rPr>
          <w:rFonts w:ascii="Arial" w:cs="Arial" w:eastAsia="Arial" w:hAnsi="Arial"/>
          <w:sz w:val="20"/>
          <w:szCs w:val="20"/>
        </w:rPr>
        <w:t xml:space="preserve"> — Display all student accounts with their current PINs for reference</w:t>
      </w:r>
    </w:p>
    <w:p>
      <w:pPr>
        <w:pStyle w:val="ListParagraph"/>
        <w:numPr>
          <w:ilvl w:val="0"/>
          <w:numId w:val="2"/>
        </w:numPr>
        <w:spacing w:after="60"/>
      </w:pPr>
      <w:r>
        <w:rPr>
          <w:rFonts w:ascii="Arial" w:cs="Arial" w:eastAsia="Arial" w:hAnsi="Arial"/>
          <w:b/>
          <w:bCs/>
          <w:sz w:val="20"/>
          <w:szCs w:val="20"/>
        </w:rPr>
        <w:t xml:space="preserve">Reset student PIN</w:t>
      </w:r>
      <w:r>
        <w:rPr>
          <w:rFonts w:ascii="Arial" w:cs="Arial" w:eastAsia="Arial" w:hAnsi="Arial"/>
          <w:sz w:val="20"/>
          <w:szCs w:val="20"/>
        </w:rPr>
        <w:t xml:space="preserve"> — Quick action to reset a student’s PIN to a default (e.g., 0000) with confirmation</w:t>
      </w:r>
    </w:p>
    <w:p>
      <w:pPr>
        <w:pStyle w:val="ListParagraph"/>
        <w:numPr>
          <w:ilvl w:val="0"/>
          <w:numId w:val="2"/>
        </w:numPr>
        <w:spacing w:after="60"/>
      </w:pPr>
      <w:r>
        <w:rPr>
          <w:rFonts w:ascii="Arial" w:cs="Arial" w:eastAsia="Arial" w:hAnsi="Arial"/>
          <w:b/>
          <w:bCs/>
          <w:sz w:val="20"/>
          <w:szCs w:val="20"/>
        </w:rPr>
        <w:t xml:space="preserve">Add Student</w:t>
      </w:r>
      <w:r>
        <w:rPr>
          <w:rFonts w:ascii="Arial" w:cs="Arial" w:eastAsia="Arial" w:hAnsi="Arial"/>
          <w:sz w:val="20"/>
          <w:szCs w:val="20"/>
        </w:rPr>
        <w:t xml:space="preserve"> — Form in Settings tab to create a new student account with name, 4-digit PIN, and avatar selection (8 emoji options). Validates PIN format and name before creation. Refreshes the student PIN table on success.</w:t>
      </w:r>
    </w:p>
    <w:p>
      <w:pPr>
        <w:pStyle w:val="ListParagraph"/>
        <w:numPr>
          <w:ilvl w:val="0"/>
          <w:numId w:val="2"/>
        </w:numPr>
        <w:spacing w:after="60"/>
      </w:pPr>
      <w:r>
        <w:rPr>
          <w:rFonts w:ascii="Arial" w:cs="Arial" w:eastAsia="Arial" w:hAnsi="Arial"/>
          <w:b/>
          <w:bCs/>
          <w:sz w:val="20"/>
          <w:szCs w:val="20"/>
        </w:rPr>
        <w:t xml:space="preserve">API endpoints</w:t>
      </w:r>
      <w:r>
        <w:rPr>
          <w:rFonts w:ascii="Arial" w:cs="Arial" w:eastAsia="Arial" w:hAnsi="Arial"/>
          <w:sz w:val="20"/>
          <w:szCs w:val="20"/>
        </w:rPr>
        <w:t xml:space="preserve"> — `GET /api/instance/{id}/parent/students/with-pins`, `POST /api/instance/{id}/parent/reset-student-pin`, and `POST /api/instance/{id}/parent/add-student`</w:t>
      </w:r>
    </w:p>
    <w:p>
      <w:pPr>
        <w:pStyle w:val="Heading3"/>
        <w:spacing w:after="120" w:before="200"/>
      </w:pPr>
      <w:r>
        <w:rPr>
          <w:rFonts w:ascii="Arial" w:cs="Arial" w:eastAsia="Arial" w:hAnsi="Arial"/>
        </w:rPr>
        <w:t xml:space="preserve">Acceptance Criteria</w:t>
      </w:r>
    </w:p>
    <w:p>
      <w:pPr>
        <w:pStyle w:val="ListParagraph"/>
        <w:numPr>
          <w:ilvl w:val="0"/>
          <w:numId w:val="3"/>
        </w:numPr>
        <w:spacing w:after="60"/>
      </w:pPr>
      <w:r>
        <w:rPr>
          <w:rFonts w:ascii="Arial" w:cs="Arial" w:eastAsia="Arial" w:hAnsi="Arial"/>
          <w:sz w:val="20"/>
          <w:szCs w:val="20"/>
        </w:rPr>
        <w:t xml:space="preserve">☑ Parent Settings tab renders in parent dashboard</w:t>
      </w:r>
    </w:p>
    <w:p>
      <w:pPr>
        <w:pStyle w:val="ListParagraph"/>
        <w:numPr>
          <w:ilvl w:val="0"/>
          <w:numId w:val="3"/>
        </w:numPr>
        <w:spacing w:after="60"/>
      </w:pPr>
      <w:r>
        <w:rPr>
          <w:rFonts w:ascii="Arial" w:cs="Arial" w:eastAsia="Arial" w:hAnsi="Arial"/>
          <w:sz w:val="20"/>
          <w:szCs w:val="20"/>
        </w:rPr>
        <w:t xml:space="preserve">☑ Parent can change their own PIN with confirmation</w:t>
      </w:r>
    </w:p>
    <w:p>
      <w:pPr>
        <w:pStyle w:val="ListParagraph"/>
        <w:numPr>
          <w:ilvl w:val="0"/>
          <w:numId w:val="3"/>
        </w:numPr>
        <w:spacing w:after="60"/>
      </w:pPr>
      <w:r>
        <w:rPr>
          <w:rFonts w:ascii="Arial" w:cs="Arial" w:eastAsia="Arial" w:hAnsi="Arial"/>
          <w:sz w:val="20"/>
          <w:szCs w:val="20"/>
        </w:rPr>
        <w:t xml:space="preserve">☑ Parent can view all student PINs in family</w:t>
      </w:r>
    </w:p>
    <w:p>
      <w:pPr>
        <w:pStyle w:val="ListParagraph"/>
        <w:numPr>
          <w:ilvl w:val="0"/>
          <w:numId w:val="3"/>
        </w:numPr>
        <w:spacing w:after="60"/>
      </w:pPr>
      <w:r>
        <w:rPr>
          <w:rFonts w:ascii="Arial" w:cs="Arial" w:eastAsia="Arial" w:hAnsi="Arial"/>
          <w:sz w:val="20"/>
          <w:szCs w:val="20"/>
        </w:rPr>
        <w:t xml:space="preserve">☑ Parent can reset any student’s PIN with confirmation dialog</w:t>
      </w:r>
    </w:p>
    <w:p>
      <w:pPr>
        <w:pStyle w:val="ListParagraph"/>
        <w:numPr>
          <w:ilvl w:val="0"/>
          <w:numId w:val="3"/>
        </w:numPr>
        <w:spacing w:after="60"/>
      </w:pPr>
      <w:r>
        <w:rPr>
          <w:rFonts w:ascii="Arial" w:cs="Arial" w:eastAsia="Arial" w:hAnsi="Arial"/>
          <w:sz w:val="20"/>
          <w:szCs w:val="20"/>
        </w:rPr>
        <w:t xml:space="preserve">☑ Parent can add a new student with name, PIN, and avatar from Settings tab</w:t>
      </w:r>
    </w:p>
    <w:p>
      <w:pPr>
        <w:pStyle w:val="ListParagraph"/>
        <w:numPr>
          <w:ilvl w:val="0"/>
          <w:numId w:val="3"/>
        </w:numPr>
        <w:spacing w:after="60"/>
      </w:pPr>
      <w:r>
        <w:rPr>
          <w:rFonts w:ascii="Arial" w:cs="Arial" w:eastAsia="Arial" w:hAnsi="Arial"/>
          <w:sz w:val="20"/>
          <w:szCs w:val="20"/>
        </w:rPr>
        <w:t xml:space="preserve">☑ Add Student validates PIN (must be exactly 4 digits) and name (required)</w:t>
      </w:r>
    </w:p>
    <w:p>
      <w:pPr>
        <w:pStyle w:val="ListParagraph"/>
        <w:numPr>
          <w:ilvl w:val="0"/>
          <w:numId w:val="3"/>
        </w:numPr>
        <w:spacing w:after="60"/>
      </w:pPr>
      <w:r>
        <w:rPr>
          <w:rFonts w:ascii="Arial" w:cs="Arial" w:eastAsia="Arial" w:hAnsi="Arial"/>
          <w:sz w:val="20"/>
          <w:szCs w:val="20"/>
        </w:rPr>
        <w:t xml:space="preserve">☑ Student PIN table refreshes immediately after adding a new student</w:t>
      </w:r>
    </w:p>
    <w:p>
      <w:pPr>
        <w:pStyle w:val="ListParagraph"/>
        <w:numPr>
          <w:ilvl w:val="0"/>
          <w:numId w:val="3"/>
        </w:numPr>
        <w:spacing w:after="60"/>
      </w:pPr>
      <w:r>
        <w:rPr>
          <w:rFonts w:ascii="Arial" w:cs="Arial" w:eastAsia="Arial" w:hAnsi="Arial"/>
          <w:sz w:val="20"/>
          <w:szCs w:val="20"/>
        </w:rPr>
        <w:t xml:space="preserve">☑ All API endpoints return correct data and status codes</w:t>
      </w:r>
    </w:p>
    <w:p>
      <w:pPr>
        <w:pStyle w:val="ListParagraph"/>
        <w:numPr>
          <w:ilvl w:val="0"/>
          <w:numId w:val="3"/>
        </w:numPr>
        <w:spacing w:after="60"/>
      </w:pPr>
      <w:r>
        <w:rPr>
          <w:rFonts w:ascii="Arial" w:cs="Arial" w:eastAsia="Arial" w:hAnsi="Arial"/>
          <w:sz w:val="20"/>
          <w:szCs w:val="20"/>
        </w:rPr>
        <w:t xml:space="preserve">☑ UI updates immediately after PIN changes, resets, or student additions</w:t>
      </w:r>
    </w:p>
    <w:p>
      <w:r>
        <w:br w:type="page"/>
      </w:r>
    </w:p>
    <w:p>
      <w:pPr>
        <w:pStyle w:val="Heading1"/>
        <w:spacing w:after="200" w:before="360"/>
      </w:pPr>
      <w:r>
        <w:rPr>
          <w:rFonts w:ascii="Arial" w:cs="Arial" w:eastAsia="Arial" w:hAnsi="Arial"/>
        </w:rPr>
        <w:t xml:space="preserve">✅ Feature 12: Path-Based Instance URL Routing</w:t>
      </w:r>
    </w:p>
    <w:p>
      <w:pPr>
        <w:spacing w:after="160"/>
      </w:pPr>
      <w:r>
        <w:rPr>
          <w:rFonts w:ascii="Arial" w:cs="Arial" w:eastAsia="Arial" w:hAnsi="Arial"/>
          <w:b/>
          <w:bCs/>
          <w:sz w:val="20"/>
          <w:szCs w:val="20"/>
        </w:rPr>
        <w:t xml:space="preserve">Important</w:t>
      </w:r>
      <w:r>
        <w:rPr>
          <w:rFonts w:ascii="Arial" w:cs="Arial" w:eastAsia="Arial" w:hAnsi="Arial"/>
          <w:color w:val="666666"/>
          <w:sz w:val="20"/>
          <w:szCs w:val="20"/>
        </w:rPr>
        <w:t xml:space="preserve">  |  Week 7–8  |  </w:t>
      </w:r>
      <w:r>
        <w:rPr>
          <w:rFonts w:ascii="Arial" w:cs="Arial" w:eastAsia="Arial" w:hAnsi="Arial"/>
          <w:b/>
          <w:bCs/>
          <w:color w:val="1A7A1A"/>
          <w:sz w:val="20"/>
          <w:szCs w:val="20"/>
        </w:rPr>
        <w:t xml:space="preserve">Status: Complete</w:t>
      </w:r>
    </w:p>
    <w:p>
      <w:pPr>
        <w:pStyle w:val="Heading3"/>
        <w:spacing w:after="120" w:before="200"/>
      </w:pPr>
      <w:r>
        <w:rPr>
          <w:rFonts w:ascii="Arial" w:cs="Arial" w:eastAsia="Arial" w:hAnsi="Arial"/>
        </w:rPr>
        <w:t xml:space="preserve">What It Does</w:t>
      </w:r>
    </w:p>
    <w:p>
      <w:pPr>
        <w:spacing w:after="120"/>
      </w:pPr>
      <w:r>
        <w:rPr>
          <w:rFonts w:ascii="Arial" w:cs="Arial" w:eastAsia="Arial" w:hAnsi="Arial"/>
          <w:sz w:val="22"/>
          <w:szCs w:val="22"/>
        </w:rPr>
        <w:t xml:space="preserve">Introduces clean, path-based URLs for accessing family instances. Makes sharing and bookmarking family URLs simpler and more professional than query parameters.</w:t>
      </w:r>
    </w:p>
    <w:p>
      <w:pPr>
        <w:pStyle w:val="Heading3"/>
        <w:spacing w:after="120" w:before="200"/>
      </w:pPr>
      <w:r>
        <w:rPr>
          <w:rFonts w:ascii="Arial" w:cs="Arial" w:eastAsia="Arial" w:hAnsi="Arial"/>
        </w:rPr>
        <w:t xml:space="preserve">Key Components</w:t>
      </w:r>
    </w:p>
    <w:p>
      <w:pPr>
        <w:pStyle w:val="ListParagraph"/>
        <w:numPr>
          <w:ilvl w:val="0"/>
          <w:numId w:val="2"/>
        </w:numPr>
        <w:spacing w:after="60"/>
      </w:pPr>
      <w:r>
        <w:rPr>
          <w:rFonts w:ascii="Arial" w:cs="Arial" w:eastAsia="Arial" w:hAnsi="Arial"/>
          <w:b/>
          <w:bCs/>
          <w:sz w:val="20"/>
          <w:szCs w:val="20"/>
        </w:rPr>
        <w:t xml:space="preserve">Student login URL</w:t>
      </w:r>
      <w:r>
        <w:rPr>
          <w:rFonts w:ascii="Arial" w:cs="Arial" w:eastAsia="Arial" w:hAnsi="Arial"/>
          <w:sz w:val="20"/>
          <w:szCs w:val="20"/>
        </w:rPr>
        <w:t xml:space="preserve"> — `/f/{instance_id}` — Direct entry for students in a specific family</w:t>
      </w:r>
    </w:p>
    <w:p>
      <w:pPr>
        <w:pStyle w:val="ListParagraph"/>
        <w:numPr>
          <w:ilvl w:val="0"/>
          <w:numId w:val="2"/>
        </w:numPr>
        <w:spacing w:after="60"/>
      </w:pPr>
      <w:r>
        <w:rPr>
          <w:rFonts w:ascii="Arial" w:cs="Arial" w:eastAsia="Arial" w:hAnsi="Arial"/>
          <w:b/>
          <w:bCs/>
          <w:sz w:val="20"/>
          <w:szCs w:val="20"/>
        </w:rPr>
        <w:t xml:space="preserve">Parent dashboard URL</w:t>
      </w:r>
      <w:r>
        <w:rPr>
          <w:rFonts w:ascii="Arial" w:cs="Arial" w:eastAsia="Arial" w:hAnsi="Arial"/>
          <w:sz w:val="20"/>
          <w:szCs w:val="20"/>
        </w:rPr>
        <w:t xml:space="preserve"> — `/f/{instance_id}/parent` — Parent access for a specific family</w:t>
      </w:r>
    </w:p>
    <w:p>
      <w:pPr>
        <w:pStyle w:val="ListParagraph"/>
        <w:numPr>
          <w:ilvl w:val="0"/>
          <w:numId w:val="2"/>
        </w:numPr>
        <w:spacing w:after="60"/>
      </w:pPr>
      <w:r>
        <w:rPr>
          <w:rFonts w:ascii="Arial" w:cs="Arial" w:eastAsia="Arial" w:hAnsi="Arial"/>
          <w:b/>
          <w:bCs/>
          <w:sz w:val="20"/>
          <w:szCs w:val="20"/>
        </w:rPr>
        <w:t xml:space="preserve">Legacy fallback</w:t>
      </w:r>
      <w:r>
        <w:rPr>
          <w:rFonts w:ascii="Arial" w:cs="Arial" w:eastAsia="Arial" w:hAnsi="Arial"/>
          <w:sz w:val="20"/>
          <w:szCs w:val="20"/>
        </w:rPr>
        <w:t xml:space="preserve"> — `?instance=xxx` query params still work for backward compatibility</w:t>
      </w:r>
    </w:p>
    <w:p>
      <w:pPr>
        <w:pStyle w:val="ListParagraph"/>
        <w:numPr>
          <w:ilvl w:val="0"/>
          <w:numId w:val="2"/>
        </w:numPr>
        <w:spacing w:after="60"/>
      </w:pPr>
      <w:r>
        <w:rPr>
          <w:rFonts w:ascii="Arial" w:cs="Arial" w:eastAsia="Arial" w:hAnsi="Arial"/>
          <w:b/>
          <w:bCs/>
          <w:sz w:val="20"/>
          <w:szCs w:val="20"/>
        </w:rPr>
        <w:t xml:space="preserve">URL routing logic</w:t>
      </w:r>
      <w:r>
        <w:rPr>
          <w:rFonts w:ascii="Arial" w:cs="Arial" w:eastAsia="Arial" w:hAnsi="Arial"/>
          <w:sz w:val="20"/>
          <w:szCs w:val="20"/>
        </w:rPr>
        <w:t xml:space="preserve"> — Frontend detects path-based IDs and extracts instance context automatically</w:t>
      </w:r>
    </w:p>
    <w:p>
      <w:pPr>
        <w:pStyle w:val="ListParagraph"/>
        <w:numPr>
          <w:ilvl w:val="0"/>
          <w:numId w:val="2"/>
        </w:numPr>
        <w:spacing w:after="60"/>
      </w:pPr>
      <w:r>
        <w:rPr>
          <w:rFonts w:ascii="Arial" w:cs="Arial" w:eastAsia="Arial" w:hAnsi="Arial"/>
          <w:b/>
          <w:bCs/>
          <w:sz w:val="20"/>
          <w:szCs w:val="20"/>
        </w:rPr>
        <w:t xml:space="preserve">Link generation</w:t>
      </w:r>
      <w:r>
        <w:rPr>
          <w:rFonts w:ascii="Arial" w:cs="Arial" w:eastAsia="Arial" w:hAnsi="Arial"/>
          <w:sz w:val="20"/>
          <w:szCs w:val="20"/>
        </w:rPr>
        <w:t xml:space="preserve"> — Admin can generate shareable family URLs for easy setup distribution</w:t>
      </w:r>
    </w:p>
    <w:p>
      <w:pPr>
        <w:pStyle w:val="Heading3"/>
        <w:spacing w:after="120" w:before="200"/>
      </w:pPr>
      <w:r>
        <w:rPr>
          <w:rFonts w:ascii="Arial" w:cs="Arial" w:eastAsia="Arial" w:hAnsi="Arial"/>
        </w:rPr>
        <w:t xml:space="preserve">Acceptance Criteria</w:t>
      </w:r>
    </w:p>
    <w:p>
      <w:pPr>
        <w:pStyle w:val="ListParagraph"/>
        <w:numPr>
          <w:ilvl w:val="0"/>
          <w:numId w:val="3"/>
        </w:numPr>
        <w:spacing w:after="60"/>
      </w:pPr>
      <w:r>
        <w:rPr>
          <w:rFonts w:ascii="Arial" w:cs="Arial" w:eastAsia="Arial" w:hAnsi="Arial"/>
          <w:sz w:val="20"/>
          <w:szCs w:val="20"/>
        </w:rPr>
        <w:t xml:space="preserve">☑ `/f/{instance_id}` loads student login for that instance</w:t>
      </w:r>
    </w:p>
    <w:p>
      <w:pPr>
        <w:pStyle w:val="ListParagraph"/>
        <w:numPr>
          <w:ilvl w:val="0"/>
          <w:numId w:val="3"/>
        </w:numPr>
        <w:spacing w:after="60"/>
      </w:pPr>
      <w:r>
        <w:rPr>
          <w:rFonts w:ascii="Arial" w:cs="Arial" w:eastAsia="Arial" w:hAnsi="Arial"/>
          <w:sz w:val="20"/>
          <w:szCs w:val="20"/>
        </w:rPr>
        <w:t xml:space="preserve">☑ `/f/{instance_id}/parent` loads parent dashboard for that instance</w:t>
      </w:r>
    </w:p>
    <w:p>
      <w:pPr>
        <w:pStyle w:val="ListParagraph"/>
        <w:numPr>
          <w:ilvl w:val="0"/>
          <w:numId w:val="3"/>
        </w:numPr>
        <w:spacing w:after="60"/>
      </w:pPr>
      <w:r>
        <w:rPr>
          <w:rFonts w:ascii="Arial" w:cs="Arial" w:eastAsia="Arial" w:hAnsi="Arial"/>
          <w:sz w:val="20"/>
          <w:szCs w:val="20"/>
        </w:rPr>
        <w:t xml:space="preserve">☑ Legacy `?instance=xxx` URLs still work</w:t>
      </w:r>
    </w:p>
    <w:p>
      <w:pPr>
        <w:pStyle w:val="ListParagraph"/>
        <w:numPr>
          <w:ilvl w:val="0"/>
          <w:numId w:val="3"/>
        </w:numPr>
        <w:spacing w:after="60"/>
      </w:pPr>
      <w:r>
        <w:rPr>
          <w:rFonts w:ascii="Arial" w:cs="Arial" w:eastAsia="Arial" w:hAnsi="Arial"/>
          <w:sz w:val="20"/>
          <w:szCs w:val="20"/>
        </w:rPr>
        <w:t xml:space="preserve">☑ Instance context persists across page navigations</w:t>
      </w:r>
    </w:p>
    <w:p>
      <w:pPr>
        <w:pStyle w:val="ListParagraph"/>
        <w:numPr>
          <w:ilvl w:val="0"/>
          <w:numId w:val="3"/>
        </w:numPr>
        <w:spacing w:after="60"/>
      </w:pPr>
      <w:r>
        <w:rPr>
          <w:rFonts w:ascii="Arial" w:cs="Arial" w:eastAsia="Arial" w:hAnsi="Arial"/>
          <w:sz w:val="20"/>
          <w:szCs w:val="20"/>
        </w:rPr>
        <w:t xml:space="preserve">☑ Shareable family invite links work correctly</w:t>
      </w:r>
    </w:p>
    <w:p>
      <w:r>
        <w:br w:type="page"/>
      </w:r>
    </w:p>
    <w:p>
      <w:pPr>
        <w:pStyle w:val="Heading1"/>
        <w:spacing w:after="200" w:before="360"/>
      </w:pPr>
      <w:r>
        <w:rPr>
          <w:rFonts w:ascii="Arial" w:cs="Arial" w:eastAsia="Arial" w:hAnsi="Arial"/>
        </w:rPr>
        <w:t xml:space="preserve">✅ Feature 13: Beta Testing &amp; Remote Access</w:t>
      </w:r>
    </w:p>
    <w:p>
      <w:pPr>
        <w:spacing w:after="160"/>
      </w:pPr>
      <w:r>
        <w:rPr>
          <w:rFonts w:ascii="Arial" w:cs="Arial" w:eastAsia="Arial" w:hAnsi="Arial"/>
          <w:b/>
          <w:bCs/>
          <w:sz w:val="20"/>
          <w:szCs w:val="20"/>
        </w:rPr>
        <w:t xml:space="preserve">Operational</w:t>
      </w:r>
      <w:r>
        <w:rPr>
          <w:rFonts w:ascii="Arial" w:cs="Arial" w:eastAsia="Arial" w:hAnsi="Arial"/>
          <w:color w:val="666666"/>
          <w:sz w:val="20"/>
          <w:szCs w:val="20"/>
        </w:rPr>
        <w:t xml:space="preserve">  |    |  </w:t>
      </w:r>
      <w:r>
        <w:rPr>
          <w:rFonts w:ascii="Arial" w:cs="Arial" w:eastAsia="Arial" w:hAnsi="Arial"/>
          <w:b/>
          <w:bCs/>
          <w:color w:val="1A7A1A"/>
          <w:sz w:val="20"/>
          <w:szCs w:val="20"/>
        </w:rPr>
        <w:t xml:space="preserve">Status: Complete</w:t>
      </w:r>
    </w:p>
    <w:p>
      <w:pPr>
        <w:pStyle w:val="Heading3"/>
        <w:spacing w:after="120" w:before="200"/>
      </w:pPr>
      <w:r>
        <w:rPr>
          <w:rFonts w:ascii="Arial" w:cs="Arial" w:eastAsia="Arial" w:hAnsi="Arial"/>
        </w:rPr>
        <w:t xml:space="preserve">What It Does</w:t>
      </w:r>
    </w:p>
    <w:p>
      <w:pPr>
        <w:spacing w:after="120"/>
      </w:pPr>
      <w:r>
        <w:rPr>
          <w:rFonts w:ascii="Arial" w:cs="Arial" w:eastAsia="Arial" w:hAnsi="Arial"/>
          <w:sz w:val="22"/>
          <w:szCs w:val="22"/>
        </w:rPr>
        <w:t xml:space="preserve">Enables remote testing of the AI Tutor by exposing the local development server via a secure tunnel. Used for beta family testing where a second family can access their own instance from a separate device and location.</w:t>
      </w:r>
    </w:p>
    <w:p>
      <w:pPr>
        <w:pStyle w:val="Heading3"/>
        <w:spacing w:after="120" w:before="200"/>
      </w:pPr>
      <w:r>
        <w:rPr>
          <w:rFonts w:ascii="Arial" w:cs="Arial" w:eastAsia="Arial" w:hAnsi="Arial"/>
        </w:rPr>
        <w:t xml:space="preserve">Key Components</w:t>
      </w:r>
    </w:p>
    <w:p>
      <w:pPr>
        <w:pStyle w:val="ListParagraph"/>
        <w:numPr>
          <w:ilvl w:val="0"/>
          <w:numId w:val="2"/>
        </w:numPr>
        <w:spacing w:after="60"/>
      </w:pPr>
      <w:r>
        <w:rPr>
          <w:rFonts w:ascii="Arial" w:cs="Arial" w:eastAsia="Arial" w:hAnsi="Arial"/>
          <w:b/>
          <w:bCs/>
          <w:sz w:val="20"/>
          <w:szCs w:val="20"/>
        </w:rPr>
        <w:t xml:space="preserve">Cloudflare Tunnel</w:t>
      </w:r>
      <w:r>
        <w:rPr>
          <w:rFonts w:ascii="Arial" w:cs="Arial" w:eastAsia="Arial" w:hAnsi="Arial"/>
          <w:sz w:val="20"/>
          <w:szCs w:val="20"/>
        </w:rPr>
        <w:t xml:space="preserve"> — cloudflared tunnel --url http://localhost:8000 creates a temporary public HTTPS URL that tunnels to the local server. Free, no account required.</w:t>
      </w:r>
    </w:p>
    <w:p>
      <w:pPr>
        <w:pStyle w:val="ListParagraph"/>
        <w:numPr>
          <w:ilvl w:val="0"/>
          <w:numId w:val="2"/>
        </w:numPr>
        <w:spacing w:after="60"/>
      </w:pPr>
      <w:r>
        <w:rPr>
          <w:rFonts w:ascii="Arial" w:cs="Arial" w:eastAsia="Arial" w:hAnsi="Arial"/>
          <w:b/>
          <w:bCs/>
          <w:sz w:val="20"/>
          <w:szCs w:val="20"/>
        </w:rPr>
        <w:t xml:space="preserve">Three terminal windows</w:t>
      </w:r>
      <w:r>
        <w:rPr>
          <w:rFonts w:ascii="Arial" w:cs="Arial" w:eastAsia="Arial" w:hAnsi="Arial"/>
          <w:sz w:val="20"/>
          <w:szCs w:val="20"/>
        </w:rPr>
        <w:t xml:space="preserve"> — Required during remote testing: (1) uvicorn server, (2) cloudflared tunnel, (3) general use</w:t>
      </w:r>
    </w:p>
    <w:p>
      <w:pPr>
        <w:pStyle w:val="ListParagraph"/>
        <w:numPr>
          <w:ilvl w:val="0"/>
          <w:numId w:val="2"/>
        </w:numPr>
        <w:spacing w:after="60"/>
      </w:pPr>
      <w:r>
        <w:rPr>
          <w:rFonts w:ascii="Arial" w:cs="Arial" w:eastAsia="Arial" w:hAnsi="Arial"/>
          <w:b/>
          <w:bCs/>
          <w:sz w:val="20"/>
          <w:szCs w:val="20"/>
        </w:rPr>
        <w:t xml:space="preserve">Beta instance</w:t>
      </w:r>
      <w:r>
        <w:rPr>
          <w:rFonts w:ascii="Arial" w:cs="Arial" w:eastAsia="Arial" w:hAnsi="Arial"/>
          <w:sz w:val="20"/>
          <w:szCs w:val="20"/>
        </w:rPr>
        <w:t xml:space="preserve"> — Instance 1fb2658dfd1a ("Beta Family") created via admin API for testing</w:t>
      </w:r>
    </w:p>
    <w:p>
      <w:pPr>
        <w:pStyle w:val="ListParagraph"/>
        <w:numPr>
          <w:ilvl w:val="0"/>
          <w:numId w:val="2"/>
        </w:numPr>
        <w:spacing w:after="60"/>
      </w:pPr>
      <w:r>
        <w:rPr>
          <w:rFonts w:ascii="Arial" w:cs="Arial" w:eastAsia="Arial" w:hAnsi="Arial"/>
          <w:b/>
          <w:bCs/>
          <w:sz w:val="20"/>
          <w:szCs w:val="20"/>
        </w:rPr>
        <w:t xml:space="preserve">Shareable URLs</w:t>
      </w:r>
      <w:r>
        <w:rPr>
          <w:rFonts w:ascii="Arial" w:cs="Arial" w:eastAsia="Arial" w:hAnsi="Arial"/>
          <w:sz w:val="20"/>
          <w:szCs w:val="20"/>
        </w:rPr>
        <w:t xml:space="preserve"> — Beta family accesses their instance at {tunnel_url}/f/{instance_id} (student) and {tunnel_url}/f/{instance_id}/parent (parent dashboard)</w:t>
      </w:r>
    </w:p>
    <w:p>
      <w:pPr>
        <w:pStyle w:val="Heading3"/>
        <w:spacing w:after="120" w:before="200"/>
      </w:pPr>
      <w:r>
        <w:rPr>
          <w:rFonts w:ascii="Arial" w:cs="Arial" w:eastAsia="Arial" w:hAnsi="Arial"/>
        </w:rPr>
        <w:t xml:space="preserve">Important Notes</w:t>
      </w:r>
    </w:p>
    <w:p>
      <w:pPr>
        <w:pStyle w:val="ListParagraph"/>
        <w:numPr>
          <w:ilvl w:val="0"/>
          <w:numId w:val="2"/>
        </w:numPr>
        <w:spacing w:after="60"/>
      </w:pPr>
      <w:r>
        <w:rPr>
          <w:rFonts w:ascii="Arial" w:cs="Arial" w:eastAsia="Arial" w:hAnsi="Arial"/>
          <w:b/>
          <w:bCs/>
          <w:sz w:val="20"/>
          <w:szCs w:val="20"/>
        </w:rPr>
        <w:t xml:space="preserve">New URL on restart</w:t>
      </w:r>
      <w:r>
        <w:rPr>
          <w:rFonts w:ascii="Arial" w:cs="Arial" w:eastAsia="Arial" w:hAnsi="Arial"/>
          <w:sz w:val="20"/>
          <w:szCs w:val="20"/>
        </w:rPr>
        <w:t xml:space="preserve"> — Each cloudflared restart generates a new URL — must re-share with beta family after restart</w:t>
      </w:r>
    </w:p>
    <w:p>
      <w:pPr>
        <w:pStyle w:val="ListParagraph"/>
        <w:numPr>
          <w:ilvl w:val="0"/>
          <w:numId w:val="2"/>
        </w:numPr>
        <w:spacing w:after="60"/>
      </w:pPr>
      <w:r>
        <w:rPr>
          <w:rFonts w:ascii="Arial" w:cs="Arial" w:eastAsia="Arial" w:hAnsi="Arial"/>
          <w:b/>
          <w:bCs/>
          <w:sz w:val="20"/>
          <w:szCs w:val="20"/>
        </w:rPr>
        <w:t xml:space="preserve">Avoid ngrok</w:t>
      </w:r>
      <w:r>
        <w:rPr>
          <w:rFonts w:ascii="Arial" w:cs="Arial" w:eastAsia="Arial" w:hAnsi="Arial"/>
          <w:sz w:val="20"/>
          <w:szCs w:val="20"/>
        </w:rPr>
        <w:t xml:space="preserve"> — ngrok’s .dev TLD triggers Chrome’s HSTS preload list, causing ERR_SSL_PROTOCOL_ERROR</w:t>
      </w:r>
    </w:p>
    <w:p>
      <w:pPr>
        <w:pStyle w:val="ListParagraph"/>
        <w:numPr>
          <w:ilvl w:val="0"/>
          <w:numId w:val="2"/>
        </w:numPr>
        <w:spacing w:after="60"/>
      </w:pPr>
      <w:r>
        <w:rPr>
          <w:rFonts w:ascii="Arial" w:cs="Arial" w:eastAsia="Arial" w:hAnsi="Arial"/>
          <w:b/>
          <w:bCs/>
          <w:sz w:val="20"/>
          <w:szCs w:val="20"/>
        </w:rPr>
        <w:t xml:space="preserve">Parallel development</w:t>
      </w:r>
      <w:r>
        <w:rPr>
          <w:rFonts w:ascii="Arial" w:cs="Arial" w:eastAsia="Arial" w:hAnsi="Arial"/>
          <w:sz w:val="20"/>
          <w:szCs w:val="20"/>
        </w:rPr>
        <w:t xml:space="preserve"> — Code changes affect all instances (shared application files), but each instance’s data is fully isolated</w:t>
      </w:r>
    </w:p>
    <w:p>
      <w:pPr>
        <w:pStyle w:val="ListParagraph"/>
        <w:numPr>
          <w:ilvl w:val="0"/>
          <w:numId w:val="2"/>
        </w:numPr>
        <w:spacing w:after="60"/>
      </w:pPr>
      <w:r>
        <w:rPr>
          <w:rFonts w:ascii="Arial" w:cs="Arial" w:eastAsia="Arial" w:hAnsi="Arial"/>
          <w:b/>
          <w:bCs/>
          <w:sz w:val="20"/>
          <w:szCs w:val="20"/>
        </w:rPr>
        <w:t xml:space="preserve">Local testing</w:t>
      </w:r>
      <w:r>
        <w:rPr>
          <w:rFonts w:ascii="Arial" w:cs="Arial" w:eastAsia="Arial" w:hAnsi="Arial"/>
          <w:sz w:val="20"/>
          <w:szCs w:val="20"/>
        </w:rPr>
        <w:t xml:space="preserve"> — The developer can test both default and beta instances simultaneously on localhost</w:t>
      </w:r>
    </w:p>
    <w:p>
      <w:pPr>
        <w:pStyle w:val="Heading1"/>
        <w:spacing w:after="200" w:before="360"/>
      </w:pPr>
      <w:r>
        <w:rPr>
          <w:rFonts w:ascii="Arial" w:cs="Arial" w:eastAsia="Arial" w:hAnsi="Arial"/>
        </w:rPr>
        <w:t xml:space="preserve">✅ Feature 18: Socratic Mode</w:t>
      </w:r>
    </w:p>
    <w:p>
      <w:pPr>
        <w:spacing w:after="160"/>
      </w:pPr>
      <w:r>
        <w:rPr>
          <w:rFonts w:ascii="Arial" w:cs="Arial" w:eastAsia="Arial" w:hAnsi="Arial"/>
          <w:b/>
          <w:bCs/>
          <w:sz w:val="20"/>
          <w:szCs w:val="20"/>
        </w:rPr>
        <w:t xml:space="preserve">Must-Have</w:t>
      </w:r>
      <w:r>
        <w:rPr>
          <w:rFonts w:ascii="Arial" w:cs="Arial" w:eastAsia="Arial" w:hAnsi="Arial"/>
          <w:color w:val="666666"/>
          <w:sz w:val="20"/>
          <w:szCs w:val="20"/>
        </w:rPr>
        <w:t xml:space="preserve">  |  Week 12  |  </w:t>
      </w:r>
      <w:r>
        <w:rPr>
          <w:rFonts w:ascii="Arial" w:cs="Arial" w:eastAsia="Arial" w:hAnsi="Arial"/>
          <w:b/>
          <w:bCs/>
          <w:color w:val="1A7A1A"/>
          <w:sz w:val="20"/>
          <w:szCs w:val="20"/>
        </w:rPr>
        <w:t xml:space="preserve">Status: Complete</w:t>
      </w:r>
    </w:p>
    <w:p>
      <w:pPr>
        <w:pStyle w:val="Heading3"/>
        <w:spacing w:after="120" w:before="200"/>
      </w:pPr>
      <w:r>
        <w:rPr>
          <w:rFonts w:ascii="Arial" w:cs="Arial" w:eastAsia="Arial" w:hAnsi="Arial"/>
        </w:rPr>
        <w:t xml:space="preserve">What It Does</w:t>
      </w:r>
    </w:p>
    <w:p>
      <w:pPr>
        <w:spacing w:after="120"/>
      </w:pPr>
      <w:r>
        <w:rPr>
          <w:rFonts w:ascii="Arial" w:cs="Arial" w:eastAsia="Arial" w:hAnsi="Arial"/>
          <w:sz w:val="22"/>
          <w:szCs w:val="22"/>
        </w:rPr>
        <w:t xml:space="preserve">A parent-controlled teaching mode where the tutor guides students to discover answers through questions rather than giving direct explanations. When enabled, the tutor uses the Socratic method across chat tutoring and structured lessons. Defaults to ON for all students.</w:t>
      </w:r>
    </w:p>
    <w:p>
      <w:pPr>
        <w:pStyle w:val="Heading3"/>
        <w:spacing w:after="120" w:before="200"/>
      </w:pPr>
      <w:r>
        <w:rPr>
          <w:rFonts w:ascii="Arial" w:cs="Arial" w:eastAsia="Arial" w:hAnsi="Arial"/>
        </w:rPr>
        <w:t xml:space="preserve">Key Components</w:t>
      </w:r>
    </w:p>
    <w:p>
      <w:pPr>
        <w:pStyle w:val="ListParagraph"/>
        <w:numPr>
          <w:ilvl w:val="0"/>
          <w:numId w:val="2"/>
        </w:numPr>
        <w:spacing w:after="60"/>
      </w:pPr>
      <w:r>
        <w:rPr>
          <w:rFonts w:ascii="Arial" w:cs="Arial" w:eastAsia="Arial" w:hAnsi="Arial"/>
          <w:b/>
          <w:bCs/>
          <w:sz w:val="20"/>
          <w:szCs w:val="20"/>
        </w:rPr>
        <w:t xml:space="preserve">Per-student setting</w:t>
      </w:r>
      <w:r>
        <w:rPr>
          <w:rFonts w:ascii="Arial" w:cs="Arial" w:eastAsia="Arial" w:hAnsi="Arial"/>
          <w:sz w:val="20"/>
          <w:szCs w:val="20"/>
        </w:rPr>
        <w:t xml:space="preserve"> — Stored in each student's preferences.socratic_mode field. Defaults to ON. Parents toggle it from the Customization tab, saved immediately per student.</w:t>
      </w:r>
    </w:p>
    <w:p>
      <w:pPr>
        <w:pStyle w:val="ListParagraph"/>
        <w:numPr>
          <w:ilvl w:val="0"/>
          <w:numId w:val="2"/>
        </w:numPr>
        <w:spacing w:after="60"/>
      </w:pPr>
      <w:r>
        <w:rPr>
          <w:rFonts w:ascii="Arial" w:cs="Arial" w:eastAsia="Arial" w:hAnsi="Arial"/>
          <w:b/>
          <w:bCs/>
          <w:sz w:val="20"/>
          <w:szCs w:val="20"/>
        </w:rPr>
        <w:t xml:space="preserve">Socratic system prompt</w:t>
      </w:r>
      <w:r>
        <w:rPr>
          <w:rFonts w:ascii="Arial" w:cs="Arial" w:eastAsia="Arial" w:hAnsi="Arial"/>
          <w:sz w:val="20"/>
          <w:szCs w:val="20"/>
        </w:rPr>
        <w:t xml:space="preserve"> — A SOCRATIC_PROMPT constant with 9 behavioral rules appended to chat and lesson system prompts when enabled: never give direct answers, respond with guiding questions, give smallest possible hints, break complex problems into smaller questions.</w:t>
      </w:r>
    </w:p>
    <w:p>
      <w:pPr>
        <w:pStyle w:val="ListParagraph"/>
        <w:numPr>
          <w:ilvl w:val="0"/>
          <w:numId w:val="2"/>
        </w:numPr>
        <w:spacing w:after="60"/>
      </w:pPr>
      <w:r>
        <w:rPr>
          <w:rFonts w:ascii="Arial" w:cs="Arial" w:eastAsia="Arial" w:hAnsi="Arial"/>
          <w:b/>
          <w:bCs/>
          <w:sz w:val="20"/>
          <w:szCs w:val="20"/>
        </w:rPr>
        <w:t xml:space="preserve">Chat and lesson integration</w:t>
      </w:r>
      <w:r>
        <w:rPr>
          <w:rFonts w:ascii="Arial" w:cs="Arial" w:eastAsia="Arial" w:hAnsi="Arial"/>
          <w:sz w:val="20"/>
          <w:szCs w:val="20"/>
        </w:rPr>
        <w:t xml:space="preserve"> — The chat endpoint checks is_socratic_mode() and appends the Socratic prompt. Lesson prompt builder accepts student_id and does the same. The 5-step lesson structure is preserved.</w:t>
      </w:r>
    </w:p>
    <w:p>
      <w:pPr>
        <w:pStyle w:val="ListParagraph"/>
        <w:numPr>
          <w:ilvl w:val="0"/>
          <w:numId w:val="2"/>
        </w:numPr>
        <w:spacing w:after="60"/>
      </w:pPr>
      <w:r>
        <w:rPr>
          <w:rFonts w:ascii="Arial" w:cs="Arial" w:eastAsia="Arial" w:hAnsi="Arial"/>
          <w:b/>
          <w:bCs/>
          <w:sz w:val="20"/>
          <w:szCs w:val="20"/>
        </w:rPr>
        <w:t xml:space="preserve">Scoped to chat and lessons only</w:t>
      </w:r>
      <w:r>
        <w:rPr>
          <w:rFonts w:ascii="Arial" w:cs="Arial" w:eastAsia="Arial" w:hAnsi="Arial"/>
          <w:sz w:val="20"/>
          <w:szCs w:val="20"/>
        </w:rPr>
        <w:t xml:space="preserve"> — Diagnostics (assessment) and practice (right/wrong confirmation) are unaffected by Socratic mode.</w:t>
      </w:r>
    </w:p>
    <w:p>
      <w:pPr>
        <w:pStyle w:val="ListParagraph"/>
        <w:numPr>
          <w:ilvl w:val="0"/>
          <w:numId w:val="2"/>
        </w:numPr>
        <w:spacing w:after="60"/>
      </w:pPr>
      <w:r>
        <w:rPr>
          <w:rFonts w:ascii="Arial" w:cs="Arial" w:eastAsia="Arial" w:hAnsi="Arial"/>
          <w:b/>
          <w:bCs/>
          <w:sz w:val="20"/>
          <w:szCs w:val="20"/>
        </w:rPr>
        <w:t xml:space="preserve">Parent Customization tab</w:t>
      </w:r>
      <w:r>
        <w:rPr>
          <w:rFonts w:ascii="Arial" w:cs="Arial" w:eastAsia="Arial" w:hAnsi="Arial"/>
          <w:sz w:val="20"/>
          <w:szCs w:val="20"/>
        </w:rPr>
        <w:t xml:space="preserve"> — New 'Teaching Mode' section below Feature Toggles shows the currently selected student's name and a Socratic Mode toggle with description.</w:t>
      </w:r>
    </w:p>
    <w:p>
      <w:pPr>
        <w:pStyle w:val="ListParagraph"/>
        <w:numPr>
          <w:ilvl w:val="0"/>
          <w:numId w:val="2"/>
        </w:numPr>
        <w:spacing w:after="60"/>
      </w:pPr>
      <w:r>
        <w:rPr>
          <w:rFonts w:ascii="Arial" w:cs="Arial" w:eastAsia="Arial" w:hAnsi="Arial"/>
          <w:b/>
          <w:bCs/>
          <w:sz w:val="20"/>
          <w:szCs w:val="20"/>
        </w:rPr>
        <w:t xml:space="preserve">Parent-authenticated preferences endpoint</w:t>
      </w:r>
      <w:r>
        <w:rPr>
          <w:rFonts w:ascii="Arial" w:cs="Arial" w:eastAsia="Arial" w:hAnsi="Arial"/>
          <w:sz w:val="20"/>
          <w:szCs w:val="20"/>
        </w:rPr>
        <w:t xml:space="preserve"> — PUT /api/instance/{id}/student/preferences accepts parent PIN, student ID, and preferences dict. Merges into existing preferences.</w:t>
      </w:r>
    </w:p>
    <w:p>
      <w:r>
        <w:br w:type="page"/>
      </w:r>
    </w:p>
    <w:p>
      <w:pPr>
        <w:pStyle w:val="Heading1"/>
        <w:spacing w:after="200" w:before="360"/>
      </w:pPr>
      <w:r>
        <w:rPr>
          <w:rFonts w:ascii="Arial" w:cs="Arial" w:eastAsia="Arial" w:hAnsi="Arial"/>
        </w:rPr>
        <w:t xml:space="preserve">Feature 19: Voice Input &amp; Text-to-Speech</w:t>
      </w:r>
    </w:p>
    <w:p>
      <w:pPr>
        <w:spacing w:after="160"/>
      </w:pPr>
      <w:r>
        <w:rPr>
          <w:rFonts w:ascii="Arial" w:cs="Arial" w:eastAsia="Arial" w:hAnsi="Arial"/>
          <w:b/>
          <w:bCs/>
          <w:sz w:val="20"/>
          <w:szCs w:val="20"/>
        </w:rPr>
        <w:t xml:space="preserve">Important</w:t>
      </w:r>
      <w:r>
        <w:rPr>
          <w:rFonts w:ascii="Arial" w:cs="Arial" w:eastAsia="Arial" w:hAnsi="Arial"/>
          <w:color w:val="666666"/>
          <w:sz w:val="20"/>
          <w:szCs w:val="20"/>
        </w:rPr>
        <w:t xml:space="preserve">  |  Week 7–8  |  </w:t>
      </w:r>
      <w:r>
        <w:rPr>
          <w:rFonts w:ascii="Arial" w:cs="Arial" w:eastAsia="Arial" w:hAnsi="Arial"/>
          <w:b/>
          <w:bCs/>
          <w:color w:val="666666"/>
          <w:sz w:val="20"/>
          <w:szCs w:val="20"/>
        </w:rPr>
        <w:t xml:space="preserve">Status: Not Started</w:t>
      </w:r>
    </w:p>
    <w:p>
      <w:pPr>
        <w:pStyle w:val="Heading3"/>
        <w:spacing w:after="120" w:before="200"/>
      </w:pPr>
      <w:r>
        <w:rPr>
          <w:rFonts w:ascii="Arial" w:cs="Arial" w:eastAsia="Arial" w:hAnsi="Arial"/>
        </w:rPr>
        <w:t xml:space="preserve">What It Does</w:t>
      </w:r>
    </w:p>
    <w:p>
      <w:pPr>
        <w:spacing w:after="120"/>
      </w:pPr>
      <w:r>
        <w:rPr>
          <w:rFonts w:ascii="Arial" w:cs="Arial" w:eastAsia="Arial" w:hAnsi="Arial"/>
          <w:sz w:val="22"/>
          <w:szCs w:val="22"/>
        </w:rPr>
        <w:t xml:space="preserve">Allows your son to speak to the tutor instead of typing, and hear responses read aloud. Uses the Web Speech API built into Chrome — no extra cost.</w:t>
      </w:r>
    </w:p>
    <w:p>
      <w:pPr>
        <w:pStyle w:val="Heading3"/>
        <w:spacing w:after="120" w:before="200"/>
      </w:pPr>
      <w:r>
        <w:rPr>
          <w:rFonts w:ascii="Arial" w:cs="Arial" w:eastAsia="Arial" w:hAnsi="Arial"/>
        </w:rPr>
        <w:t xml:space="preserve">Key Components</w:t>
      </w:r>
    </w:p>
    <w:p>
      <w:pPr>
        <w:pStyle w:val="ListParagraph"/>
        <w:numPr>
          <w:ilvl w:val="0"/>
          <w:numId w:val="2"/>
        </w:numPr>
        <w:spacing w:after="60"/>
      </w:pPr>
      <w:r>
        <w:rPr>
          <w:rFonts w:ascii="Arial" w:cs="Arial" w:eastAsia="Arial" w:hAnsi="Arial"/>
          <w:b/>
          <w:bCs/>
          <w:sz w:val="20"/>
          <w:szCs w:val="20"/>
        </w:rPr>
        <w:t xml:space="preserve">Microphone button</w:t>
      </w:r>
      <w:r>
        <w:rPr>
          <w:rFonts w:ascii="Arial" w:cs="Arial" w:eastAsia="Arial" w:hAnsi="Arial"/>
          <w:sz w:val="20"/>
          <w:szCs w:val="20"/>
        </w:rPr>
        <w:t xml:space="preserve"> — Click to start voice input. Speech transcribed to text in real-time.</w:t>
      </w:r>
    </w:p>
    <w:p>
      <w:pPr>
        <w:pStyle w:val="ListParagraph"/>
        <w:numPr>
          <w:ilvl w:val="0"/>
          <w:numId w:val="2"/>
        </w:numPr>
        <w:spacing w:after="60"/>
      </w:pPr>
      <w:r>
        <w:rPr>
          <w:rFonts w:ascii="Arial" w:cs="Arial" w:eastAsia="Arial" w:hAnsi="Arial"/>
          <w:b/>
          <w:bCs/>
          <w:sz w:val="20"/>
          <w:szCs w:val="20"/>
        </w:rPr>
        <w:t xml:space="preserve">Read-aloud button</w:t>
      </w:r>
      <w:r>
        <w:rPr>
          <w:rFonts w:ascii="Arial" w:cs="Arial" w:eastAsia="Arial" w:hAnsi="Arial"/>
          <w:sz w:val="20"/>
          <w:szCs w:val="20"/>
        </w:rPr>
        <w:t xml:space="preserve"> — Each tutor response has a speaker icon. Auto-read option in settings.</w:t>
      </w:r>
    </w:p>
    <w:p>
      <w:pPr>
        <w:pStyle w:val="Heading1"/>
        <w:spacing w:after="200" w:before="360"/>
      </w:pPr>
      <w:r>
        <w:rPr>
          <w:rFonts w:ascii="Arial" w:cs="Arial" w:eastAsia="Arial" w:hAnsi="Arial"/>
        </w:rPr>
        <w:t xml:space="preserve">✅ Feature 20: Visual Math Rendering</w:t>
      </w:r>
    </w:p>
    <w:p>
      <w:pPr>
        <w:spacing w:after="160"/>
      </w:pPr>
      <w:r>
        <w:rPr>
          <w:rFonts w:ascii="Arial" w:cs="Arial" w:eastAsia="Arial" w:hAnsi="Arial"/>
          <w:b/>
          <w:bCs/>
          <w:sz w:val="20"/>
          <w:szCs w:val="20"/>
        </w:rPr>
        <w:t xml:space="preserve">Important</w:t>
      </w:r>
      <w:r>
        <w:rPr>
          <w:rFonts w:ascii="Arial" w:cs="Arial" w:eastAsia="Arial" w:hAnsi="Arial"/>
          <w:color w:val="666666"/>
          <w:sz w:val="20"/>
          <w:szCs w:val="20"/>
        </w:rPr>
        <w:t xml:space="preserve">  |  Week 5–6  |  </w:t>
      </w:r>
      <w:r>
        <w:rPr>
          <w:rFonts w:ascii="Arial" w:cs="Arial" w:eastAsia="Arial" w:hAnsi="Arial"/>
          <w:b/>
          <w:bCs/>
          <w:color w:val="1A7A1A"/>
          <w:sz w:val="20"/>
          <w:szCs w:val="20"/>
        </w:rPr>
        <w:t xml:space="preserve">Status: Complete</w:t>
      </w:r>
    </w:p>
    <w:p>
      <w:pPr>
        <w:pStyle w:val="Heading3"/>
        <w:spacing w:after="120" w:before="200"/>
      </w:pPr>
      <w:r>
        <w:rPr>
          <w:rFonts w:ascii="Arial" w:cs="Arial" w:eastAsia="Arial" w:hAnsi="Arial"/>
        </w:rPr>
        <w:t xml:space="preserve">What It Does</w:t>
      </w:r>
    </w:p>
    <w:p>
      <w:pPr>
        <w:spacing w:after="120"/>
      </w:pPr>
      <w:r>
        <w:rPr>
          <w:rFonts w:ascii="Arial" w:cs="Arial" w:eastAsia="Arial" w:hAnsi="Arial"/>
          <w:sz w:val="22"/>
          <w:szCs w:val="22"/>
        </w:rPr>
        <w:t xml:space="preserve">Renders math expressions beautifully using KaTeX so fractions, exponents, square roots, and equations display as proper mathematical notation instead of plain text. Also adds lightweight Markdown rendering (bold, italic, lists) for all tutor responses.</w:t>
      </w:r>
    </w:p>
    <w:p>
      <w:pPr>
        <w:pStyle w:val="Heading3"/>
        <w:spacing w:after="120" w:before="200"/>
      </w:pPr>
      <w:r>
        <w:rPr>
          <w:rFonts w:ascii="Arial" w:cs="Arial" w:eastAsia="Arial" w:hAnsi="Arial"/>
        </w:rPr>
        <w:t xml:space="preserve">Key Components</w:t>
      </w:r>
    </w:p>
    <w:p>
      <w:pPr>
        <w:pStyle w:val="ListParagraph"/>
        <w:numPr>
          <w:ilvl w:val="0"/>
          <w:numId w:val="2"/>
        </w:numPr>
        <w:spacing w:after="60"/>
      </w:pPr>
      <w:r>
        <w:rPr>
          <w:rFonts w:ascii="Arial" w:cs="Arial" w:eastAsia="Arial" w:hAnsi="Arial"/>
          <w:b/>
          <w:bCs/>
          <w:sz w:val="20"/>
          <w:szCs w:val="20"/>
        </w:rPr>
        <w:t xml:space="preserve">KaTeX integration</w:t>
      </w:r>
      <w:r>
        <w:rPr>
          <w:rFonts w:ascii="Arial" w:cs="Arial" w:eastAsia="Arial" w:hAnsi="Arial"/>
          <w:sz w:val="20"/>
          <w:szCs w:val="20"/>
        </w:rPr>
        <w:t xml:space="preserve"> — CDN-loaded KaTeX v0.16.11 renders both inline ($...$) and display ($$...$$) LaTeX math expressions. Also supports \(...\) and \[...\] delimiters.</w:t>
      </w:r>
    </w:p>
    <w:p>
      <w:pPr>
        <w:pStyle w:val="ListParagraph"/>
        <w:numPr>
          <w:ilvl w:val="0"/>
          <w:numId w:val="2"/>
        </w:numPr>
        <w:spacing w:after="60"/>
      </w:pPr>
      <w:r>
        <w:rPr>
          <w:rFonts w:ascii="Arial" w:cs="Arial" w:eastAsia="Arial" w:hAnsi="Arial"/>
          <w:b/>
          <w:bCs/>
          <w:sz w:val="20"/>
          <w:szCs w:val="20"/>
        </w:rPr>
        <w:t xml:space="preserve">Lightweight Markdown renderer</w:t>
      </w:r>
      <w:r>
        <w:rPr>
          <w:rFonts w:ascii="Arial" w:cs="Arial" w:eastAsia="Arial" w:hAnsi="Arial"/>
          <w:sz w:val="20"/>
          <w:szCs w:val="20"/>
        </w:rPr>
        <w:t xml:space="preserve"> — Custom renderFormattedContent() function in index.html parses bold, italic, inline code, numbered lists, and bullet lists into HTML. No external Markdown library needed.</w:t>
      </w:r>
    </w:p>
    <w:p>
      <w:pPr>
        <w:pStyle w:val="ListParagraph"/>
        <w:numPr>
          <w:ilvl w:val="0"/>
          <w:numId w:val="2"/>
        </w:numPr>
        <w:spacing w:after="60"/>
      </w:pPr>
      <w:r>
        <w:rPr>
          <w:rFonts w:ascii="Arial" w:cs="Arial" w:eastAsia="Arial" w:hAnsi="Arial"/>
          <w:b/>
          <w:bCs/>
          <w:sz w:val="20"/>
          <w:szCs w:val="20"/>
        </w:rPr>
        <w:t xml:space="preserve">Math formatting system prompts</w:t>
      </w:r>
      <w:r>
        <w:rPr>
          <w:rFonts w:ascii="Arial" w:cs="Arial" w:eastAsia="Arial" w:hAnsi="Arial"/>
          <w:sz w:val="20"/>
          <w:szCs w:val="20"/>
        </w:rPr>
        <w:t xml:space="preserve"> — MATH_FORMATTING_RULES constant in app.py appended to all Math and Science system prompts, instructing Claude to use LaTeX notation for all mathematical expressions.</w:t>
      </w:r>
    </w:p>
    <w:p>
      <w:pPr>
        <w:pStyle w:val="ListParagraph"/>
        <w:numPr>
          <w:ilvl w:val="0"/>
          <w:numId w:val="2"/>
        </w:numPr>
        <w:spacing w:after="60"/>
      </w:pPr>
      <w:r>
        <w:rPr>
          <w:rFonts w:ascii="Arial" w:cs="Arial" w:eastAsia="Arial" w:hAnsi="Arial"/>
          <w:b/>
          <w:bCs/>
          <w:sz w:val="20"/>
          <w:szCs w:val="20"/>
        </w:rPr>
        <w:t xml:space="preserve">XSS-safe rendering</w:t>
      </w:r>
      <w:r>
        <w:rPr>
          <w:rFonts w:ascii="Arial" w:cs="Arial" w:eastAsia="Arial" w:hAnsi="Arial"/>
          <w:sz w:val="20"/>
          <w:szCs w:val="20"/>
        </w:rPr>
        <w:t xml:space="preserve"> — HTML is escaped before rendering; only tutor (assistant) messages use innerHTML; user messages remain textContent for safety.</w:t>
      </w:r>
    </w:p>
    <w:p>
      <w:pPr>
        <w:pStyle w:val="Heading3"/>
        <w:spacing w:after="120" w:before="200"/>
      </w:pPr>
      <w:r>
        <w:rPr>
          <w:rFonts w:ascii="Arial" w:cs="Arial" w:eastAsia="Arial" w:hAnsi="Arial"/>
        </w:rPr>
        <w:t xml:space="preserve">Acceptance Criteria</w:t>
      </w:r>
    </w:p>
    <w:p>
      <w:pPr>
        <w:pStyle w:val="ListParagraph"/>
        <w:numPr>
          <w:ilvl w:val="0"/>
          <w:numId w:val="3"/>
        </w:numPr>
        <w:spacing w:after="60"/>
      </w:pPr>
      <w:r>
        <w:rPr>
          <w:rFonts w:ascii="Arial" w:cs="Arial" w:eastAsia="Arial" w:hAnsi="Arial"/>
          <w:sz w:val="20"/>
          <w:szCs w:val="20"/>
        </w:rPr>
        <w:t xml:space="preserve">☐ KaTeX CDN loads on page and renders inline/display math</w:t>
      </w:r>
    </w:p>
    <w:p>
      <w:pPr>
        <w:pStyle w:val="ListParagraph"/>
        <w:numPr>
          <w:ilvl w:val="0"/>
          <w:numId w:val="3"/>
        </w:numPr>
        <w:spacing w:after="60"/>
      </w:pPr>
      <w:r>
        <w:rPr>
          <w:rFonts w:ascii="Arial" w:cs="Arial" w:eastAsia="Arial" w:hAnsi="Arial"/>
          <w:sz w:val="20"/>
          <w:szCs w:val="20"/>
        </w:rPr>
        <w:t xml:space="preserve">☐ Quadratic formula, fractions, exponents, square roots all render correctly</w:t>
      </w:r>
    </w:p>
    <w:p>
      <w:pPr>
        <w:pStyle w:val="ListParagraph"/>
        <w:numPr>
          <w:ilvl w:val="0"/>
          <w:numId w:val="3"/>
        </w:numPr>
        <w:spacing w:after="60"/>
      </w:pPr>
      <w:r>
        <w:rPr>
          <w:rFonts w:ascii="Arial" w:cs="Arial" w:eastAsia="Arial" w:hAnsi="Arial"/>
          <w:sz w:val="20"/>
          <w:szCs w:val="20"/>
        </w:rPr>
        <w:t xml:space="preserve">☐ Bold, italic, numbered lists render in tutor responses</w:t>
      </w:r>
    </w:p>
    <w:p>
      <w:pPr>
        <w:pStyle w:val="ListParagraph"/>
        <w:numPr>
          <w:ilvl w:val="0"/>
          <w:numId w:val="3"/>
        </w:numPr>
        <w:spacing w:after="60"/>
      </w:pPr>
      <w:r>
        <w:rPr>
          <w:rFonts w:ascii="Arial" w:cs="Arial" w:eastAsia="Arial" w:hAnsi="Arial"/>
          <w:sz w:val="20"/>
          <w:szCs w:val="20"/>
        </w:rPr>
        <w:t xml:space="preserve">☐ User messages remain plain text (no XSS risk)</w:t>
      </w:r>
    </w:p>
    <w:p>
      <w:pPr>
        <w:pStyle w:val="ListParagraph"/>
        <w:numPr>
          <w:ilvl w:val="0"/>
          <w:numId w:val="3"/>
        </w:numPr>
        <w:spacing w:after="60"/>
      </w:pPr>
      <w:r>
        <w:rPr>
          <w:rFonts w:ascii="Arial" w:cs="Arial" w:eastAsia="Arial" w:hAnsi="Arial"/>
          <w:sz w:val="20"/>
          <w:szCs w:val="20"/>
        </w:rPr>
        <w:t xml:space="preserve">☐ Math/Science system prompts include LaTeX formatting instructions</w:t>
      </w:r>
    </w:p>
    <w:p>
      <w:pPr>
        <w:pStyle w:val="ListParagraph"/>
        <w:numPr>
          <w:ilvl w:val="0"/>
          <w:numId w:val="3"/>
        </w:numPr>
        <w:spacing w:after="60"/>
      </w:pPr>
      <w:r>
        <w:rPr>
          <w:rFonts w:ascii="Arial" w:cs="Arial" w:eastAsia="Arial" w:hAnsi="Arial"/>
          <w:sz w:val="20"/>
          <w:szCs w:val="20"/>
        </w:rPr>
        <w:t xml:space="preserve">☐ Non-STEM subjects do not receive math formatting rules</w:t>
      </w:r>
    </w:p>
    <w:p>
      <w:pPr>
        <w:pStyle w:val="Heading1"/>
        <w:spacing w:after="200" w:before="360"/>
      </w:pPr>
      <w:r>
        <w:rPr>
          <w:rFonts w:ascii="Arial" w:cs="Arial" w:eastAsia="Arial" w:hAnsi="Arial"/>
        </w:rPr>
        <w:t xml:space="preserve">✅ Feature 21: Quick Quiz &amp; Flashcard Mode</w:t>
      </w:r>
    </w:p>
    <w:p>
      <w:pPr>
        <w:spacing w:after="160"/>
      </w:pPr>
      <w:r>
        <w:rPr>
          <w:rFonts w:ascii="Arial" w:cs="Arial" w:eastAsia="Arial" w:hAnsi="Arial"/>
          <w:b/>
          <w:bCs/>
          <w:sz w:val="20"/>
          <w:szCs w:val="20"/>
        </w:rPr>
        <w:t xml:space="preserve">Important</w:t>
      </w:r>
      <w:r>
        <w:rPr>
          <w:rFonts w:ascii="Arial" w:cs="Arial" w:eastAsia="Arial" w:hAnsi="Arial"/>
          <w:color w:val="666666"/>
          <w:sz w:val="20"/>
          <w:szCs w:val="20"/>
        </w:rPr>
        <w:t xml:space="preserve">  |  Week 6–7  |  </w:t>
      </w:r>
      <w:r>
        <w:rPr>
          <w:rFonts w:ascii="Arial" w:cs="Arial" w:eastAsia="Arial" w:hAnsi="Arial"/>
          <w:b/>
          <w:bCs/>
          <w:color w:val="1A7A1A"/>
          <w:sz w:val="20"/>
          <w:szCs w:val="20"/>
        </w:rPr>
        <w:t xml:space="preserve">Status: Complete</w:t>
      </w:r>
    </w:p>
    <w:p>
      <w:pPr>
        <w:pStyle w:val="Heading3"/>
        <w:spacing w:after="120" w:before="200"/>
      </w:pPr>
      <w:r>
        <w:rPr>
          <w:rFonts w:ascii="Arial" w:cs="Arial" w:eastAsia="Arial" w:hAnsi="Arial"/>
        </w:rPr>
        <w:t xml:space="preserve">What It Does</w:t>
      </w:r>
    </w:p>
    <w:p>
      <w:pPr>
        <w:spacing w:after="120"/>
      </w:pPr>
      <w:r>
        <w:rPr>
          <w:rFonts w:ascii="Arial" w:cs="Arial" w:eastAsia="Arial" w:hAnsi="Arial"/>
          <w:sz w:val="22"/>
          <w:szCs w:val="22"/>
        </w:rPr>
        <w:t xml:space="preserve">A dedicated study mode accessible from the sidebar with two AI-powered review activities: flashcards and timed quizzes. Claude generates personalized content calibrated to the student's diagnostic profile.</w:t>
      </w:r>
    </w:p>
    <w:p>
      <w:pPr>
        <w:pStyle w:val="Heading3"/>
        <w:spacing w:after="120" w:before="200"/>
      </w:pPr>
      <w:r>
        <w:rPr>
          <w:rFonts w:ascii="Arial" w:cs="Arial" w:eastAsia="Arial" w:hAnsi="Arial"/>
        </w:rPr>
        <w:t xml:space="preserve">Key Components</w:t>
      </w:r>
    </w:p>
    <w:p>
      <w:pPr>
        <w:pStyle w:val="ListParagraph"/>
        <w:numPr>
          <w:ilvl w:val="0"/>
          <w:numId w:val="2"/>
        </w:numPr>
        <w:spacing w:after="60"/>
      </w:pPr>
      <w:r>
        <w:rPr>
          <w:rFonts w:ascii="Arial" w:cs="Arial" w:eastAsia="Arial" w:hAnsi="Arial"/>
          <w:b/>
          <w:bCs/>
          <w:sz w:val="20"/>
          <w:szCs w:val="20"/>
        </w:rPr>
        <w:t xml:space="preserve">Study picker</w:t>
      </w:r>
      <w:r>
        <w:rPr>
          <w:rFonts w:ascii="Arial" w:cs="Arial" w:eastAsia="Arial" w:hAnsi="Arial"/>
          <w:sz w:val="20"/>
          <w:szCs w:val="20"/>
        </w:rPr>
        <w:t xml:space="preserve"> — Sidebar nav button opens topic/mode selector. Students choose flashcards or quiz, then pick a topic from diagnostic results</w:t>
      </w:r>
    </w:p>
    <w:p>
      <w:pPr>
        <w:pStyle w:val="ListParagraph"/>
        <w:numPr>
          <w:ilvl w:val="0"/>
          <w:numId w:val="2"/>
        </w:numPr>
        <w:spacing w:after="60"/>
      </w:pPr>
      <w:r>
        <w:rPr>
          <w:rFonts w:ascii="Arial" w:cs="Arial" w:eastAsia="Arial" w:hAnsi="Arial"/>
          <w:b/>
          <w:bCs/>
          <w:sz w:val="20"/>
          <w:szCs w:val="20"/>
        </w:rPr>
        <w:t xml:space="preserve">Flashcard interface</w:t>
      </w:r>
      <w:r>
        <w:rPr>
          <w:rFonts w:ascii="Arial" w:cs="Arial" w:eastAsia="Arial" w:hAnsi="Arial"/>
          <w:sz w:val="20"/>
          <w:szCs w:val="20"/>
        </w:rPr>
        <w:t xml:space="preserve"> — CSS 3D flip animation with Got It / Study Again buttons. Missed cards re-queue for review. 10 cards per session</w:t>
      </w:r>
    </w:p>
    <w:p>
      <w:pPr>
        <w:pStyle w:val="ListParagraph"/>
        <w:numPr>
          <w:ilvl w:val="0"/>
          <w:numId w:val="2"/>
        </w:numPr>
        <w:spacing w:after="60"/>
      </w:pPr>
      <w:r>
        <w:rPr>
          <w:rFonts w:ascii="Arial" w:cs="Arial" w:eastAsia="Arial" w:hAnsi="Arial"/>
          <w:b/>
          <w:bCs/>
          <w:sz w:val="20"/>
          <w:szCs w:val="20"/>
        </w:rPr>
        <w:t xml:space="preserve">AI-generated decks</w:t>
      </w:r>
      <w:r>
        <w:rPr>
          <w:rFonts w:ascii="Arial" w:cs="Arial" w:eastAsia="Arial" w:hAnsi="Arial"/>
          <w:sz w:val="20"/>
          <w:szCs w:val="20"/>
        </w:rPr>
        <w:t xml:space="preserve"> — Claude generates flashcards calibrated to the student's diagnostic level, with LaTeX math support</w:t>
      </w:r>
    </w:p>
    <w:p>
      <w:pPr>
        <w:pStyle w:val="ListParagraph"/>
        <w:numPr>
          <w:ilvl w:val="0"/>
          <w:numId w:val="2"/>
        </w:numPr>
        <w:spacing w:after="60"/>
      </w:pPr>
      <w:r>
        <w:rPr>
          <w:rFonts w:ascii="Arial" w:cs="Arial" w:eastAsia="Arial" w:hAnsi="Arial"/>
          <w:b/>
          <w:bCs/>
          <w:sz w:val="20"/>
          <w:szCs w:val="20"/>
        </w:rPr>
        <w:t xml:space="preserve">Quick quiz mode</w:t>
      </w:r>
      <w:r>
        <w:rPr>
          <w:rFonts w:ascii="Arial" w:cs="Arial" w:eastAsia="Arial" w:hAnsi="Arial"/>
          <w:sz w:val="20"/>
          <w:szCs w:val="20"/>
        </w:rPr>
        <w:t xml:space="preserve"> — Timed 8-question multiple-choice quiz with instant feedback, explanations, progress bar, and running score</w:t>
      </w:r>
    </w:p>
    <w:p>
      <w:pPr>
        <w:pStyle w:val="ListParagraph"/>
        <w:numPr>
          <w:ilvl w:val="0"/>
          <w:numId w:val="2"/>
        </w:numPr>
        <w:spacing w:after="60"/>
      </w:pPr>
      <w:r>
        <w:rPr>
          <w:rFonts w:ascii="Arial" w:cs="Arial" w:eastAsia="Arial" w:hAnsi="Arial"/>
          <w:b/>
          <w:bCs/>
          <w:sz w:val="20"/>
          <w:szCs w:val="20"/>
        </w:rPr>
        <w:t xml:space="preserve">XP rewards</w:t>
      </w:r>
      <w:r>
        <w:rPr>
          <w:rFonts w:ascii="Arial" w:cs="Arial" w:eastAsia="Arial" w:hAnsi="Arial"/>
          <w:sz w:val="20"/>
          <w:szCs w:val="20"/>
        </w:rPr>
        <w:t xml:space="preserve"> — Flashcard: 20 XP, Quiz: 25 XP, Perfect quiz bonus: +40 XP. Badges checked after each session</w:t>
      </w:r>
    </w:p>
    <w:p>
      <w:pPr>
        <w:pStyle w:val="ListParagraph"/>
        <w:numPr>
          <w:ilvl w:val="0"/>
          <w:numId w:val="2"/>
        </w:numPr>
        <w:spacing w:after="60"/>
      </w:pPr>
      <w:r>
        <w:rPr>
          <w:rFonts w:ascii="Arial" w:cs="Arial" w:eastAsia="Arial" w:hAnsi="Arial"/>
          <w:b/>
          <w:bCs/>
          <w:sz w:val="20"/>
          <w:szCs w:val="20"/>
        </w:rPr>
        <w:t xml:space="preserve">Summary screens</w:t>
      </w:r>
      <w:r>
        <w:rPr>
          <w:rFonts w:ascii="Arial" w:cs="Arial" w:eastAsia="Arial" w:hAnsi="Arial"/>
          <w:sz w:val="20"/>
          <w:szCs w:val="20"/>
        </w:rPr>
        <w:t xml:space="preserve"> — Both modes show completion stats with retry, change topic, or home options</w:t>
      </w:r>
    </w:p>
    <w:p>
      <w:pPr>
        <w:pStyle w:val="Heading1"/>
        <w:spacing w:after="200" w:before="360"/>
      </w:pPr>
      <w:r>
        <w:rPr>
          <w:rFonts w:ascii="Arial" w:cs="Arial" w:eastAsia="Arial" w:hAnsi="Arial"/>
        </w:rPr>
        <w:t xml:space="preserve">Feature 22: Study Timer &amp; Session Goals</w:t>
      </w:r>
    </w:p>
    <w:p>
      <w:pPr>
        <w:spacing w:after="160"/>
      </w:pPr>
      <w:r>
        <w:rPr>
          <w:rFonts w:ascii="Arial" w:cs="Arial" w:eastAsia="Arial" w:hAnsi="Arial"/>
          <w:b/>
          <w:bCs/>
          <w:sz w:val="20"/>
          <w:szCs w:val="20"/>
        </w:rPr>
        <w:t xml:space="preserve">Important</w:t>
      </w:r>
      <w:r>
        <w:rPr>
          <w:rFonts w:ascii="Arial" w:cs="Arial" w:eastAsia="Arial" w:hAnsi="Arial"/>
          <w:color w:val="666666"/>
          <w:sz w:val="20"/>
          <w:szCs w:val="20"/>
        </w:rPr>
        <w:t xml:space="preserve">  |  Week 8–9  |  </w:t>
      </w:r>
      <w:r>
        <w:rPr>
          <w:rFonts w:ascii="Arial" w:cs="Arial" w:eastAsia="Arial" w:hAnsi="Arial"/>
          <w:b/>
          <w:bCs/>
          <w:color w:val="666666"/>
          <w:sz w:val="20"/>
          <w:szCs w:val="20"/>
        </w:rPr>
        <w:t xml:space="preserve">Status: Not Started</w:t>
      </w:r>
    </w:p>
    <w:p>
      <w:pPr>
        <w:pStyle w:val="Heading3"/>
        <w:spacing w:after="120" w:before="200"/>
      </w:pPr>
      <w:r>
        <w:rPr>
          <w:rFonts w:ascii="Arial" w:cs="Arial" w:eastAsia="Arial" w:hAnsi="Arial"/>
        </w:rPr>
        <w:t xml:space="preserve">What It Does</w:t>
      </w:r>
    </w:p>
    <w:p>
      <w:pPr>
        <w:spacing w:after="120"/>
      </w:pPr>
      <w:r>
        <w:rPr>
          <w:rFonts w:ascii="Arial" w:cs="Arial" w:eastAsia="Arial" w:hAnsi="Arial"/>
          <w:sz w:val="22"/>
          <w:szCs w:val="22"/>
        </w:rPr>
        <w:t xml:space="preserve">A structured study session system with a Pomodoro-style timer (25 min study, 5 min break) and session targets. Helps build study discipline for high school preparation.</w:t>
      </w:r>
    </w:p>
    <w:p>
      <w:pPr>
        <w:pStyle w:val="Heading3"/>
        <w:spacing w:after="120" w:before="200"/>
      </w:pPr>
      <w:r>
        <w:rPr>
          <w:rFonts w:ascii="Arial" w:cs="Arial" w:eastAsia="Arial" w:hAnsi="Arial"/>
        </w:rPr>
        <w:t xml:space="preserve">Key Components</w:t>
      </w:r>
    </w:p>
    <w:p>
      <w:pPr>
        <w:pStyle w:val="ListParagraph"/>
        <w:numPr>
          <w:ilvl w:val="0"/>
          <w:numId w:val="2"/>
        </w:numPr>
        <w:spacing w:after="60"/>
      </w:pPr>
      <w:r>
        <w:rPr>
          <w:rFonts w:ascii="Arial" w:cs="Arial" w:eastAsia="Arial" w:hAnsi="Arial"/>
          <w:b/>
          <w:bCs/>
          <w:sz w:val="20"/>
          <w:szCs w:val="20"/>
        </w:rPr>
        <w:t xml:space="preserve">Study timer</w:t>
      </w:r>
      <w:r>
        <w:rPr>
          <w:rFonts w:ascii="Arial" w:cs="Arial" w:eastAsia="Arial" w:hAnsi="Arial"/>
          <w:sz w:val="20"/>
          <w:szCs w:val="20"/>
        </w:rPr>
        <w:t xml:space="preserve"> — Configurable Pomodoro timer with visual countdown and optional audio chime</w:t>
      </w:r>
    </w:p>
    <w:p>
      <w:pPr>
        <w:pStyle w:val="ListParagraph"/>
        <w:numPr>
          <w:ilvl w:val="0"/>
          <w:numId w:val="2"/>
        </w:numPr>
        <w:spacing w:after="60"/>
      </w:pPr>
      <w:r>
        <w:rPr>
          <w:rFonts w:ascii="Arial" w:cs="Arial" w:eastAsia="Arial" w:hAnsi="Arial"/>
          <w:b/>
          <w:bCs/>
          <w:sz w:val="20"/>
          <w:szCs w:val="20"/>
        </w:rPr>
        <w:t xml:space="preserve">Session goals</w:t>
      </w:r>
      <w:r>
        <w:rPr>
          <w:rFonts w:ascii="Arial" w:cs="Arial" w:eastAsia="Arial" w:hAnsi="Arial"/>
          <w:sz w:val="20"/>
          <w:szCs w:val="20"/>
        </w:rPr>
        <w:t xml:space="preserve"> — Set targets before starting. Progress bar tracks completion. Completing goals earns bonus XP.</w:t>
      </w:r>
    </w:p>
    <w:p>
      <w:pPr>
        <w:pStyle w:val="ListParagraph"/>
        <w:numPr>
          <w:ilvl w:val="0"/>
          <w:numId w:val="2"/>
        </w:numPr>
        <w:spacing w:after="60"/>
      </w:pPr>
      <w:r>
        <w:rPr>
          <w:rFonts w:ascii="Arial" w:cs="Arial" w:eastAsia="Arial" w:hAnsi="Arial"/>
          <w:b/>
          <w:bCs/>
          <w:sz w:val="20"/>
          <w:szCs w:val="20"/>
        </w:rPr>
        <w:t xml:space="preserve">Daily study log</w:t>
      </w:r>
      <w:r>
        <w:rPr>
          <w:rFonts w:ascii="Arial" w:cs="Arial" w:eastAsia="Arial" w:hAnsi="Arial"/>
          <w:sz w:val="20"/>
          <w:szCs w:val="20"/>
        </w:rPr>
        <w:t xml:space="preserve"> — Automatic logging of total study time, subjects covered, and goals completed</w:t>
      </w:r>
    </w:p>
    <w:p>
      <w:r>
        <w:br w:type="page"/>
      </w:r>
    </w:p>
    <w:p>
      <w:pPr>
        <w:pStyle w:val="Heading1"/>
        <w:spacing w:after="200" w:before="360"/>
      </w:pPr>
      <w:r>
        <w:rPr>
          <w:rFonts w:ascii="Arial" w:cs="Arial" w:eastAsia="Arial" w:hAnsi="Arial"/>
        </w:rPr>
        <w:t xml:space="preserve">✅ Feature 23: Product Tour &amp; Help Section</w:t>
      </w:r>
    </w:p>
    <w:p>
      <w:pPr>
        <w:spacing w:after="160"/>
      </w:pPr>
      <w:r>
        <w:rPr>
          <w:rFonts w:ascii="Arial" w:cs="Arial" w:eastAsia="Arial" w:hAnsi="Arial"/>
          <w:b/>
          <w:bCs/>
          <w:sz w:val="20"/>
          <w:szCs w:val="20"/>
        </w:rPr>
        <w:t xml:space="preserve">Must-Have</w:t>
      </w:r>
      <w:r>
        <w:rPr>
          <w:rFonts w:ascii="Arial" w:cs="Arial" w:eastAsia="Arial" w:hAnsi="Arial"/>
          <w:color w:val="666666"/>
          <w:sz w:val="20"/>
          <w:szCs w:val="20"/>
        </w:rPr>
        <w:t xml:space="preserve">  |  Week 9–10  |  </w:t>
      </w:r>
      <w:r>
        <w:rPr>
          <w:rFonts w:ascii="Arial" w:cs="Arial" w:eastAsia="Arial" w:hAnsi="Arial"/>
          <w:b/>
          <w:bCs/>
          <w:color w:val="1A7A1A"/>
          <w:sz w:val="20"/>
          <w:szCs w:val="20"/>
        </w:rPr>
        <w:t xml:space="preserve">Status: Complete</w:t>
      </w:r>
    </w:p>
    <w:p>
      <w:pPr>
        <w:pStyle w:val="Heading3"/>
        <w:spacing w:after="120" w:before="200"/>
      </w:pPr>
      <w:r>
        <w:rPr>
          <w:rFonts w:ascii="Arial" w:cs="Arial" w:eastAsia="Arial" w:hAnsi="Arial"/>
        </w:rPr>
        <w:t xml:space="preserve">What It Does</w:t>
      </w:r>
    </w:p>
    <w:p>
      <w:pPr>
        <w:spacing w:after="120"/>
      </w:pPr>
      <w:r>
        <w:rPr>
          <w:rFonts w:ascii="Arial" w:cs="Arial" w:eastAsia="Arial" w:hAnsi="Arial"/>
          <w:sz w:val="22"/>
          <w:szCs w:val="22"/>
        </w:rPr>
        <w:t xml:space="preserve">A guided onboarding experience for first-time users and a persistent help section for ongoing reference. Ensures new families can immediately understand what the tutor offers and how to use every feature.</w:t>
      </w:r>
    </w:p>
    <w:p>
      <w:pPr>
        <w:pStyle w:val="Heading3"/>
        <w:spacing w:after="120" w:before="200"/>
      </w:pPr>
      <w:r>
        <w:rPr>
          <w:rFonts w:ascii="Arial" w:cs="Arial" w:eastAsia="Arial" w:hAnsi="Arial"/>
        </w:rPr>
        <w:t xml:space="preserve">Key Components</w:t>
      </w:r>
    </w:p>
    <w:p>
      <w:pPr>
        <w:pStyle w:val="ListParagraph"/>
        <w:numPr>
          <w:ilvl w:val="0"/>
          <w:numId w:val="2"/>
        </w:numPr>
        <w:spacing w:after="60"/>
      </w:pPr>
      <w:r>
        <w:rPr>
          <w:rFonts w:ascii="Arial" w:cs="Arial" w:eastAsia="Arial" w:hAnsi="Arial"/>
          <w:b/>
          <w:bCs/>
          <w:sz w:val="20"/>
          <w:szCs w:val="20"/>
        </w:rPr>
        <w:t xml:space="preserve">First-time student tour (8 steps)</w:t>
      </w:r>
      <w:r>
        <w:rPr>
          <w:rFonts w:ascii="Arial" w:cs="Arial" w:eastAsia="Arial" w:hAnsi="Arial"/>
          <w:sz w:val="20"/>
          <w:szCs w:val="20"/>
        </w:rPr>
        <w:t xml:space="preserve"> — Overlay walkthrough triggered on first student login covering home screen, subjects, navigation, diagnostics, and help FAB. Remembered per instance via localStorage.</w:t>
      </w:r>
    </w:p>
    <w:p>
      <w:pPr>
        <w:pStyle w:val="ListParagraph"/>
        <w:numPr>
          <w:ilvl w:val="0"/>
          <w:numId w:val="2"/>
        </w:numPr>
        <w:spacing w:after="60"/>
      </w:pPr>
      <w:r>
        <w:rPr>
          <w:rFonts w:ascii="Arial" w:cs="Arial" w:eastAsia="Arial" w:hAnsi="Arial"/>
          <w:b/>
          <w:bCs/>
          <w:sz w:val="20"/>
          <w:szCs w:val="20"/>
        </w:rPr>
        <w:t xml:space="preserve">First-time parent tour (8 steps)</w:t>
      </w:r>
      <w:r>
        <w:rPr>
          <w:rFonts w:ascii="Arial" w:cs="Arial" w:eastAsia="Arial" w:hAnsi="Arial"/>
          <w:sz w:val="20"/>
          <w:szCs w:val="20"/>
        </w:rPr>
        <w:t xml:space="preserve"> — Overlay walkthrough triggered on first parent login covering dashboard header, student selector, all 5 tabs, and help FAB. Remembered per instance via localStorage.</w:t>
      </w:r>
    </w:p>
    <w:p>
      <w:pPr>
        <w:pStyle w:val="ListParagraph"/>
        <w:numPr>
          <w:ilvl w:val="0"/>
          <w:numId w:val="2"/>
        </w:numPr>
        <w:spacing w:after="60"/>
      </w:pPr>
      <w:r>
        <w:rPr>
          <w:rFonts w:ascii="Arial" w:cs="Arial" w:eastAsia="Arial" w:hAnsi="Arial"/>
          <w:b/>
          <w:bCs/>
          <w:sz w:val="20"/>
          <w:szCs w:val="20"/>
        </w:rPr>
        <w:t xml:space="preserve">Help FAB (?)</w:t>
      </w:r>
      <w:r>
        <w:rPr>
          <w:rFonts w:ascii="Arial" w:cs="Arial" w:eastAsia="Arial" w:hAnsi="Arial"/>
          <w:sz w:val="20"/>
          <w:szCs w:val="20"/>
        </w:rPr>
        <w:t xml:space="preserve"> — Fixed-position floating button (bottom-right) on both student and parent views with 3-option menu: Take the Tour, Help &amp; FAQ, Training Guide.</w:t>
      </w:r>
    </w:p>
    <w:p>
      <w:pPr>
        <w:pStyle w:val="ListParagraph"/>
        <w:numPr>
          <w:ilvl w:val="0"/>
          <w:numId w:val="2"/>
        </w:numPr>
        <w:spacing w:after="60"/>
      </w:pPr>
      <w:r>
        <w:rPr>
          <w:rFonts w:ascii="Arial" w:cs="Arial" w:eastAsia="Arial" w:hAnsi="Arial"/>
          <w:b/>
          <w:bCs/>
          <w:sz w:val="20"/>
          <w:szCs w:val="20"/>
        </w:rPr>
        <w:t xml:space="preserve">Student Help &amp; FAQ</w:t>
      </w:r>
      <w:r>
        <w:rPr>
          <w:rFonts w:ascii="Arial" w:cs="Arial" w:eastAsia="Arial" w:hAnsi="Arial"/>
          <w:sz w:val="20"/>
          <w:szCs w:val="20"/>
        </w:rPr>
        <w:t xml:space="preserve"> — Inline panel with 7 sections covering Getting Started, Diagnostics, Lessons, Practice, Badges, Feedback, and FAQ.</w:t>
      </w:r>
    </w:p>
    <w:p>
      <w:pPr>
        <w:pStyle w:val="ListParagraph"/>
        <w:numPr>
          <w:ilvl w:val="0"/>
          <w:numId w:val="2"/>
        </w:numPr>
        <w:spacing w:after="60"/>
      </w:pPr>
      <w:r>
        <w:rPr>
          <w:rFonts w:ascii="Arial" w:cs="Arial" w:eastAsia="Arial" w:hAnsi="Arial"/>
          <w:b/>
          <w:bCs/>
          <w:sz w:val="20"/>
          <w:szCs w:val="20"/>
        </w:rPr>
        <w:t xml:space="preserve">Parent Help &amp; FAQ</w:t>
      </w:r>
      <w:r>
        <w:rPr>
          <w:rFonts w:ascii="Arial" w:cs="Arial" w:eastAsia="Arial" w:hAnsi="Arial"/>
          <w:sz w:val="20"/>
          <w:szCs w:val="20"/>
        </w:rPr>
        <w:t xml:space="preserve"> — Inline panel with 6 sections covering Dashboard Overview, Diagnostics, Customization, Feedback, Settings, and FAQ.</w:t>
      </w:r>
    </w:p>
    <w:p>
      <w:pPr>
        <w:pStyle w:val="ListParagraph"/>
        <w:numPr>
          <w:ilvl w:val="0"/>
          <w:numId w:val="2"/>
        </w:numPr>
        <w:spacing w:after="60"/>
      </w:pPr>
      <w:r>
        <w:rPr>
          <w:rFonts w:ascii="Arial" w:cs="Arial" w:eastAsia="Arial" w:hAnsi="Arial"/>
          <w:b/>
          <w:bCs/>
          <w:sz w:val="20"/>
          <w:szCs w:val="20"/>
        </w:rPr>
        <w:t xml:space="preserve">Training guide (HTML)</w:t>
      </w:r>
      <w:r>
        <w:rPr>
          <w:rFonts w:ascii="Arial" w:cs="Arial" w:eastAsia="Arial" w:hAnsi="Arial"/>
          <w:sz w:val="20"/>
          <w:szCs w:val="20"/>
        </w:rPr>
        <w:t xml:space="preserve"> — Full HTML page at /guide with 13 sections, table of contents, step-by-step instructions, callout tips, and troubleshooting. Print-friendly and mobile-responsive.</w:t>
      </w:r>
    </w:p>
    <w:p>
      <w:r>
        <w:br w:type="page"/>
      </w:r>
    </w:p>
    <w:p>
      <w:pPr>
        <w:pStyle w:val="Heading1"/>
        <w:spacing w:after="200" w:before="360"/>
      </w:pPr>
      <w:r>
        <w:rPr>
          <w:rFonts w:ascii="Arial" w:cs="Arial" w:eastAsia="Arial" w:hAnsi="Arial"/>
        </w:rPr>
        <w:t xml:space="preserve">✅ Feature 24: Onboarding Intake Form</w:t>
      </w:r>
    </w:p>
    <w:p>
      <w:pPr>
        <w:spacing w:after="160"/>
      </w:pPr>
      <w:r>
        <w:rPr>
          <w:rFonts w:ascii="Arial" w:cs="Arial" w:eastAsia="Arial" w:hAnsi="Arial"/>
          <w:b/>
          <w:bCs/>
          <w:sz w:val="20"/>
          <w:szCs w:val="20"/>
        </w:rPr>
        <w:t xml:space="preserve">Must-Have</w:t>
      </w:r>
      <w:r>
        <w:rPr>
          <w:rFonts w:ascii="Arial" w:cs="Arial" w:eastAsia="Arial" w:hAnsi="Arial"/>
          <w:color w:val="666666"/>
          <w:sz w:val="20"/>
          <w:szCs w:val="20"/>
        </w:rPr>
        <w:t xml:space="preserve">  |  Week 9–11  |  </w:t>
      </w:r>
      <w:r>
        <w:rPr>
          <w:rFonts w:ascii="Arial" w:cs="Arial" w:eastAsia="Arial" w:hAnsi="Arial"/>
          <w:b/>
          <w:bCs/>
          <w:color w:val="1A7A1A"/>
          <w:sz w:val="20"/>
          <w:szCs w:val="20"/>
        </w:rPr>
        <w:t xml:space="preserve">Status: Complete</w:t>
      </w:r>
    </w:p>
    <w:p>
      <w:pPr>
        <w:pStyle w:val="Heading3"/>
        <w:spacing w:after="120" w:before="200"/>
      </w:pPr>
      <w:r>
        <w:rPr>
          <w:rFonts w:ascii="Arial" w:cs="Arial" w:eastAsia="Arial" w:hAnsi="Arial"/>
        </w:rPr>
        <w:t xml:space="preserve">What It Does</w:t>
      </w:r>
    </w:p>
    <w:p>
      <w:pPr>
        <w:spacing w:after="120"/>
      </w:pPr>
      <w:r>
        <w:rPr>
          <w:rFonts w:ascii="Arial" w:cs="Arial" w:eastAsia="Arial" w:hAnsi="Arial"/>
          <w:sz w:val="22"/>
          <w:szCs w:val="22"/>
        </w:rPr>
        <w:t xml:space="preserve">A self-service setup wizard that lets new families create their own AI Tutor instance. Captures family info, creates the first student, configures subjects, and sets learning goals in a polished 4-step flow served at /setup.</w:t>
      </w:r>
    </w:p>
    <w:p>
      <w:pPr>
        <w:pStyle w:val="Heading3"/>
        <w:spacing w:after="120" w:before="200"/>
      </w:pPr>
      <w:r>
        <w:rPr>
          <w:rFonts w:ascii="Arial" w:cs="Arial" w:eastAsia="Arial" w:hAnsi="Arial"/>
        </w:rPr>
        <w:t xml:space="preserve">Key Components</w:t>
      </w:r>
    </w:p>
    <w:p>
      <w:pPr>
        <w:pStyle w:val="ListParagraph"/>
        <w:numPr>
          <w:ilvl w:val="0"/>
          <w:numId w:val="2"/>
        </w:numPr>
        <w:spacing w:after="60"/>
      </w:pPr>
      <w:r>
        <w:rPr>
          <w:rFonts w:ascii="Arial" w:cs="Arial" w:eastAsia="Arial" w:hAnsi="Arial"/>
          <w:b/>
          <w:bCs/>
          <w:sz w:val="20"/>
          <w:szCs w:val="20"/>
        </w:rPr>
        <w:t xml:space="preserve">4-step intake wizard</w:t>
      </w:r>
      <w:r>
        <w:rPr>
          <w:rFonts w:ascii="Arial" w:cs="Arial" w:eastAsia="Arial" w:hAnsi="Arial"/>
          <w:sz w:val="20"/>
          <w:szCs w:val="20"/>
        </w:rPr>
        <w:t xml:space="preserve"> — Card-based form with animated step transitions and progress bar: Welcome, Student Info, Subjects, Goals</w:t>
      </w:r>
    </w:p>
    <w:p>
      <w:pPr>
        <w:pStyle w:val="ListParagraph"/>
        <w:numPr>
          <w:ilvl w:val="0"/>
          <w:numId w:val="2"/>
        </w:numPr>
        <w:spacing w:after="60"/>
      </w:pPr>
      <w:r>
        <w:rPr>
          <w:rFonts w:ascii="Arial" w:cs="Arial" w:eastAsia="Arial" w:hAnsi="Arial"/>
          <w:b/>
          <w:bCs/>
          <w:sz w:val="20"/>
          <w:szCs w:val="20"/>
        </w:rPr>
        <w:t xml:space="preserve">Smart instance configuration</w:t>
      </w:r>
      <w:r>
        <w:rPr>
          <w:rFonts w:ascii="Arial" w:cs="Arial" w:eastAsia="Arial" w:hAnsi="Arial"/>
          <w:sz w:val="20"/>
          <w:szCs w:val="20"/>
        </w:rPr>
        <w:t xml:space="preserve"> — Creates instance with selected subjects, sets grade level, stores learning goals in instance config</w:t>
      </w:r>
    </w:p>
    <w:p>
      <w:pPr>
        <w:pStyle w:val="ListParagraph"/>
        <w:numPr>
          <w:ilvl w:val="0"/>
          <w:numId w:val="2"/>
        </w:numPr>
        <w:spacing w:after="60"/>
      </w:pPr>
      <w:r>
        <w:rPr>
          <w:rFonts w:ascii="Arial" w:cs="Arial" w:eastAsia="Arial" w:hAnsi="Arial"/>
          <w:b/>
          <w:bCs/>
          <w:sz w:val="20"/>
          <w:szCs w:val="20"/>
        </w:rPr>
        <w:t xml:space="preserve">Parent PIN setup integrated</w:t>
      </w:r>
      <w:r>
        <w:rPr>
          <w:rFonts w:ascii="Arial" w:cs="Arial" w:eastAsia="Arial" w:hAnsi="Arial"/>
          <w:sz w:val="20"/>
          <w:szCs w:val="20"/>
        </w:rPr>
        <w:t xml:space="preserve"> — Parent sets their own PIN during onboarding (no default 0000)</w:t>
      </w:r>
    </w:p>
    <w:p>
      <w:pPr>
        <w:pStyle w:val="ListParagraph"/>
        <w:numPr>
          <w:ilvl w:val="0"/>
          <w:numId w:val="2"/>
        </w:numPr>
        <w:spacing w:after="60"/>
      </w:pPr>
      <w:r>
        <w:rPr>
          <w:rFonts w:ascii="Arial" w:cs="Arial" w:eastAsia="Arial" w:hAnsi="Arial"/>
          <w:b/>
          <w:bCs/>
          <w:sz w:val="20"/>
          <w:szCs w:val="20"/>
        </w:rPr>
        <w:t xml:space="preserve">First student creation</w:t>
      </w:r>
      <w:r>
        <w:rPr>
          <w:rFonts w:ascii="Arial" w:cs="Arial" w:eastAsia="Arial" w:hAnsi="Arial"/>
          <w:sz w:val="20"/>
          <w:szCs w:val="20"/>
        </w:rPr>
        <w:t xml:space="preserve"> — Student account created as part of the flow with name, PIN, grade, avatar, and data subdirectories</w:t>
      </w:r>
    </w:p>
    <w:p>
      <w:pPr>
        <w:pStyle w:val="ListParagraph"/>
        <w:numPr>
          <w:ilvl w:val="0"/>
          <w:numId w:val="2"/>
        </w:numPr>
        <w:spacing w:after="60"/>
      </w:pPr>
      <w:r>
        <w:rPr>
          <w:rFonts w:ascii="Arial" w:cs="Arial" w:eastAsia="Arial" w:hAnsi="Arial"/>
          <w:b/>
          <w:bCs/>
          <w:sz w:val="20"/>
          <w:szCs w:val="20"/>
        </w:rPr>
        <w:t xml:space="preserve">Get Started button</w:t>
      </w:r>
      <w:r>
        <w:rPr>
          <w:rFonts w:ascii="Arial" w:cs="Arial" w:eastAsia="Arial" w:hAnsi="Arial"/>
          <w:sz w:val="20"/>
          <w:szCs w:val="20"/>
        </w:rPr>
        <w:t xml:space="preserve"> — Added to the student login screen linking to /setup for new families</w:t>
      </w:r>
    </w:p>
    <w:p>
      <w:pPr>
        <w:pStyle w:val="ListParagraph"/>
        <w:numPr>
          <w:ilvl w:val="0"/>
          <w:numId w:val="2"/>
        </w:numPr>
        <w:spacing w:after="60"/>
      </w:pPr>
      <w:r>
        <w:rPr>
          <w:rFonts w:ascii="Arial" w:cs="Arial" w:eastAsia="Arial" w:hAnsi="Arial"/>
          <w:b/>
          <w:bCs/>
          <w:sz w:val="20"/>
          <w:szCs w:val="20"/>
        </w:rPr>
        <w:t xml:space="preserve">Success screen</w:t>
      </w:r>
      <w:r>
        <w:rPr>
          <w:rFonts w:ascii="Arial" w:cs="Arial" w:eastAsia="Arial" w:hAnsi="Arial"/>
          <w:sz w:val="20"/>
          <w:szCs w:val="20"/>
        </w:rPr>
        <w:t xml:space="preserve"> — Shows direct links to the new instance's student view and parent dashboard</w:t>
      </w:r>
    </w:p>
    <w:p>
      <w:pPr>
        <w:pStyle w:val="Heading3"/>
        <w:spacing w:after="120" w:before="200"/>
      </w:pPr>
      <w:r>
        <w:rPr>
          <w:rFonts w:ascii="Arial" w:cs="Arial" w:eastAsia="Arial" w:hAnsi="Arial"/>
        </w:rPr>
        <w:t xml:space="preserve">Intake Steps</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1800"/>
        <w:gridCol w:w="5960"/>
      </w:tblGrid>
      <w:tr>
        <w:tc>
          <w:tcPr>
            <w:tcW w:type="dxa" w:w="18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59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Collects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Welcome</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Family name, parent email (optional), parent PIN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Student Info</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Student name, student PIN, grade level, avatar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Subjects</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Which subjects to enable (toggle on/off)</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Goals</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Learning goal categories (Catching Up, Reinforcing, Enrichment, Test Prep) + free-text notes</w:t>
            </w:r>
          </w:p>
        </w:tc>
      </w:tr>
    </w:tbl>
    <w:p>
      <w:r>
        <w:br w:type="page"/>
      </w:r>
    </w:p>
    <w:p>
      <w:pPr>
        <w:pStyle w:val="Heading1"/>
        <w:spacing w:after="200" w:before="360"/>
      </w:pPr>
      <w:r>
        <w:rPr>
          <w:rFonts w:ascii="Arial" w:cs="Arial" w:eastAsia="Arial" w:hAnsi="Arial"/>
        </w:rPr>
        <w:t xml:space="preserve">✅ Feature 17: Gamification &amp; Motivation System</w:t>
      </w:r>
    </w:p>
    <w:p>
      <w:pPr>
        <w:spacing w:after="160"/>
      </w:pPr>
      <w:r>
        <w:rPr>
          <w:rFonts w:ascii="Arial" w:cs="Arial" w:eastAsia="Arial" w:hAnsi="Arial"/>
          <w:b/>
          <w:bCs/>
          <w:sz w:val="20"/>
          <w:szCs w:val="20"/>
        </w:rPr>
        <w:t xml:space="preserve">Must-Have</w:t>
      </w:r>
      <w:r>
        <w:rPr>
          <w:rFonts w:ascii="Arial" w:cs="Arial" w:eastAsia="Arial" w:hAnsi="Arial"/>
          <w:color w:val="666666"/>
          <w:sz w:val="20"/>
          <w:szCs w:val="20"/>
        </w:rPr>
        <w:t xml:space="preserve">  |  Week 11–12  |  </w:t>
      </w:r>
      <w:r>
        <w:rPr>
          <w:rFonts w:ascii="Arial" w:cs="Arial" w:eastAsia="Arial" w:hAnsi="Arial"/>
          <w:b/>
          <w:bCs/>
          <w:color w:val="1A7A1A"/>
          <w:sz w:val="20"/>
          <w:szCs w:val="20"/>
        </w:rPr>
        <w:t xml:space="preserve">Status: Complete</w:t>
      </w:r>
    </w:p>
    <w:p>
      <w:pPr>
        <w:pStyle w:val="Heading3"/>
        <w:spacing w:after="120" w:before="200"/>
      </w:pPr>
      <w:r>
        <w:rPr>
          <w:rFonts w:ascii="Arial" w:cs="Arial" w:eastAsia="Arial" w:hAnsi="Arial"/>
        </w:rPr>
        <w:t xml:space="preserve">What It Does</w:t>
      </w:r>
    </w:p>
    <w:p>
      <w:pPr>
        <w:spacing w:after="120"/>
      </w:pPr>
      <w:r>
        <w:rPr>
          <w:rFonts w:ascii="Arial" w:cs="Arial" w:eastAsia="Arial" w:hAnsi="Arial"/>
          <w:sz w:val="22"/>
          <w:szCs w:val="22"/>
        </w:rPr>
        <w:t xml:space="preserve">A motivational layer that makes learning feel rewarding and encourages daily usage. Students earn XP for every learning activity, progress through 10 named levels, maintain daily login streaks, and receive animated celebrations when leveling up.</w:t>
      </w:r>
    </w:p>
    <w:p>
      <w:pPr>
        <w:pStyle w:val="Heading3"/>
        <w:spacing w:after="120" w:before="200"/>
      </w:pPr>
      <w:r>
        <w:rPr>
          <w:rFonts w:ascii="Arial" w:cs="Arial" w:eastAsia="Arial" w:hAnsi="Arial"/>
        </w:rPr>
        <w:t xml:space="preserve">Key Components</w:t>
      </w:r>
    </w:p>
    <w:p>
      <w:pPr>
        <w:pStyle w:val="ListParagraph"/>
        <w:numPr>
          <w:ilvl w:val="0"/>
          <w:numId w:val="2"/>
        </w:numPr>
        <w:spacing w:after="60"/>
      </w:pPr>
      <w:r>
        <w:rPr>
          <w:rFonts w:ascii="Arial" w:cs="Arial" w:eastAsia="Arial" w:hAnsi="Arial"/>
          <w:b/>
          <w:bCs/>
          <w:sz w:val="20"/>
          <w:szCs w:val="20"/>
        </w:rPr>
        <w:t xml:space="preserve">XP reward system</w:t>
      </w:r>
      <w:r>
        <w:rPr>
          <w:rFonts w:ascii="Arial" w:cs="Arial" w:eastAsia="Arial" w:hAnsi="Arial"/>
          <w:sz w:val="20"/>
          <w:szCs w:val="20"/>
        </w:rPr>
        <w:t xml:space="preserve"> — Configurable XP amounts for 10 activity types: diagnostic complete (50), lesson complete (40), practice complete (30), correct answer (5), correct without hint (8), 5-streak bonus (15), 10-streak bonus (30), perfect practice (50), daily login (10), badge earned (20).</w:t>
      </w:r>
    </w:p>
    <w:p>
      <w:pPr>
        <w:pStyle w:val="ListParagraph"/>
        <w:numPr>
          <w:ilvl w:val="0"/>
          <w:numId w:val="2"/>
        </w:numPr>
        <w:spacing w:after="60"/>
      </w:pPr>
      <w:r>
        <w:rPr>
          <w:rFonts w:ascii="Arial" w:cs="Arial" w:eastAsia="Arial" w:hAnsi="Arial"/>
          <w:b/>
          <w:bCs/>
          <w:sz w:val="20"/>
          <w:szCs w:val="20"/>
        </w:rPr>
        <w:t xml:space="preserve">10-level progression</w:t>
      </w:r>
      <w:r>
        <w:rPr>
          <w:rFonts w:ascii="Arial" w:cs="Arial" w:eastAsia="Arial" w:hAnsi="Arial"/>
          <w:sz w:val="20"/>
          <w:szCs w:val="20"/>
        </w:rPr>
        <w:t xml:space="preserve"> — Beginner (0 XP) through Scholar (5000 XP) with named levels and unique emoji icons at each tier.</w:t>
      </w:r>
    </w:p>
    <w:p>
      <w:pPr>
        <w:pStyle w:val="ListParagraph"/>
        <w:numPr>
          <w:ilvl w:val="0"/>
          <w:numId w:val="2"/>
        </w:numPr>
        <w:spacing w:after="60"/>
      </w:pPr>
      <w:r>
        <w:rPr>
          <w:rFonts w:ascii="Arial" w:cs="Arial" w:eastAsia="Arial" w:hAnsi="Arial"/>
          <w:b/>
          <w:bCs/>
          <w:sz w:val="20"/>
          <w:szCs w:val="20"/>
        </w:rPr>
        <w:t xml:space="preserve">Gamification bar on home screen</w:t>
      </w:r>
      <w:r>
        <w:rPr>
          <w:rFonts w:ascii="Arial" w:cs="Arial" w:eastAsia="Arial" w:hAnsi="Arial"/>
          <w:sz w:val="20"/>
          <w:szCs w:val="20"/>
        </w:rPr>
        <w:t xml:space="preserve"> — Prominent card showing level icon, level name, XP progress bar with current/next thresholds, and daily streak counter.</w:t>
      </w:r>
    </w:p>
    <w:p>
      <w:pPr>
        <w:pStyle w:val="ListParagraph"/>
        <w:numPr>
          <w:ilvl w:val="0"/>
          <w:numId w:val="2"/>
        </w:numPr>
        <w:spacing w:after="60"/>
      </w:pPr>
      <w:r>
        <w:rPr>
          <w:rFonts w:ascii="Arial" w:cs="Arial" w:eastAsia="Arial" w:hAnsi="Arial"/>
          <w:b/>
          <w:bCs/>
          <w:sz w:val="20"/>
          <w:szCs w:val="20"/>
        </w:rPr>
        <w:t xml:space="preserve">Level-up celebration</w:t>
      </w:r>
      <w:r>
        <w:rPr>
          <w:rFonts w:ascii="Arial" w:cs="Arial" w:eastAsia="Arial" w:hAnsi="Arial"/>
          <w:sz w:val="20"/>
          <w:szCs w:val="20"/>
        </w:rPr>
        <w:t xml:space="preserve"> — Full-screen overlay with animated card displaying new level icon, name, and 'Awesome!' dismiss button. Auto-dismisses after 5 seconds.</w:t>
      </w:r>
    </w:p>
    <w:p>
      <w:pPr>
        <w:pStyle w:val="ListParagraph"/>
        <w:numPr>
          <w:ilvl w:val="0"/>
          <w:numId w:val="2"/>
        </w:numPr>
        <w:spacing w:after="60"/>
      </w:pPr>
      <w:r>
        <w:rPr>
          <w:rFonts w:ascii="Arial" w:cs="Arial" w:eastAsia="Arial" w:hAnsi="Arial"/>
          <w:b/>
          <w:bCs/>
          <w:sz w:val="20"/>
          <w:szCs w:val="20"/>
        </w:rPr>
        <w:t xml:space="preserve">XP toast notifications</w:t>
      </w:r>
      <w:r>
        <w:rPr>
          <w:rFonts w:ascii="Arial" w:cs="Arial" w:eastAsia="Arial" w:hAnsi="Arial"/>
          <w:sz w:val="20"/>
          <w:szCs w:val="20"/>
        </w:rPr>
        <w:t xml:space="preserve"> — Slide-in gradient toasts in top-right corner showing '+X XP — Reason' for each award event.</w:t>
      </w:r>
    </w:p>
    <w:p>
      <w:pPr>
        <w:pStyle w:val="ListParagraph"/>
        <w:numPr>
          <w:ilvl w:val="0"/>
          <w:numId w:val="2"/>
        </w:numPr>
        <w:spacing w:after="60"/>
      </w:pPr>
      <w:r>
        <w:rPr>
          <w:rFonts w:ascii="Arial" w:cs="Arial" w:eastAsia="Arial" w:hAnsi="Arial"/>
          <w:b/>
          <w:bCs/>
          <w:sz w:val="20"/>
          <w:szCs w:val="20"/>
        </w:rPr>
        <w:t xml:space="preserve">Daily streak tracking</w:t>
      </w:r>
      <w:r>
        <w:rPr>
          <w:rFonts w:ascii="Arial" w:cs="Arial" w:eastAsia="Arial" w:hAnsi="Arial"/>
          <w:sz w:val="20"/>
          <w:szCs w:val="20"/>
        </w:rPr>
        <w:t xml:space="preserve"> — Consecutive login days calculated from activity_dates array. Current and best streaks displayed on home screen and profile.</w:t>
      </w:r>
    </w:p>
    <w:p>
      <w:pPr>
        <w:pStyle w:val="ListParagraph"/>
        <w:numPr>
          <w:ilvl w:val="0"/>
          <w:numId w:val="2"/>
        </w:numPr>
        <w:spacing w:after="60"/>
      </w:pPr>
      <w:r>
        <w:rPr>
          <w:rFonts w:ascii="Arial" w:cs="Arial" w:eastAsia="Arial" w:hAnsi="Arial"/>
          <w:b/>
          <w:bCs/>
          <w:sz w:val="20"/>
          <w:szCs w:val="20"/>
        </w:rPr>
        <w:t xml:space="preserve">Profile hub integration</w:t>
      </w:r>
      <w:r>
        <w:rPr>
          <w:rFonts w:ascii="Arial" w:cs="Arial" w:eastAsia="Arial" w:hAnsi="Arial"/>
          <w:sz w:val="20"/>
          <w:szCs w:val="20"/>
        </w:rPr>
        <w:t xml:space="preserve"> — Two rows of stat cards: Level/XP/Streak/Accuracy and Diagnostics/Lessons/Practice/Badges. Level info shown under student name.</w:t>
      </w:r>
    </w:p>
    <w:p>
      <w:pPr>
        <w:pStyle w:val="ListParagraph"/>
        <w:numPr>
          <w:ilvl w:val="0"/>
          <w:numId w:val="2"/>
        </w:numPr>
        <w:spacing w:after="60"/>
      </w:pPr>
      <w:r>
        <w:rPr>
          <w:rFonts w:ascii="Arial" w:cs="Arial" w:eastAsia="Arial" w:hAnsi="Arial"/>
          <w:b/>
          <w:bCs/>
          <w:sz w:val="20"/>
          <w:szCs w:val="20"/>
        </w:rPr>
        <w:t xml:space="preserve">Practice XP integration</w:t>
      </w:r>
      <w:r>
        <w:rPr>
          <w:rFonts w:ascii="Arial" w:cs="Arial" w:eastAsia="Arial" w:hAnsi="Arial"/>
          <w:sz w:val="20"/>
          <w:szCs w:val="20"/>
        </w:rPr>
        <w:t xml:space="preserve"> — Every correct practice answer awards XP (with bonus for no hints). Streak milestones at 5 and 10 earn bonus XP. Perfect sessions (all correct, no hints) earn 50 XP bonus.</w:t>
      </w:r>
    </w:p>
    <w:p>
      <w:pPr>
        <w:pStyle w:val="Heading3"/>
        <w:spacing w:after="120" w:before="200"/>
      </w:pPr>
      <w:r>
        <w:rPr>
          <w:rFonts w:ascii="Arial" w:cs="Arial" w:eastAsia="Arial" w:hAnsi="Arial"/>
        </w:rPr>
        <w:t xml:space="preserve">XP Level Thresholds</w:t>
      </w: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tblGrid>
      <w:tr>
        <w:tc>
          <w:tcPr>
            <w:tcW w:type="dxa" w:w="18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Level</w:t>
            </w:r>
          </w:p>
        </w:tc>
        <w:tc>
          <w:tcPr>
            <w:tcW w:type="dxa" w:w="20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20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XP Required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Beginner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Learner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Explorer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250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Apprentice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Achiever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850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Specialist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1,300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Expert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1,900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Master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2,700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Champion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3,800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Scholar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5,000</w:t>
            </w:r>
          </w:p>
        </w:tc>
      </w:tr>
    </w:tbl>
    <w:p>
      <w:r>
        <w:br w:type="page"/>
      </w:r>
    </w:p>
    <w:p>
      <w:pPr>
        <w:pStyle w:val="Heading1"/>
        <w:spacing w:after="200" w:before="360"/>
      </w:pPr>
      <w:r>
        <w:rPr>
          <w:rFonts w:ascii="Arial" w:cs="Arial" w:eastAsia="Arial" w:hAnsi="Arial"/>
        </w:rPr>
        <w:t xml:space="preserve">✅ Feature 13b: Family Invite Links</w:t>
      </w:r>
    </w:p>
    <w:p>
      <w:pPr>
        <w:spacing w:after="160"/>
      </w:pPr>
      <w:r>
        <w:rPr>
          <w:rFonts w:ascii="Arial" w:cs="Arial" w:eastAsia="Arial" w:hAnsi="Arial"/>
          <w:b/>
          <w:bCs/>
          <w:sz w:val="20"/>
          <w:szCs w:val="20"/>
        </w:rPr>
        <w:t xml:space="preserve">Must-Have</w:t>
      </w:r>
      <w:r>
        <w:rPr>
          <w:rFonts w:ascii="Arial" w:cs="Arial" w:eastAsia="Arial" w:hAnsi="Arial"/>
          <w:color w:val="666666"/>
          <w:sz w:val="20"/>
          <w:szCs w:val="20"/>
        </w:rPr>
        <w:t xml:space="preserve">  |  Week 12  |  </w:t>
      </w:r>
      <w:r>
        <w:rPr>
          <w:rFonts w:ascii="Arial" w:cs="Arial" w:eastAsia="Arial" w:hAnsi="Arial"/>
          <w:b/>
          <w:bCs/>
          <w:color w:val="1A7A1A"/>
          <w:sz w:val="20"/>
          <w:szCs w:val="20"/>
        </w:rPr>
        <w:t xml:space="preserve">Status: Complete</w:t>
      </w:r>
    </w:p>
    <w:p>
      <w:pPr>
        <w:pStyle w:val="Heading3"/>
        <w:spacing w:after="120" w:before="200"/>
      </w:pPr>
      <w:r>
        <w:rPr>
          <w:rFonts w:ascii="Arial" w:cs="Arial" w:eastAsia="Arial" w:hAnsi="Arial"/>
        </w:rPr>
        <w:t xml:space="preserve">What It Does</w:t>
      </w:r>
    </w:p>
    <w:p>
      <w:pPr>
        <w:spacing w:after="120"/>
      </w:pPr>
      <w:r>
        <w:rPr>
          <w:rFonts w:ascii="Arial" w:cs="Arial" w:eastAsia="Arial" w:hAnsi="Arial"/>
          <w:sz w:val="22"/>
          <w:szCs w:val="22"/>
        </w:rPr>
        <w:t xml:space="preserve">Allows existing families to generate shareable invite links that let new families set up their own AI Tutor instance. Invite links support usage limits (max uses and expiration) and are managed from the parent dashboard, enabling organic growth through word-of-mouth sharing.</w:t>
      </w:r>
    </w:p>
    <w:p>
      <w:pPr>
        <w:pStyle w:val="Heading3"/>
        <w:spacing w:after="120" w:before="200"/>
      </w:pPr>
      <w:r>
        <w:rPr>
          <w:rFonts w:ascii="Arial" w:cs="Arial" w:eastAsia="Arial" w:hAnsi="Arial"/>
        </w:rPr>
        <w:t xml:space="preserve">Key Components</w:t>
      </w:r>
    </w:p>
    <w:p>
      <w:pPr>
        <w:pStyle w:val="ListParagraph"/>
        <w:numPr>
          <w:ilvl w:val="0"/>
          <w:numId w:val="2"/>
        </w:numPr>
        <w:spacing w:after="60"/>
      </w:pPr>
      <w:r>
        <w:rPr>
          <w:rFonts w:ascii="Arial" w:cs="Arial" w:eastAsia="Arial" w:hAnsi="Arial"/>
          <w:b/>
          <w:bCs/>
          <w:sz w:val="20"/>
          <w:szCs w:val="20"/>
        </w:rPr>
        <w:t xml:space="preserve">Invite creation from parent dashboard</w:t>
      </w:r>
      <w:r>
        <w:rPr>
          <w:rFonts w:ascii="Arial" w:cs="Arial" w:eastAsia="Arial" w:hAnsi="Arial"/>
          <w:sz w:val="20"/>
          <w:szCs w:val="20"/>
        </w:rPr>
        <w:t xml:space="preserve"> — Parents generate invite links from the new Invites tab with optional label, configurable max uses (unlimited/1/3/5/10/25), and expiration period (never/1/3/7/14/30 days).</w:t>
      </w:r>
    </w:p>
    <w:p>
      <w:pPr>
        <w:pStyle w:val="ListParagraph"/>
        <w:numPr>
          <w:ilvl w:val="0"/>
          <w:numId w:val="2"/>
        </w:numPr>
        <w:spacing w:after="60"/>
      </w:pPr>
      <w:r>
        <w:rPr>
          <w:rFonts w:ascii="Arial" w:cs="Arial" w:eastAsia="Arial" w:hAnsi="Arial"/>
          <w:b/>
          <w:bCs/>
          <w:sz w:val="20"/>
          <w:szCs w:val="20"/>
        </w:rPr>
        <w:t xml:space="preserve">Invite link URL format</w:t>
      </w:r>
      <w:r>
        <w:rPr>
          <w:rFonts w:ascii="Arial" w:cs="Arial" w:eastAsia="Arial" w:hAnsi="Arial"/>
          <w:sz w:val="20"/>
          <w:szCs w:val="20"/>
        </w:rPr>
        <w:t xml:space="preserve"> — Links use /invite/{10-char-hex-code} which serves the setup page with invite context. The setup page detects the invite code from the URL path and validates it on load.</w:t>
      </w:r>
    </w:p>
    <w:p>
      <w:pPr>
        <w:pStyle w:val="ListParagraph"/>
        <w:numPr>
          <w:ilvl w:val="0"/>
          <w:numId w:val="2"/>
        </w:numPr>
        <w:spacing w:after="60"/>
      </w:pPr>
      <w:r>
        <w:rPr>
          <w:rFonts w:ascii="Arial" w:cs="Arial" w:eastAsia="Arial" w:hAnsi="Arial"/>
          <w:b/>
          <w:bCs/>
          <w:sz w:val="20"/>
          <w:szCs w:val="20"/>
        </w:rPr>
        <w:t xml:space="preserve">Invite validation on setup page</w:t>
      </w:r>
      <w:r>
        <w:rPr>
          <w:rFonts w:ascii="Arial" w:cs="Arial" w:eastAsia="Arial" w:hAnsi="Arial"/>
          <w:sz w:val="20"/>
          <w:szCs w:val="20"/>
        </w:rPr>
        <w:t xml:space="preserve"> — On page load, setup.html calls /api/invites/validate/{code} to check validity. Valid invites show a banner with the inviting family's name. Invalid/expired/revoked invites show an error with a 'Set Up Without Invite' fallback.</w:t>
      </w:r>
    </w:p>
    <w:p>
      <w:pPr>
        <w:pStyle w:val="ListParagraph"/>
        <w:numPr>
          <w:ilvl w:val="0"/>
          <w:numId w:val="2"/>
        </w:numPr>
        <w:spacing w:after="60"/>
      </w:pPr>
      <w:r>
        <w:rPr>
          <w:rFonts w:ascii="Arial" w:cs="Arial" w:eastAsia="Arial" w:hAnsi="Arial"/>
          <w:b/>
          <w:bCs/>
          <w:sz w:val="20"/>
          <w:szCs w:val="20"/>
        </w:rPr>
        <w:t xml:space="preserve">Usage tracking</w:t>
      </w:r>
      <w:r>
        <w:rPr>
          <w:rFonts w:ascii="Arial" w:cs="Arial" w:eastAsia="Arial" w:hAnsi="Arial"/>
          <w:sz w:val="20"/>
          <w:szCs w:val="20"/>
        </w:rPr>
        <w:t xml:space="preserve"> — Each time an invite creates a new instance, use count increments and the new family's info is recorded. The parent dashboard shows real-time usage per invite.</w:t>
      </w:r>
    </w:p>
    <w:p>
      <w:pPr>
        <w:pStyle w:val="ListParagraph"/>
        <w:numPr>
          <w:ilvl w:val="0"/>
          <w:numId w:val="2"/>
        </w:numPr>
        <w:spacing w:after="60"/>
      </w:pPr>
      <w:r>
        <w:rPr>
          <w:rFonts w:ascii="Arial" w:cs="Arial" w:eastAsia="Arial" w:hAnsi="Arial"/>
          <w:b/>
          <w:bCs/>
          <w:sz w:val="20"/>
          <w:szCs w:val="20"/>
        </w:rPr>
        <w:t xml:space="preserve">Invite management UI</w:t>
      </w:r>
      <w:r>
        <w:rPr>
          <w:rFonts w:ascii="Arial" w:cs="Arial" w:eastAsia="Arial" w:hAnsi="Arial"/>
          <w:sz w:val="20"/>
          <w:szCs w:val="20"/>
        </w:rPr>
        <w:t xml:space="preserve"> — Parent dashboard Invites tab shows all invites with status badges (Active/Revoked/Expired/Max Reached), copy-link buttons, revoke buttons, and a list of families who used each invite.</w:t>
      </w:r>
    </w:p>
    <w:p>
      <w:pPr>
        <w:pStyle w:val="ListParagraph"/>
        <w:numPr>
          <w:ilvl w:val="0"/>
          <w:numId w:val="2"/>
        </w:numPr>
        <w:spacing w:after="60"/>
      </w:pPr>
      <w:r>
        <w:rPr>
          <w:rFonts w:ascii="Arial" w:cs="Arial" w:eastAsia="Arial" w:hAnsi="Arial"/>
          <w:b/>
          <w:bCs/>
          <w:sz w:val="20"/>
          <w:szCs w:val="20"/>
        </w:rPr>
        <w:t xml:space="preserve">Global invite storage</w:t>
      </w:r>
      <w:r>
        <w:rPr>
          <w:rFonts w:ascii="Arial" w:cs="Arial" w:eastAsia="Arial" w:hAnsi="Arial"/>
          <w:sz w:val="20"/>
          <w:szCs w:val="20"/>
        </w:rPr>
        <w:t xml:space="preserve"> — Invites stored in data/invites.json (not per-instance) to allow cross-instance lookup during validation.</w:t>
      </w:r>
    </w:p>
    <w:p>
      <w:pPr>
        <w:pStyle w:val="ListParagraph"/>
        <w:numPr>
          <w:ilvl w:val="0"/>
          <w:numId w:val="2"/>
        </w:numPr>
        <w:spacing w:after="60"/>
      </w:pPr>
      <w:r>
        <w:rPr>
          <w:rFonts w:ascii="Arial" w:cs="Arial" w:eastAsia="Arial" w:hAnsi="Arial"/>
          <w:b/>
          <w:bCs/>
          <w:sz w:val="20"/>
          <w:szCs w:val="20"/>
        </w:rPr>
        <w:t xml:space="preserve">Setup integration</w:t>
      </w:r>
      <w:r>
        <w:rPr>
          <w:rFonts w:ascii="Arial" w:cs="Arial" w:eastAsia="Arial" w:hAnsi="Arial"/>
          <w:sz w:val="20"/>
          <w:szCs w:val="20"/>
        </w:rPr>
        <w:t xml:space="preserve"> — The /api/setup endpoint accepts an optional invite_code field, validates it before creating the instance, and records usage after successful creation.</w:t>
      </w:r>
    </w:p>
    <w:p>
      <w:pPr>
        <w:pStyle w:val="Heading3"/>
        <w:spacing w:after="120" w:before="200"/>
      </w:pPr>
      <w:r>
        <w:rPr>
          <w:rFonts w:ascii="Arial" w:cs="Arial" w:eastAsia="Arial" w:hAnsi="Arial"/>
        </w:rPr>
        <w:t xml:space="preserve">API Endpoints</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3260"/>
      </w:tblGrid>
      <w:tr>
        <w:tc>
          <w:tcPr>
            <w:tcW w:type="dxa" w:w="30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15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2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/api/invites/create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Create a new invite (requires parent PIN)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/api/invites/list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List invites for an instance (requires parent PIN)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/api/invites/revoke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Revoke an invite (requires parent PIN)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/api/invites/validate/{code}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Validate an invite code (public)</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/invite/{code}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Serve setup page for invite link</w:t>
            </w:r>
          </w:p>
        </w:tc>
      </w:tr>
    </w:tbl>
    <w:p>
      <w:r>
        <w:br w:type="page"/>
      </w:r>
    </w:p>
    <w:p>
      <w:pPr>
        <w:pStyle w:val="Heading1"/>
        <w:spacing w:after="200" w:before="360"/>
      </w:pPr>
      <w:r>
        <w:rPr>
          <w:rFonts w:ascii="Arial" w:cs="Arial" w:eastAsia="Arial" w:hAnsi="Arial"/>
        </w:rPr>
        <w:t xml:space="preserve">✅ Feature 25: Grade Scaling (6–12 Support)</w:t>
      </w:r>
    </w:p>
    <w:p>
      <w:pPr>
        <w:spacing w:after="160"/>
      </w:pPr>
      <w:r>
        <w:rPr>
          <w:rFonts w:ascii="Arial" w:cs="Arial" w:eastAsia="Arial" w:hAnsi="Arial"/>
          <w:b/>
          <w:bCs/>
          <w:sz w:val="20"/>
          <w:szCs w:val="20"/>
        </w:rPr>
        <w:t xml:space="preserve">Nice-to-Have</w:t>
      </w:r>
      <w:r>
        <w:rPr>
          <w:rFonts w:ascii="Arial" w:cs="Arial" w:eastAsia="Arial" w:hAnsi="Arial"/>
          <w:color w:val="666666"/>
          <w:sz w:val="20"/>
          <w:szCs w:val="20"/>
        </w:rPr>
        <w:t xml:space="preserve">  |  Week 20–22  |  </w:t>
      </w:r>
      <w:r>
        <w:rPr>
          <w:rFonts w:ascii="Arial" w:cs="Arial" w:eastAsia="Arial" w:hAnsi="Arial"/>
          <w:b/>
          <w:bCs/>
          <w:color w:val="1A7A1A"/>
          <w:sz w:val="20"/>
          <w:szCs w:val="20"/>
        </w:rPr>
        <w:t xml:space="preserve">Status: Complete</w:t>
      </w:r>
    </w:p>
    <w:p>
      <w:pPr>
        <w:pStyle w:val="Heading3"/>
        <w:spacing w:after="120" w:before="200"/>
      </w:pPr>
      <w:r>
        <w:rPr>
          <w:rFonts w:ascii="Arial" w:cs="Arial" w:eastAsia="Arial" w:hAnsi="Arial"/>
        </w:rPr>
        <w:t xml:space="preserve">What It Does</w:t>
      </w:r>
    </w:p>
    <w:p>
      <w:pPr>
        <w:spacing w:after="120"/>
      </w:pPr>
      <w:r>
        <w:rPr>
          <w:rFonts w:ascii="Arial" w:cs="Arial" w:eastAsia="Arial" w:hAnsi="Arial"/>
          <w:sz w:val="22"/>
          <w:szCs w:val="22"/>
        </w:rPr>
        <w:t xml:space="preserve">Transforms the tutor from an 8th-grade-only tool into a multi-grade platform supporting grades 6 through 12. Makes all AI prompts, topic lists, content safety rules, and subject catalogs dynamically adapt to the student's grade level so the tutor can serve middle schoolers through high school graduation.</w:t>
      </w:r>
    </w:p>
    <w:p>
      <w:pPr>
        <w:pStyle w:val="Heading3"/>
        <w:spacing w:after="120" w:before="200"/>
      </w:pPr>
      <w:r>
        <w:rPr>
          <w:rFonts w:ascii="Arial" w:cs="Arial" w:eastAsia="Arial" w:hAnsi="Arial"/>
        </w:rPr>
        <w:t xml:space="preserve">Key Components</w:t>
      </w:r>
    </w:p>
    <w:p>
      <w:pPr>
        <w:pStyle w:val="ListParagraph"/>
        <w:numPr>
          <w:ilvl w:val="0"/>
          <w:numId w:val="2"/>
        </w:numPr>
        <w:spacing w:after="60"/>
      </w:pPr>
      <w:r>
        <w:rPr>
          <w:rFonts w:ascii="Arial" w:cs="Arial" w:eastAsia="Arial" w:hAnsi="Arial"/>
          <w:b/>
          <w:bCs/>
          <w:sz w:val="20"/>
          <w:szCs w:val="20"/>
        </w:rPr>
        <w:t xml:space="preserve">Dynamic prompt injection</w:t>
      </w:r>
      <w:r>
        <w:rPr>
          <w:rFonts w:ascii="Arial" w:cs="Arial" w:eastAsia="Arial" w:hAnsi="Arial"/>
          <w:sz w:val="20"/>
          <w:szCs w:val="20"/>
        </w:rPr>
        <w:t xml:space="preserve"> — Replace all hardcoded '8th grader' references in lesson, diagnostic, and practice prompts with the student's actual grade variable. Flashcards and quizzes already use the grade variable and serve as the template.</w:t>
      </w:r>
    </w:p>
    <w:p>
      <w:pPr>
        <w:pStyle w:val="ListParagraph"/>
        <w:numPr>
          <w:ilvl w:val="0"/>
          <w:numId w:val="2"/>
        </w:numPr>
        <w:spacing w:after="60"/>
      </w:pPr>
      <w:r>
        <w:rPr>
          <w:rFonts w:ascii="Arial" w:cs="Arial" w:eastAsia="Arial" w:hAnsi="Arial"/>
          <w:b/>
          <w:bCs/>
          <w:sz w:val="20"/>
          <w:szCs w:val="20"/>
        </w:rPr>
        <w:t xml:space="preserve">Grade-aware content safety rules</w:t>
      </w:r>
      <w:r>
        <w:rPr>
          <w:rFonts w:ascii="Arial" w:cs="Arial" w:eastAsia="Arial" w:hAnsi="Arial"/>
          <w:sz w:val="20"/>
          <w:szCs w:val="20"/>
        </w:rPr>
        <w:t xml:space="preserve"> — Update CONTENT_SAFETY_RULES to dynamically set age range by grade: Grade 6 → ages 10–12, Grade 7 → 11–13, Grade 8 → 12–14, Grade 9 → 13–15, Grade 10 → 14–16, Grade 11 → 15–17, Grade 12 → 16–18.</w:t>
      </w:r>
    </w:p>
    <w:p>
      <w:pPr>
        <w:pStyle w:val="ListParagraph"/>
        <w:numPr>
          <w:ilvl w:val="0"/>
          <w:numId w:val="2"/>
        </w:numPr>
        <w:spacing w:after="60"/>
      </w:pPr>
      <w:r>
        <w:rPr>
          <w:rFonts w:ascii="Arial" w:cs="Arial" w:eastAsia="Arial" w:hAnsi="Arial"/>
          <w:b/>
          <w:bCs/>
          <w:sz w:val="20"/>
          <w:szCs w:val="20"/>
        </w:rPr>
        <w:t xml:space="preserve">Grade-specific topic lists</w:t>
      </w:r>
      <w:r>
        <w:rPr>
          <w:rFonts w:ascii="Arial" w:cs="Arial" w:eastAsia="Arial" w:hAnsi="Arial"/>
          <w:sz w:val="20"/>
          <w:szCs w:val="20"/>
        </w:rPr>
        <w:t xml:space="preserve"> — Expand the SUBJECTS dictionary with grade-appropriate topics per subject. Math Grade 6 covers ratios and intro to expressions, Grade 8 covers pre-algebra, Grade 11 covers pre-calculus and trigonometry.</w:t>
      </w:r>
    </w:p>
    <w:p>
      <w:pPr>
        <w:pStyle w:val="ListParagraph"/>
        <w:numPr>
          <w:ilvl w:val="0"/>
          <w:numId w:val="2"/>
        </w:numPr>
        <w:spacing w:after="60"/>
      </w:pPr>
      <w:r>
        <w:rPr>
          <w:rFonts w:ascii="Arial" w:cs="Arial" w:eastAsia="Arial" w:hAnsi="Arial"/>
          <w:b/>
          <w:bCs/>
          <w:sz w:val="20"/>
          <w:szCs w:val="20"/>
        </w:rPr>
        <w:t xml:space="preserve">Grade progression UI</w:t>
      </w:r>
      <w:r>
        <w:rPr>
          <w:rFonts w:ascii="Arial" w:cs="Arial" w:eastAsia="Arial" w:hAnsi="Arial"/>
          <w:sz w:val="20"/>
          <w:szCs w:val="20"/>
        </w:rPr>
        <w:t xml:space="preserve"> — Parent Settings tab control to advance a student's grade level. All future content uses the updated grade.</w:t>
      </w:r>
    </w:p>
    <w:p>
      <w:pPr>
        <w:pStyle w:val="ListParagraph"/>
        <w:numPr>
          <w:ilvl w:val="0"/>
          <w:numId w:val="2"/>
        </w:numPr>
        <w:spacing w:after="60"/>
      </w:pPr>
      <w:r>
        <w:rPr>
          <w:rFonts w:ascii="Arial" w:cs="Arial" w:eastAsia="Arial" w:hAnsi="Arial"/>
          <w:b/>
          <w:bCs/>
          <w:sz w:val="20"/>
          <w:szCs w:val="20"/>
        </w:rPr>
        <w:t xml:space="preserve">Tutor persona adaptation</w:t>
      </w:r>
      <w:r>
        <w:rPr>
          <w:rFonts w:ascii="Arial" w:cs="Arial" w:eastAsia="Arial" w:hAnsi="Arial"/>
          <w:sz w:val="20"/>
          <w:szCs w:val="20"/>
        </w:rPr>
        <w:t xml:space="preserve"> — AI adjusts communication style by grade: concrete examples and simple vocabulary for Grades 6–7, moderate scaffolding for Grade 8, more academic rigor for Grades 11–12.</w:t>
      </w:r>
    </w:p>
    <w:p>
      <w:pPr>
        <w:pStyle w:val="ListParagraph"/>
        <w:numPr>
          <w:ilvl w:val="0"/>
          <w:numId w:val="2"/>
        </w:numPr>
        <w:spacing w:after="60"/>
      </w:pPr>
      <w:r>
        <w:rPr>
          <w:rFonts w:ascii="Arial" w:cs="Arial" w:eastAsia="Arial" w:hAnsi="Arial"/>
          <w:b/>
          <w:bCs/>
          <w:sz w:val="20"/>
          <w:szCs w:val="20"/>
        </w:rPr>
        <w:t xml:space="preserve">Backward compatibility</w:t>
      </w:r>
      <w:r>
        <w:rPr>
          <w:rFonts w:ascii="Arial" w:cs="Arial" w:eastAsia="Arial" w:hAnsi="Arial"/>
          <w:sz w:val="20"/>
          <w:szCs w:val="20"/>
        </w:rPr>
        <w:t xml:space="preserve"> — Existing Grade 8 students see no change. Default grade remains 8 for new students. All existing data remains valid. Onboarding grade selector expanded to include grades 6 and 7.</w:t>
      </w:r>
    </w:p>
    <w:p>
      <w:r>
        <w:br w:type="page"/>
      </w:r>
    </w:p>
    <w:p>
      <w:pPr>
        <w:pStyle w:val="Heading1"/>
        <w:spacing w:after="200" w:before="360"/>
      </w:pPr>
      <w:r>
        <w:rPr>
          <w:rFonts w:ascii="Arial" w:cs="Arial" w:eastAsia="Arial" w:hAnsi="Arial"/>
        </w:rPr>
        <w:t xml:space="preserve">Feature 26: ADD/ADHD Adaptability</w:t>
      </w:r>
    </w:p>
    <w:p>
      <w:pPr>
        <w:spacing w:after="160"/>
      </w:pPr>
      <w:r>
        <w:rPr>
          <w:rFonts w:ascii="Arial" w:cs="Arial" w:eastAsia="Arial" w:hAnsi="Arial"/>
          <w:b/>
          <w:bCs/>
          <w:sz w:val="20"/>
          <w:szCs w:val="20"/>
        </w:rPr>
        <w:t xml:space="preserve">Nice-to-Have</w:t>
      </w:r>
      <w:r>
        <w:rPr>
          <w:rFonts w:ascii="Arial" w:cs="Arial" w:eastAsia="Arial" w:hAnsi="Arial"/>
          <w:color w:val="666666"/>
          <w:sz w:val="20"/>
          <w:szCs w:val="20"/>
        </w:rPr>
        <w:t xml:space="preserve">  |  Week 22–24  |  </w:t>
      </w:r>
      <w:r>
        <w:rPr>
          <w:rFonts w:ascii="Arial" w:cs="Arial" w:eastAsia="Arial" w:hAnsi="Arial"/>
          <w:b/>
          <w:bCs/>
          <w:color w:val="666666"/>
          <w:sz w:val="20"/>
          <w:szCs w:val="20"/>
        </w:rPr>
        <w:t xml:space="preserve">Status: Not Started</w:t>
      </w:r>
    </w:p>
    <w:p>
      <w:pPr>
        <w:pStyle w:val="Heading3"/>
        <w:spacing w:after="120" w:before="200"/>
      </w:pPr>
      <w:r>
        <w:rPr>
          <w:rFonts w:ascii="Arial" w:cs="Arial" w:eastAsia="Arial" w:hAnsi="Arial"/>
        </w:rPr>
        <w:t xml:space="preserve">What It Does</w:t>
      </w:r>
    </w:p>
    <w:p>
      <w:pPr>
        <w:spacing w:after="120"/>
      </w:pPr>
      <w:r>
        <w:rPr>
          <w:rFonts w:ascii="Arial" w:cs="Arial" w:eastAsia="Arial" w:hAnsi="Arial"/>
          <w:sz w:val="22"/>
          <w:szCs w:val="22"/>
        </w:rPr>
        <w:t xml:space="preserve">Adds parent-configurable accommodations that make the tutor more effective for students with ADD, ADHD, or other attention and executive-function challenges. Leverages existing strengths (gamification, Socratic mode, flashcards) and adds targeted support for focus, pacing, and cognitive load management.</w:t>
      </w:r>
    </w:p>
    <w:p>
      <w:pPr>
        <w:pStyle w:val="Heading3"/>
        <w:spacing w:after="120" w:before="200"/>
      </w:pPr>
      <w:r>
        <w:rPr>
          <w:rFonts w:ascii="Arial" w:cs="Arial" w:eastAsia="Arial" w:hAnsi="Arial"/>
        </w:rPr>
        <w:t xml:space="preserve">Key Components</w:t>
      </w:r>
    </w:p>
    <w:p>
      <w:pPr>
        <w:pStyle w:val="ListParagraph"/>
        <w:numPr>
          <w:ilvl w:val="0"/>
          <w:numId w:val="2"/>
        </w:numPr>
        <w:spacing w:after="60"/>
      </w:pPr>
      <w:r>
        <w:rPr>
          <w:rFonts w:ascii="Arial" w:cs="Arial" w:eastAsia="Arial" w:hAnsi="Arial"/>
          <w:b/>
          <w:bCs/>
          <w:sz w:val="20"/>
          <w:szCs w:val="20"/>
        </w:rPr>
        <w:t xml:space="preserve">Chunking and pacing controls</w:t>
      </w:r>
      <w:r>
        <w:rPr>
          <w:rFonts w:ascii="Arial" w:cs="Arial" w:eastAsia="Arial" w:hAnsi="Arial"/>
          <w:sz w:val="20"/>
          <w:szCs w:val="20"/>
        </w:rPr>
        <w:t xml:space="preserve"> — Parent-configurable shorter lesson steps, fewer practice questions per session, and break reminders after a configurable number of minutes.</w:t>
      </w:r>
    </w:p>
    <w:p>
      <w:pPr>
        <w:pStyle w:val="ListParagraph"/>
        <w:numPr>
          <w:ilvl w:val="0"/>
          <w:numId w:val="2"/>
        </w:numPr>
        <w:spacing w:after="60"/>
      </w:pPr>
      <w:r>
        <w:rPr>
          <w:rFonts w:ascii="Arial" w:cs="Arial" w:eastAsia="Arial" w:hAnsi="Arial"/>
          <w:b/>
          <w:bCs/>
          <w:sz w:val="20"/>
          <w:szCs w:val="20"/>
        </w:rPr>
        <w:t xml:space="preserve">Visual progress cues</w:t>
      </w:r>
      <w:r>
        <w:rPr>
          <w:rFonts w:ascii="Arial" w:cs="Arial" w:eastAsia="Arial" w:hAnsi="Arial"/>
          <w:sz w:val="20"/>
          <w:szCs w:val="20"/>
        </w:rPr>
        <w:t xml:space="preserve"> — Enhanced always-visible progress indicators: prominent bars, countdown indicators ('3 more questions!'), and time-remaining displays to reduce anxiety.</w:t>
      </w:r>
    </w:p>
    <w:p>
      <w:pPr>
        <w:pStyle w:val="ListParagraph"/>
        <w:numPr>
          <w:ilvl w:val="0"/>
          <w:numId w:val="2"/>
        </w:numPr>
        <w:spacing w:after="60"/>
      </w:pPr>
      <w:r>
        <w:rPr>
          <w:rFonts w:ascii="Arial" w:cs="Arial" w:eastAsia="Arial" w:hAnsi="Arial"/>
          <w:b/>
          <w:bCs/>
          <w:sz w:val="20"/>
          <w:szCs w:val="20"/>
        </w:rPr>
        <w:t xml:space="preserve">Reduced cognitive load mode</w:t>
      </w:r>
      <w:r>
        <w:rPr>
          <w:rFonts w:ascii="Arial" w:cs="Arial" w:eastAsia="Arial" w:hAnsi="Arial"/>
          <w:sz w:val="20"/>
          <w:szCs w:val="20"/>
        </w:rPr>
        <w:t xml:space="preserve"> — Toggle to simplify UI: one thing at a time, only current question visible in practice, minimized sidebars and navigation.</w:t>
      </w:r>
    </w:p>
    <w:p>
      <w:pPr>
        <w:pStyle w:val="ListParagraph"/>
        <w:numPr>
          <w:ilvl w:val="0"/>
          <w:numId w:val="2"/>
        </w:numPr>
        <w:spacing w:after="60"/>
      </w:pPr>
      <w:r>
        <w:rPr>
          <w:rFonts w:ascii="Arial" w:cs="Arial" w:eastAsia="Arial" w:hAnsi="Arial"/>
          <w:b/>
          <w:bCs/>
          <w:sz w:val="20"/>
          <w:szCs w:val="20"/>
        </w:rPr>
        <w:t xml:space="preserve">Refocus prompts</w:t>
      </w:r>
      <w:r>
        <w:rPr>
          <w:rFonts w:ascii="Arial" w:cs="Arial" w:eastAsia="Arial" w:hAnsi="Arial"/>
          <w:sz w:val="20"/>
          <w:szCs w:val="20"/>
        </w:rPr>
        <w:t xml:space="preserve"> — Detect extended inactivity (configurable idle timeout) and display gentle nudges: 'Still thinking? Here\'s a hint...' Non-punitive and encouraging.</w:t>
      </w:r>
    </w:p>
    <w:p>
      <w:pPr>
        <w:pStyle w:val="ListParagraph"/>
        <w:numPr>
          <w:ilvl w:val="0"/>
          <w:numId w:val="2"/>
        </w:numPr>
        <w:spacing w:after="60"/>
      </w:pPr>
      <w:r>
        <w:rPr>
          <w:rFonts w:ascii="Arial" w:cs="Arial" w:eastAsia="Arial" w:hAnsi="Arial"/>
          <w:b/>
          <w:bCs/>
          <w:sz w:val="20"/>
          <w:szCs w:val="20"/>
        </w:rPr>
        <w:t xml:space="preserve">Session length presets</w:t>
      </w:r>
      <w:r>
        <w:rPr>
          <w:rFonts w:ascii="Arial" w:cs="Arial" w:eastAsia="Arial" w:hAnsi="Arial"/>
          <w:sz w:val="20"/>
          <w:szCs w:val="20"/>
        </w:rPr>
        <w:t xml:space="preserve"> — Parent-configurable max durations (15/25/45/60 min) with optional Pomodoro breaks. Graceful wrap-up when time is nearly up.</w:t>
      </w:r>
    </w:p>
    <w:p>
      <w:pPr>
        <w:pStyle w:val="ListParagraph"/>
        <w:numPr>
          <w:ilvl w:val="0"/>
          <w:numId w:val="2"/>
        </w:numPr>
        <w:spacing w:after="60"/>
      </w:pPr>
      <w:r>
        <w:rPr>
          <w:rFonts w:ascii="Arial" w:cs="Arial" w:eastAsia="Arial" w:hAnsi="Arial"/>
          <w:b/>
          <w:bCs/>
          <w:sz w:val="20"/>
          <w:szCs w:val="20"/>
        </w:rPr>
        <w:t xml:space="preserve">Multi-modal reinforcement</w:t>
      </w:r>
      <w:r>
        <w:rPr>
          <w:rFonts w:ascii="Arial" w:cs="Arial" w:eastAsia="Arial" w:hAnsi="Arial"/>
          <w:sz w:val="20"/>
          <w:szCs w:val="20"/>
        </w:rPr>
        <w:t xml:space="preserve"> — Claude includes worked examples, visual analogies, and step-by-step breakdowns alongside text — same concept explained multiple ways.</w:t>
      </w:r>
    </w:p>
    <w:p>
      <w:pPr>
        <w:pStyle w:val="ListParagraph"/>
        <w:numPr>
          <w:ilvl w:val="0"/>
          <w:numId w:val="2"/>
        </w:numPr>
        <w:spacing w:after="60"/>
      </w:pPr>
      <w:r>
        <w:rPr>
          <w:rFonts w:ascii="Arial" w:cs="Arial" w:eastAsia="Arial" w:hAnsi="Arial"/>
          <w:b/>
          <w:bCs/>
          <w:sz w:val="20"/>
          <w:szCs w:val="20"/>
        </w:rPr>
        <w:t xml:space="preserve">Positive reinforcement frequency</w:t>
      </w:r>
      <w:r>
        <w:rPr>
          <w:rFonts w:ascii="Arial" w:cs="Arial" w:eastAsia="Arial" w:hAnsi="Arial"/>
          <w:sz w:val="20"/>
          <w:szCs w:val="20"/>
        </w:rPr>
        <w:t xml:space="preserve"> — Parent-configurable encouragement interval (every question, every 3 questions, or minimal). Uses system prompt modifier.</w:t>
      </w:r>
    </w:p>
    <w:p>
      <w:r>
        <w:br w:type="page"/>
      </w:r>
    </w:p>
    <w:p>
      <w:pPr>
        <w:pStyle w:val="Heading1"/>
        <w:spacing w:after="200" w:before="360"/>
      </w:pPr>
      <w:r>
        <w:rPr>
          <w:rFonts w:ascii="Arial" w:cs="Arial" w:eastAsia="Arial" w:hAnsi="Arial"/>
        </w:rPr>
        <w:t xml:space="preserve">✅ Feature 27: Parent Safety Transparency</w:t>
      </w:r>
    </w:p>
    <w:p>
      <w:pPr>
        <w:spacing w:after="160"/>
      </w:pPr>
      <w:r>
        <w:rPr>
          <w:rFonts w:ascii="Arial" w:cs="Arial" w:eastAsia="Arial" w:hAnsi="Arial"/>
          <w:b/>
          <w:bCs/>
          <w:sz w:val="20"/>
          <w:szCs w:val="20"/>
        </w:rPr>
        <w:t xml:space="preserve">Must-Have</w:t>
      </w:r>
      <w:r>
        <w:rPr>
          <w:rFonts w:ascii="Arial" w:cs="Arial" w:eastAsia="Arial" w:hAnsi="Arial"/>
          <w:color w:val="666666"/>
          <w:sz w:val="20"/>
          <w:szCs w:val="20"/>
        </w:rPr>
        <w:t xml:space="preserve">  |  Week 24–25  |  </w:t>
      </w:r>
      <w:r>
        <w:rPr>
          <w:rFonts w:ascii="Arial" w:cs="Arial" w:eastAsia="Arial" w:hAnsi="Arial"/>
          <w:b/>
          <w:bCs/>
          <w:color w:val="1A7A1A"/>
          <w:sz w:val="20"/>
          <w:szCs w:val="20"/>
        </w:rPr>
        <w:t xml:space="preserve">Status: Complete</w:t>
      </w:r>
    </w:p>
    <w:p>
      <w:pPr>
        <w:pStyle w:val="Heading3"/>
        <w:spacing w:after="120" w:before="200"/>
      </w:pPr>
      <w:r>
        <w:rPr>
          <w:rFonts w:ascii="Arial" w:cs="Arial" w:eastAsia="Arial" w:hAnsi="Arial"/>
        </w:rPr>
        <w:t xml:space="preserve">What It Does</w:t>
      </w:r>
    </w:p>
    <w:p>
      <w:pPr>
        <w:spacing w:after="120"/>
      </w:pPr>
      <w:r>
        <w:rPr>
          <w:rFonts w:ascii="Arial" w:cs="Arial" w:eastAsia="Arial" w:hAnsi="Arial"/>
          <w:sz w:val="22"/>
          <w:szCs w:val="22"/>
        </w:rPr>
        <w:t xml:space="preserve">Makes the tutor's content safety rules fully visible and reviewable by parents, and surfaces safety event data in the parent dashboard. Content safety rules have been documented in the parent Help &amp; FAQ and training guide. This feature adds a Safety Log tab, conversation log viewer, and safety summary to the parent dashboard.</w:t>
      </w:r>
    </w:p>
    <w:p>
      <w:pPr>
        <w:pStyle w:val="Heading3"/>
        <w:spacing w:after="120" w:before="200"/>
      </w:pPr>
      <w:r>
        <w:rPr>
          <w:rFonts w:ascii="Arial" w:cs="Arial" w:eastAsia="Arial" w:hAnsi="Arial"/>
        </w:rPr>
        <w:t xml:space="preserve">What's Already Documented</w:t>
      </w:r>
    </w:p>
    <w:p>
      <w:pPr>
        <w:pStyle w:val="ListParagraph"/>
        <w:numPr>
          <w:ilvl w:val="0"/>
          <w:numId w:val="2"/>
        </w:numPr>
        <w:spacing w:after="60"/>
      </w:pPr>
      <w:r>
        <w:rPr>
          <w:rFonts w:ascii="Arial" w:cs="Arial" w:eastAsia="Arial" w:hAnsi="Arial"/>
          <w:b/>
          <w:bCs/>
          <w:sz w:val="20"/>
          <w:szCs w:val="20"/>
        </w:rPr>
        <w:t xml:space="preserve">Parent Help &amp; FAQ</w:t>
      </w:r>
      <w:r>
        <w:rPr>
          <w:rFonts w:ascii="Arial" w:cs="Arial" w:eastAsia="Arial" w:hAnsi="Arial"/>
          <w:sz w:val="20"/>
          <w:szCs w:val="20"/>
        </w:rPr>
        <w:t xml:space="preserve"> — Content Safety card listing all 9 AI content rules, pre-screening protections (injection detection, blocked topics), and logging info.</w:t>
      </w:r>
    </w:p>
    <w:p>
      <w:pPr>
        <w:pStyle w:val="ListParagraph"/>
        <w:numPr>
          <w:ilvl w:val="0"/>
          <w:numId w:val="2"/>
        </w:numPr>
        <w:spacing w:after="60"/>
      </w:pPr>
      <w:r>
        <w:rPr>
          <w:rFonts w:ascii="Arial" w:cs="Arial" w:eastAsia="Arial" w:hAnsi="Arial"/>
          <w:b/>
          <w:bCs/>
          <w:sz w:val="20"/>
          <w:szCs w:val="20"/>
        </w:rPr>
        <w:t xml:space="preserve">Training Guide</w:t>
      </w:r>
      <w:r>
        <w:rPr>
          <w:rFonts w:ascii="Arial" w:cs="Arial" w:eastAsia="Arial" w:hAnsi="Arial"/>
          <w:sz w:val="20"/>
          <w:szCs w:val="20"/>
        </w:rPr>
        <w:t xml:space="preserve"> — Section 14 with AI content rules, pre-screening protections, and logging details.</w:t>
      </w:r>
    </w:p>
    <w:p>
      <w:pPr>
        <w:pStyle w:val="Heading3"/>
        <w:spacing w:after="120" w:before="200"/>
      </w:pPr>
      <w:r>
        <w:rPr>
          <w:rFonts w:ascii="Arial" w:cs="Arial" w:eastAsia="Arial" w:hAnsi="Arial"/>
        </w:rPr>
        <w:t xml:space="preserve">What Still Needs to Be Built</w:t>
      </w:r>
    </w:p>
    <w:p>
      <w:pPr>
        <w:pStyle w:val="ListParagraph"/>
        <w:numPr>
          <w:ilvl w:val="0"/>
          <w:numId w:val="2"/>
        </w:numPr>
        <w:spacing w:after="60"/>
      </w:pPr>
      <w:r>
        <w:rPr>
          <w:rFonts w:ascii="Arial" w:cs="Arial" w:eastAsia="Arial" w:hAnsi="Arial"/>
          <w:b/>
          <w:bCs/>
          <w:sz w:val="20"/>
          <w:szCs w:val="20"/>
        </w:rPr>
        <w:t xml:space="preserve">Safety Log tab in parent dashboard</w:t>
      </w:r>
      <w:r>
        <w:rPr>
          <w:rFonts w:ascii="Arial" w:cs="Arial" w:eastAsia="Arial" w:hAnsi="Arial"/>
          <w:sz w:val="20"/>
          <w:szCs w:val="20"/>
        </w:rPr>
        <w:t xml:space="preserve"> — Displays blocked events with timestamp, student name, event type (injection attempt or blocked topic), and trigger pattern. Calls existing /api/safety-log endpoint with instance scoping.</w:t>
      </w:r>
    </w:p>
    <w:p>
      <w:pPr>
        <w:pStyle w:val="ListParagraph"/>
        <w:numPr>
          <w:ilvl w:val="0"/>
          <w:numId w:val="2"/>
        </w:numPr>
        <w:spacing w:after="60"/>
      </w:pPr>
      <w:r>
        <w:rPr>
          <w:rFonts w:ascii="Arial" w:cs="Arial" w:eastAsia="Arial" w:hAnsi="Arial"/>
          <w:b/>
          <w:bCs/>
          <w:sz w:val="20"/>
          <w:szCs w:val="20"/>
        </w:rPr>
        <w:t xml:space="preserve">Conversation log viewer</w:t>
      </w:r>
      <w:r>
        <w:rPr>
          <w:rFonts w:ascii="Arial" w:cs="Arial" w:eastAsia="Arial" w:hAnsi="Arial"/>
          <w:sz w:val="20"/>
          <w:szCs w:val="20"/>
        </w:rPr>
        <w:t xml:space="preserve"> — Allows parents to browse per-student conversation logs from the dashboard. Shows recent turns with timestamps, student messages, and tutor responses. Searchable and filterable.</w:t>
      </w:r>
    </w:p>
    <w:p>
      <w:pPr>
        <w:pStyle w:val="ListParagraph"/>
        <w:numPr>
          <w:ilvl w:val="0"/>
          <w:numId w:val="2"/>
        </w:numPr>
        <w:spacing w:after="60"/>
      </w:pPr>
      <w:r>
        <w:rPr>
          <w:rFonts w:ascii="Arial" w:cs="Arial" w:eastAsia="Arial" w:hAnsi="Arial"/>
          <w:b/>
          <w:bCs/>
          <w:sz w:val="20"/>
          <w:szCs w:val="20"/>
        </w:rPr>
        <w:t xml:space="preserve">Safety summary on Overview tab</w:t>
      </w:r>
      <w:r>
        <w:rPr>
          <w:rFonts w:ascii="Arial" w:cs="Arial" w:eastAsia="Arial" w:hAnsi="Arial"/>
          <w:sz w:val="20"/>
          <w:szCs w:val="20"/>
        </w:rPr>
        <w:t xml:space="preserve"> — Small card showing total safety events (last 30 days), most recent event, and link to full Safety Log tab.</w:t>
      </w:r>
    </w:p>
    <w:p>
      <w:pPr>
        <w:pStyle w:val="ListParagraph"/>
        <w:numPr>
          <w:ilvl w:val="0"/>
          <w:numId w:val="2"/>
        </w:numPr>
        <w:spacing w:after="60"/>
      </w:pPr>
      <w:r>
        <w:rPr>
          <w:rFonts w:ascii="Arial" w:cs="Arial" w:eastAsia="Arial" w:hAnsi="Arial"/>
          <w:b/>
          <w:bCs/>
          <w:sz w:val="20"/>
          <w:szCs w:val="20"/>
        </w:rPr>
        <w:t xml:space="preserve">Instance-scoped safety endpoints</w:t>
      </w:r>
      <w:r>
        <w:rPr>
          <w:rFonts w:ascii="Arial" w:cs="Arial" w:eastAsia="Arial" w:hAnsi="Arial"/>
          <w:sz w:val="20"/>
          <w:szCs w:val="20"/>
        </w:rPr>
        <w:t xml:space="preserve"> — New /api/instance/{id}/parent/safety-log and /api/instance/{id}/parent/conversation-log/{sid} endpoints with PIN auth.</w:t>
      </w:r>
    </w:p>
    <w:p>
      <w:r>
        <w:br w:type="page"/>
      </w:r>
    </w:p>
    <w:p>
      <w:pPr>
        <w:pStyle w:val="Heading1"/>
        <w:spacing w:after="200" w:before="360"/>
      </w:pPr>
      <w:r>
        <w:rPr>
          <w:rFonts w:ascii="Arial" w:cs="Arial" w:eastAsia="Arial" w:hAnsi="Arial"/>
        </w:rPr>
        <w:t xml:space="preserve">Testing Log</w:t>
      </w:r>
    </w:p>
    <w:p>
      <w:pPr>
        <w:spacing w:after="120"/>
      </w:pPr>
      <w:r>
        <w:rPr>
          <w:rFonts w:ascii="Arial" w:cs="Arial" w:eastAsia="Arial" w:hAnsi="Arial"/>
          <w:sz w:val="22"/>
          <w:szCs w:val="22"/>
        </w:rPr>
        <w:t xml:space="preserve">All automated tests completed on March 4, 2026. Tests cover API endpoint validation and Chrome browser UI verification.</w:t>
      </w:r>
    </w:p>
    <w:p>
      <w:pPr>
        <w:pStyle w:val="Heading2"/>
        <w:spacing w:after="160" w:before="280"/>
      </w:pPr>
      <w:r>
        <w:rPr>
          <w:rFonts w:ascii="Arial" w:cs="Arial" w:eastAsia="Arial" w:hAnsi="Arial"/>
        </w:rPr>
        <w:t xml:space="preserve">API Endpoint Tests (59/59 Passing)</w:t>
      </w:r>
    </w:p>
    <w:p>
      <w:pPr>
        <w:spacing w:after="120"/>
      </w:pPr>
      <w:r>
        <w:rPr>
          <w:rFonts w:ascii="Arial" w:cs="Arial" w:eastAsia="Arial" w:hAnsi="Arial"/>
          <w:sz w:val="22"/>
          <w:szCs w:val="22"/>
        </w:rPr>
        <w:t xml:space="preserve">All 61 API endpoints tested via curl. Every endpoint returned expected data structures and status codes. Includes 15 core endpoints (tutor, diagnostic, lesson), 6 practice endpoints, 8 student account endpoints, 2 content safety endpoints, 4 parent dashboard endpoints, 2 parent PIN management endpoints, 7 multi-tenancy endpoints, 5 customization endpoints, 5 diagnostics endpoints, and 7 feedback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900"/>
        <w:gridCol w:w="5060"/>
      </w:tblGrid>
      <w:tr>
        <w:tc>
          <w:tcPr>
            <w:tcW w:type="dxa" w:w="2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10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9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50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/api/students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Returns list of all student accounts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/api/student/{id}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Returns student profile with name, grade, avatar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/api/student/create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Creates new student account, returns student_id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/api/student/login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Authenticates with PIN, returns student_id and profile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/api/student/update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Updates student profile (name, grade, avatar)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/api/student/stats/{id}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Returns student statistics (diagnostics, lessons, practice, accuracy)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/api/student/{id}/badges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Returns list of earned badges with award dates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/api/student/migrate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Migrates legacy flat data into student-namespaced directories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/api/subjects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Returns all 5 subjects with topics, icons, profile status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/api/sessions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Returns session list with message counts (student_id filtered)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/api/session/{subject}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Loads existing conversation history for student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/api/diagnostic/results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Returns per-topic scores and levels for all subjects (student_id filtered)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/api/diagnostic/results/{sub}</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Returns single-subject profile (student_id filtered)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/api/lesson/recommended/{sub}</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Returns weakest topic with reasoning (student_id filtered)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/api/lesson/active/{subject}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Returns active lesson or has_active: false (student_id filtered)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/api/lesson/log/{subject}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Returns lesson history array (student_id filtered)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/api/lesson/start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Creates lesson, calls Claude, returns first message with step (student_id)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/api/lesson/message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Sends message, returns response with step progression (student_id)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/api/diagnostic/start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Starts diagnostic, returns first question (student_id)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/api/diagnostic/answer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Processes answer, advances or completes diagnostic (student_id)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/api/diagnostic/reset/{sub}</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Clears diagnostic state (student_id)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/api/session/{sub}/clear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Clears tutor session (student_id)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/api/chat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Sends tutor message, returns response (student_id threaded)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/api/practice/start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Starts practice session, returns first question (student_id)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/api/practice/answer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Submits answer, returns feedback with streak and difficulty (student_id)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/api/practice/hint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Returns escalating hints (tier 1→2→3) (student_id)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/api/practice/active/{subject}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Returns active practice session or has_active: false (student_id)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/api/practice/log/{subject}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Returns practice history array with stats (student_id)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/api/practice/end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Ends session early, returns final stats summary (student_id)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/api/student/{id}/conversation-log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Returns recent conversation log entries for parent review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/api/safety-log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Returns recent safety events (blocked topics, injection attempts)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/api/parent/login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Validates parent PIN, returns status (401 on wrong PIN)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/api/parent/setup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Changes parent PIN (requires current PIN verification)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/api/parent/students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Lists all students with diagnostic counts (PIN query param)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/api/parent/dashboard/{id}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Returns all 5 dashboard sections in one call (PIN query param)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/api/admin/instance/create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Creates new family instance with isolated directory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/api/admin/instances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Lists all provisioned instances with metadata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/api/instance/{id}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Returns instance details and configuration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/api/instance/{id}/parent/login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Instance-scoped parent PIN authentication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/api/instance/{id}/parent/setup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Change parent PIN for specific instance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/api/instance/{id}/parent/students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Lists students within instance (PIN auth)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/api/instance/{id}/parent/dashboard/{sid}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Instance-scoped parent dashboard data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/api/subjects/catalog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Returns master subject catalog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/api/instance/{id}/config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PUT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Updates instance customization settings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/api/instance/{id}/subjects/custom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Adds custom subject to instance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/api/instance/{id}/subjects/custom/{key}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DELETE</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Removes custom subject from instance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/api/instance/{id}/subjects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Returns enabled subjects for instance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/api/instance/{id}/parent/diagnostic/schedule/{sid}/{subj}</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Schedules diagnostic for student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/api/instance/{id}/parent/diagnostic/cancel/{sid}/{subj}</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Cancels pending diagnostic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/api/instance/{id}/parent/diagnostic/delete/{sid}/{subj}</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Deletes diagnostic results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/api/instance/{id}/parent/diagnostic/status/{sid}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Returns per-subject diagnostic status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/api/student/pending-diagnostics/{sid}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Returns pending diagnostics for student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/api/instance/{id}/student/feedback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Student submits feedback (pending status)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/api/instance/{id}/student/{sid}/feedback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Returns student's own feedback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/api/instance/{id}/parent/feedback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Parent submits feedback (auto-approved)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/api/instance/{id}/parent/feedback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Lists all instance feedback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/api/instance/{id}/parent/feedback/{fid}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PUT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Approve/decline student feedback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/api/admin/feedback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Lists all platform-level feedback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/api/admin/feedback/stats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Returns feedback statistics by type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/api/instance/{id}/parent/students/with-pins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Lists all students with their PINs for a family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/api/instance/{id}/parent/reset-student-pin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Resets a student's PIN to default and returns new PIN</w:t>
            </w:r>
          </w:p>
        </w:tc>
      </w:tr>
    </w:tbl>
    <w:p>
      <w:r>
        <w:br w:type="page"/>
      </w:r>
    </w:p>
    <w:p>
      <w:pPr>
        <w:pStyle w:val="Heading2"/>
        <w:spacing w:after="160" w:before="280"/>
      </w:pPr>
      <w:r>
        <w:rPr>
          <w:rFonts w:ascii="Arial" w:cs="Arial" w:eastAsia="Arial" w:hAnsi="Arial"/>
        </w:rPr>
        <w:t xml:space="preserve">Chrome Browser Tests (80/80 Passing)</w:t>
      </w:r>
    </w:p>
    <w:p>
      <w:pPr>
        <w:spacing w:after="120"/>
      </w:pPr>
      <w:r>
        <w:rPr>
          <w:rFonts w:ascii="Arial" w:cs="Arial" w:eastAsia="Arial" w:hAnsi="Arial"/>
          <w:sz w:val="22"/>
          <w:szCs w:val="22"/>
        </w:rPr>
        <w:t xml:space="preserve">80 UI tests completed in Chrome covering rendering, navigation, lesson flow, practice mode, mode switching, student accounts, content safety, parent dashboard, multi-tenancy, customization, diagnostics, feedback, parent PIN management, and path-based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5060"/>
      </w:tblGrid>
      <w:tr>
        <w:tc>
          <w:tcPr>
            <w:tcW w:type="dxa" w:w="3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Test</w:t>
            </w:r>
          </w:p>
        </w:tc>
        <w:tc>
          <w:tcPr>
            <w:tcW w:type="dxa" w:w="9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50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Home screen renders</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3 sections visible: Diagnostics, Lessons, Tutoring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Diagnostic badges</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Math shows Completed (green), others show Take Assessment (blue)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Lesson card visibility</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Math Lesson card appears only with completed diagnostic</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Sidebar navigation</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Home, Diagnostic Results, Lessons buttons switch panels correctly</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Recent Sessions sidebar</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Shows Math (2 messages), Science (2 messages)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Lesson picker — recommended topic</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Shows Functions &amp; Graphing — scored 70%</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Lesson picker — topic grid</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6 Math topics with color-coded score badges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Lesson picker — lesson history</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Shows Functions &amp; Graphing — In Progress — 3/3/2026</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Lesson picker — resume banner</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Continue: Functions &amp; Graphing — Step 2 of 5</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Start lesson flow</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Recommended topic opens chat with step progress bar</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Step progress bar</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Step 1 Hook highlighted green on lesson start</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Lesson Hook content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Personalized — references 85% linear equations score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Send lesson message</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bubble appears, tutor responds with next content</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Step advancement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Progress bar shows Steps 1 and 2 filled after response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Step 2 Concept content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Formal definitions, function machine metaphor, examples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Resume lesson</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Restores all messages, correct step, (Resumed) header</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Recommended topic adapts</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After Functions lesson, recommends Linear Equations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Navigate Home from lesson</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Home renders, no lesson progress bar leaking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Tutor mode</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Loads Math conversation, 8th Grade Tutor header, no bars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Tutor mode header buttons</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View Results and New Session buttons present</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Diagnostic Results page</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Math: 6 topics with scores; others: Take it now links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Mode switching — progress bars</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Lesson bar only in lesson, diag bar only in diag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Mode switching — panels</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Panels properly show/hide across all modes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Practice Exercises on home</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Practice section visible on home with Math Practice card</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Practice nav button</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Practice button appears in sidebar for subjects with diagnostics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Practice picker — topic grid</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6 Math topics with diagnostic score badges and color coding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Practice picker — recommended topic</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Weakest topic highlighted as recommended</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Practice picker — history section</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Practice history shows completed sessions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Practice session — stats bar</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Stats bar shows streak, questions, correct, accuracy, difficulty</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Practice session — hint button</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Hint button visible with 3 hints remaining counter</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Practice session — difficulty badge</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Color-coded badge: green=easy, yellow=medium, red=hard</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Login screen renders</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Student cards displayed with name, avatar, and grade for each account</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PIN pad interaction</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4-digit PIN entry with dot masking, backspace, and submit button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PIN authentication</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Correct PIN logs in; wrong PIN shows red error and shakes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Personalized sidebar</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Sidebar shows student name and grade (e.g. Alex Jr. · 8th Grade)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Profile Hub — stats</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Shows diagnostics taken, lessons, practice sessions, and accuracy</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Profile Hub — badges</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Badge grid displays earned badges with icons and locked placeholders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Profile Hub — Edit Profile</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Edit Profile button visible; inline name/avatar editing available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Logout flow</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Logout button clears state and returns to student login screen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Create Account form</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Name, PIN, avatar picker (20 emojis), grade selector all functional</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Create Account — new student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New student appears on login screen with correct avatar and grade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Data isolation — new student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Newly created student sees clean slate: 0 diagnostics, 0 lessons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Data isolation — existing student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Returning student retains prior data (diagnostics, sessions)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Safety — blocked topic rejected</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Harmful content request returns safe redirect, does not reach Claude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Safety — injection attempt caught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Prompt injection patterns detected and blocked (15 patterns)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Safety — normal message passes</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Academic questions pass safety check and reach Claude normally</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Safety — system prompt hardened</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4 prompt types include CONTENT_SAFETY_RULES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Safety — conversation logging</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Chat turns logged to student conversation_log.jsonl</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Safety — event logging</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Blocked events logged to data/safety_logs/ with timestamps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Parent login screen renders</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PIN entry pad with 4-digit input, keyboard support, and submit button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Parent PIN authentication</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Valid PIN loads dashboard; invalid PIN shows error message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Parent dashboard — student selector</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Dropdown lists all students; switching reloads dashboard data</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Parent dashboard — overview panel</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 metric cards (sessions, lessons, mastery, days active) + activity calendar</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Parent dashboard — subject breakdown</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Radar chart with 5 axes + subject cards with scores, levels, and icons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Parent dashboard — skill gap report</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Sortable table with topics ranked by score, color-coded level badges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Parent dashboard — session history</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Filterable table (by subject, by type) with date, topic, score, duration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Parent dashboard — progress section</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Bar chart comparing subject scores + badge timeline with dates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Parent dashboard — responsive design</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Layout adapts at 900px and 600px breakpoints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Parent dashboard — empty states</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Graceful handling when student has no data for a section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Parent dashboard — Diagnostics tab</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Tab renders with subject cards showing status (completed/pending/not started)</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Parent dashboard — schedule diagnostic</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Start Diagnostic button triggers pending state for student</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Parent dashboard — delete diagnostic</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Delete Results shows confirmation, removes diagnostic data</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Parent dashboard — Customization tab</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Subject toggles, custom subject form, branding fields render correctly</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Parent dashboard — custom subject creation</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Form creates custom subject with name, icon, color, and topics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Parent dashboard — branding settings</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 title and accent color inputs save to instance config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Parent dashboard — Feedback tab</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Feedback list with filter sub-tabs (All/Pending/Approved/Declined)</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Parent dashboard — feedback approval</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Approve/decline buttons update feedback status correctly</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Parent dashboard — promote feedback</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Promote button copies feedback to platform level</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Student — pending diagnostic banner</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Yellow banner appears when parent schedules a diagnostic</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Student — feedback button</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Send Feedback button opens modal on welcome screen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Student — feedback modal</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Modal with type selector, title, message fields, and submit</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Admin dashboard renders</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Instance grid, feedback list, and stats load at /admin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Admin dashboard — platform feedback</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Shows promoted feedback with type badges and instance attribution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Parent dashboard — Settings tab</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Settings tab renders with parent PIN management options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Parent dashboard — Change parent PIN</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Form allows entering new 4-digit PIN with confirmation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Parent dashboard — View student PINs</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Table displays all students with their current PINs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Parent dashboard — Reset student PIN</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Reset button shows confirmation dialog and updates PIN to default</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Path-based URL — student login</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/f/{instance_id} loads student login for that instance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Path-based URL — parent dashboard</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/f/{instance_id}/parent loads parent dashboard for that instance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Path-based URL — legacy fallback</w:t>
            </w:r>
          </w:p>
        </w:tc>
        <w:tc>
          <w:tcPr>
            <w:tcW w:type="dxa" w:w="9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Pass</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?instance=xxx query params still work as fallback routing</w:t>
            </w:r>
          </w:p>
        </w:tc>
      </w:tr>
    </w:tbl>
    <w:p>
      <w:r>
        <w:br w:type="page"/>
      </w:r>
    </w:p>
    <w:p>
      <w:pPr>
        <w:pStyle w:val="Heading1"/>
        <w:spacing w:after="200" w:before="360"/>
      </w:pPr>
      <w:r>
        <w:rPr>
          <w:rFonts w:ascii="Arial" w:cs="Arial" w:eastAsia="Arial" w:hAnsi="Arial"/>
        </w:rPr>
        <w:t xml:space="preserve">Recommended User Tests</w:t>
      </w:r>
    </w:p>
    <w:p>
      <w:pPr>
        <w:spacing w:after="120"/>
      </w:pPr>
      <w:r>
        <w:rPr>
          <w:rFonts w:ascii="Arial" w:cs="Arial" w:eastAsia="Arial" w:hAnsi="Arial"/>
          <w:sz w:val="22"/>
          <w:szCs w:val="22"/>
        </w:rPr>
        <w:t xml:space="preserve">These tests require real interaction with the Claude API or browser input that could not be fully automated. Run through these manually to verify end-to-end functionality.</w:t>
      </w:r>
    </w:p>
    <w:p>
      <w:pPr>
        <w:pStyle w:val="Heading2"/>
        <w:spacing w:after="160" w:before="280"/>
      </w:pPr>
      <w:r>
        <w:rPr>
          <w:rFonts w:ascii="Arial" w:cs="Arial" w:eastAsia="Arial" w:hAnsi="Arial"/>
        </w:rPr>
        <w:t xml:space="preserve">Priority 1 — Core Lesson Flow</w:t>
      </w:r>
    </w:p>
    <w:p>
      <w:pPr>
        <w:pStyle w:val="ListParagraph"/>
        <w:numPr>
          <w:ilvl w:val="0"/>
          <w:numId w:val="3"/>
        </w:numPr>
        <w:spacing w:after="80"/>
      </w:pPr>
      <w:r>
        <w:rPr>
          <w:rFonts w:ascii="Arial" w:cs="Arial" w:eastAsia="Arial" w:hAnsi="Arial"/>
          <w:sz w:val="20"/>
          <w:szCs w:val="20"/>
        </w:rPr>
        <w:t xml:space="preserve">Complete a full 5-step lesson. Start a Math lesson on any topic and go through all 5 steps (Hook → Concept → Guided Practice → Independent Practice → Wrap-up). Verify the progress bar fills all 5 steps and the input disables with “Lesson complete!”</w:t>
      </w:r>
    </w:p>
    <w:p>
      <w:pPr>
        <w:pStyle w:val="ListParagraph"/>
        <w:numPr>
          <w:ilvl w:val="0"/>
          <w:numId w:val="3"/>
        </w:numPr>
        <w:spacing w:after="80"/>
      </w:pPr>
      <w:r>
        <w:rPr>
          <w:rFonts w:ascii="Arial" w:cs="Arial" w:eastAsia="Arial" w:hAnsi="Arial"/>
          <w:sz w:val="20"/>
          <w:szCs w:val="20"/>
        </w:rPr>
        <w:t xml:space="preserve">Lesson completion updates history. After completing a lesson, go back to the lesson picker and verify the lesson shows a green dot and “Completed” in the history section.</w:t>
      </w:r>
    </w:p>
    <w:p>
      <w:pPr>
        <w:pStyle w:val="ListParagraph"/>
        <w:numPr>
          <w:ilvl w:val="0"/>
          <w:numId w:val="3"/>
        </w:numPr>
        <w:spacing w:after="80"/>
      </w:pPr>
      <w:r>
        <w:rPr>
          <w:rFonts w:ascii="Arial" w:cs="Arial" w:eastAsia="Arial" w:hAnsi="Arial"/>
          <w:sz w:val="20"/>
          <w:szCs w:val="20"/>
        </w:rPr>
        <w:t xml:space="preserve">Start a second lesson on a different topic. After completing one lesson, start another. Verify the recommended topic updates (should skip completed/in-progress topics).</w:t>
      </w:r>
    </w:p>
    <w:p>
      <w:pPr>
        <w:pStyle w:val="ListParagraph"/>
        <w:numPr>
          <w:ilvl w:val="0"/>
          <w:numId w:val="3"/>
        </w:numPr>
        <w:spacing w:after="80"/>
      </w:pPr>
      <w:r>
        <w:rPr>
          <w:rFonts w:ascii="Arial" w:cs="Arial" w:eastAsia="Arial" w:hAnsi="Arial"/>
          <w:sz w:val="20"/>
          <w:szCs w:val="20"/>
        </w:rPr>
        <w:t xml:space="preserve">End Lesson button mid-lesson. Start a lesson, interact for a couple steps, then click End Lesson. Confirm the dialog appears and you return to the lesson picker.</w:t>
      </w:r>
    </w:p>
    <w:p>
      <w:pPr>
        <w:pStyle w:val="Heading2"/>
        <w:spacing w:after="160" w:before="280"/>
      </w:pPr>
      <w:r>
        <w:rPr>
          <w:rFonts w:ascii="Arial" w:cs="Arial" w:eastAsia="Arial" w:hAnsi="Arial"/>
        </w:rPr>
        <w:t xml:space="preserve">Priority 2 — Practice Engine</w:t>
      </w:r>
    </w:p>
    <w:p>
      <w:pPr>
        <w:pStyle w:val="ListParagraph"/>
        <w:numPr>
          <w:ilvl w:val="0"/>
          <w:numId w:val="3"/>
        </w:numPr>
        <w:spacing w:after="80"/>
      </w:pPr>
      <w:r>
        <w:rPr>
          <w:rFonts w:ascii="Arial" w:cs="Arial" w:eastAsia="Arial" w:hAnsi="Arial"/>
          <w:sz w:val="20"/>
          <w:szCs w:val="20"/>
        </w:rPr>
        <w:t xml:space="preserve">Start a practice session. Select Math, pick any topic from the practice picker, and verify a question appears with the stats bar showing.</w:t>
      </w:r>
    </w:p>
    <w:p>
      <w:pPr>
        <w:pStyle w:val="ListParagraph"/>
        <w:numPr>
          <w:ilvl w:val="0"/>
          <w:numId w:val="3"/>
        </w:numPr>
        <w:spacing w:after="80"/>
      </w:pPr>
      <w:r>
        <w:rPr>
          <w:rFonts w:ascii="Arial" w:cs="Arial" w:eastAsia="Arial" w:hAnsi="Arial"/>
          <w:sz w:val="20"/>
          <w:szCs w:val="20"/>
        </w:rPr>
        <w:t xml:space="preserve">Answer questions correctly. Answer 3+ questions correctly in a row. Verify streak counter increments and difficulty may increase.</w:t>
      </w:r>
    </w:p>
    <w:p>
      <w:pPr>
        <w:pStyle w:val="ListParagraph"/>
        <w:numPr>
          <w:ilvl w:val="0"/>
          <w:numId w:val="3"/>
        </w:numPr>
        <w:spacing w:after="80"/>
      </w:pPr>
      <w:r>
        <w:rPr>
          <w:rFonts w:ascii="Arial" w:cs="Arial" w:eastAsia="Arial" w:hAnsi="Arial"/>
          <w:sz w:val="20"/>
          <w:szCs w:val="20"/>
        </w:rPr>
        <w:t xml:space="preserve">Use all 3 hint tiers. On a practice question, click Hint 3 times. Verify hints escalate from nudge to strategy to first step, and counter decreases.</w:t>
      </w:r>
    </w:p>
    <w:p>
      <w:pPr>
        <w:pStyle w:val="ListParagraph"/>
        <w:numPr>
          <w:ilvl w:val="0"/>
          <w:numId w:val="3"/>
        </w:numPr>
        <w:spacing w:after="80"/>
      </w:pPr>
      <w:r>
        <w:rPr>
          <w:rFonts w:ascii="Arial" w:cs="Arial" w:eastAsia="Arial" w:hAnsi="Arial"/>
          <w:sz w:val="20"/>
          <w:szCs w:val="20"/>
        </w:rPr>
        <w:t xml:space="preserve">Wrong answers reset streak. Answer incorrectly. Verify streak resets to 0 and difficulty may decrease after 2 wrong.</w:t>
      </w:r>
    </w:p>
    <w:p>
      <w:pPr>
        <w:pStyle w:val="ListParagraph"/>
        <w:numPr>
          <w:ilvl w:val="0"/>
          <w:numId w:val="3"/>
        </w:numPr>
        <w:spacing w:after="80"/>
      </w:pPr>
      <w:r>
        <w:rPr>
          <w:rFonts w:ascii="Arial" w:cs="Arial" w:eastAsia="Arial" w:hAnsi="Arial"/>
          <w:sz w:val="20"/>
          <w:szCs w:val="20"/>
        </w:rPr>
        <w:t xml:space="preserve">Complete a practice session (~10 questions). Verify summary appears with correct/total count and accuracy percentage.</w:t>
      </w:r>
    </w:p>
    <w:p>
      <w:pPr>
        <w:pStyle w:val="ListParagraph"/>
        <w:numPr>
          <w:ilvl w:val="0"/>
          <w:numId w:val="3"/>
        </w:numPr>
        <w:spacing w:after="80"/>
      </w:pPr>
      <w:r>
        <w:rPr>
          <w:rFonts w:ascii="Arial" w:cs="Arial" w:eastAsia="Arial" w:hAnsi="Arial"/>
          <w:sz w:val="20"/>
          <w:szCs w:val="20"/>
        </w:rPr>
        <w:t xml:space="preserve">Resume an active practice session. Start a practice session, navigate away, then come back. Verify the resume banner appears and clicking it restores the session.</w:t>
      </w:r>
    </w:p>
    <w:p>
      <w:pPr>
        <w:pStyle w:val="ListParagraph"/>
        <w:numPr>
          <w:ilvl w:val="0"/>
          <w:numId w:val="3"/>
        </w:numPr>
        <w:spacing w:after="80"/>
      </w:pPr>
      <w:r>
        <w:rPr>
          <w:rFonts w:ascii="Arial" w:cs="Arial" w:eastAsia="Arial" w:hAnsi="Arial"/>
          <w:sz w:val="20"/>
          <w:szCs w:val="20"/>
        </w:rPr>
        <w:t xml:space="preserve">Practice history. After completing a session, go to the practice picker. Verify the completed session shows in the history section.</w:t>
      </w:r>
    </w:p>
    <w:p>
      <w:pPr>
        <w:pStyle w:val="ListParagraph"/>
        <w:numPr>
          <w:ilvl w:val="0"/>
          <w:numId w:val="3"/>
        </w:numPr>
        <w:spacing w:after="80"/>
      </w:pPr>
      <w:r>
        <w:rPr>
          <w:rFonts w:ascii="Arial" w:cs="Arial" w:eastAsia="Arial" w:hAnsi="Arial"/>
          <w:sz w:val="20"/>
          <w:szCs w:val="20"/>
        </w:rPr>
        <w:t xml:space="preserve">End practice early. Start a session, answer a few questions, then click End Practice. Verify stats summary appears and you return to the picker.</w:t>
      </w:r>
    </w:p>
    <w:p>
      <w:pPr>
        <w:pStyle w:val="Heading2"/>
        <w:spacing w:after="160" w:before="280"/>
      </w:pPr>
      <w:r>
        <w:rPr>
          <w:rFonts w:ascii="Arial" w:cs="Arial" w:eastAsia="Arial" w:hAnsi="Arial"/>
        </w:rPr>
        <w:t xml:space="preserve">Priority 3 — Diagnostic → Lesson Pipeline</w:t>
      </w:r>
    </w:p>
    <w:p>
      <w:pPr>
        <w:pStyle w:val="ListParagraph"/>
        <w:numPr>
          <w:ilvl w:val="0"/>
          <w:numId w:val="3"/>
        </w:numPr>
        <w:spacing w:after="80"/>
      </w:pPr>
      <w:r>
        <w:rPr>
          <w:rFonts w:ascii="Arial" w:cs="Arial" w:eastAsia="Arial" w:hAnsi="Arial"/>
          <w:sz w:val="20"/>
          <w:szCs w:val="20"/>
        </w:rPr>
        <w:t xml:space="preserve">Complete a diagnostic for a second subject (e.g., Science). Go through the full diagnostic. Verify a Science Lesson card appears on the home screen.</w:t>
      </w:r>
    </w:p>
    <w:p>
      <w:pPr>
        <w:pStyle w:val="ListParagraph"/>
        <w:numPr>
          <w:ilvl w:val="0"/>
          <w:numId w:val="3"/>
        </w:numPr>
        <w:spacing w:after="80"/>
      </w:pPr>
      <w:r>
        <w:rPr>
          <w:rFonts w:ascii="Arial" w:cs="Arial" w:eastAsia="Arial" w:hAnsi="Arial"/>
          <w:sz w:val="20"/>
          <w:szCs w:val="20"/>
        </w:rPr>
        <w:t xml:space="preserve">Lesson recommendations match weakest areas. After completing a Science diagnostic, check that the recommended topic is the one with the lowest score.</w:t>
      </w:r>
    </w:p>
    <w:p>
      <w:pPr>
        <w:pStyle w:val="ListParagraph"/>
        <w:numPr>
          <w:ilvl w:val="0"/>
          <w:numId w:val="3"/>
        </w:numPr>
        <w:spacing w:after="80"/>
      </w:pPr>
      <w:r>
        <w:rPr>
          <w:rFonts w:ascii="Arial" w:cs="Arial" w:eastAsia="Arial" w:hAnsi="Arial"/>
          <w:sz w:val="20"/>
          <w:szCs w:val="20"/>
        </w:rPr>
        <w:t xml:space="preserve">Retake a diagnostic. Use the Restart button on a completed diagnostic. Verify the profile updates and lesson recommendations change accordingly.</w:t>
      </w:r>
    </w:p>
    <w:p>
      <w:pPr>
        <w:pStyle w:val="Heading2"/>
        <w:spacing w:after="160" w:before="280"/>
      </w:pPr>
      <w:r>
        <w:rPr>
          <w:rFonts w:ascii="Arial" w:cs="Arial" w:eastAsia="Arial" w:hAnsi="Arial"/>
        </w:rPr>
        <w:t xml:space="preserve">Priority 4 — Edge Cases &amp; Navigation</w:t>
      </w:r>
    </w:p>
    <w:p>
      <w:pPr>
        <w:pStyle w:val="ListParagraph"/>
        <w:numPr>
          <w:ilvl w:val="0"/>
          <w:numId w:val="3"/>
        </w:numPr>
        <w:spacing w:after="80"/>
      </w:pPr>
      <w:r>
        <w:rPr>
          <w:rFonts w:ascii="Arial" w:cs="Arial" w:eastAsia="Arial" w:hAnsi="Arial"/>
          <w:sz w:val="20"/>
          <w:szCs w:val="20"/>
        </w:rPr>
        <w:t xml:space="preserve">Resume a lesson after page refresh. Start a lesson, send a couple messages, then refresh the browser (F5). Click the resume banner. Verify all messages restore correctly.</w:t>
      </w:r>
    </w:p>
    <w:p>
      <w:pPr>
        <w:pStyle w:val="ListParagraph"/>
        <w:numPr>
          <w:ilvl w:val="0"/>
          <w:numId w:val="3"/>
        </w:numPr>
        <w:spacing w:after="80"/>
      </w:pPr>
      <w:r>
        <w:rPr>
          <w:rFonts w:ascii="Arial" w:cs="Arial" w:eastAsia="Arial" w:hAnsi="Arial"/>
          <w:sz w:val="20"/>
          <w:szCs w:val="20"/>
        </w:rPr>
        <w:t xml:space="preserve">Switch between lesson and tutor mode for the same subject. Start a Math lesson, then open tutor mode. Verify no lesson progress bars. Go back to lessons and resume — verify state is intact.</w:t>
      </w:r>
    </w:p>
    <w:p>
      <w:pPr>
        <w:pStyle w:val="ListParagraph"/>
        <w:numPr>
          <w:ilvl w:val="0"/>
          <w:numId w:val="3"/>
        </w:numPr>
        <w:spacing w:after="80"/>
      </w:pPr>
      <w:r>
        <w:rPr>
          <w:rFonts w:ascii="Arial" w:cs="Arial" w:eastAsia="Arial" w:hAnsi="Arial"/>
          <w:sz w:val="20"/>
          <w:szCs w:val="20"/>
        </w:rPr>
        <w:t xml:space="preserve">Rapid mode switching. Quickly click between Home, Diagnostic Results, Lessons, and a subject. Verify no panels overlap or progress bars appear in wrong modes.</w:t>
      </w:r>
    </w:p>
    <w:p>
      <w:pPr>
        <w:pStyle w:val="ListParagraph"/>
        <w:numPr>
          <w:ilvl w:val="0"/>
          <w:numId w:val="3"/>
        </w:numPr>
        <w:spacing w:after="80"/>
      </w:pPr>
      <w:r>
        <w:rPr>
          <w:rFonts w:ascii="Arial" w:cs="Arial" w:eastAsia="Arial" w:hAnsi="Arial"/>
          <w:sz w:val="20"/>
          <w:szCs w:val="20"/>
        </w:rPr>
        <w:t xml:space="preserve">Long lesson conversation. Go through 15+ messages in a single lesson. Verify scrolling works and messages don’t overlap.</w:t>
      </w:r>
    </w:p>
    <w:p>
      <w:pPr>
        <w:pStyle w:val="ListParagraph"/>
        <w:numPr>
          <w:ilvl w:val="0"/>
          <w:numId w:val="3"/>
        </w:numPr>
        <w:spacing w:after="80"/>
      </w:pPr>
      <w:r>
        <w:rPr>
          <w:rFonts w:ascii="Arial" w:cs="Arial" w:eastAsia="Arial" w:hAnsi="Arial"/>
          <w:sz w:val="20"/>
          <w:szCs w:val="20"/>
        </w:rPr>
        <w:t xml:space="preserve">Empty input. Try clicking Send with an empty input field in all three modes. Nothing should happen.</w:t>
      </w:r>
    </w:p>
    <w:p>
      <w:pPr>
        <w:pStyle w:val="Heading2"/>
        <w:spacing w:after="160" w:before="280"/>
      </w:pPr>
      <w:r>
        <w:rPr>
          <w:rFonts w:ascii="Arial" w:cs="Arial" w:eastAsia="Arial" w:hAnsi="Arial"/>
        </w:rPr>
        <w:t xml:space="preserve">Priority 5 — Visual / UX</w:t>
      </w:r>
    </w:p>
    <w:p>
      <w:pPr>
        <w:pStyle w:val="ListParagraph"/>
        <w:numPr>
          <w:ilvl w:val="0"/>
          <w:numId w:val="3"/>
        </w:numPr>
        <w:spacing w:after="80"/>
      </w:pPr>
      <w:r>
        <w:rPr>
          <w:rFonts w:ascii="Arial" w:cs="Arial" w:eastAsia="Arial" w:hAnsi="Arial"/>
          <w:sz w:val="20"/>
          <w:szCs w:val="20"/>
        </w:rPr>
        <w:t xml:space="preserve">Score badge colors. On the lesson picker, verify: Advanced = blue, Proficient = green, Developing = orange/yellow, Needs Work = red.</w:t>
      </w:r>
    </w:p>
    <w:p>
      <w:pPr>
        <w:pStyle w:val="ListParagraph"/>
        <w:numPr>
          <w:ilvl w:val="0"/>
          <w:numId w:val="3"/>
        </w:numPr>
        <w:spacing w:after="80"/>
      </w:pPr>
      <w:r>
        <w:rPr>
          <w:rFonts w:ascii="Arial" w:cs="Arial" w:eastAsia="Arial" w:hAnsi="Arial"/>
          <w:sz w:val="20"/>
          <w:szCs w:val="20"/>
        </w:rPr>
        <w:t xml:space="preserve">Mobile / narrow window. Resize the browser window narrow. Note any layout issues with the sidebar, topic grid, or chat area.</w:t>
      </w:r>
    </w:p>
    <w:p>
      <w:pPr>
        <w:pStyle w:val="ListParagraph"/>
        <w:numPr>
          <w:ilvl w:val="0"/>
          <w:numId w:val="3"/>
        </w:numPr>
        <w:spacing w:after="80"/>
      </w:pPr>
      <w:r>
        <w:rPr>
          <w:rFonts w:ascii="Arial" w:cs="Arial" w:eastAsia="Arial" w:hAnsi="Arial"/>
          <w:sz w:val="20"/>
          <w:szCs w:val="20"/>
        </w:rPr>
        <w:t xml:space="preserve">Typing indicator timing. During any API call, verify the Thinking... indicator appears while waiting and disappears when the response arrives.</w:t>
      </w:r>
    </w:p>
    <w:p>
      <w:pPr>
        <w:pStyle w:val="Heading2"/>
        <w:spacing w:after="160" w:before="280"/>
      </w:pPr>
      <w:r>
        <w:rPr>
          <w:rFonts w:ascii="Arial" w:cs="Arial" w:eastAsia="Arial" w:hAnsi="Arial"/>
        </w:rPr>
        <w:t xml:space="preserve">Priority 6 — Student Accounts &amp; Personalization</w:t>
      </w:r>
    </w:p>
    <w:p>
      <w:pPr>
        <w:pStyle w:val="ListParagraph"/>
        <w:numPr>
          <w:ilvl w:val="0"/>
          <w:numId w:val="3"/>
        </w:numPr>
        <w:spacing w:after="80"/>
      </w:pPr>
      <w:r>
        <w:rPr>
          <w:rFonts w:ascii="Arial" w:cs="Arial" w:eastAsia="Arial" w:hAnsi="Arial"/>
          <w:sz w:val="20"/>
          <w:szCs w:val="20"/>
        </w:rPr>
        <w:t xml:space="preserve">Data isolation. Log in as Student A, start a Math tutor conversation, log out. Log in as Student B and open Math tutor — verify the conversation is empty (not Student A’s).</w:t>
      </w:r>
    </w:p>
    <w:p>
      <w:pPr>
        <w:pStyle w:val="ListParagraph"/>
        <w:numPr>
          <w:ilvl w:val="0"/>
          <w:numId w:val="3"/>
        </w:numPr>
        <w:spacing w:after="80"/>
      </w:pPr>
      <w:r>
        <w:rPr>
          <w:rFonts w:ascii="Arial" w:cs="Arial" w:eastAsia="Arial" w:hAnsi="Arial"/>
          <w:sz w:val="20"/>
          <w:szCs w:val="20"/>
        </w:rPr>
        <w:t xml:space="preserve">Badge earning. As a new student, complete a diagnostic. Verify the “First Steps” badge toast appears. Check My Profile to confirm the badge is displayed.</w:t>
      </w:r>
    </w:p>
    <w:p>
      <w:pPr>
        <w:pStyle w:val="ListParagraph"/>
        <w:numPr>
          <w:ilvl w:val="0"/>
          <w:numId w:val="3"/>
        </w:numPr>
        <w:spacing w:after="80"/>
      </w:pPr>
      <w:r>
        <w:rPr>
          <w:rFonts w:ascii="Arial" w:cs="Arial" w:eastAsia="Arial" w:hAnsi="Arial"/>
          <w:sz w:val="20"/>
          <w:szCs w:val="20"/>
        </w:rPr>
        <w:t xml:space="preserve">Personalized tutor responses. Start a tutor chat and a lesson. Verify Claude addresses the student by name at least once in each mode.</w:t>
      </w:r>
    </w:p>
    <w:p>
      <w:pPr>
        <w:pStyle w:val="ListParagraph"/>
        <w:numPr>
          <w:ilvl w:val="0"/>
          <w:numId w:val="3"/>
        </w:numPr>
        <w:spacing w:after="80"/>
      </w:pPr>
      <w:r>
        <w:rPr>
          <w:rFonts w:ascii="Arial" w:cs="Arial" w:eastAsia="Arial" w:hAnsi="Arial"/>
          <w:sz w:val="20"/>
          <w:szCs w:val="20"/>
        </w:rPr>
        <w:t xml:space="preserve">Edit Profile. Click My Profile → Edit Profile. Change the student’s name and avatar. Log out and back in — verify the changes persisted.</w:t>
      </w:r>
    </w:p>
    <w:p>
      <w:pPr>
        <w:pStyle w:val="ListParagraph"/>
        <w:numPr>
          <w:ilvl w:val="0"/>
          <w:numId w:val="3"/>
        </w:numPr>
        <w:spacing w:after="80"/>
      </w:pPr>
      <w:r>
        <w:rPr>
          <w:rFonts w:ascii="Arial" w:cs="Arial" w:eastAsia="Arial" w:hAnsi="Arial"/>
          <w:sz w:val="20"/>
          <w:szCs w:val="20"/>
        </w:rPr>
        <w:t xml:space="preserve">Wrong PIN rejection. Select a student and enter an incorrect 4-digit PIN. Verify the error message appears and you are not logged in.</w:t>
      </w:r>
    </w:p>
    <w:p>
      <w:pPr>
        <w:pStyle w:val="ListParagraph"/>
        <w:numPr>
          <w:ilvl w:val="0"/>
          <w:numId w:val="3"/>
        </w:numPr>
        <w:spacing w:after="80"/>
      </w:pPr>
      <w:r>
        <w:rPr>
          <w:rFonts w:ascii="Arial" w:cs="Arial" w:eastAsia="Arial" w:hAnsi="Arial"/>
          <w:sz w:val="20"/>
          <w:szCs w:val="20"/>
        </w:rPr>
        <w:t xml:space="preserve">Multiple students on home screen. Create 3+ student accounts. Verify all cards appear on the login screen with correct names, avatars, and grades.</w:t>
      </w:r>
    </w:p>
    <w:p>
      <w:pPr>
        <w:pStyle w:val="ListParagraph"/>
        <w:numPr>
          <w:ilvl w:val="0"/>
          <w:numId w:val="3"/>
        </w:numPr>
        <w:spacing w:after="80"/>
      </w:pPr>
      <w:r>
        <w:rPr>
          <w:rFonts w:ascii="Arial" w:cs="Arial" w:eastAsia="Arial" w:hAnsi="Arial"/>
          <w:sz w:val="20"/>
          <w:szCs w:val="20"/>
        </w:rPr>
        <w:t xml:space="preserve">Legacy data migration. If flat data exists in data/sessions, use the migrate endpoint. Log in as the target student and verify diagnostic results and sessions are present.</w:t>
      </w:r>
    </w:p>
    <w:p>
      <w:pPr>
        <w:pStyle w:val="ListParagraph"/>
        <w:numPr>
          <w:ilvl w:val="0"/>
          <w:numId w:val="3"/>
        </w:numPr>
        <w:spacing w:after="80"/>
      </w:pPr>
      <w:r>
        <w:rPr>
          <w:rFonts w:ascii="Arial" w:cs="Arial" w:eastAsia="Arial" w:hAnsi="Arial"/>
          <w:sz w:val="20"/>
          <w:szCs w:val="20"/>
        </w:rPr>
        <w:t xml:space="preserve">Logout clears state. Log in, navigate to a lesson, then click Logout. Log back in as a different student — verify no leftover state from the previous student.</w:t>
      </w:r>
    </w:p>
    <w:p>
      <w:pPr>
        <w:pStyle w:val="Heading2"/>
        <w:spacing w:after="160" w:before="280"/>
      </w:pPr>
      <w:r>
        <w:rPr>
          <w:rFonts w:ascii="Arial" w:cs="Arial" w:eastAsia="Arial" w:hAnsi="Arial"/>
        </w:rPr>
        <w:t xml:space="preserve">Priority 7 — Parent Dashboard</w:t>
      </w:r>
    </w:p>
    <w:p>
      <w:pPr>
        <w:pStyle w:val="ListParagraph"/>
        <w:numPr>
          <w:ilvl w:val="0"/>
          <w:numId w:val="3"/>
        </w:numPr>
        <w:spacing w:after="80"/>
      </w:pPr>
      <w:r>
        <w:rPr>
          <w:rFonts w:ascii="Arial" w:cs="Arial" w:eastAsia="Arial" w:hAnsi="Arial"/>
          <w:sz w:val="20"/>
          <w:szCs w:val="20"/>
        </w:rPr>
        <w:t xml:space="preserve">Navigate to /parent. Verify the PIN login screen renders with a numeric keypad.</w:t>
      </w:r>
    </w:p>
    <w:p>
      <w:pPr>
        <w:pStyle w:val="ListParagraph"/>
        <w:numPr>
          <w:ilvl w:val="0"/>
          <w:numId w:val="3"/>
        </w:numPr>
        <w:spacing w:after="80"/>
      </w:pPr>
      <w:r>
        <w:rPr>
          <w:rFonts w:ascii="Arial" w:cs="Arial" w:eastAsia="Arial" w:hAnsi="Arial"/>
          <w:sz w:val="20"/>
          <w:szCs w:val="20"/>
        </w:rPr>
        <w:t xml:space="preserve">Enter default PIN 0000. Verify the dashboard loads with student selector dropdown.</w:t>
      </w:r>
    </w:p>
    <w:p>
      <w:pPr>
        <w:pStyle w:val="ListParagraph"/>
        <w:numPr>
          <w:ilvl w:val="0"/>
          <w:numId w:val="3"/>
        </w:numPr>
        <w:spacing w:after="80"/>
      </w:pPr>
      <w:r>
        <w:rPr>
          <w:rFonts w:ascii="Arial" w:cs="Arial" w:eastAsia="Arial" w:hAnsi="Arial"/>
          <w:sz w:val="20"/>
          <w:szCs w:val="20"/>
        </w:rPr>
        <w:t xml:space="preserve">Overview panel shows correct session/lesson/mastery counts for the selected student.</w:t>
      </w:r>
    </w:p>
    <w:p>
      <w:pPr>
        <w:pStyle w:val="ListParagraph"/>
        <w:numPr>
          <w:ilvl w:val="0"/>
          <w:numId w:val="3"/>
        </w:numPr>
        <w:spacing w:after="80"/>
      </w:pPr>
      <w:r>
        <w:rPr>
          <w:rFonts w:ascii="Arial" w:cs="Arial" w:eastAsia="Arial" w:hAnsi="Arial"/>
          <w:sz w:val="20"/>
          <w:szCs w:val="20"/>
        </w:rPr>
        <w:t xml:space="preserve">Radar chart renders with subject scores. Hover shows tooltips with values.</w:t>
      </w:r>
    </w:p>
    <w:p>
      <w:pPr>
        <w:pStyle w:val="ListParagraph"/>
        <w:numPr>
          <w:ilvl w:val="0"/>
          <w:numId w:val="3"/>
        </w:numPr>
        <w:spacing w:after="80"/>
      </w:pPr>
      <w:r>
        <w:rPr>
          <w:rFonts w:ascii="Arial" w:cs="Arial" w:eastAsia="Arial" w:hAnsi="Arial"/>
          <w:sz w:val="20"/>
          <w:szCs w:val="20"/>
        </w:rPr>
        <w:t xml:space="preserve">Skill gap table shows weakest topics first with color-coded level badges.</w:t>
      </w:r>
    </w:p>
    <w:p>
      <w:pPr>
        <w:pStyle w:val="ListParagraph"/>
        <w:numPr>
          <w:ilvl w:val="0"/>
          <w:numId w:val="3"/>
        </w:numPr>
        <w:spacing w:after="80"/>
      </w:pPr>
      <w:r>
        <w:rPr>
          <w:rFonts w:ascii="Arial" w:cs="Arial" w:eastAsia="Arial" w:hAnsi="Arial"/>
          <w:sz w:val="20"/>
          <w:szCs w:val="20"/>
        </w:rPr>
        <w:t xml:space="preserve">Session history table shows recent lessons and practice. Filter by subject and type.</w:t>
      </w:r>
    </w:p>
    <w:p>
      <w:pPr>
        <w:pStyle w:val="ListParagraph"/>
        <w:numPr>
          <w:ilvl w:val="0"/>
          <w:numId w:val="3"/>
        </w:numPr>
        <w:spacing w:after="80"/>
      </w:pPr>
      <w:r>
        <w:rPr>
          <w:rFonts w:ascii="Arial" w:cs="Arial" w:eastAsia="Arial" w:hAnsi="Arial"/>
          <w:sz w:val="20"/>
          <w:szCs w:val="20"/>
        </w:rPr>
        <w:t xml:space="preserve">Progress section shows bar chart and earned badges with dates.</w:t>
      </w:r>
    </w:p>
    <w:p>
      <w:pPr>
        <w:pStyle w:val="ListParagraph"/>
        <w:numPr>
          <w:ilvl w:val="0"/>
          <w:numId w:val="3"/>
        </w:numPr>
        <w:spacing w:after="80"/>
      </w:pPr>
      <w:r>
        <w:rPr>
          <w:rFonts w:ascii="Arial" w:cs="Arial" w:eastAsia="Arial" w:hAnsi="Arial"/>
          <w:sz w:val="20"/>
          <w:szCs w:val="20"/>
        </w:rPr>
        <w:t xml:space="preserve">Switch students via the dropdown. Verify all dashboard sections update.</w:t>
      </w:r>
    </w:p>
    <w:p>
      <w:pPr>
        <w:pStyle w:val="ListParagraph"/>
        <w:numPr>
          <w:ilvl w:val="0"/>
          <w:numId w:val="3"/>
        </w:numPr>
        <w:spacing w:after="80"/>
      </w:pPr>
      <w:r>
        <w:rPr>
          <w:rFonts w:ascii="Arial" w:cs="Arial" w:eastAsia="Arial" w:hAnsi="Arial"/>
          <w:sz w:val="20"/>
          <w:szCs w:val="20"/>
        </w:rPr>
        <w:t xml:space="preserve">Change parent PIN via /api/parent/setup. Verify old PIN no longer works.</w:t>
      </w:r>
    </w:p>
    <w:p>
      <w:pPr>
        <w:pStyle w:val="ListParagraph"/>
        <w:numPr>
          <w:ilvl w:val="0"/>
          <w:numId w:val="3"/>
        </w:numPr>
        <w:spacing w:after="80"/>
      </w:pPr>
      <w:r>
        <w:rPr>
          <w:rFonts w:ascii="Arial" w:cs="Arial" w:eastAsia="Arial" w:hAnsi="Arial"/>
          <w:sz w:val="20"/>
          <w:szCs w:val="20"/>
        </w:rPr>
        <w:t xml:space="preserve">Resize browser to tablet/mobile width. Verify layout adapts without breaking.</w:t>
      </w:r>
    </w:p>
    <w:p>
      <w:pPr>
        <w:pStyle w:val="Heading2"/>
        <w:spacing w:after="160" w:before="280"/>
      </w:pPr>
      <w:r>
        <w:rPr>
          <w:rFonts w:ascii="Arial" w:cs="Arial" w:eastAsia="Arial" w:hAnsi="Arial"/>
        </w:rPr>
        <w:t xml:space="preserve">Priority 8 — Multi-Tenancy &amp; Customization</w:t>
      </w:r>
    </w:p>
    <w:p>
      <w:pPr>
        <w:pStyle w:val="ListParagraph"/>
        <w:numPr>
          <w:ilvl w:val="0"/>
          <w:numId w:val="3"/>
        </w:numPr>
        <w:spacing w:after="80"/>
      </w:pPr>
      <w:r>
        <w:rPr>
          <w:rFonts w:ascii="Arial" w:cs="Arial" w:eastAsia="Arial" w:hAnsi="Arial"/>
          <w:sz w:val="20"/>
          <w:szCs w:val="20"/>
        </w:rPr>
        <w:t xml:space="preserve">Create a new instance via admin API. Verify the instance appears in the registry and has its own data directory.</w:t>
      </w:r>
    </w:p>
    <w:p>
      <w:pPr>
        <w:pStyle w:val="ListParagraph"/>
        <w:numPr>
          <w:ilvl w:val="0"/>
          <w:numId w:val="3"/>
        </w:numPr>
        <w:spacing w:after="80"/>
      </w:pPr>
      <w:r>
        <w:rPr>
          <w:rFonts w:ascii="Arial" w:cs="Arial" w:eastAsia="Arial" w:hAnsi="Arial"/>
          <w:sz w:val="20"/>
          <w:szCs w:val="20"/>
        </w:rPr>
        <w:t xml:space="preserve">Instance isolation. Create a student in Instance A and Instance B. Verify they cannot see each other's data.</w:t>
      </w:r>
    </w:p>
    <w:p>
      <w:pPr>
        <w:pStyle w:val="ListParagraph"/>
        <w:numPr>
          <w:ilvl w:val="0"/>
          <w:numId w:val="3"/>
        </w:numPr>
        <w:spacing w:after="80"/>
      </w:pPr>
      <w:r>
        <w:rPr>
          <w:rFonts w:ascii="Arial" w:cs="Arial" w:eastAsia="Arial" w:hAnsi="Arial"/>
          <w:sz w:val="20"/>
          <w:szCs w:val="20"/>
        </w:rPr>
        <w:t xml:space="preserve">Custom subject creation. In the Customization tab, create a custom subject with topics. Verify it appears in the student UI.</w:t>
      </w:r>
    </w:p>
    <w:p>
      <w:pPr>
        <w:pStyle w:val="ListParagraph"/>
        <w:numPr>
          <w:ilvl w:val="0"/>
          <w:numId w:val="3"/>
        </w:numPr>
        <w:spacing w:after="80"/>
      </w:pPr>
      <w:r>
        <w:rPr>
          <w:rFonts w:ascii="Arial" w:cs="Arial" w:eastAsia="Arial" w:hAnsi="Arial"/>
          <w:sz w:val="20"/>
          <w:szCs w:val="20"/>
        </w:rPr>
        <w:t xml:space="preserve">Subject toggles. Disable a master subject. Verify it no longer appears in the student subject list.</w:t>
      </w:r>
    </w:p>
    <w:p>
      <w:pPr>
        <w:pStyle w:val="ListParagraph"/>
        <w:numPr>
          <w:ilvl w:val="0"/>
          <w:numId w:val="3"/>
        </w:numPr>
        <w:spacing w:after="80"/>
      </w:pPr>
      <w:r>
        <w:rPr>
          <w:rFonts w:ascii="Arial" w:cs="Arial" w:eastAsia="Arial" w:hAnsi="Arial"/>
          <w:sz w:val="20"/>
          <w:szCs w:val="20"/>
        </w:rPr>
        <w:t xml:space="preserve">Branding. Set custom app title and accent color. Verify both UIs reflect the changes.</w:t>
      </w:r>
    </w:p>
    <w:p>
      <w:pPr>
        <w:pStyle w:val="ListParagraph"/>
        <w:numPr>
          <w:ilvl w:val="0"/>
          <w:numId w:val="3"/>
        </w:numPr>
        <w:spacing w:after="80"/>
      </w:pPr>
      <w:r>
        <w:rPr>
          <w:rFonts w:ascii="Arial" w:cs="Arial" w:eastAsia="Arial" w:hAnsi="Arial"/>
          <w:sz w:val="20"/>
          <w:szCs w:val="20"/>
        </w:rPr>
        <w:t xml:space="preserve">Feature flags. Disable diagnostics via feature flags. Verify the diagnostic option is hidden from the student.</w:t>
      </w:r>
    </w:p>
    <w:p>
      <w:pPr>
        <w:pStyle w:val="Heading2"/>
        <w:spacing w:after="160" w:before="280"/>
      </w:pPr>
      <w:r>
        <w:rPr>
          <w:rFonts w:ascii="Arial" w:cs="Arial" w:eastAsia="Arial" w:hAnsi="Arial"/>
        </w:rPr>
        <w:t xml:space="preserve">Priority 9 — Diagnostics &amp; Feedback</w:t>
      </w:r>
    </w:p>
    <w:p>
      <w:pPr>
        <w:pStyle w:val="ListParagraph"/>
        <w:numPr>
          <w:ilvl w:val="0"/>
          <w:numId w:val="3"/>
        </w:numPr>
        <w:spacing w:after="80"/>
      </w:pPr>
      <w:r>
        <w:rPr>
          <w:rFonts w:ascii="Arial" w:cs="Arial" w:eastAsia="Arial" w:hAnsi="Arial"/>
          <w:sz w:val="20"/>
          <w:szCs w:val="20"/>
        </w:rPr>
        <w:t xml:space="preserve">Schedule a diagnostic from the parent Diagnostics tab. Log in as the student and verify the pending banner appears.</w:t>
      </w:r>
    </w:p>
    <w:p>
      <w:pPr>
        <w:pStyle w:val="ListParagraph"/>
        <w:numPr>
          <w:ilvl w:val="0"/>
          <w:numId w:val="3"/>
        </w:numPr>
        <w:spacing w:after="80"/>
      </w:pPr>
      <w:r>
        <w:rPr>
          <w:rFonts w:ascii="Arial" w:cs="Arial" w:eastAsia="Arial" w:hAnsi="Arial"/>
          <w:sz w:val="20"/>
          <w:szCs w:val="20"/>
        </w:rPr>
        <w:t xml:space="preserve">Start pending diagnostic. Click Start Now on the banner. Verify the diagnostic launches.</w:t>
      </w:r>
    </w:p>
    <w:p>
      <w:pPr>
        <w:pStyle w:val="ListParagraph"/>
        <w:numPr>
          <w:ilvl w:val="0"/>
          <w:numId w:val="3"/>
        </w:numPr>
        <w:spacing w:after="80"/>
      </w:pPr>
      <w:r>
        <w:rPr>
          <w:rFonts w:ascii="Arial" w:cs="Arial" w:eastAsia="Arial" w:hAnsi="Arial"/>
          <w:sz w:val="20"/>
          <w:szCs w:val="20"/>
        </w:rPr>
        <w:t xml:space="preserve">Delete diagnostic results from the parent Diagnostics tab. Verify the subject shows Not Started.</w:t>
      </w:r>
    </w:p>
    <w:p>
      <w:pPr>
        <w:pStyle w:val="ListParagraph"/>
        <w:numPr>
          <w:ilvl w:val="0"/>
          <w:numId w:val="3"/>
        </w:numPr>
        <w:spacing w:after="80"/>
      </w:pPr>
      <w:r>
        <w:rPr>
          <w:rFonts w:ascii="Arial" w:cs="Arial" w:eastAsia="Arial" w:hAnsi="Arial"/>
          <w:sz w:val="20"/>
          <w:szCs w:val="20"/>
        </w:rPr>
        <w:t xml:space="preserve">Student submits feedback via the feedback button. Verify it appears as pending in the parent Feedback tab.</w:t>
      </w:r>
    </w:p>
    <w:p>
      <w:pPr>
        <w:pStyle w:val="ListParagraph"/>
        <w:numPr>
          <w:ilvl w:val="0"/>
          <w:numId w:val="3"/>
        </w:numPr>
        <w:spacing w:after="80"/>
      </w:pPr>
      <w:r>
        <w:rPr>
          <w:rFonts w:ascii="Arial" w:cs="Arial" w:eastAsia="Arial" w:hAnsi="Arial"/>
          <w:sz w:val="20"/>
          <w:szCs w:val="20"/>
        </w:rPr>
        <w:t xml:space="preserve">Parent approves feedback. Verify the status changes to approved.</w:t>
      </w:r>
    </w:p>
    <w:p>
      <w:pPr>
        <w:pStyle w:val="ListParagraph"/>
        <w:numPr>
          <w:ilvl w:val="0"/>
          <w:numId w:val="3"/>
        </w:numPr>
        <w:spacing w:after="80"/>
      </w:pPr>
      <w:r>
        <w:rPr>
          <w:rFonts w:ascii="Arial" w:cs="Arial" w:eastAsia="Arial" w:hAnsi="Arial"/>
          <w:sz w:val="20"/>
          <w:szCs w:val="20"/>
        </w:rPr>
        <w:t xml:space="preserve">Promote feedback to platform. Verify it appears in the admin dashboard at /admin.</w:t>
      </w:r>
    </w:p>
    <w:p>
      <w:pPr>
        <w:pStyle w:val="ListParagraph"/>
        <w:numPr>
          <w:ilvl w:val="0"/>
          <w:numId w:val="3"/>
        </w:numPr>
        <w:spacing w:after="80"/>
      </w:pPr>
      <w:r>
        <w:rPr>
          <w:rFonts w:ascii="Arial" w:cs="Arial" w:eastAsia="Arial" w:hAnsi="Arial"/>
          <w:sz w:val="20"/>
          <w:szCs w:val="20"/>
        </w:rPr>
        <w:t xml:space="preserve">Admin dashboard. Navigate to /admin. Verify instance count, feedback stats, and platform feedback list.</w:t>
      </w:r>
    </w:p>
    <w:p>
      <w:r>
        <w:br w:type="page"/>
      </w:r>
    </w:p>
    <w:p>
      <w:pPr>
        <w:pStyle w:val="Heading1"/>
        <w:spacing w:after="200" w:before="360"/>
      </w:pPr>
      <w:r>
        <w:rPr>
          <w:rFonts w:ascii="Arial" w:cs="Arial" w:eastAsia="Arial" w:hAnsi="Arial"/>
        </w:rPr>
        <w:t xml:space="preserve">Bugs Found &amp; Fixed During Testing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200"/>
        <w:gridCol w:w="3200"/>
      </w:tblGrid>
      <w:tr>
        <w:tc>
          <w:tcPr>
            <w:tcW w:type="dxa" w:w="2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Bug</w:t>
            </w:r>
          </w:p>
        </w:tc>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3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Root Cause</w:t>
            </w:r>
          </w:p>
        </w:tc>
        <w:tc>
          <w:tcPr>
            <w:tcW w:type="dxa" w:w="3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Fix</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Student feedback modal fails silently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index.html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Code referenced currentStudent.student_id but variable is currentStudentId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Changed to currentStudentId in submitStudentFeedback()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Pending diagnostic check fails silently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index.html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Same currentStudent reference in checkPendingDiagnostics()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Changed to currentStudentId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Pending diagnostic banner doesn't auto-show on login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index.html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checkPendingDiagnostics() hooked to nonexistent showWelcomeScreen function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Added setTimeout(checkPendingDiagnostics, 500) to loginSuccess()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12 POST endpoints crash without instance_id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app.py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instance_id = request.instance_id or instance_id causes UnboundLocalError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Changed all 12 to instance_id = request.instance_id or "default"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Diagnostics tab empty on non-default instances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app.py + data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diagnostics_pending.json initialized as [] instead of {}</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Fixed data files; added isinstance guard in load_diagnostics_pending()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Diagnostic progress lost mid-assessment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index.html + app.py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resume infrastructure for diagnostics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Added /api/diagnostic/active endpoint, resume badge, active session check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Student switch on Diagnostics tab doesn't reload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parent.html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renderDashboard() didn't reload tab-specific data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Added active tab detection to auto-reload diagnostics/feedback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Generic error messages hide real errors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index.html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9 catch blocks showed same generic message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Added console.error and err.message to UI</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Overview shows zero for non-default instances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app.py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 aggregate functions didn't accept instance_id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Added instance_id param to all 5; dashboard passes it through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Diagnostics not in Overview or Session History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app.py + parent.html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Only lessons/practice counted in overview and history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Added diagnostic counting, history entries, and filter option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Diagnostic sessions don't register as active days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app.py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diagnostic_start didn't update activity_dates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Added activity_dates tracking to diagnostic_start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8 Claude API calls crash silently on error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app.py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try-except around client.messages.create()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Created call_claude() helper with error handling; returns 502 with detail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Frontend silently fails on API errors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index.html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res.json() called without checking res.ok</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Created safeFetchJSON() helper; updated all 8 critical POST calls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Greeting elements destroyed on logout crashes next student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index.html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logout() innerHTML='' destroyed greeting div; selectSubject crashed on null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Preserve greeting on logout; null guards on all greeting accesses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Stale progress bar after student switch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index.html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Progress bar and cached data not cleared on logout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Reset progress, diagnosticResults, and IDs in logout()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LaTeX rendering shows HTML entities in math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index.html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HTML escaping ran before LaTeX extraction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Reordered: extract LaTeX first, then escape HTML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Diagnostic input bar locked after completion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index.html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messageInput.disabled never reset for new diagnostic</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Added disabled=false reset in selectSubject diagnostic mode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New student missing from parent dropdown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parent.html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addStudent() didn't refresh student selector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Added loadStudents() call after successful creation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Subject toggle &amp; custom subjects ignored for students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app.py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/api/subjects used hardcoded SUBJECTS dict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Changed to get_enabled_subjects() respecting instance config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Practice mode 500 — save_practice_log missing instance_id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app.py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Function signature missing instance_id param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Added instance_id to save_practice_log() signature and path call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19 endpoints reject custom subjects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app.py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Checked subject not in hardcoded SUBJECTS dict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Created resolve_subject() helper; replaced all 19 checks + 6 prompt builders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Diagnostic prompt IndexError for &lt; 6 topics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app.py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Hardcoded topics[0]–topics[5] in prompt template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Dynamic topic list via list comprehension over actual topics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Practice difficulty increases after wrong answer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app.py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adjust_difficulty() called before answer evaluation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Moved difficulty adjustment to after correctness is determined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Practice counts unanswered question in score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app.py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question_count incremented when question posed, not answered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Added answered_count tracking; stats use answered questions only</w:t>
            </w:r>
          </w:p>
        </w:tc>
      </w:tr>
    </w:tbl>
    <w:p>
      <w:pPr>
        <w:pStyle w:val="Heading2"/>
        <w:spacing w:after="160" w:before="280"/>
      </w:pPr>
      <w:r>
        <w:rPr>
          <w:rFonts w:ascii="Arial" w:cs="Arial" w:eastAsia="Arial" w:hAnsi="Arial"/>
        </w:rPr>
        <w:t xml:space="preserve">Known Minor Issues</w:t>
      </w:r>
    </w:p>
    <w:p>
      <w:pPr>
        <w:spacing w:after="120"/>
      </w:pPr>
      <w:r>
        <w:rPr>
          <w:rFonts w:ascii="Arial" w:cs="Arial" w:eastAsia="Arial" w:hAnsi="Arial"/>
          <w:sz w:val="22"/>
          <w:szCs w:val="22"/>
        </w:rPr>
        <w:t xml:space="preserve">"null%" on Diagnostics tab — Math diagnostic card on the parent Diagnostics tab shows "null%" instead of the actual score percentage. Functional but cosmetic. The data is correct in the backend; the display template doesn't handle the score format properly.</w:t>
      </w:r>
    </w:p>
    <w:p>
      <w:r>
        <w:br w:type="page"/>
      </w:r>
    </w:p>
    <w:p>
      <w:pPr>
        <w:pStyle w:val="Heading1"/>
        <w:spacing w:after="200" w:before="360"/>
      </w:pPr>
      <w:r>
        <w:rPr>
          <w:rFonts w:ascii="Arial" w:cs="Arial" w:eastAsia="Arial" w:hAnsi="Arial"/>
        </w:rPr>
        <w:t xml:space="preserve">E2E Test Plan</w:t>
      </w:r>
    </w:p>
    <w:p>
      <w:pPr>
        <w:spacing w:after="120"/>
      </w:pPr>
      <w:r>
        <w:rPr>
          <w:rFonts w:ascii="Arial" w:cs="Arial" w:eastAsia="Arial" w:hAnsi="Arial"/>
          <w:sz w:val="22"/>
          <w:szCs w:val="22"/>
        </w:rPr>
        <w:t xml:space="preserve">A comprehensive end-to-end test plan was created to verify all built features before proceeding to the guide and intake form. The plan uses a dedicated clean test instance with no prior data.</w:t>
      </w:r>
    </w:p>
    <w:p>
      <w:pPr>
        <w:pStyle w:val="Heading2"/>
        <w:spacing w:after="160" w:before="280"/>
      </w:pPr>
      <w:r>
        <w:rPr>
          <w:rFonts w:ascii="Arial" w:cs="Arial" w:eastAsia="Arial" w:hAnsi="Arial"/>
        </w:rPr>
        <w:t xml:space="preserve">Test Instance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tblGrid>
      <w:tr>
        <w:tc>
          <w:tcPr>
            <w:tcW w:type="dxa" w:w="26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5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Instance ID</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aea9b4fb3810</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Instance Name</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E2E Test Tutor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Parent PIN</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9999</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Student A</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Alex — PIN 1234, avatar 🦊, Grade 8</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Student B</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Jordan — PIN 5678, avatar 🚀, Grade 7</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Student URL</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/f/aea9b4fb3810</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Parent URL</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/f/aea9b4fb3810/parent</w:t>
            </w:r>
          </w:p>
        </w:tc>
      </w:tr>
    </w:tbl>
    <w:p>
      <w:pPr>
        <w:pStyle w:val="Heading2"/>
        <w:spacing w:after="160" w:before="280"/>
      </w:pPr>
      <w:r>
        <w:rPr>
          <w:rFonts w:ascii="Arial" w:cs="Arial" w:eastAsia="Arial" w:hAnsi="Arial"/>
        </w:rPr>
        <w:t xml:space="preserve">Test Coverage (74 Tests, 12 Sections)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4000"/>
      </w:tblGrid>
      <w:tr>
        <w:tc>
          <w:tcPr>
            <w:tcW w:type="dxa" w:w="8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Section</w:t>
            </w:r>
          </w:p>
        </w:tc>
        <w:tc>
          <w:tcPr>
            <w:tcW w:type="dxa" w:w="3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Tests</w:t>
            </w:r>
          </w:p>
        </w:tc>
        <w:tc>
          <w:tcPr>
            <w:tcW w:type="dxa" w:w="40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What’s Verified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Instance Access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URL routing, tunnel access, invalid IDs, admin dashboard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Authentication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PIN login, parent login, data isolation, student switching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 Diagnostics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Start, interrupt/resume, complete, multi-subject, safety filter</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 Lessons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Topic picker, 5-step structure, interrupt/resume, new lesson reset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 Practice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Adaptive difficulty, streaks, hints, session summary, tunnel access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 Math Rendering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Fractions, exponents, radicals, markdown, non-STEM check</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 Parent Dashboard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Overview, calendar, subjects, history, diagnostics tab, switching, settings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 Feedback</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Student submission, parent view, promotion, admin dashboard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 Customization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PIN change, subject enable/disable, custom subjects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 Badges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First diagnostic badge, badge timeline, all-subjects badge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11. Edge Cases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Off-topic redirect, rapid-fire, dual tabs, long input, page refresh</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 Regression Retests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Diagnostic input bar, LaTeX rendering, student dropdown, subject toggle, custom subject diagnostics</w:t>
            </w:r>
          </w:p>
        </w:tc>
      </w:tr>
    </w:tbl>
    <w:p>
      <w:pPr>
        <w:pStyle w:val="Heading2"/>
        <w:spacing w:after="160" w:before="280"/>
      </w:pPr>
      <w:r>
        <w:rPr>
          <w:rFonts w:ascii="Arial" w:cs="Arial" w:eastAsia="Arial" w:hAnsi="Arial"/>
        </w:rPr>
        <w:t xml:space="preserve">E2E Test Results</w:t>
      </w:r>
    </w:p>
    <w:p>
      <w:pPr>
        <w:spacing w:after="120"/>
      </w:pPr>
      <w:r>
        <w:rPr>
          <w:rFonts w:ascii="Arial" w:cs="Arial" w:eastAsia="Arial" w:hAnsi="Arial"/>
          <w:sz w:val="22"/>
          <w:szCs w:val="22"/>
        </w:rPr>
        <w:t xml:space="preserve">Round 1: 52/65 passed (80%) — 6 failures identified and fixed, 2 skipped.</w:t>
      </w:r>
    </w:p>
    <w:p>
      <w:pPr>
        <w:spacing w:after="120"/>
      </w:pPr>
      <w:r>
        <w:rPr>
          <w:rFonts w:ascii="Arial" w:cs="Arial" w:eastAsia="Arial" w:hAnsi="Arial"/>
          <w:sz w:val="22"/>
          <w:szCs w:val="22"/>
        </w:rPr>
        <w:t xml:space="preserve">Round 2: All 6 previously-failed tests confirmed fixed. Practice mode validated (5.1–5.3, 5.5 pass). All 9 regression tests (12.1–12.9) passed. Two practice scoring bugs found and fixed (difficulty adjustment timing, unanswered question counting).</w:t>
      </w:r>
    </w:p>
    <w:p>
      <w:pPr>
        <w:spacing w:after="120"/>
      </w:pPr>
      <w:r>
        <w:rPr>
          <w:rFonts w:ascii="Arial" w:cs="Arial" w:eastAsia="Arial" w:hAnsi="Arial"/>
          <w:sz w:val="22"/>
          <w:szCs w:val="22"/>
        </w:rPr>
        <w:t xml:space="preserve">Status: All features passing. Only remaining untested item is completing all 5 subject diagnostics for the "All Subjects" badge (test 10.3) — functional but time-intensive (~90 questions).</w:t>
      </w:r>
    </w:p>
    <w:p>
      <w:pPr>
        <w:pStyle w:val="Heading2"/>
        <w:spacing w:after="160" w:before="280"/>
      </w:pPr>
      <w:r>
        <w:rPr>
          <w:rFonts w:ascii="Arial" w:cs="Arial" w:eastAsia="Arial" w:hAnsi="Arial"/>
        </w:rPr>
        <w:t xml:space="preserve">Test Plan UI Features</w:t>
      </w:r>
    </w:p>
    <w:p>
      <w:pPr>
        <w:spacing w:after="120"/>
      </w:pPr>
      <w:r>
        <w:rPr>
          <w:rFonts w:ascii="Arial" w:cs="Arial" w:eastAsia="Arial" w:hAnsi="Arial"/>
          <w:sz w:val="22"/>
          <w:szCs w:val="22"/>
        </w:rPr>
        <w:t xml:space="preserve">The test plan is an interactive HTML file (e2e_test_plan.html) with pass/fail/skip buttons per test, section-level notes fields, a sticky progress bar with pass/fail breakdown, localStorage persistence, and a one-click "Export Results as Text" feature for clipboard copy.</w:t>
      </w:r>
    </w:p>
    <w:p>
      <w:r>
        <w:br w:type="page"/>
      </w:r>
    </w:p>
    <w:p>
      <w:pPr>
        <w:pStyle w:val="Heading1"/>
        <w:spacing w:after="200" w:before="360"/>
      </w:pPr>
      <w:r>
        <w:rPr>
          <w:rFonts w:ascii="Arial" w:cs="Arial" w:eastAsia="Arial" w:hAnsi="Arial"/>
        </w:rPr>
        <w:t xml:space="preserve">Implementation Roadmap</w:t>
      </w:r>
    </w:p>
    <w:p>
      <w:pPr>
        <w:pStyle w:val="Heading2"/>
        <w:spacing w:after="160" w:before="280"/>
      </w:pPr>
      <w:r>
        <w:rPr>
          <w:rFonts w:ascii="Arial" w:cs="Arial" w:eastAsia="Arial" w:hAnsi="Arial"/>
        </w:rPr>
        <w:t xml:space="preserve">Phase 1: Foundation (Weeks 1–3) — “He Can Talk to the Tutor”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c>
          <w:tcPr>
            <w:tcW w:type="dxa" w:w="18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55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Deliverable</w:t>
            </w:r>
          </w:p>
        </w:tc>
        <w:tc>
          <w:tcPr>
            <w:tcW w:type="dxa" w:w="20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Feature 1</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Working chat interface with Claude as tutor</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Feature 2</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Diagnostic assessments for all 5 subjects</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Feature 3</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Personalized 5-step lessons from diagnostics</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bl>
    <w:p>
      <w:pPr>
        <w:pStyle w:val="Heading2"/>
        <w:spacing w:after="160" w:before="280"/>
      </w:pPr>
      <w:r>
        <w:rPr>
          <w:rFonts w:ascii="Arial" w:cs="Arial" w:eastAsia="Arial" w:hAnsi="Arial"/>
        </w:rPr>
        <w:t xml:space="preserve">Phase 2: Learning (Weeks 3–6) — “The Tutor Teaches, Practices, and Tracks”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c>
          <w:tcPr>
            <w:tcW w:type="dxa" w:w="18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55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Deliverable</w:t>
            </w:r>
          </w:p>
        </w:tc>
        <w:tc>
          <w:tcPr>
            <w:tcW w:type="dxa" w:w="20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Feature 4</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Practice engine with exercises, hints, streaks, difficulty scaling</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Feature 5</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Student accounts, multi-user support, badges, data isolation</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Feature 5.5</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Content safety guardrails: age-appropriate content, input filtering, injection protection</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bl>
    <w:p>
      <w:pPr>
        <w:pStyle w:val="Heading2"/>
        <w:spacing w:after="160" w:before="280"/>
      </w:pPr>
      <w:r>
        <w:rPr>
          <w:rFonts w:ascii="Arial" w:cs="Arial" w:eastAsia="Arial" w:hAnsi="Arial"/>
        </w:rPr>
        <w:t xml:space="preserve">Phase 3: Visibility (Weeks 6–7) — “You Can See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c>
          <w:tcPr>
            <w:tcW w:type="dxa" w:w="18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55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Deliverable</w:t>
            </w:r>
          </w:p>
        </w:tc>
        <w:tc>
          <w:tcPr>
            <w:tcW w:type="dxa" w:w="20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Feature 6</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Parent dashboard with charts, stats, and activity history</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bl>
    <w:p>
      <w:pPr>
        <w:pStyle w:val="Heading2"/>
        <w:spacing w:after="160" w:before="280"/>
      </w:pPr>
      <w:r>
        <w:rPr>
          <w:rFonts w:ascii="Arial" w:cs="Arial" w:eastAsia="Arial" w:hAnsi="Arial"/>
        </w:rPr>
        <w:t xml:space="preserve">Phase 4: Monetization &amp; Family Features (Weeks 7–8) — “Ready for Multiple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c>
          <w:tcPr>
            <w:tcW w:type="dxa" w:w="18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55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Deliverable</w:t>
            </w:r>
          </w:p>
        </w:tc>
        <w:tc>
          <w:tcPr>
            <w:tcW w:type="dxa" w:w="20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Feature 7</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Multi-tenancy with instance-per-family isolation</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Feature 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Platform customization — subjects, branding, feature flags</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Feature 9</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 hoc diagnostics &amp; parent controls</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Feature 10</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Feedback mechanism with approval workflow and admin dashboard</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Feature 11</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Parent PIN management — Settings tab with PIN reset and add student</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Feature 12</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Path-based instance URL routing — `/f/{id}` and `/f/{id}/parent`</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Feature 13</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Beta testing &amp; remote access via Cloudflare Tunnel</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bl>
    <w:p>
      <w:pPr>
        <w:pStyle w:val="Heading2"/>
        <w:spacing w:after="160" w:before="280"/>
      </w:pPr>
      <w:r>
        <w:rPr>
          <w:rFonts w:ascii="Arial" w:cs="Arial" w:eastAsia="Arial" w:hAnsi="Arial"/>
        </w:rPr>
        <w:t xml:space="preserve">Phase 5: Demo-Ready (Weeks 9–10) — “Polished for Showcasing”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c>
          <w:tcPr>
            <w:tcW w:type="dxa" w:w="18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55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Deliverable</w:t>
            </w:r>
          </w:p>
        </w:tc>
        <w:tc>
          <w:tcPr>
            <w:tcW w:type="dxa" w:w="20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Feature 23</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Product tour &amp; help section</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Feature 20</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Visual math rendering with KaTeX</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Feature 17</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Gamification: XP system (10 levels), daily streaks, level-up animations, XP toasts, profile stats</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bl>
    <w:p>
      <w:pPr>
        <w:pStyle w:val="Heading2"/>
        <w:spacing w:after="160" w:before="280"/>
      </w:pPr>
      <w:r>
        <w:rPr>
          <w:rFonts w:ascii="Arial" w:cs="Arial" w:eastAsia="Arial" w:hAnsi="Arial"/>
        </w:rPr>
        <w:t xml:space="preserve">Phase 6: Onboarding (Weeks 9–11) — “Seamless First-Time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c>
          <w:tcPr>
            <w:tcW w:type="dxa" w:w="18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55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Deliverable</w:t>
            </w:r>
          </w:p>
        </w:tc>
        <w:tc>
          <w:tcPr>
            <w:tcW w:type="dxa" w:w="20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Feature 13</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Family Invite Links — shareable URLs that auto-create instances and guide setup</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Feature 24</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Onboarding intake form with smart instance config</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bl>
    <w:p>
      <w:pPr>
        <w:pStyle w:val="Heading2"/>
        <w:spacing w:after="160" w:before="280"/>
      </w:pPr>
      <w:r>
        <w:rPr>
          <w:rFonts w:ascii="Arial" w:cs="Arial" w:eastAsia="Arial" w:hAnsi="Arial"/>
        </w:rPr>
        <w:t xml:space="preserve">Phase 7: Intelligence (Weeks 8–12) — “The Tutor Gets Smarter”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c>
          <w:tcPr>
            <w:tcW w:type="dxa" w:w="18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55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Deliverable</w:t>
            </w:r>
          </w:p>
        </w:tc>
        <w:tc>
          <w:tcPr>
            <w:tcW w:type="dxa" w:w="20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Feature 14</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Adaptive learning engine with spaced repetition</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Feature 15</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Periodic reassessments with growth tracking</w:t>
            </w:r>
          </w:p>
        </w:tc>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color w:val="666666"/>
                <w:sz w:val="20"/>
                <w:szCs w:val="20"/>
              </w:rPr>
              <w:t xml:space="preserve">Planned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Feature 16</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Upload schoolwork — tutor analyzes, generates practice, tracks grades</w:t>
            </w:r>
          </w:p>
        </w:tc>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color w:val="666666"/>
                <w:sz w:val="20"/>
                <w:szCs w:val="20"/>
              </w:rPr>
              <w:t xml:space="preserve">Planned</w:t>
            </w:r>
          </w:p>
        </w:tc>
      </w:tr>
    </w:tbl>
    <w:p>
      <w:pPr>
        <w:pStyle w:val="Heading2"/>
        <w:spacing w:after="160" w:before="280"/>
      </w:pPr>
      <w:r>
        <w:rPr>
          <w:rFonts w:ascii="Arial" w:cs="Arial" w:eastAsia="Arial" w:hAnsi="Arial"/>
        </w:rPr>
        <w:t xml:space="preserve">Phase 8: Engagement Modes (Weeks 10–14) — “Flexible Learning Styles”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c>
          <w:tcPr>
            <w:tcW w:type="dxa" w:w="18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55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Deliverable</w:t>
            </w:r>
          </w:p>
        </w:tc>
        <w:tc>
          <w:tcPr>
            <w:tcW w:type="dxa" w:w="20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Feature 18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Socratic mode — parent-controlled guided questioning</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Feature 21</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Quick quiz and flashcard study mode</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Feature 22</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Study timer with session goals and Pomodoro</w:t>
            </w:r>
          </w:p>
        </w:tc>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color w:val="666666"/>
                <w:sz w:val="20"/>
                <w:szCs w:val="20"/>
              </w:rPr>
              <w:t xml:space="preserve">Planned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Feature 19</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Voice input and text-to-speech accessibility</w:t>
            </w:r>
          </w:p>
        </w:tc>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color w:val="666666"/>
                <w:sz w:val="20"/>
                <w:szCs w:val="20"/>
              </w:rPr>
              <w:t xml:space="preserve">Planned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Feature 34</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Book review — AI-powered reading comprehension quizzing by chapter with graduated depth (6–7th recall, 8th recall + analysis, 9th+ deeper analysis and themes). Works with commonly assigned books via Claude’s training knowledge; may not cover obscure or very recent titles.</w:t>
            </w:r>
          </w:p>
        </w:tc>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color w:val="666666"/>
                <w:sz w:val="20"/>
                <w:szCs w:val="20"/>
              </w:rPr>
              <w:t xml:space="preserve">Planned</w:t>
            </w:r>
          </w:p>
        </w:tc>
      </w:tr>
    </w:tbl>
    <w:p>
      <w:r>
        <w:br w:type="page"/>
      </w:r>
    </w:p>
    <w:p>
      <w:pPr>
        <w:pStyle w:val="Heading2"/>
        <w:spacing w:after="200" w:before="360"/>
      </w:pPr>
      <w:r>
        <w:rPr>
          <w:rFonts w:ascii="Arial" w:cs="Arial" w:eastAsia="Arial" w:hAnsi="Arial"/>
        </w:rPr>
        <w:t xml:space="preserve">Feature 34: Book Review — AI-Powered Reading Comprehension</w:t>
      </w:r>
    </w:p>
    <w:p>
      <w:pPr>
        <w:spacing w:after="160" w:before="100"/>
      </w:pPr>
      <w:r>
        <w:rPr>
          <w:rFonts w:ascii="Arial" w:cs="Arial" w:eastAsia="Arial" w:hAnsi="Arial"/>
          <w:sz w:val="20"/>
          <w:szCs w:val="20"/>
        </w:rPr>
        <w:t xml:space="preserve">Students select a book they are reading (typically assigned by their school or homeschool curriculum), enter the title and chapter, and the AI quizzes them on comprehension without ever providing a synopsis or revealing content. This prevents students from using the tool as a shortcut and ensures they must actually read the material to succeed.</w:t>
      </w:r>
    </w:p>
    <w:p>
      <w:pPr>
        <w:spacing w:after="100" w:before="200"/>
      </w:pPr>
      <w:r>
        <w:rPr>
          <w:rFonts w:ascii="Arial" w:cs="Arial" w:eastAsia="Arial" w:hAnsi="Arial"/>
          <w:b/>
          <w:bCs/>
          <w:sz w:val="22"/>
          <w:szCs w:val="22"/>
        </w:rPr>
        <w:t xml:space="preserve">Graduated Depth by Grade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shd w:fill="2B5797" w:val="clear"/>
            <w:tcMar>
              <w:top w:type="dxa" w:w="60"/>
              <w:left w:type="dxa" w:w="100"/>
              <w:bottom w:type="dxa" w:w="60"/>
              <w:right w:type="dxa" w:w="100"/>
            </w:tcMar>
          </w:tcPr>
          <w:p>
            <w:r>
              <w:rPr>
                <w:rFonts w:ascii="Arial" w:cs="Arial" w:eastAsia="Arial" w:hAnsi="Arial"/>
                <w:b/>
                <w:bCs/>
                <w:color w:val="FFFFFF"/>
                <w:sz w:val="20"/>
                <w:szCs w:val="20"/>
              </w:rPr>
              <w:t xml:space="preserve">Grade</w:t>
            </w:r>
          </w:p>
        </w:tc>
        <w:tc>
          <w:tcPr>
            <w:tcW w:type="dxa" w:w="2400"/>
            <w:shd w:fill="2B5797" w:val="clear"/>
            <w:tcMar>
              <w:top w:type="dxa" w:w="60"/>
              <w:left w:type="dxa" w:w="100"/>
              <w:bottom w:type="dxa" w:w="60"/>
              <w:right w:type="dxa" w:w="100"/>
            </w:tcMar>
          </w:tcPr>
          <w:p>
            <w:r>
              <w:rPr>
                <w:rFonts w:ascii="Arial" w:cs="Arial" w:eastAsia="Arial" w:hAnsi="Arial"/>
                <w:b/>
                <w:bCs/>
                <w:color w:val="FFFFFF"/>
                <w:sz w:val="20"/>
                <w:szCs w:val="20"/>
              </w:rPr>
              <w:t xml:space="preserve">Depth Level</w:t>
            </w:r>
          </w:p>
        </w:tc>
        <w:tc>
          <w:tcPr>
            <w:tcW w:type="dxa" w:w="5160"/>
            <w:shd w:fill="2B5797" w:val="clear"/>
            <w:tcMar>
              <w:top w:type="dxa" w:w="60"/>
              <w:left w:type="dxa" w:w="100"/>
              <w:bottom w:type="dxa" w:w="60"/>
              <w:right w:type="dxa" w:w="100"/>
            </w:tcMar>
          </w:tcPr>
          <w:p>
            <w:r>
              <w:rPr>
                <w:rFonts w:ascii="Arial" w:cs="Arial" w:eastAsia="Arial" w:hAnsi="Arial"/>
                <w:b/>
                <w:bCs/>
                <w:color w:val="FFFFFF"/>
                <w:sz w:val="20"/>
                <w:szCs w:val="20"/>
              </w:rPr>
              <w:t xml:space="preserve">Question Types</w:t>
            </w:r>
          </w:p>
        </w:tc>
      </w:tr>
      <w:tr>
        <w:tc>
          <w:tcPr>
            <w:tcW w:type="dxa" w:w="1800"/>
            <w:tcMar>
              <w:top w:type="dxa" w:w="60"/>
              <w:left w:type="dxa" w:w="100"/>
              <w:bottom w:type="dxa" w:w="60"/>
              <w:right w:type="dxa" w:w="100"/>
            </w:tcMar>
          </w:tcPr>
          <w:p>
            <w:r>
              <w:rPr>
                <w:rFonts w:ascii="Arial" w:cs="Arial" w:eastAsia="Arial" w:hAnsi="Arial"/>
                <w:b/>
                <w:bCs/>
                <w:sz w:val="20"/>
                <w:szCs w:val="20"/>
              </w:rPr>
              <w:t xml:space="preserve">6th–7th</w:t>
            </w:r>
          </w:p>
        </w:tc>
        <w:tc>
          <w:tcPr>
            <w:tcW w:type="dxa" w:w="2400"/>
            <w:tcMar>
              <w:top w:type="dxa" w:w="60"/>
              <w:left w:type="dxa" w:w="100"/>
              <w:bottom w:type="dxa" w:w="60"/>
              <w:right w:type="dxa" w:w="100"/>
            </w:tcMar>
          </w:tcPr>
          <w:p>
            <w:r>
              <w:rPr>
                <w:rFonts w:ascii="Arial" w:cs="Arial" w:eastAsia="Arial" w:hAnsi="Arial"/>
                <w:sz w:val="20"/>
                <w:szCs w:val="20"/>
              </w:rPr>
              <w:t xml:space="preserve">Basic Recall</w:t>
            </w:r>
          </w:p>
        </w:tc>
        <w:tc>
          <w:tcPr>
            <w:tcW w:type="dxa" w:w="5160"/>
            <w:tcMar>
              <w:top w:type="dxa" w:w="60"/>
              <w:left w:type="dxa" w:w="100"/>
              <w:bottom w:type="dxa" w:w="60"/>
              <w:right w:type="dxa" w:w="100"/>
            </w:tcMar>
          </w:tcPr>
          <w:p>
            <w:r>
              <w:rPr>
                <w:rFonts w:ascii="Arial" w:cs="Arial" w:eastAsia="Arial" w:hAnsi="Arial"/>
                <w:sz w:val="20"/>
                <w:szCs w:val="20"/>
              </w:rPr>
              <w:t xml:space="preserve">Who, what, when, where questions. Character identification, plot sequence, setting details. Vocabulary in context.</w:t>
            </w:r>
          </w:p>
        </w:tc>
      </w:tr>
      <w:tr>
        <w:tc>
          <w:tcPr>
            <w:tcW w:type="dxa" w:w="1800"/>
            <w:tcMar>
              <w:top w:type="dxa" w:w="60"/>
              <w:left w:type="dxa" w:w="100"/>
              <w:bottom w:type="dxa" w:w="60"/>
              <w:right w:type="dxa" w:w="100"/>
            </w:tcMar>
          </w:tcPr>
          <w:p>
            <w:r>
              <w:rPr>
                <w:rFonts w:ascii="Arial" w:cs="Arial" w:eastAsia="Arial" w:hAnsi="Arial"/>
                <w:b/>
                <w:bCs/>
                <w:sz w:val="20"/>
                <w:szCs w:val="20"/>
              </w:rPr>
              <w:t xml:space="preserve">8th</w:t>
            </w:r>
          </w:p>
        </w:tc>
        <w:tc>
          <w:tcPr>
            <w:tcW w:type="dxa" w:w="2400"/>
            <w:tcMar>
              <w:top w:type="dxa" w:w="60"/>
              <w:left w:type="dxa" w:w="100"/>
              <w:bottom w:type="dxa" w:w="60"/>
              <w:right w:type="dxa" w:w="100"/>
            </w:tcMar>
          </w:tcPr>
          <w:p>
            <w:r>
              <w:rPr>
                <w:rFonts w:ascii="Arial" w:cs="Arial" w:eastAsia="Arial" w:hAnsi="Arial"/>
                <w:sz w:val="20"/>
                <w:szCs w:val="20"/>
              </w:rPr>
              <w:t xml:space="preserve">Recall + Initial Analysis</w:t>
            </w:r>
          </w:p>
        </w:tc>
        <w:tc>
          <w:tcPr>
            <w:tcW w:type="dxa" w:w="5160"/>
            <w:tcMar>
              <w:top w:type="dxa" w:w="60"/>
              <w:left w:type="dxa" w:w="100"/>
              <w:bottom w:type="dxa" w:w="60"/>
              <w:right w:type="dxa" w:w="100"/>
            </w:tcMar>
          </w:tcPr>
          <w:p>
            <w:r>
              <w:rPr>
                <w:rFonts w:ascii="Arial" w:cs="Arial" w:eastAsia="Arial" w:hAnsi="Arial"/>
                <w:sz w:val="20"/>
                <w:szCs w:val="20"/>
              </w:rPr>
              <w:t xml:space="preserve">All basic recall plus: character motivation, cause and effect, compare/contrast characters or events, predictions, basic inference from textual evidence.</w:t>
            </w:r>
          </w:p>
        </w:tc>
      </w:tr>
      <w:tr>
        <w:tc>
          <w:tcPr>
            <w:tcW w:type="dxa" w:w="1800"/>
            <w:tcMar>
              <w:top w:type="dxa" w:w="60"/>
              <w:left w:type="dxa" w:w="100"/>
              <w:bottom w:type="dxa" w:w="60"/>
              <w:right w:type="dxa" w:w="100"/>
            </w:tcMar>
          </w:tcPr>
          <w:p>
            <w:r>
              <w:rPr>
                <w:rFonts w:ascii="Arial" w:cs="Arial" w:eastAsia="Arial" w:hAnsi="Arial"/>
                <w:b/>
                <w:bCs/>
                <w:sz w:val="20"/>
                <w:szCs w:val="20"/>
              </w:rPr>
              <w:t xml:space="preserve">9th–12th</w:t>
            </w:r>
          </w:p>
        </w:tc>
        <w:tc>
          <w:tcPr>
            <w:tcW w:type="dxa" w:w="2400"/>
            <w:tcMar>
              <w:top w:type="dxa" w:w="60"/>
              <w:left w:type="dxa" w:w="100"/>
              <w:bottom w:type="dxa" w:w="60"/>
              <w:right w:type="dxa" w:w="100"/>
            </w:tcMar>
          </w:tcPr>
          <w:p>
            <w:r>
              <w:rPr>
                <w:rFonts w:ascii="Arial" w:cs="Arial" w:eastAsia="Arial" w:hAnsi="Arial"/>
                <w:sz w:val="20"/>
                <w:szCs w:val="20"/>
              </w:rPr>
              <w:t xml:space="preserve">Recall + Deeper Analysis</w:t>
            </w:r>
          </w:p>
        </w:tc>
        <w:tc>
          <w:tcPr>
            <w:tcW w:type="dxa" w:w="5160"/>
            <w:tcMar>
              <w:top w:type="dxa" w:w="60"/>
              <w:left w:type="dxa" w:w="100"/>
              <w:bottom w:type="dxa" w:w="60"/>
              <w:right w:type="dxa" w:w="100"/>
            </w:tcMar>
          </w:tcPr>
          <w:p>
            <w:r>
              <w:rPr>
                <w:rFonts w:ascii="Arial" w:cs="Arial" w:eastAsia="Arial" w:hAnsi="Arial"/>
                <w:sz w:val="20"/>
                <w:szCs w:val="20"/>
              </w:rPr>
              <w:t xml:space="preserve">All previous levels plus: theme identification, symbolism, author’s craft and literary devices, historical/cultural context, unreliable narrator analysis, cross-text connections, argument evaluation for non-fiction.</w:t>
            </w:r>
          </w:p>
        </w:tc>
      </w:tr>
    </w:tbl>
    <w:p>
      <w:pPr>
        <w:spacing w:after="100" w:before="200"/>
      </w:pPr>
      <w:r>
        <w:rPr>
          <w:rFonts w:ascii="Arial" w:cs="Arial" w:eastAsia="Arial" w:hAnsi="Arial"/>
          <w:b/>
          <w:bCs/>
          <w:sz w:val="22"/>
          <w:szCs w:val="22"/>
        </w:rPr>
        <w:t xml:space="preserve">How It Works</w:t>
      </w:r>
    </w:p>
    <w:p>
      <w:pPr>
        <w:spacing w:after="160"/>
      </w:pPr>
      <w:r>
        <w:rPr>
          <w:rFonts w:ascii="Arial" w:cs="Arial" w:eastAsia="Arial" w:hAnsi="Arial"/>
          <w:sz w:val="20"/>
          <w:szCs w:val="20"/>
        </w:rPr>
        <w:t xml:space="preserve">1. Student selects “Book Review” mode and enters the book title and chapter number. 2. The AI generates comprehension questions appropriate to the student’s grade level without revealing any plot details, summaries, or answers. 3. The student answers conversationally; the AI evaluates their understanding, asks follow-up questions to probe deeper, and provides encouraging feedback. 4. At the end of the chapter review, the AI provides a comprehension score and flags areas to revisit. 5. Progress is tracked per book per chapter in the parent dashboard.</w:t>
      </w:r>
    </w:p>
    <w:p>
      <w:pPr>
        <w:spacing w:after="100" w:before="200"/>
      </w:pPr>
      <w:r>
        <w:rPr>
          <w:rFonts w:ascii="Arial" w:cs="Arial" w:eastAsia="Arial" w:hAnsi="Arial"/>
          <w:b/>
          <w:bCs/>
          <w:sz w:val="22"/>
          <w:szCs w:val="22"/>
        </w:rPr>
        <w:t xml:space="preserve">Content Source</w:t>
      </w:r>
    </w:p>
    <w:p>
      <w:pPr>
        <w:spacing w:after="160"/>
      </w:pPr>
      <w:r>
        <w:rPr>
          <w:rFonts w:ascii="Arial" w:cs="Arial" w:eastAsia="Arial" w:hAnsi="Arial"/>
          <w:sz w:val="20"/>
          <w:szCs w:val="20"/>
        </w:rPr>
        <w:t xml:space="preserve">The AI uses Claude’s training knowledge to quiz students on book content. This works well for commonly assigned titles across grades 6–12 (classics, Newbery winners, AP reading lists, popular curriculum choices). However, this approach may not work reliably for very obscure, self-published, or recently released titles that fall outside Claude’s training data. A future enhancement could allow parents or students to upload chapter text for books the AI doesn’t recognize.</w:t>
      </w:r>
    </w:p>
    <w:p>
      <w:pPr>
        <w:spacing w:after="100" w:before="200"/>
      </w:pPr>
      <w:r>
        <w:rPr>
          <w:rFonts w:ascii="Arial" w:cs="Arial" w:eastAsia="Arial" w:hAnsi="Arial"/>
          <w:b/>
          <w:bCs/>
          <w:sz w:val="22"/>
          <w:szCs w:val="22"/>
        </w:rPr>
        <w:t xml:space="preserve">Anti-Cheating Guardrails</w:t>
      </w:r>
    </w:p>
    <w:p>
      <w:pPr>
        <w:spacing w:after="160"/>
      </w:pPr>
      <w:r>
        <w:rPr>
          <w:rFonts w:ascii="Arial" w:cs="Arial" w:eastAsia="Arial" w:hAnsi="Arial"/>
          <w:sz w:val="20"/>
          <w:szCs w:val="20"/>
        </w:rPr>
        <w:t xml:space="preserve">The system prompt will explicitly instruct Claude to: never summarize or reveal what happens in a chapter; never confirm or deny plot points the student hasn’t demonstrated knowledge of; only ask questions and evaluate answers; redirect if a student tries to get the AI to tell them the story; and flag in the parent dashboard if a student appears to be guessing without having read the material.</w:t>
      </w:r>
    </w:p>
    <w:p>
      <w:pPr>
        <w:pStyle w:val="Heading2"/>
        <w:spacing w:after="160" w:before="280"/>
      </w:pPr>
      <w:r>
        <w:rPr>
          <w:rFonts w:ascii="Arial" w:cs="Arial" w:eastAsia="Arial" w:hAnsi="Arial"/>
        </w:rPr>
        <w:t xml:space="preserve">Phase 9: Growth &amp; Accessibility (Weeks 20–24) — “The Tutor Grows With the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c>
          <w:tcPr>
            <w:tcW w:type="dxa" w:w="18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55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Deliverable</w:t>
            </w:r>
          </w:p>
        </w:tc>
        <w:tc>
          <w:tcPr>
            <w:tcW w:type="dxa" w:w="20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Feature 25</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Grade scaling (6–12) — dynamic prompts, topics, and safety rules by grade</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Feature 26</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ADD/ADHD adaptability — chunking, pacing, refocus, session presets, reduced cognitive load</w:t>
            </w:r>
          </w:p>
        </w:tc>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color w:val="666666"/>
                <w:sz w:val="20"/>
                <w:szCs w:val="20"/>
              </w:rPr>
              <w:t xml:space="preserve">Planned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Feature 27</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Parent safety transparency — safety log UI, conversation viewer, safety summary</w:t>
            </w:r>
          </w:p>
        </w:tc>
        <w:tc>
          <w:tcPr>
            <w:tcW w:type="dxa" w:w="2000"/>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1A7A1A"/>
                <w:sz w:val="20"/>
                <w:szCs w:val="20"/>
              </w:rPr>
              <w:t xml:space="preserve">Complete</w:t>
            </w:r>
          </w:p>
        </w:tc>
      </w:tr>
    </w:tbl>
    <w:p>
      <w:r>
        <w:br w:type="page"/>
      </w:r>
    </w:p>
    <w:p>
      <w:pPr>
        <w:pStyle w:val="Heading2"/>
        <w:spacing w:after="200" w:before="360"/>
      </w:pPr>
      <w:r>
        <w:rPr>
          <w:rFonts w:ascii="Arial" w:cs="Arial" w:eastAsia="Arial" w:hAnsi="Arial"/>
        </w:rPr>
        <w:t xml:space="preserve">Phase 10: COPPA Compliance &amp; Privacy — “Ready for Real Users”</w:t>
      </w:r>
    </w:p>
    <w:p>
      <w:pPr>
        <w:spacing w:after="200" w:before="100"/>
      </w:pPr>
      <w:r>
        <w:rPr>
          <w:rFonts w:ascii="Arial" w:cs="Arial" w:eastAsia="Arial" w:hAnsi="Arial"/>
          <w:sz w:val="20"/>
          <w:szCs w:val="20"/>
        </w:rPr>
        <w:t xml:space="preserve">The Children’s Online Privacy Protection Act (COPPA) applies to any online service directed at children under 13. Since the AI Tutor serves grades 6–12 (ages 10–18), COPPA compliance is mandatory before scaling to paying customers. The FTC’s amended COPPA Rule took effect June 23, 2025, with a full compliance deadline of April 22, 2026. Features below are ordered by compliance priority — the first three are required before accepting any paid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c>
          <w:tcPr>
            <w:tcW w:type="dxa" w:w="18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55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Deliverable</w:t>
            </w:r>
          </w:p>
        </w:tc>
        <w:tc>
          <w:tcPr>
            <w:tcW w:type="dxa" w:w="20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Feature 28</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Privacy Policy — COPPA-compliant privacy policy page accessible from every screen, disclosing data collection, third-party AI processing (Anthropic API), retention periods, and parental rights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Planned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Feature 29</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Verifiable Parental Consent — consent flow during instance setup using email-plus or credit card verification before any child data is collected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Planned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Feature 30</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Data Retention Policy — defined retention periods for conversations, sessions, diagnostics, and safety logs with automatic purging</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Planned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Feature 31</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Parent Data Rights — export all child data, delete all child data, and refuse further collection endpoints accessible from parent dashboard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Planned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Feature 32</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Third-Party Disclosure — clear notice that conversations are processed by Anthropic’s Claude API, with link to Anthropic’s data handling policies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Planned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Feature 33</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Consent Audit Trail — timestamped log of all parental consent actions (granted, revoked, updated) for compliance evidence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Planned</w:t>
            </w:r>
          </w:p>
        </w:tc>
      </w:tr>
    </w:tbl>
    <w:p>
      <w:pPr>
        <w:spacing w:after="100" w:before="200"/>
      </w:pPr>
      <w:r>
        <w:rPr>
          <w:rFonts w:ascii="Arial" w:cs="Arial" w:eastAsia="Arial" w:hAnsi="Arial"/>
          <w:b/>
          <w:bCs/>
          <w:sz w:val="20"/>
          <w:szCs w:val="20"/>
        </w:rPr>
        <w:t xml:space="preserve">Important: </w:t>
      </w:r>
      <w:r>
        <w:rPr>
          <w:rFonts w:ascii="Arial" w:cs="Arial" w:eastAsia="Arial" w:hAnsi="Arial"/>
          <w:sz w:val="20"/>
          <w:szCs w:val="20"/>
        </w:rPr>
        <w:t xml:space="preserve">Features 28–30 are legally required before collecting any personal information from children under 13. Features 31–33 strengthen compliance posture and should be completed before scaling beyond early beta users. Consult legal counsel to verify the implementation meets FTC requirements for your specific use case.</w:t>
      </w:r>
    </w:p>
    <w:p>
      <w:r>
        <w:br w:type="page"/>
      </w:r>
    </w:p>
    <w:p>
      <w:pPr>
        <w:pStyle w:val="Heading2"/>
        <w:spacing w:after="200" w:before="360"/>
      </w:pPr>
      <w:r>
        <w:rPr>
          <w:rFonts w:ascii="Arial" w:cs="Arial" w:eastAsia="Arial" w:hAnsi="Arial"/>
        </w:rPr>
        <w:t xml:space="preserve">Phase 11: Teacher Mode — “Classrooms Without Walls”</w:t>
      </w:r>
    </w:p>
    <w:p>
      <w:pPr>
        <w:spacing w:after="160"/>
      </w:pPr>
      <w:r>
        <w:rPr>
          <w:rFonts w:ascii="Arial" w:cs="Arial" w:eastAsia="Arial" w:hAnsi="Arial"/>
          <w:sz w:val="20"/>
          <w:szCs w:val="20"/>
        </w:rPr>
        <w:t xml:space="preserve">Teacher Mode introduces a third role type (alongside student and parent) designed for co-op teachers, micro-school instructors, tutors, and homeschool group leaders who oversee students across multiple families. Teachers get a strictly read-only dashboard to monitor student performance without access to settings, conversations, or account management. Parental consent is required before any student data is visible to the teacher, aligning with COPPA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c>
          <w:tcPr>
            <w:tcW w:type="dxa" w:w="18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55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Deliverable</w:t>
            </w:r>
          </w:p>
        </w:tc>
        <w:tc>
          <w:tcPr>
            <w:tcW w:type="dxa" w:w="20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Feature 35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Teacher account creation — new role type with email-based registration, teacher PIN, and classroom name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Planned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Feature 36</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Teacher-to-parent invite flow — email invitations with unique link, parent accept/decline with explicit COPPA consent to share student data with teacher</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Planned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Feature 37</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Teacher dashboard — read-only view with Overview, Diagnostics, and Analytics tabs aggregating student performance across linked families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Planned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Feature 38</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Teacher invites management tab — send, track, revoke invitations; view linked families and students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Planned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Feature 39</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Cross-instance read access model — teacher entity with read-only permissions to specific students across multiple family instances, gated by parental consent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Planned</w:t>
            </w:r>
          </w:p>
        </w:tc>
      </w:tr>
    </w:tbl>
    <w:p>
      <w:r>
        <w:br w:type="page"/>
      </w:r>
    </w:p>
    <w:p>
      <w:pPr>
        <w:pStyle w:val="Heading2"/>
        <w:spacing w:after="200" w:before="360"/>
      </w:pPr>
      <w:r>
        <w:rPr>
          <w:rFonts w:ascii="Arial" w:cs="Arial" w:eastAsia="Arial" w:hAnsi="Arial"/>
        </w:rPr>
        <w:t xml:space="preserve">Feature 35–39: Teacher Mode — Detailed Specification</w:t>
      </w:r>
    </w:p>
    <w:p>
      <w:pPr>
        <w:spacing w:after="160"/>
      </w:pPr>
      <w:r>
        <w:rPr>
          <w:rFonts w:ascii="Arial" w:cs="Arial" w:eastAsia="Arial" w:hAnsi="Arial"/>
          <w:sz w:val="20"/>
          <w:szCs w:val="20"/>
        </w:rPr>
        <w:t xml:space="preserve">Teacher Mode adds a cross-instance read-only role for educators who need visibility into student performance across multiple families. This is the key feature that enables the platform to serve co-ops, micro-schools, and tutoring groups — not just individual families.</w:t>
      </w:r>
    </w:p>
    <w:p>
      <w:pPr>
        <w:spacing w:after="100" w:before="200"/>
      </w:pPr>
      <w:r>
        <w:rPr>
          <w:rFonts w:ascii="Arial" w:cs="Arial" w:eastAsia="Arial" w:hAnsi="Arial"/>
          <w:b/>
          <w:bCs/>
          <w:sz w:val="22"/>
          <w:szCs w:val="22"/>
        </w:rPr>
        <w:t xml:space="preserve">Teacher Dashboard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c>
          <w:tcPr>
            <w:tcW w:type="dxa" w:w="18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Tab</w:t>
            </w:r>
          </w:p>
        </w:tc>
        <w:tc>
          <w:tcPr>
            <w:tcW w:type="dxa" w:w="51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What the Teacher Sees</w:t>
            </w:r>
          </w:p>
        </w:tc>
        <w:tc>
          <w:tcPr>
            <w:tcW w:type="dxa" w:w="2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Source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Overview</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Per-student summary cards showing active subjects, recent activity, current diagnostic levels, and streak/badge counts. Aggregate class-level stats at the top.</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Student profiles + diagnostic results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Diagnostics</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Diagnostic scores by subject and student, score history over time, grade-level benchmarks. No ability to schedule or modify diagnostics.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Diagnostic result files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Analytics</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Usage trends (sessions per week, time spent), subject breakdowns, progress over time charts, class-wide comparisons. No conversation content.</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Session logs + conversation metadata</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Invites</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Send new invitations via email, view pending/accepted/declined status, revoke access to individual students, manage linked families.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Teacher invite registry</w:t>
            </w:r>
          </w:p>
        </w:tc>
      </w:tr>
    </w:tbl>
    <w:p>
      <w:pPr>
        <w:spacing w:after="100" w:before="200"/>
      </w:pPr>
      <w:r>
        <w:rPr>
          <w:rFonts w:ascii="Arial" w:cs="Arial" w:eastAsia="Arial" w:hAnsi="Arial"/>
          <w:b/>
          <w:bCs/>
          <w:sz w:val="22"/>
          <w:szCs w:val="22"/>
        </w:rPr>
        <w:t xml:space="preserve">Invite and Consent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c>
          <w:tcPr>
            <w:tcW w:type="dxa" w:w="18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55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20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Who</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1</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Teacher enters parent’s email address and clicks “Send Invite”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Teacher</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2</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System sends email with unique invite link and teacher’s name/classroom</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System</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3</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Parent clicks link, sees what data will be shared (overview, diagnostics, analytics — no conversations), and explicitly consents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Parent</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4</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If parent has no instance, guided setup flow creates one (same as current onboarding). If parent already has an instance, they select which students to share.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Parent</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Linked students appear in teacher’s dashboard. Parent can revoke access at any time from their own dashboard.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Both</w:t>
            </w:r>
          </w:p>
        </w:tc>
      </w:tr>
    </w:tbl>
    <w:p>
      <w:pPr>
        <w:spacing w:after="100" w:before="200"/>
      </w:pPr>
      <w:r>
        <w:rPr>
          <w:rFonts w:ascii="Arial" w:cs="Arial" w:eastAsia="Arial" w:hAnsi="Arial"/>
          <w:b/>
          <w:bCs/>
          <w:sz w:val="22"/>
          <w:szCs w:val="22"/>
        </w:rPr>
        <w:t xml:space="preserve">Data Model</w:t>
      </w:r>
    </w:p>
    <w:p>
      <w:pPr>
        <w:spacing w:after="160"/>
      </w:pPr>
      <w:r>
        <w:rPr>
          <w:rFonts w:ascii="Arial" w:cs="Arial" w:eastAsia="Arial" w:hAnsi="Arial"/>
          <w:sz w:val="20"/>
          <w:szCs w:val="20"/>
        </w:rPr>
        <w:t xml:space="preserve">A new “teacher” entity is stored alongside instances in the data directory. Each teacher record includes: teacher ID, name, email, PIN, classroom name, and a list of linked students (each with instance_id, student_id, consent_timestamp, and consent_status). The teacher does not belong to any single instance — they have cross-instance read access to specific students only. No student data is copied; the teacher dashboard queries existing student data files in real time using the linked student references.</w:t>
      </w:r>
    </w:p>
    <w:p>
      <w:pPr>
        <w:spacing w:after="100" w:before="200"/>
      </w:pPr>
      <w:r>
        <w:rPr>
          <w:rFonts w:ascii="Arial" w:cs="Arial" w:eastAsia="Arial" w:hAnsi="Arial"/>
          <w:b/>
          <w:bCs/>
          <w:sz w:val="22"/>
          <w:szCs w:val="22"/>
        </w:rPr>
        <w:t xml:space="preserve">Privacy and COPPA Compliance</w:t>
      </w:r>
    </w:p>
    <w:p>
      <w:pPr>
        <w:spacing w:after="160"/>
      </w:pPr>
      <w:r>
        <w:rPr>
          <w:rFonts w:ascii="Arial" w:cs="Arial" w:eastAsia="Arial" w:hAnsi="Arial"/>
          <w:sz w:val="20"/>
          <w:szCs w:val="20"/>
        </w:rPr>
        <w:t xml:space="preserve">The invite-accept flow serves as the verifiable parental consent mechanism for teacher data sharing. The consent screen explicitly lists what data the teacher will see (performance metrics only — no conversation content, no personal details beyond first name and grade). Parents can revoke teacher access at any time, which immediately removes the student from the teacher’s view. The teacher’s access is strictly read-only at the API level — no write endpoints are exposed to the teacher role. All teacher-student link events (consent granted, revoked, expired) are logged in the consent audit trail (Feature 33).</w:t>
      </w:r>
    </w:p>
    <w:p>
      <w:pPr>
        <w:spacing w:after="100" w:before="200"/>
      </w:pPr>
      <w:r>
        <w:rPr>
          <w:rFonts w:ascii="Arial" w:cs="Arial" w:eastAsia="Arial" w:hAnsi="Arial"/>
          <w:b/>
          <w:bCs/>
          <w:sz w:val="22"/>
          <w:szCs w:val="22"/>
        </w:rPr>
        <w:t xml:space="preserve">Security Boundaries</w:t>
      </w:r>
    </w:p>
    <w:p>
      <w:pPr>
        <w:spacing w:after="160"/>
      </w:pPr>
      <w:r>
        <w:rPr>
          <w:rFonts w:ascii="Arial" w:cs="Arial" w:eastAsia="Arial" w:hAnsi="Arial"/>
          <w:sz w:val="20"/>
          <w:szCs w:val="20"/>
        </w:rPr>
        <w:t xml:space="preserve">Teacher authentication uses a separate PIN and email login, distinct from parent PINs. Teacher API endpoints validate the teacher’s identity and verify that a valid, non-revoked consent exists for each student before returning any data. Teachers cannot access: conversation logs or message content, student PINs or login credentials, parent settings or configuration, billing or account information, or any student not explicitly linked via parental consent.</w:t>
      </w:r>
    </w:p>
    <w:p>
      <w:r>
        <w:br w:type="page"/>
      </w:r>
    </w:p>
    <w:p>
      <w:pPr>
        <w:pStyle w:val="Heading2"/>
        <w:spacing w:after="200" w:before="360"/>
      </w:pPr>
      <w:r>
        <w:rPr>
          <w:rFonts w:ascii="Arial" w:cs="Arial" w:eastAsia="Arial" w:hAnsi="Arial"/>
        </w:rPr>
        <w:t xml:space="preserve">Phase 12: Billing &amp; Tier Management — “Open for Business”</w:t>
      </w:r>
    </w:p>
    <w:p>
      <w:pPr>
        <w:spacing w:after="160"/>
      </w:pPr>
      <w:r>
        <w:rPr>
          <w:rFonts w:ascii="Arial" w:cs="Arial" w:eastAsia="Arial" w:hAnsi="Arial"/>
          <w:sz w:val="20"/>
          <w:szCs w:val="20"/>
        </w:rPr>
        <w:t xml:space="preserve">This phase adds subscription billing, tier-based feature gating, and an admin exemption system. It is the commercial foundation that enables the Free/Family/Academy pricing model. Stripe handles all payment processing; the app tracks tiers and enforces entitlements. The admin exemption system allows test families, demo accounts, and promotional access to use the full platform without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c>
          <w:tcPr>
            <w:tcW w:type="dxa" w:w="18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55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Deliverable</w:t>
            </w:r>
          </w:p>
        </w:tc>
        <w:tc>
          <w:tcPr>
            <w:tcW w:type="dxa" w:w="20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Feature 40</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Tier tracking on instance — add tier field (free/family/academy) to instance data model with entitlement checks enforced at every feature access point (chat limits, mode access, student count, AI model selection)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Planned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Feature 41</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Stripe integration — subscription billing with Stripe Checkout for signup, webhooks for tier changes (upgrade, downgrade, cancellation, payment failure), and Stripe Customer Portal for self-service billing management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Planned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Feature 42</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Feature gating engine — centralized entitlements check that maps tier to allowed features (study, lessons, practice, book review, diagnostics, flashcards, chat limits, student cap, AI model). All API endpoints validate tier before responding.</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Planned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Feature 43</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Admin exemption system — platform admin can flag any instance as exempt from payment, granting full Academy-tier access for a configurable duration (or indefinitely). Enables beta testers, demo accounts, and promotional access without Stripe involvement.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Planned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Feature 44</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Upgrade/downgrade flow — in-app prompts when a free user hits a limit (“Upgrade to Family to unlock Lessons”), seamless Stripe Checkout redirect, and graceful downgrade handling (preserve data but restrict access)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Planned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Feature 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Billing dashboard for admin — view all instances by tier, MRR, exempted accounts, payment failures, and churn. Accessible from the platform admin panel.</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Planned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Feature 46</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Discount &amp; promo codes — admin creates percentage-based discount codes with expiration dates for promotions, scholarships, or partner deals. Applied at Stripe Checkout to reduce subscription price for a set duration. Supports one-time and recurring discounts.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Planned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Feature 47</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Gift a subscription — anyone can pay for another family’s subscription via a donation/gift flow. Donor enters recipient’s email, selects tier and duration, completes payment via Stripe. Recipient receives an email with a redemption link that activates their paid tier.</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Planned</w:t>
            </w:r>
          </w:p>
        </w:tc>
      </w:tr>
    </w:tbl>
    <w:p>
      <w:r>
        <w:br w:type="page"/>
      </w:r>
    </w:p>
    <w:p>
      <w:pPr>
        <w:pStyle w:val="Heading2"/>
        <w:spacing w:after="200" w:before="360"/>
      </w:pPr>
      <w:r>
        <w:rPr>
          <w:rFonts w:ascii="Arial" w:cs="Arial" w:eastAsia="Arial" w:hAnsi="Arial"/>
        </w:rPr>
        <w:t xml:space="preserve">Feature 40–47: Billing &amp; Tier Management — Detailed Specification</w:t>
      </w:r>
    </w:p>
    <w:p>
      <w:pPr>
        <w:spacing w:after="160"/>
      </w:pPr>
      <w:r>
        <w:rPr>
          <w:rFonts w:ascii="Arial" w:cs="Arial" w:eastAsia="Arial" w:hAnsi="Arial"/>
          <w:sz w:val="20"/>
          <w:szCs w:val="20"/>
        </w:rPr>
        <w:t xml:space="preserve">This phase adds the commercial layer to the platform: tracking which tier each family is on, enforcing feature limits based on that tier, integrating Stripe for subscription billing, and providing an admin exemption system for test families and promotional access.</w:t>
      </w:r>
    </w:p>
    <w:p>
      <w:pPr>
        <w:spacing w:after="100" w:before="200"/>
      </w:pPr>
      <w:r>
        <w:rPr>
          <w:rFonts w:ascii="Arial" w:cs="Arial" w:eastAsia="Arial" w:hAnsi="Arial"/>
          <w:b/>
          <w:bCs/>
          <w:sz w:val="22"/>
          <w:szCs w:val="22"/>
        </w:rPr>
        <w:t xml:space="preserve">Tier Entitlements Matrix</w:t>
      </w:r>
    </w:p>
    <w:p>
      <w:pPr>
        <w:spacing w:after="160"/>
      </w:pPr>
      <w:r>
        <w:rPr>
          <w:rFonts w:ascii="Arial" w:cs="Arial" w:eastAsia="Arial" w:hAnsi="Arial"/>
          <w:sz w:val="20"/>
          <w:szCs w:val="20"/>
        </w:rPr>
        <w:t xml:space="preserve">Every API endpoint that serves a gated feature checks the instance’s tier before responding. The centralized entitlements function returns what the instance is allowed to do based on its tier (or exempt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Entitlement</w:t>
            </w:r>
          </w:p>
        </w:tc>
        <w:tc>
          <w:tcPr>
            <w:tcW w:type="dxa" w:w="232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Free</w:t>
            </w:r>
          </w:p>
        </w:tc>
        <w:tc>
          <w:tcPr>
            <w:tcW w:type="dxa" w:w="232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Family</w:t>
            </w:r>
          </w:p>
        </w:tc>
        <w:tc>
          <w:tcPr>
            <w:tcW w:type="dxa" w:w="232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Academy</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Max Students</w:t>
            </w:r>
          </w:p>
        </w:tc>
        <w:tc>
          <w:tcPr>
            <w:tcW w:type="dxa" w:w="2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c>
          <w:tcPr>
            <w:tcW w:type="dxa" w:w="2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c>
          <w:tcPr>
            <w:tcW w:type="dxa" w:w="2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Max Subjects</w:t>
            </w:r>
          </w:p>
        </w:tc>
        <w:tc>
          <w:tcPr>
            <w:tcW w:type="dxa" w:w="2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c>
          <w:tcPr>
            <w:tcW w:type="dxa" w:w="2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Unlimited + custom</w:t>
            </w:r>
          </w:p>
        </w:tc>
        <w:tc>
          <w:tcPr>
            <w:tcW w:type="dxa" w:w="2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Unlimited + custom</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AI Model</w:t>
            </w:r>
          </w:p>
        </w:tc>
        <w:tc>
          <w:tcPr>
            <w:tcW w:type="dxa" w:w="2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haiku</w:t>
            </w:r>
          </w:p>
        </w:tc>
        <w:tc>
          <w:tcPr>
            <w:tcW w:type="dxa" w:w="2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haiku</w:t>
            </w:r>
          </w:p>
        </w:tc>
        <w:tc>
          <w:tcPr>
            <w:tcW w:type="dxa" w:w="2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sonnet</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Chat Limit/Day</w:t>
            </w:r>
          </w:p>
        </w:tc>
        <w:tc>
          <w:tcPr>
            <w:tcW w:type="dxa" w:w="2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w:t>
            </w:r>
          </w:p>
        </w:tc>
        <w:tc>
          <w:tcPr>
            <w:tcW w:type="dxa" w:w="2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Unlimited</w:t>
            </w:r>
          </w:p>
        </w:tc>
        <w:tc>
          <w:tcPr>
            <w:tcW w:type="dxa" w:w="2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Unlimited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Study Mode</w:t>
            </w:r>
          </w:p>
        </w:tc>
        <w:tc>
          <w:tcPr>
            <w:tcW w:type="dxa" w:w="2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Yes</w:t>
            </w:r>
          </w:p>
        </w:tc>
        <w:tc>
          <w:tcPr>
            <w:tcW w:type="dxa" w:w="2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Yes</w:t>
            </w:r>
          </w:p>
        </w:tc>
        <w:tc>
          <w:tcPr>
            <w:tcW w:type="dxa" w:w="2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Lessons</w:t>
            </w:r>
          </w:p>
        </w:tc>
        <w:tc>
          <w:tcPr>
            <w:tcW w:type="dxa" w:w="2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w:t>
            </w:r>
          </w:p>
        </w:tc>
        <w:tc>
          <w:tcPr>
            <w:tcW w:type="dxa" w:w="2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Yes</w:t>
            </w:r>
          </w:p>
        </w:tc>
        <w:tc>
          <w:tcPr>
            <w:tcW w:type="dxa" w:w="2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Practice</w:t>
            </w:r>
          </w:p>
        </w:tc>
        <w:tc>
          <w:tcPr>
            <w:tcW w:type="dxa" w:w="2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w:t>
            </w:r>
          </w:p>
        </w:tc>
        <w:tc>
          <w:tcPr>
            <w:tcW w:type="dxa" w:w="2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Yes</w:t>
            </w:r>
          </w:p>
        </w:tc>
        <w:tc>
          <w:tcPr>
            <w:tcW w:type="dxa" w:w="2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Book Review</w:t>
            </w:r>
          </w:p>
        </w:tc>
        <w:tc>
          <w:tcPr>
            <w:tcW w:type="dxa" w:w="2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w:t>
            </w:r>
          </w:p>
        </w:tc>
        <w:tc>
          <w:tcPr>
            <w:tcW w:type="dxa" w:w="2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Yes</w:t>
            </w:r>
          </w:p>
        </w:tc>
        <w:tc>
          <w:tcPr>
            <w:tcW w:type="dxa" w:w="2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Diagnostics</w:t>
            </w:r>
          </w:p>
        </w:tc>
        <w:tc>
          <w:tcPr>
            <w:tcW w:type="dxa" w:w="2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 per subject</w:t>
            </w:r>
          </w:p>
        </w:tc>
        <w:tc>
          <w:tcPr>
            <w:tcW w:type="dxa" w:w="2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Full + re-assessments</w:t>
            </w:r>
          </w:p>
        </w:tc>
        <w:tc>
          <w:tcPr>
            <w:tcW w:type="dxa" w:w="2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Full + re-assessments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Flashcards/Quizzes</w:t>
            </w:r>
          </w:p>
        </w:tc>
        <w:tc>
          <w:tcPr>
            <w:tcW w:type="dxa" w:w="2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5/day</w:t>
            </w:r>
          </w:p>
        </w:tc>
        <w:tc>
          <w:tcPr>
            <w:tcW w:type="dxa" w:w="2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Unlimited</w:t>
            </w:r>
          </w:p>
        </w:tc>
        <w:tc>
          <w:tcPr>
            <w:tcW w:type="dxa" w:w="2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Unlimited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Teacher Linking</w:t>
            </w:r>
          </w:p>
        </w:tc>
        <w:tc>
          <w:tcPr>
            <w:tcW w:type="dxa" w:w="2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w:t>
            </w:r>
          </w:p>
        </w:tc>
        <w:tc>
          <w:tcPr>
            <w:tcW w:type="dxa" w:w="2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Yes</w:t>
            </w:r>
          </w:p>
        </w:tc>
        <w:tc>
          <w:tcPr>
            <w:tcW w:type="dxa" w:w="2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Yes</w:t>
            </w:r>
          </w:p>
        </w:tc>
      </w:tr>
    </w:tbl>
    <w:p>
      <w:pPr>
        <w:spacing w:after="100" w:before="200"/>
      </w:pPr>
      <w:r>
        <w:rPr>
          <w:rFonts w:ascii="Arial" w:cs="Arial" w:eastAsia="Arial" w:hAnsi="Arial"/>
          <w:b/>
          <w:bCs/>
          <w:sz w:val="22"/>
          <w:szCs w:val="22"/>
        </w:rPr>
        <w:t xml:space="preserve">Instance Data Model Changes</w:t>
      </w:r>
    </w:p>
    <w:p>
      <w:pPr>
        <w:spacing w:after="160"/>
      </w:pPr>
      <w:r>
        <w:rPr>
          <w:rFonts w:ascii="Arial" w:cs="Arial" w:eastAsia="Arial" w:hAnsi="Arial"/>
          <w:sz w:val="20"/>
          <w:szCs w:val="20"/>
        </w:rPr>
        <w:t xml:space="preserve">The instance record in instances.json gains the following fields: tier (string: “free”, “family”, “academy”, default “free”), stripe_customer_id (string, null for exempt/free), stripe_subscription_id (string, null for exempt/free), tier_expires_at (ISO timestamp, null for active subscriptions), exempt (boolean, default false), exempt_until (ISO timestamp or null for indefinite), exempt_reason (string, e.g. “beta tester”, “demo account”, “promotional”), and exempt_granted_by (admin identifier).</w:t>
      </w:r>
    </w:p>
    <w:p>
      <w:pPr>
        <w:spacing w:after="100" w:before="200"/>
      </w:pPr>
      <w:r>
        <w:rPr>
          <w:rFonts w:ascii="Arial" w:cs="Arial" w:eastAsia="Arial" w:hAnsi="Arial"/>
          <w:b/>
          <w:bCs/>
          <w:sz w:val="22"/>
          <w:szCs w:val="22"/>
        </w:rPr>
        <w:t xml:space="preserve">Admin Exemption System</w:t>
      </w:r>
    </w:p>
    <w:p>
      <w:pPr>
        <w:spacing w:after="160"/>
      </w:pPr>
      <w:r>
        <w:rPr>
          <w:rFonts w:ascii="Arial" w:cs="Arial" w:eastAsia="Arial" w:hAnsi="Arial"/>
          <w:sz w:val="20"/>
          <w:szCs w:val="20"/>
        </w:rPr>
        <w:t xml:space="preserve">The platform admin can exempt any instance from payment via the admin dashboard. Exempt instances receive full Academy-tier access (all features, Sonnet model, 8 students) without a Stripe subscription. Exemptions can be time-limited or indefinite.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3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exempt</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When true, instance gets full Academy-tier access regardless of Stripe status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exempt_until</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ISO timestamp / null</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Expiration date for the exemption. Null = indefinite (until manually revoked).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exempt_reason</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Why this account is exempt: “beta tester”, “demo”, “promotional”, “comp”, etc.</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exempt_granted_by</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Admin identifier who granted the exemption, for audit trail.</w:t>
            </w:r>
          </w:p>
        </w:tc>
      </w:tr>
    </w:tbl>
    <w:p>
      <w:pPr>
        <w:spacing w:after="160"/>
      </w:pPr>
      <w:r>
        <w:rPr>
          <w:rFonts w:ascii="Arial" w:cs="Arial" w:eastAsia="Arial" w:hAnsi="Arial"/>
          <w:sz w:val="20"/>
          <w:szCs w:val="20"/>
        </w:rPr>
        <w:t xml:space="preserve">Use cases: beta test families who helped build the platform get indefinite exempt access as a thank-you. Demo accounts for sales presentations get 30-day exemptions. Promotional giveaways (e.g. “first 50 signups get 3 months free”) use time-limited exemptions. The admin can revoke any exemption at any time, which downgrades the instance to its actual Stripe tier (or free if no subscription).</w:t>
      </w:r>
    </w:p>
    <w:p>
      <w:pPr>
        <w:spacing w:after="100" w:before="200"/>
      </w:pPr>
      <w:r>
        <w:rPr>
          <w:rFonts w:ascii="Arial" w:cs="Arial" w:eastAsia="Arial" w:hAnsi="Arial"/>
          <w:b/>
          <w:bCs/>
          <w:sz w:val="22"/>
          <w:szCs w:val="22"/>
        </w:rPr>
        <w:t xml:space="preserve">Stripe Integration Architecture</w:t>
      </w:r>
    </w:p>
    <w:p>
      <w:pPr>
        <w:spacing w:after="160"/>
      </w:pPr>
      <w:r>
        <w:rPr>
          <w:rFonts w:ascii="Arial" w:cs="Arial" w:eastAsia="Arial" w:hAnsi="Arial"/>
          <w:sz w:val="20"/>
          <w:szCs w:val="20"/>
        </w:rPr>
        <w:t xml:space="preserve">Stripe Checkout handles the signup flow — the user clicks “Upgrade” in the app, gets redirected to a Stripe-hosted checkout page, completes payment, and is redirected back. No credit card data ever touches our server. Stripe webhooks notify the app of tier changes: checkout.session.completed (new subscription), customer.subscription.updated (upgrade/downgrade), customer.subscription.deleted (cancellation), and invoice.payment_failed (payment issue). Each webhook updates the instance’s tier field and logs the event.</w:t>
      </w:r>
    </w:p>
    <w:p>
      <w:pPr>
        <w:spacing w:after="160"/>
      </w:pPr>
      <w:r>
        <w:rPr>
          <w:rFonts w:ascii="Arial" w:cs="Arial" w:eastAsia="Arial" w:hAnsi="Arial"/>
          <w:sz w:val="20"/>
          <w:szCs w:val="20"/>
        </w:rPr>
        <w:t xml:space="preserve">Stripe Customer Portal is linked from the parent dashboard, allowing families to update payment methods, view invoices, and cancel subscriptions without any custom billing UI on our side.</w:t>
      </w:r>
    </w:p>
    <w:p>
      <w:pPr>
        <w:spacing w:after="100" w:before="200"/>
      </w:pPr>
      <w:r>
        <w:rPr>
          <w:rFonts w:ascii="Arial" w:cs="Arial" w:eastAsia="Arial" w:hAnsi="Arial"/>
          <w:b/>
          <w:bCs/>
          <w:sz w:val="22"/>
          <w:szCs w:val="22"/>
        </w:rPr>
        <w:t xml:space="preserve">Upgrade Prompts</w:t>
      </w:r>
    </w:p>
    <w:p>
      <w:pPr>
        <w:spacing w:after="160"/>
      </w:pPr>
      <w:r>
        <w:rPr>
          <w:rFonts w:ascii="Arial" w:cs="Arial" w:eastAsia="Arial" w:hAnsi="Arial"/>
          <w:sz w:val="20"/>
          <w:szCs w:val="20"/>
        </w:rPr>
        <w:t xml:space="preserve">When a free-tier user attempts a gated action (starting a Lesson, opening Practice, beginning a Book Review, adding a second student, etc.), the app shows a friendly upgrade prompt explaining what they’ll unlock and a direct link to Stripe Checkout. The prompt is non-blocking for study mode and diagnostics, which remain available on free tier. Downgrade handling preserves all student data but restricts feature access — students above the tier limit are shown but marked inactive until the family upgrades again.</w:t>
      </w:r>
    </w:p>
    <w:p>
      <w:pPr>
        <w:spacing w:after="100" w:before="200"/>
      </w:pPr>
      <w:r>
        <w:rPr>
          <w:rFonts w:ascii="Arial" w:cs="Arial" w:eastAsia="Arial" w:hAnsi="Arial"/>
          <w:b/>
          <w:bCs/>
          <w:sz w:val="22"/>
          <w:szCs w:val="22"/>
        </w:rPr>
        <w:t xml:space="preserve">Billing Admin Dashboard</w:t>
      </w:r>
    </w:p>
    <w:p>
      <w:pPr>
        <w:spacing w:after="160"/>
      </w:pPr>
      <w:r>
        <w:rPr>
          <w:rFonts w:ascii="Arial" w:cs="Arial" w:eastAsia="Arial" w:hAnsi="Arial"/>
          <w:sz w:val="20"/>
          <w:szCs w:val="20"/>
        </w:rPr>
        <w:t xml:space="preserve">A new section in the platform admin panel showing: total instances by tier (pie chart), MRR and ARR calculations, list of exempt accounts with reason and expiration, recent payment failures requiring attention, churn rate (cancellations over last 30/60/90 days), and upgrade/downgrade activity log.</w:t>
      </w:r>
    </w:p>
    <w:p>
      <w:pPr>
        <w:spacing w:after="100" w:before="200"/>
      </w:pPr>
      <w:r>
        <w:rPr>
          <w:rFonts w:ascii="Arial" w:cs="Arial" w:eastAsia="Arial" w:hAnsi="Arial"/>
          <w:b/>
          <w:bCs/>
          <w:sz w:val="22"/>
          <w:szCs w:val="22"/>
        </w:rPr>
        <w:t xml:space="preserve">Discount &amp; Promo Codes</w:t>
      </w:r>
    </w:p>
    <w:p>
      <w:pPr>
        <w:spacing w:after="160"/>
      </w:pPr>
      <w:r>
        <w:rPr>
          <w:rFonts w:ascii="Arial" w:cs="Arial" w:eastAsia="Arial" w:hAnsi="Arial"/>
          <w:sz w:val="20"/>
          <w:szCs w:val="20"/>
        </w:rPr>
        <w:t xml:space="preserve">Admin creates percentage-based discount codes from the admin dashboard. Codes are applied during Stripe Checkout to reduce subscription pricing. Use cases include: launch promotions (e.g. LAUNCH25 for 25% off the first 3 months), scholarships for low-income families (e.g. SCHOLAR50 for 50% off indefinitely), partner deals with co-ops or curriculum providers, and seasonal campaigns. Discounts are implemented via Stripe Coupons and Promotion Codes, keeping all billing logic in Stripe.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3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code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Unique alphanumeric code (e.g. SCHOLAR50, LAUNCH25, PARTNER30)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discount_pct</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integer (1–100)</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Percentage discount applied to the subscription price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expires_at</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ISO timestamp</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When the code stops being redeemable. Null = no expiration.</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duration_months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integer / null</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How many months the discount lasts once applied. Null = lifetime of subscription.</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max_uses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integer / null</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Maximum redemptions allowed. Null = unlimited.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current_uses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How many times the code has been redeemed so far.</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eligible_tiers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list</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Which tiers this code applies to: [“family”], [“academy”], or [“family”, “academy”]</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created_by</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Admin who created the code, for audit trail.</w:t>
            </w:r>
          </w:p>
        </w:tc>
      </w:tr>
    </w:tbl>
    <w:p>
      <w:pPr>
        <w:spacing w:after="160"/>
      </w:pPr>
      <w:r>
        <w:rPr>
          <w:rFonts w:ascii="Arial" w:cs="Arial" w:eastAsia="Arial" w:hAnsi="Arial"/>
          <w:sz w:val="20"/>
          <w:szCs w:val="20"/>
        </w:rPr>
        <w:t xml:space="preserve">Admin can view all active codes, redemption counts, and revenue impact from the billing dashboard. Expired or maxed-out codes are automatically deactivated.</w:t>
      </w:r>
    </w:p>
    <w:p>
      <w:pPr>
        <w:spacing w:after="100" w:before="200"/>
      </w:pPr>
      <w:r>
        <w:rPr>
          <w:rFonts w:ascii="Arial" w:cs="Arial" w:eastAsia="Arial" w:hAnsi="Arial"/>
          <w:b/>
          <w:bCs/>
          <w:sz w:val="22"/>
          <w:szCs w:val="22"/>
        </w:rPr>
        <w:t xml:space="preserve">Gift a Subscription</w:t>
      </w:r>
    </w:p>
    <w:p>
      <w:pPr>
        <w:spacing w:after="160"/>
      </w:pPr>
      <w:r>
        <w:rPr>
          <w:rFonts w:ascii="Arial" w:cs="Arial" w:eastAsia="Arial" w:hAnsi="Arial"/>
          <w:sz w:val="20"/>
          <w:szCs w:val="20"/>
        </w:rPr>
        <w:t xml:space="preserve">Allows anyone — grandparents, church members, community supporters, teachers — to pay for another family’s subscription as a gift or donation. This is a one-time payment for a fixed duration, not a recurring subscription for the donor. The recipient gets full paid-tier access for the gifted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61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20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Who</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1</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Donor visits the gift page (linked from the landing page or shared via URL)</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Donor</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2</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Donor selects tier (Family or Academy), duration (1, 3, 6, or 12 months), and enters recipient’s email. Optional: add a personal message.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Donor</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3</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Donor completes payment via Stripe Checkout. Stripe creates a one-time charge (not a recurring subscription) for the gifted duration.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Donor</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4</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System sends recipient an email with a unique redemption link and the donor’s message. Email explains what they’re receiving and how to activate.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System</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5</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Recipient clicks the link. If they have an instance, the gifted tier is applied immediately. If not, they’re guided through onboarding first, then the gift is applied.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Recipient</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6</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When the gifted duration expires, the instance reverts to Free unless the recipient has set up their own Stripe subscription by then.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System</w:t>
            </w:r>
          </w:p>
        </w:tc>
      </w:tr>
    </w:tbl>
    <w:p>
      <w:pPr>
        <w:spacing w:after="160"/>
      </w:pPr>
      <w:r>
        <w:rPr>
          <w:rFonts w:ascii="Arial" w:cs="Arial" w:eastAsia="Arial" w:hAnsi="Arial"/>
          <w:sz w:val="20"/>
          <w:szCs w:val="20"/>
        </w:rPr>
        <w:t xml:space="preserve">Gift purchases are tracked separately from regular subscriptions in the billing dashboard, showing: total gifts purchased, active gifted subscriptions, upcoming gift expirations, and total donation revenue. This data is valuable for understanding community support patterns and could inform a future “sponsor a family” program or nonprofit partnership.</w:t>
      </w:r>
    </w:p>
    <w:p>
      <w:pPr>
        <w:pStyle w:val="Heading2"/>
        <w:spacing w:after="200" w:before="360"/>
      </w:pPr>
      <w:r>
        <w:rPr>
          <w:rFonts w:ascii="Arial" w:cs="Arial" w:eastAsia="Arial" w:hAnsi="Arial"/>
        </w:rPr>
        <w:t xml:space="preserve">Phase 13: Traditional School Support — “Not Just for Homeschool”</w:t>
      </w:r>
    </w:p>
    <w:p>
      <w:pPr>
        <w:spacing w:after="160"/>
      </w:pPr>
      <w:r>
        <w:rPr>
          <w:rFonts w:ascii="Arial" w:cs="Arial" w:eastAsia="Arial" w:hAnsi="Arial"/>
          <w:sz w:val="20"/>
          <w:szCs w:val="20"/>
        </w:rPr>
        <w:t xml:space="preserve">While the platform was originally designed for homeschool families, many traditional school students need supplemental learning support. This phase adds UX framing and workflow adjustments that make the platform equally valuable for students attending traditional schools who need help with classwork, homework, and test preparation. These features layer on top of existing modes with minimal backend changes — primarily prompt engineering and UI entry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460"/>
        <w:gridCol w:w="2400"/>
      </w:tblGrid>
      <w:tr>
        <w:tc>
          <w:tcPr>
            <w:tcW w:type="dxa" w:w="15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54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Complexity</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Feature 48</w:t>
            </w:r>
          </w:p>
        </w:tc>
        <w:tc>
          <w:tcPr>
            <w:tcW w:type="dxa" w:w="5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Review/Reinforce Mode — alternative Lesson Mode framing for students who already received classroom instruction. AI asks what they covered, identifies gaps, and reinforces understanding rather than teaching from scratch.</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Low — prompt changes + UI toggle</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Feature 49</w:t>
            </w:r>
          </w:p>
        </w:tc>
        <w:tc>
          <w:tcPr>
            <w:tcW w:type="dxa" w:w="5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Homework Help Entry Point — a dedicated Study Mode workflow where the student describes a specific problem or assignment they need help with. Uses the existing Socratic guardrails to guide without giving answers. Includes a “show your work” prompt pattern so the AI verifies the student is learning, not copying.</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Low–Medium — new UI entry + prompt work</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Feature 50</w:t>
            </w:r>
          </w:p>
        </w:tc>
        <w:tc>
          <w:tcPr>
            <w:tcW w:type="dxa" w:w="5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Test Prep Scoping — a workflow in Practice, Flashcard, and Quiz modes that lets the student narrow to specific chapters, topics, or date ranges (“I have a biology test Friday on chapters 4–6”). The AI generates targeted practice and review material scoped to the test. Includes a “confidence check” at the end summarizing which areas are strong and which need more review.</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Medium — scoping UI + prompt engineering</w:t>
            </w:r>
          </w:p>
        </w:tc>
      </w:tr>
    </w:tbl>
    <w:p>
      <w:pPr>
        <w:spacing w:after="160" w:before="200"/>
      </w:pPr>
      <w:r>
        <w:rPr>
          <w:rFonts w:ascii="Arial" w:cs="Arial" w:eastAsia="Arial" w:hAnsi="Arial"/>
          <w:b/>
          <w:bCs/>
          <w:sz w:val="22"/>
          <w:szCs w:val="22"/>
        </w:rPr>
        <w:t xml:space="preserve">Feature 48–50: Traditional School Support — Detailed Specification</w:t>
      </w:r>
    </w:p>
    <w:p>
      <w:pPr>
        <w:spacing w:after="100" w:before="200"/>
      </w:pPr>
      <w:r>
        <w:rPr>
          <w:rFonts w:ascii="Arial" w:cs="Arial" w:eastAsia="Arial" w:hAnsi="Arial"/>
          <w:b/>
          <w:bCs/>
          <w:sz w:val="22"/>
          <w:szCs w:val="22"/>
        </w:rPr>
        <w:t xml:space="preserve">Review/Reinforce Mode (Feature 48)</w:t>
      </w:r>
    </w:p>
    <w:p>
      <w:pPr>
        <w:spacing w:after="160"/>
      </w:pPr>
      <w:r>
        <w:rPr>
          <w:rFonts w:ascii="Arial" w:cs="Arial" w:eastAsia="Arial" w:hAnsi="Arial"/>
          <w:sz w:val="20"/>
          <w:szCs w:val="20"/>
        </w:rPr>
        <w:t xml:space="preserve">The existing Lesson Mode assumes the AI is the primary teacher, generating a full lesson from scratch. For traditional school students, this creates redundancy — they already received classroom instruction. Review/Reinforce Mode is an alternative entry point within Lesson Mode selected via a toggle (“Learn something new” vs. “Review what I learned in class”). When selected, the AI opens with diagnostic questions: “What topic did you cover today?” and “What parts made sense and what was confusing?” Based on the student’s responses, it identifies gaps and reinforces understanding through targeted explanation, examples, and quick checks — skipping material the student already grasps. The same underlying lesson engine powers both modes; only the system prompt framing changes. Analytics track which mode was used so parents can see how often the student is using the platform for class reinforcement vs. independent learning.</w:t>
      </w:r>
    </w:p>
    <w:p>
      <w:pPr>
        <w:spacing w:after="100" w:before="200"/>
      </w:pPr>
      <w:r>
        <w:rPr>
          <w:rFonts w:ascii="Arial" w:cs="Arial" w:eastAsia="Arial" w:hAnsi="Arial"/>
          <w:b/>
          <w:bCs/>
          <w:sz w:val="22"/>
          <w:szCs w:val="22"/>
        </w:rPr>
        <w:t xml:space="preserve">Homework Help Entry Point (Feature 49)</w:t>
      </w:r>
    </w:p>
    <w:p>
      <w:pPr>
        <w:spacing w:after="160"/>
      </w:pPr>
      <w:r>
        <w:rPr>
          <w:rFonts w:ascii="Arial" w:cs="Arial" w:eastAsia="Arial" w:hAnsi="Arial"/>
          <w:sz w:val="20"/>
          <w:szCs w:val="20"/>
        </w:rPr>
        <w:t xml:space="preserve">A dedicated entry point within Study Mode designed for the most common after-school use case: “I’m stuck on my homework.” The student selects “Homework Help” from the mode selector, chooses their subject, and describes the specific problem or assignment. The AI uses the existing Socratic guardrails — it never gives the answer directly. Instead, it guides with leading questions, hints, and worked examples of similar problems. A “show your work” prompt pattern asks the student to explain their thinking before the AI provides further guidance, ensuring comprehension over copying. If the student tries to paste an entire worksheet for the AI to solve, the guardrails redirect: “Let’s work through one problem at a time so I can make sure you really understand it.” Session logs tag these interactions as “homework-help” for parent dashboard analytics, allowing parents to see which subjects and topics their child needed the most help with.</w:t>
      </w:r>
    </w:p>
    <w:p>
      <w:pPr>
        <w:spacing w:after="100" w:before="200"/>
      </w:pPr>
      <w:r>
        <w:rPr>
          <w:rFonts w:ascii="Arial" w:cs="Arial" w:eastAsia="Arial" w:hAnsi="Arial"/>
          <w:b/>
          <w:bCs/>
          <w:sz w:val="22"/>
          <w:szCs w:val="22"/>
        </w:rPr>
        <w:t xml:space="preserve">Test Prep Scoping (Feature 50)</w:t>
      </w:r>
    </w:p>
    <w:p>
      <w:pPr>
        <w:spacing w:after="160"/>
      </w:pPr>
      <w:r>
        <w:rPr>
          <w:rFonts w:ascii="Arial" w:cs="Arial" w:eastAsia="Arial" w:hAnsi="Arial"/>
          <w:sz w:val="20"/>
          <w:szCs w:val="20"/>
        </w:rPr>
        <w:t xml:space="preserve">A scoping workflow that sits in front of Practice, Flashcard, and Quiz modes. When a student selects “Study for a test,” they enter: the subject, specific topic or chapters (free text, e.g. “chapters 4–6 on the American Revolution”), and optionally the test date. The AI uses this scope to generate focused practice questions, flashcard decks, and quizzes limited to the relevant material. At the end of a test prep session, the AI produces a “confidence check” — a brief summary showing which areas the student answered strongly, which need more review, and a suggested study plan for remaining time before the test. If the student returns for multiple test prep sessions on the same scope, the AI prioritizes weak areas identified in previous sessions. Test prep sessions are tagged in analytics so the parent dashboard can show: upcoming tests, prep sessions completed, and readiness level per subject. This feature naturally integrates with Book Review for literature tests — “I have a test on chapters 1–5 of To Kill a Mockingbird” triggers the Book Review engine scoped to those chapters.</w:t>
      </w:r>
    </w:p>
    <w:p>
      <w:pPr>
        <w:spacing w:after="100" w:before="200"/>
      </w:pPr>
      <w:r>
        <w:rPr>
          <w:rFonts w:ascii="Arial" w:cs="Arial" w:eastAsia="Arial" w:hAnsi="Arial"/>
          <w:b/>
          <w:bCs/>
          <w:sz w:val="22"/>
          <w:szCs w:val="22"/>
        </w:rPr>
        <w:t xml:space="preserve">Implementation Notes</w:t>
      </w:r>
    </w:p>
    <w:p>
      <w:pPr>
        <w:spacing w:after="160"/>
      </w:pPr>
      <w:r>
        <w:rPr>
          <w:rFonts w:ascii="Arial" w:cs="Arial" w:eastAsia="Arial" w:hAnsi="Arial"/>
          <w:sz w:val="20"/>
          <w:szCs w:val="20"/>
        </w:rPr>
        <w:t xml:space="preserve">These three features share a key design principle: they layer on top of existing modes with minimal backend changes. The core engines (Lesson, Study Mode, Practice, Flashcards, Quiz, Book Review) remain unchanged. The work is primarily: (1) system prompt variants that shift the AI’s conversational approach from “primary teacher” to “supplemental tutor,” (2) UI entry points (toggles, mode selector options, scoping forms), and (3) analytics tagging so parent/teacher dashboards can distinguish between homeschool and supplemental usage patterns. No new API endpoints are required beyond the scoping/tagging additions. The student profile could optionally include a “learning context” field (homeschool vs. traditional school) to default the UI framing, but both modes remain available to all students regardless of setting.</w:t>
      </w:r>
    </w:p>
    <w:p>
      <w:pPr>
        <w:pStyle w:val="Heading2"/>
        <w:spacing w:after="200" w:before="360"/>
      </w:pPr>
      <w:r>
        <w:rPr>
          <w:rFonts w:ascii="Arial" w:cs="Arial" w:eastAsia="Arial" w:hAnsi="Arial"/>
        </w:rPr>
        <w:t xml:space="preserve">Phase 14: Atlas Brand Adoption — “Every Subject Is a New World”</w:t>
      </w:r>
    </w:p>
    <w:p>
      <w:pPr>
        <w:spacing w:after="160"/>
      </w:pPr>
      <w:r>
        <w:rPr>
          <w:rFonts w:ascii="Arial" w:cs="Arial" w:eastAsia="Arial" w:hAnsi="Arial"/>
          <w:sz w:val="20"/>
          <w:szCs w:val="20"/>
        </w:rPr>
        <w:t xml:space="preserve">Atlas is the brand identity for the AI Tutor platform, developed under the KmUnity umbrella. The brand is built around an exploration metaphor: all learning is a journey, subjects are territories, lessons are expeditions, and progress is measured in distance traveled. This phase applies the Atlas Brand Style Guide (v1.0) across the student experience. The parent portal receives visual updates (colors, fonts, logo) but retains traditional academic language for clarity.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460"/>
        <w:gridCol w:w="2400"/>
      </w:tblGrid>
      <w:tr>
        <w:tc>
          <w:tcPr>
            <w:tcW w:type="dxa" w:w="15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54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Feature 51</w:t>
            </w:r>
          </w:p>
        </w:tc>
        <w:tc>
          <w:tcPr>
            <w:tcW w:type="dxa" w:w="5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Atlas Visual Theme — Apply Atlas color palette, typography (Outfit, Crimson Pro, DM Mono), and compass rose logo to the student UI. Link atlas-theme.css, load Google Fonts, update sidebar header with ATLAS wordmark.</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Assets created</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Feature 52</w:t>
            </w:r>
          </w:p>
        </w:tc>
        <w:tc>
          <w:tcPr>
            <w:tcW w:type="dxa" w:w="5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Atlas Voice System — Two-tier AI voice (middle school grades 6–8, high school grades 9–12). Wraps existing subject prompts with Atlas identity, exploration metaphor, and grade-appropriate tone. Module: atlas_voice.py with wrap_atlas_voice() function.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Drafted</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Feature 53</w:t>
            </w:r>
          </w:p>
        </w:tc>
        <w:tc>
          <w:tcPr>
            <w:tcW w:type="dxa" w:w="5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Atlas UX Language (Student) — Replace traditional terms on student-facing surfaces with Atlas exploration vocabulary. Hybrid approach: student UI uses journey language, parent/teacher dashboards keep traditional academic metrics. Reference: atlas_ux_language.html.</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Mapped</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Feature 54</w:t>
            </w:r>
          </w:p>
        </w:tc>
        <w:tc>
          <w:tcPr>
            <w:tcW w:type="dxa" w:w="5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Parent Portal Visual Refresh — Apply Atlas colors and typography to parent.html and teacher dashboard. No language changes — parents and teachers see traditional metrics. Add compass rose logo and “A KmUnity Learning Tool” footer attribution.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Planned</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Feature 55</w:t>
            </w:r>
          </w:p>
        </w:tc>
        <w:tc>
          <w:tcPr>
            <w:tcW w:type="dxa" w:w="5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Help Content &amp; Glossary Update — Update guide.html, parent Help &amp; FAQ, and student help to reference Atlas terminology. Add an “Atlas Glossary” explaining the exploration language for new families (e.g., “Your child’s ‘expedition’ is what they see as a lesson”).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Planned</w:t>
            </w:r>
          </w:p>
        </w:tc>
      </w:tr>
    </w:tbl>
    <w:p>
      <w:r>
        <w:br w:type="page"/>
      </w:r>
    </w:p>
    <w:p>
      <w:pPr>
        <w:pStyle w:val="Heading1"/>
        <w:spacing w:after="200" w:before="360"/>
      </w:pPr>
      <w:r>
        <w:rPr>
          <w:rFonts w:ascii="Arial" w:cs="Arial" w:eastAsia="Arial" w:hAnsi="Arial"/>
        </w:rPr>
        <w:t xml:space="preserve">Estimated Costs &amp; Pricing Model</w:t>
      </w:r>
    </w:p>
    <w:p>
      <w:pPr>
        <w:spacing w:after="100" w:before="200"/>
      </w:pPr>
      <w:r>
        <w:rPr>
          <w:rFonts w:ascii="Arial" w:cs="Arial" w:eastAsia="Arial" w:hAnsi="Arial"/>
          <w:b/>
          <w:bCs/>
          <w:sz w:val="22"/>
          <w:szCs w:val="22"/>
        </w:rPr>
        <w:t xml:space="preserve">Infrastructure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61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Estimated Cost</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Claude API (Haiku)</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~$0.05–1.50/student/month with prompt caching (varies by tier and usage)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Claude API (Sonnet)</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~$3–6/student/month — Academy tier only</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Hosting (VPS)</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$6–24/month (DigitalOcean/Hetzner, scales with user count)</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Domain + SSL</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$12/year domain, SSL free via Let’s Encrypt</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Email (Transactional)</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Free tier covers first 1,000 families (Resend/Postmark)</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Stripe Fees</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2.9% + $0.30 per transaction</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Tools &amp; Libraries</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 — all open source</w:t>
            </w:r>
          </w:p>
        </w:tc>
      </w:tr>
    </w:tbl>
    <w:p>
      <w:pPr>
        <w:spacing w:after="100" w:before="200"/>
      </w:pPr>
      <w:r>
        <w:rPr>
          <w:rFonts w:ascii="Arial" w:cs="Arial" w:eastAsia="Arial" w:hAnsi="Arial"/>
          <w:b/>
          <w:bCs/>
          <w:sz w:val="22"/>
          <w:szCs w:val="22"/>
        </w:rPr>
        <w:t xml:space="preserve">Pricing Tiers</w:t>
      </w:r>
    </w:p>
    <w:p>
      <w:pPr>
        <w:spacing w:after="160"/>
      </w:pPr>
      <w:r>
        <w:rPr>
          <w:rFonts w:ascii="Arial" w:cs="Arial" w:eastAsia="Arial" w:hAnsi="Arial"/>
          <w:sz w:val="20"/>
          <w:szCs w:val="20"/>
        </w:rPr>
        <w:t xml:space="preserve">Three tiers designed around the competitive landscape (Khanmigo $4/mo, IXL $10–20/mo, Synthesis $20–45/mo). The Free tier drives adoption, Family captures the core homeschool market, and Academy serves power users and teacher-linked classrooms.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
            </w:r>
          </w:p>
        </w:tc>
        <w:tc>
          <w:tcPr>
            <w:tcW w:type="dxa" w:w="252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Free</w:t>
            </w:r>
          </w:p>
        </w:tc>
        <w:tc>
          <w:tcPr>
            <w:tcW w:type="dxa" w:w="252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Family — $19/mo</w:t>
            </w:r>
          </w:p>
        </w:tc>
        <w:tc>
          <w:tcPr>
            <w:tcW w:type="dxa" w:w="252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Academy — $29/mo</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Students</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Up to 4</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Up to 8</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Subjects</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All + custom</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All + custom</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AI Model</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Haiku</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Haiku</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Sonnet (upgraded)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Study Mode</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Lessons</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Practice</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Book Review</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Diagnostics</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Basic (1 per subject)</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Full + re-assessments</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Full + re-assessments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Flashcards &amp; Quizzes</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5/day</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Unlimited</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Unlimited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AI Chats/Day</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Unlimited</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Unlimited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Parent Dashboard</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Full</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Full</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Teacher Linking</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(link to teachers)</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(link to teachers)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Teacher Account</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Free (requires linked families on paid plans)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Annual Discount</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$15/mo ($180/yr)</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$24/mo ($288/yr)</w:t>
            </w:r>
          </w:p>
        </w:tc>
      </w:tr>
    </w:tbl>
    <w:p>
      <w:pPr>
        <w:spacing w:after="100" w:before="200"/>
      </w:pPr>
      <w:r>
        <w:rPr>
          <w:rFonts w:ascii="Arial" w:cs="Arial" w:eastAsia="Arial" w:hAnsi="Arial"/>
          <w:b/>
          <w:bCs/>
          <w:sz w:val="22"/>
          <w:szCs w:val="22"/>
        </w:rPr>
        <w:t xml:space="preserve">API Cost &amp; Margin Per Tier</w:t>
      </w:r>
    </w:p>
    <w:p>
      <w:pPr>
        <w:spacing w:after="160"/>
      </w:pPr>
      <w:r>
        <w:rPr>
          <w:rFonts w:ascii="Arial" w:cs="Arial" w:eastAsia="Arial" w:hAnsi="Arial"/>
          <w:sz w:val="20"/>
          <w:szCs w:val="20"/>
        </w:rPr>
        <w:t xml:space="preserve">All estimates assume prompt caching is active (implemented), reducing input token costs by ~90% on cache hits. Haiku model at $1/$5 per million input/output tokens; Sonnet at $3/$15.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60"/>
        <w:gridCol w:w="2500"/>
      </w:tblGrid>
      <w:tr>
        <w:tc>
          <w:tcPr>
            <w:tcW w:type="dxa" w:w="20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25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API Cost/Student/Month</w:t>
            </w:r>
          </w:p>
        </w:tc>
        <w:tc>
          <w:tcPr>
            <w:tcW w:type="dxa" w:w="23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Revenue/Family/Month</w:t>
            </w:r>
          </w:p>
        </w:tc>
        <w:tc>
          <w:tcPr>
            <w:tcW w:type="dxa" w:w="25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Gross Margin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Free</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$0.05–0.10 (Haiku, capped)</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N/A (acquisition)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Family ($19)</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$0.50–1.50 (Haiku, unlimited)</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$19</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~80–85%</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Academy ($29)</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$3–6 (Sonnet, unlimited)</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$29</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~40–60%</w:t>
            </w:r>
          </w:p>
        </w:tc>
      </w:tr>
    </w:tbl>
    <w:p>
      <w:pPr>
        <w:spacing w:after="100" w:before="200"/>
      </w:pPr>
      <w:r>
        <w:rPr>
          <w:rFonts w:ascii="Arial" w:cs="Arial" w:eastAsia="Arial" w:hAnsi="Arial"/>
          <w:b/>
          <w:bCs/>
          <w:sz w:val="22"/>
          <w:szCs w:val="22"/>
        </w:rPr>
        <w:t xml:space="preserve">Teacher Mode Economics</w:t>
      </w:r>
    </w:p>
    <w:p>
      <w:pPr>
        <w:spacing w:after="160"/>
      </w:pPr>
      <w:r>
        <w:rPr>
          <w:rFonts w:ascii="Arial" w:cs="Arial" w:eastAsia="Arial" w:hAnsi="Arial"/>
          <w:sz w:val="20"/>
          <w:szCs w:val="20"/>
        </w:rPr>
        <w:t xml:space="preserve">Teacher accounts are free. This is intentional — teachers are the platform’s most valuable distribution channel. A single teacher who adopts the platform brings 4–20 paying families with them. Linking a student to a teacher requires the family to be on at least the Family tier ($19/month). This means a teacher with 8 linked families generates $152–232/month in family subscription revenue at zero incremental API cost (the teacher dashboard is read-only, no AI calls).</w:t>
      </w:r>
    </w:p>
    <w:p>
      <w:pPr>
        <w:spacing w:after="160"/>
      </w:pPr>
      <w:r>
        <w:rPr>
          <w:rFonts w:ascii="Arial" w:cs="Arial" w:eastAsia="Arial" w:hAnsi="Arial"/>
          <w:sz w:val="20"/>
          <w:szCs w:val="20"/>
        </w:rPr>
        <w:t xml:space="preserve">Revenue example: A co-op teacher with 10 families — 7 on Family ($133/mo) and 3 on Academy ($87/mo) — generates $220/month from a single teacher adoption. Compare this to charging the teacher $29–49/month directly, which would yield far less and potentially discourage the adoption that drives family signups.</w:t>
      </w:r>
    </w:p>
    <w:p>
      <w:pPr>
        <w:pStyle w:val="Heading1"/>
        <w:spacing w:after="200" w:before="360"/>
      </w:pPr>
      <w:r>
        <w:rPr>
          <w:rFonts w:ascii="Arial" w:cs="Arial" w:eastAsia="Arial" w:hAnsi="Arial"/>
        </w:rPr>
        <w:t xml:space="preserve">Getting Started Checklist</w:t>
      </w:r>
    </w:p>
    <w:p>
      <w:pPr>
        <w:pStyle w:val="ListParagraph"/>
        <w:numPr>
          <w:ilvl w:val="0"/>
          <w:numId w:val="3"/>
        </w:numPr>
        <w:spacing w:after="60"/>
      </w:pPr>
      <w:r>
        <w:rPr>
          <w:rFonts w:ascii="Arial" w:cs="Arial" w:eastAsia="Arial" w:hAnsi="Arial"/>
          <w:sz w:val="20"/>
          <w:szCs w:val="20"/>
        </w:rPr>
        <w:t xml:space="preserve">☑ Install Python from python.org/downloads (one-time, 5 minutes)</w:t>
      </w:r>
    </w:p>
    <w:p>
      <w:pPr>
        <w:pStyle w:val="ListParagraph"/>
        <w:numPr>
          <w:ilvl w:val="0"/>
          <w:numId w:val="3"/>
        </w:numPr>
        <w:spacing w:after="60"/>
      </w:pPr>
      <w:r>
        <w:rPr>
          <w:rFonts w:ascii="Arial" w:cs="Arial" w:eastAsia="Arial" w:hAnsi="Arial"/>
          <w:sz w:val="20"/>
          <w:szCs w:val="20"/>
        </w:rPr>
        <w:t xml:space="preserve">☑ Sign up for an Anthropic API account at console.anthropic.com</w:t>
      </w:r>
    </w:p>
    <w:p>
      <w:pPr>
        <w:pStyle w:val="ListParagraph"/>
        <w:numPr>
          <w:ilvl w:val="0"/>
          <w:numId w:val="3"/>
        </w:numPr>
        <w:spacing w:after="60"/>
      </w:pPr>
      <w:r>
        <w:rPr>
          <w:rFonts w:ascii="Arial" w:cs="Arial" w:eastAsia="Arial" w:hAnsi="Arial"/>
          <w:sz w:val="20"/>
          <w:szCs w:val="20"/>
        </w:rPr>
        <w:t xml:space="preserve">☑ Get your API key and add $5–10 in credit</w:t>
      </w:r>
    </w:p>
    <w:p>
      <w:pPr>
        <w:pStyle w:val="ListParagraph"/>
        <w:numPr>
          <w:ilvl w:val="0"/>
          <w:numId w:val="3"/>
        </w:numPr>
        <w:spacing w:after="60"/>
      </w:pPr>
      <w:r>
        <w:rPr>
          <w:rFonts w:ascii="Arial" w:cs="Arial" w:eastAsia="Arial" w:hAnsi="Arial"/>
          <w:sz w:val="20"/>
          <w:szCs w:val="20"/>
        </w:rPr>
        <w:t xml:space="preserve">☑ Claude generates the entire project — you paste one startup command into Terminal</w:t>
      </w:r>
    </w:p>
    <w:p>
      <w:pPr>
        <w:pStyle w:val="ListParagraph"/>
        <w:numPr>
          <w:ilvl w:val="0"/>
          <w:numId w:val="3"/>
        </w:numPr>
        <w:spacing w:after="60"/>
      </w:pPr>
      <w:r>
        <w:rPr>
          <w:rFonts w:ascii="Arial" w:cs="Arial" w:eastAsia="Arial" w:hAnsi="Arial"/>
          <w:sz w:val="20"/>
          <w:szCs w:val="20"/>
        </w:rPr>
        <w:t xml:space="preserve">☑ Open your browser to localhost and start using the tutor</w:t>
      </w:r>
    </w:p>
    <w:p>
      <w:pPr>
        <w:pBdr>
          <w:top w:val="single" w:color="CCCCCC" w:sz="4" w:space="8"/>
        </w:pBdr>
        <w:spacing w:before="400"/>
      </w:pPr>
      <w:r>
        <w:rPr>
          <w:rFonts w:ascii="Arial" w:cs="Arial" w:eastAsia="Arial" w:hAnsi="Arial"/>
          <w:i/>
          <w:iCs/>
          <w:color w:val="888888"/>
          <w:sz w:val="18"/>
          <w:szCs w:val="18"/>
        </w:rPr>
        <w:t xml:space="preserve">Plan created: March 2, 2026  |  Last updated: March 22, 2026</w:t>
      </w:r>
    </w:p>
    <w:p>
      <w:pPr>
        <w:spacing w:after="40"/>
      </w:pPr>
      <w:r>
        <w:rPr>
          <w:rFonts w:ascii="Arial" w:cs="Arial" w:eastAsia="Arial" w:hAnsi="Arial"/>
          <w:i/>
          <w:iCs/>
          <w:color w:val="888888"/>
          <w:sz w:val="18"/>
          <w:szCs w:val="18"/>
        </w:rPr>
        <w:t xml:space="preserve">Approach: Iterative — start simple, ship early, improve continuously</w:t>
      </w:r>
    </w:p>
    <w:p>
      <w:r>
        <w:rPr>
          <w:rFonts w:ascii="Arial" w:cs="Arial" w:eastAsia="Arial" w:hAnsi="Arial"/>
          <w:i/>
          <w:iCs/>
          <w:color w:val="888888"/>
          <w:sz w:val="18"/>
          <w:szCs w:val="18"/>
        </w:rPr>
        <w:t xml:space="preserve">Built for: Kalib’s son, 8th grade, general enrichment across 5 subjects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5797" w:sz="6" w:space="4"/>
      </w:pBdr>
      <w:tabs>
        <w:tab w:val="right" w:pos="9360"/>
      </w:tabs>
    </w:pPr>
    <w:r>
      <w:rPr>
        <w:rFonts w:ascii="Arial" w:cs="Arial" w:eastAsia="Arial" w:hAnsi="Arial"/>
        <w:b/>
        <w:bCs/>
        <w:color w:val="2B5797"/>
        <w:sz w:val="18"/>
        <w:szCs w:val="18"/>
      </w:rPr>
      <w:t xml:space="preserve">AI Tutor — Development Plan</w:t>
    </w:r>
    <w:r>
      <w:rPr>
        <w:rFonts w:ascii="Arial" w:cs="Arial" w:eastAsia="Arial" w:hAnsi="Arial"/>
        <w:color w:val="888888"/>
        <w:sz w:val="16"/>
        <w:szCs w:val="16"/>
      </w:rPr>
      <w:t xml:space="preserve">	Last updated: March 4,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579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B579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2026-03-15T20:14:03.470Z</dcterms:created>
  <dcterms:modified xsi:type="dcterms:W3CDTF">2026-03-15T20:14:03.470Z</dcterms:modified>
</cp:coreProperties>
</file>

<file path=docProps/custom.xml><?xml version="1.0" encoding="utf-8"?>
<Properties xmlns="http://schemas.openxmlformats.org/officeDocument/2006/custom-properties" xmlns:vt="http://schemas.openxmlformats.org/officeDocument/2006/docPropsVTypes"/>
</file>