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1143" w:rsidRPr="009B3A9B" w:rsidRDefault="00C01143" w:rsidP="00C01143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9B3A9B">
        <w:rPr>
          <w:rFonts w:ascii="Aptos Narrow" w:hAnsi="Aptos Narrow"/>
          <w:b/>
          <w:bCs/>
          <w:color w:val="0E2841" w:themeColor="text2"/>
        </w:rPr>
        <w:t>CANONICAL SYSTEM MATRIX</w: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69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0 — GLOBAL CONSTRAINTS (APPLY TO ALL EVENTS)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333"/>
      </w:tblGrid>
      <w:tr w:rsidR="009B3A9B" w:rsidRPr="009B3A9B" w:rsidTr="00C01143">
        <w:trPr>
          <w:trHeight w:val="326"/>
          <w:tblHeader/>
          <w:tblCellSpacing w:w="15" w:type="dxa"/>
        </w:trPr>
        <w:tc>
          <w:tcPr>
            <w:tcW w:w="91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Constraint</w:t>
            </w:r>
          </w:p>
        </w:tc>
        <w:tc>
          <w:tcPr>
            <w:tcW w:w="40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Rule</w:t>
            </w:r>
          </w:p>
        </w:tc>
      </w:tr>
      <w:tr w:rsidR="009B3A9B" w:rsidRPr="009B3A9B" w:rsidTr="00C01143">
        <w:trPr>
          <w:trHeight w:val="326"/>
          <w:tblCellSpacing w:w="15" w:type="dxa"/>
        </w:trPr>
        <w:tc>
          <w:tcPr>
            <w:tcW w:w="91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 at Edge</w:t>
            </w:r>
          </w:p>
        </w:tc>
        <w:tc>
          <w:tcPr>
            <w:tcW w:w="40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 PII stored on kiosks/cameras</w:t>
            </w:r>
          </w:p>
        </w:tc>
      </w:tr>
      <w:tr w:rsidR="009B3A9B" w:rsidRPr="009B3A9B" w:rsidTr="00C01143">
        <w:trPr>
          <w:trHeight w:val="326"/>
          <w:tblCellSpacing w:w="15" w:type="dxa"/>
        </w:trPr>
        <w:tc>
          <w:tcPr>
            <w:tcW w:w="91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Identity</w:t>
            </w:r>
          </w:p>
        </w:tc>
        <w:tc>
          <w:tcPr>
            <w:tcW w:w="40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Progressive (Lean → Curiosity → Engaged)</w:t>
            </w:r>
          </w:p>
        </w:tc>
      </w:tr>
      <w:tr w:rsidR="009B3A9B" w:rsidRPr="009B3A9B" w:rsidTr="00C01143">
        <w:trPr>
          <w:trHeight w:val="338"/>
          <w:tblCellSpacing w:w="15" w:type="dxa"/>
        </w:trPr>
        <w:tc>
          <w:tcPr>
            <w:tcW w:w="91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Tracking</w:t>
            </w:r>
          </w:p>
        </w:tc>
        <w:tc>
          <w:tcPr>
            <w:tcW w:w="40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Event-based only; no continuous location</w:t>
            </w:r>
          </w:p>
        </w:tc>
      </w:tr>
      <w:tr w:rsidR="009B3A9B" w:rsidRPr="009B3A9B" w:rsidTr="00C01143">
        <w:trPr>
          <w:trHeight w:val="326"/>
          <w:tblCellSpacing w:w="15" w:type="dxa"/>
        </w:trPr>
        <w:tc>
          <w:tcPr>
            <w:tcW w:w="91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Ads</w:t>
            </w:r>
          </w:p>
        </w:tc>
        <w:tc>
          <w:tcPr>
            <w:tcW w:w="40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Govt + platform approved; static, location-bound rotation</w:t>
            </w:r>
          </w:p>
        </w:tc>
      </w:tr>
      <w:tr w:rsidR="009B3A9B" w:rsidRPr="009B3A9B" w:rsidTr="00C01143">
        <w:trPr>
          <w:trHeight w:val="326"/>
          <w:tblCellSpacing w:w="15" w:type="dxa"/>
        </w:trPr>
        <w:tc>
          <w:tcPr>
            <w:tcW w:w="91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Commerce</w:t>
            </w:r>
          </w:p>
        </w:tc>
        <w:tc>
          <w:tcPr>
            <w:tcW w:w="40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Proximity-led (≤2 km fulfilment); escrow</w:t>
            </w:r>
          </w:p>
        </w:tc>
      </w:tr>
      <w:tr w:rsidR="009B3A9B" w:rsidRPr="009B3A9B" w:rsidTr="00C01143">
        <w:trPr>
          <w:trHeight w:val="338"/>
          <w:tblCellSpacing w:w="15" w:type="dxa"/>
        </w:trPr>
        <w:tc>
          <w:tcPr>
            <w:tcW w:w="91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Review</w:t>
            </w:r>
          </w:p>
        </w:tc>
        <w:tc>
          <w:tcPr>
            <w:tcW w:w="40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Manual review for any public display</w:t>
            </w:r>
          </w:p>
        </w:tc>
      </w:tr>
      <w:tr w:rsidR="009B3A9B" w:rsidRPr="009B3A9B" w:rsidTr="00C01143">
        <w:trPr>
          <w:trHeight w:val="315"/>
          <w:tblCellSpacing w:w="15" w:type="dxa"/>
        </w:trPr>
        <w:tc>
          <w:tcPr>
            <w:tcW w:w="91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Disputes</w:t>
            </w:r>
          </w:p>
        </w:tc>
        <w:tc>
          <w:tcPr>
            <w:tcW w:w="40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Tiered (system → platform → govt)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0" style="width:0;height:1.5pt" o:hralign="center" o:hrstd="t" o:hr="t" fillcolor="#a0a0a0" stroked="f"/>
        </w:pic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1 — ENTRY &amp; IDENTITY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  <w:r>
        <w:rPr>
          <w:rFonts w:ascii="Aptos Narrow" w:hAnsi="Aptos Narrow"/>
          <w:color w:val="0E2841" w:themeColor="text2"/>
        </w:rPr>
        <w:t xml:space="preserve"> </w: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1.1 — Lean Tourist ID Creation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6752"/>
      </w:tblGrid>
      <w:tr w:rsidR="009B3A9B" w:rsidRPr="009B3A9B" w:rsidTr="00C01143">
        <w:trPr>
          <w:tblHeader/>
          <w:tblCellSpacing w:w="15" w:type="dxa"/>
        </w:trPr>
        <w:tc>
          <w:tcPr>
            <w:tcW w:w="1228" w:type="pct"/>
            <w:vAlign w:val="center"/>
            <w:hideMark/>
          </w:tcPr>
          <w:p w:rsidR="009B3A9B" w:rsidRDefault="009B3A9B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</w:p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QR scan or entry kiosk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Visitor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Hardware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Entry Kiosk / Personal Mobile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Mobile Web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Auth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OTP + Aadhaar/Passport (validation only)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 Created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Lean Tourist ID, entry timestamp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Storage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Govt Identity Server (on-prem)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Permissions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Explicit OTP consent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Visibility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Tourist; Govt (presence only)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2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 personalization, no ads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1" style="width:0;height:1.5pt" o:hralign="center" o:hrstd="t" o:hr="t" fillcolor="#a0a0a0" stroked="f"/>
        </w:pic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2 — KIOSK CONTENT &amp; ADVERTISING</w: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2.1 — Passive Rural Display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982"/>
      </w:tblGrid>
      <w:tr w:rsidR="009B3A9B" w:rsidRPr="009B3A9B" w:rsidTr="00C01143">
        <w:trPr>
          <w:tblHeader/>
          <w:tblCellSpacing w:w="15" w:type="dxa"/>
        </w:trPr>
        <w:tc>
          <w:tcPr>
            <w:tcW w:w="164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26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26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Idle kiosk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26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Any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Hardware</w:t>
            </w:r>
          </w:p>
        </w:tc>
        <w:tc>
          <w:tcPr>
            <w:tcW w:w="326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26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 UI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 Accessed</w:t>
            </w:r>
          </w:p>
        </w:tc>
        <w:tc>
          <w:tcPr>
            <w:tcW w:w="326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Published destinations/routes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Permissions</w:t>
            </w:r>
          </w:p>
        </w:tc>
        <w:tc>
          <w:tcPr>
            <w:tcW w:w="326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Public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26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Read-only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lastRenderedPageBreak/>
        <w:t>Event 2.2 — Ad Window Rotation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6797"/>
      </w:tblGrid>
      <w:tr w:rsidR="009B3A9B" w:rsidRPr="009B3A9B" w:rsidTr="00C01143">
        <w:trPr>
          <w:tblHeader/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Timed rotation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System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Hardware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 UI (Ad Pane)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Ad Selection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Static editorial schedule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Targeting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Location-bound only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Approval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Platform + Govt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74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Non-interruptive; optional click-through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2.3 — Ad Click-Through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289"/>
      </w:tblGrid>
      <w:tr w:rsidR="009B3A9B" w:rsidRPr="009B3A9B" w:rsidTr="00C01143">
        <w:trPr>
          <w:tblHeader/>
          <w:tblCellSpacing w:w="15" w:type="dxa"/>
        </w:trPr>
        <w:tc>
          <w:tcPr>
            <w:tcW w:w="147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42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7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42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Tourist taps ad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7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42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Tourist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7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42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 UI → Web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7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Destination</w:t>
            </w:r>
          </w:p>
        </w:tc>
        <w:tc>
          <w:tcPr>
            <w:tcW w:w="342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Merchant page / external site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7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Tracking</w:t>
            </w:r>
          </w:p>
        </w:tc>
        <w:tc>
          <w:tcPr>
            <w:tcW w:w="342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None (no tourist profiling)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7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Permissions</w:t>
            </w:r>
          </w:p>
        </w:tc>
        <w:tc>
          <w:tcPr>
            <w:tcW w:w="342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Public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7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42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Optional deep-link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2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3 — ROUTE &amp; CAMERA ASSURANCE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3.1 — Route Assurance View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236"/>
      </w:tblGrid>
      <w:tr w:rsidR="009B3A9B" w:rsidRPr="009B3A9B" w:rsidTr="00C01143">
        <w:trPr>
          <w:tblHeader/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View route info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Any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Hardware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 / Mobile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Web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Delayed camera summaries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Storage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Camera Server (on-prem)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Permissions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Public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0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39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 live feeds for tourists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3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4 — CURIOSITY ID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4.1 — Curiosity Activation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5676"/>
      </w:tblGrid>
      <w:tr w:rsidR="009B3A9B" w:rsidRPr="009B3A9B" w:rsidTr="00C01143">
        <w:trPr>
          <w:tblHeader/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Lean ID scan at kiosk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Lean Tourist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Hardware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 UI + API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 Created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Curiosity context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Storage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Engagement Server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Logged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Themes, kiosk location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0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07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 movement tracking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4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5 — FAIR CONTENT ADAPTATION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5.1 — Policy-Led Rotation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647"/>
      </w:tblGrid>
      <w:tr w:rsidR="009B3A9B" w:rsidRPr="009B3A9B" w:rsidTr="00C01143">
        <w:trPr>
          <w:tblHeader/>
          <w:tblCellSpacing w:w="15" w:type="dxa"/>
        </w:trPr>
        <w:tc>
          <w:tcPr>
            <w:tcW w:w="128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62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8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62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Repeat interaction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8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62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Curiosity Tourist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8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62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Kiosk/Web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8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Inputs</w:t>
            </w:r>
          </w:p>
        </w:tc>
        <w:tc>
          <w:tcPr>
            <w:tcW w:w="362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Themes + policy rules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8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Output</w:t>
            </w:r>
          </w:p>
        </w:tc>
        <w:tc>
          <w:tcPr>
            <w:tcW w:w="362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Rotated destinations/experiences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8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Constraints</w:t>
            </w:r>
          </w:p>
        </w:tc>
        <w:tc>
          <w:tcPr>
            <w:tcW w:w="362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 popularity dominance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28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62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Explainable ordering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5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6 — LOCAL COMMERCE (DISCOVERY)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6.1 — Open Local Products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7119"/>
      </w:tblGrid>
      <w:tr w:rsidR="009B3A9B" w:rsidRPr="009B3A9B" w:rsidTr="00C01143">
        <w:trPr>
          <w:tblHeader/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Tap “Local Products”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Any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Hardware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 UI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Products (state-made)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Sorting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Proximity ≤2 km first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Eligibility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Platform-onboarded + Govt verified sellers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02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89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Fulfilment location, not HQ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6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lastRenderedPageBreak/>
        <w:t>SECTION 7 — ORDERING &amp; ESCROW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7.1 — Order Request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5887"/>
      </w:tblGrid>
      <w:tr w:rsidR="009B3A9B" w:rsidRPr="009B3A9B" w:rsidTr="00C01143">
        <w:trPr>
          <w:tblHeader/>
          <w:tblCellSpacing w:w="15" w:type="dxa"/>
        </w:trPr>
        <w:tc>
          <w:tcPr>
            <w:tcW w:w="1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19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19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Select product → Request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19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Tourist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19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 UI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 Created</w:t>
            </w:r>
          </w:p>
        </w:tc>
        <w:tc>
          <w:tcPr>
            <w:tcW w:w="319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Order request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Vendor View</w:t>
            </w:r>
          </w:p>
        </w:tc>
        <w:tc>
          <w:tcPr>
            <w:tcW w:w="319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Product + kiosk location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Payment</w:t>
            </w:r>
          </w:p>
        </w:tc>
        <w:tc>
          <w:tcPr>
            <w:tcW w:w="319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None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9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19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Availability check</w:t>
            </w:r>
          </w:p>
        </w:tc>
      </w:tr>
    </w:tbl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7.2 — Vendor Confirmation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5462"/>
      </w:tblGrid>
      <w:tr w:rsidR="009B3A9B" w:rsidRPr="009B3A9B" w:rsidTr="00C01143">
        <w:trPr>
          <w:tblHeader/>
          <w:tblCellSpacing w:w="15" w:type="dxa"/>
        </w:trPr>
        <w:tc>
          <w:tcPr>
            <w:tcW w:w="19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29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9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29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Vendor confirms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9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29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Vendor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9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29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Vendor App/Web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9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</w:t>
            </w:r>
          </w:p>
        </w:tc>
        <w:tc>
          <w:tcPr>
            <w:tcW w:w="29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Delivery ETA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91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29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Commits time</w:t>
            </w:r>
          </w:p>
        </w:tc>
      </w:tr>
    </w:tbl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7.3 — Escrow Payment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5828"/>
      </w:tblGrid>
      <w:tr w:rsidR="009B3A9B" w:rsidRPr="009B3A9B" w:rsidTr="00C01143">
        <w:trPr>
          <w:tblHeader/>
          <w:tblCellSpacing w:w="15" w:type="dxa"/>
        </w:trPr>
        <w:tc>
          <w:tcPr>
            <w:tcW w:w="171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15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71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15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Tourist confirms ETA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71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15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Tourist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71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15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Kiosk/Web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71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Payment</w:t>
            </w:r>
          </w:p>
        </w:tc>
        <w:tc>
          <w:tcPr>
            <w:tcW w:w="315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Collected → Escrow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71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Gateway</w:t>
            </w:r>
          </w:p>
        </w:tc>
        <w:tc>
          <w:tcPr>
            <w:tcW w:w="315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Govt-approved PG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71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15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Vendor notified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7" style="width:0;height:1.5pt" o:hralign="center" o:hrstd="t" o:hr="t" fillcolor="#a0a0a0" stroked="f"/>
        </w:pict>
      </w:r>
    </w:p>
    <w:p w:rsidR="00C01143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9B3A9B" w:rsidRP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8 — DELIVERY &amp; CLOSURE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8.1 — Countdown &amp; Buffers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5943"/>
      </w:tblGrid>
      <w:tr w:rsidR="009B3A9B" w:rsidRPr="009B3A9B" w:rsidTr="00C01143">
        <w:trPr>
          <w:tblHeader/>
          <w:tblCellSpacing w:w="15" w:type="dxa"/>
        </w:trPr>
        <w:tc>
          <w:tcPr>
            <w:tcW w:w="165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21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5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21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T-5 mins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5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21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System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5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21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Kiosk/Web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5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Options</w:t>
            </w:r>
          </w:p>
        </w:tc>
        <w:tc>
          <w:tcPr>
            <w:tcW w:w="321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Extend / Talk / Cancel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5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215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Symmetric handling</w:t>
            </w:r>
          </w:p>
        </w:tc>
      </w:tr>
    </w:tbl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lastRenderedPageBreak/>
        <w:t>Event 8.2 — Dual-QR Handshake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5898"/>
      </w:tblGrid>
      <w:tr w:rsidR="009B3A9B" w:rsidRPr="009B3A9B" w:rsidTr="00C01143">
        <w:trPr>
          <w:tblHeader/>
          <w:tblCellSpacing w:w="15" w:type="dxa"/>
        </w:trPr>
        <w:tc>
          <w:tcPr>
            <w:tcW w:w="168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1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8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1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Both present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8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Actors</w:t>
            </w:r>
          </w:p>
        </w:tc>
        <w:tc>
          <w:tcPr>
            <w:tcW w:w="31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Tourist + Vendor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8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1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Kiosk/Vendor App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8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QR</w:t>
            </w:r>
          </w:p>
        </w:tc>
        <w:tc>
          <w:tcPr>
            <w:tcW w:w="31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Time-bound (10–15s)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8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Retries</w:t>
            </w:r>
          </w:p>
        </w:tc>
        <w:tc>
          <w:tcPr>
            <w:tcW w:w="31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Max 3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80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1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Anti-fraud</w:t>
            </w:r>
          </w:p>
        </w:tc>
      </w:tr>
    </w:tbl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8.3 — Escrow Release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5932"/>
      </w:tblGrid>
      <w:tr w:rsidR="009B3A9B" w:rsidRPr="009B3A9B" w:rsidTr="00C01143">
        <w:trPr>
          <w:tblHeader/>
          <w:tblCellSpacing w:w="15" w:type="dxa"/>
        </w:trPr>
        <w:tc>
          <w:tcPr>
            <w:tcW w:w="16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20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20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Successful dual scan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20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System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Action</w:t>
            </w:r>
          </w:p>
        </w:tc>
        <w:tc>
          <w:tcPr>
            <w:tcW w:w="320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Release to vendor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Receipts</w:t>
            </w:r>
          </w:p>
        </w:tc>
        <w:tc>
          <w:tcPr>
            <w:tcW w:w="320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Generated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20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Order closed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8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9 — FAILURE &amp; DISPUTES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9.1 — Auto Resolution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5971"/>
      </w:tblGrid>
      <w:tr w:rsidR="009B3A9B" w:rsidRPr="009B3A9B" w:rsidTr="00C01143">
        <w:trPr>
          <w:tblHeader/>
          <w:tblCellSpacing w:w="15" w:type="dxa"/>
        </w:trPr>
        <w:tc>
          <w:tcPr>
            <w:tcW w:w="16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23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23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Timeout / no-show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23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System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Action</w:t>
            </w:r>
          </w:p>
        </w:tc>
        <w:tc>
          <w:tcPr>
            <w:tcW w:w="323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Refund/hold per rules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641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23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Logged</w:t>
            </w:r>
          </w:p>
        </w:tc>
      </w:tr>
    </w:tbl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9.2 — Human Review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5012"/>
      </w:tblGrid>
      <w:tr w:rsidR="009B3A9B" w:rsidRPr="009B3A9B" w:rsidTr="00C01143">
        <w:trPr>
          <w:tblHeader/>
          <w:tblCellSpacing w:w="15" w:type="dxa"/>
        </w:trPr>
        <w:tc>
          <w:tcPr>
            <w:tcW w:w="214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268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214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268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Escalation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214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268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Platform Ops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214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Inputs</w:t>
            </w:r>
          </w:p>
        </w:tc>
        <w:tc>
          <w:tcPr>
            <w:tcW w:w="268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Logs, calls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214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Outcome</w:t>
            </w:r>
          </w:p>
        </w:tc>
        <w:tc>
          <w:tcPr>
            <w:tcW w:w="268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Adjust/refund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2147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268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SLA-bound</w:t>
            </w:r>
          </w:p>
        </w:tc>
      </w:tr>
    </w:tbl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9.3 — Govt Escalation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168"/>
      </w:tblGrid>
      <w:tr w:rsidR="009B3A9B" w:rsidRPr="009B3A9B" w:rsidTr="00C01143">
        <w:trPr>
          <w:tblHeader/>
          <w:tblCellSpacing w:w="15" w:type="dxa"/>
        </w:trPr>
        <w:tc>
          <w:tcPr>
            <w:tcW w:w="15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34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34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Repeated abuse / safety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34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Govt Authority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Outcome</w:t>
            </w:r>
          </w:p>
        </w:tc>
        <w:tc>
          <w:tcPr>
            <w:tcW w:w="334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Final decision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36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34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Rare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79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lastRenderedPageBreak/>
        <w:t>SECTION 10 — SAFETY (EVENT-BASED)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10.1 — Safety Check-In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5609"/>
      </w:tblGrid>
      <w:tr w:rsidR="009B3A9B" w:rsidRPr="009B3A9B" w:rsidTr="00C01143">
        <w:trPr>
          <w:tblHeader/>
          <w:tblCellSpacing w:w="15" w:type="dxa"/>
        </w:trPr>
        <w:tc>
          <w:tcPr>
            <w:tcW w:w="1833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02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33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02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“I’m Safe”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33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02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Any Tourist ID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33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Consent</w:t>
            </w:r>
          </w:p>
        </w:tc>
        <w:tc>
          <w:tcPr>
            <w:tcW w:w="302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One-time location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33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Data</w:t>
            </w:r>
          </w:p>
        </w:tc>
        <w:tc>
          <w:tcPr>
            <w:tcW w:w="302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Single GPS point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33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Storage</w:t>
            </w:r>
          </w:p>
        </w:tc>
        <w:tc>
          <w:tcPr>
            <w:tcW w:w="302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Safety Event Log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833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024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 persistence</w:t>
            </w:r>
          </w:p>
        </w:tc>
      </w:tr>
    </w:tbl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10.2 — Help Request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6420"/>
      </w:tblGrid>
      <w:tr w:rsidR="009B3A9B" w:rsidRPr="009B3A9B" w:rsidTr="00C01143">
        <w:trPr>
          <w:tblHeader/>
          <w:tblCellSpacing w:w="15" w:type="dxa"/>
        </w:trPr>
        <w:tc>
          <w:tcPr>
            <w:tcW w:w="140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4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0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4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“Request Help”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0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4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Tourist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0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Consent</w:t>
            </w:r>
          </w:p>
        </w:tc>
        <w:tc>
          <w:tcPr>
            <w:tcW w:w="34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One-time location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0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Visibility</w:t>
            </w:r>
          </w:p>
        </w:tc>
        <w:tc>
          <w:tcPr>
            <w:tcW w:w="34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Admin/Govt (event-scoped)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40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48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 tracking</w:t>
            </w:r>
          </w:p>
        </w:tc>
      </w:tr>
    </w:tbl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pict>
          <v:rect id="_x0000_i1180" style="width:0;height:1.5pt" o:hralign="center" o:hrstd="t" o:hr="t" fillcolor="#a0a0a0" stroked="f"/>
        </w:pict>
      </w: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SECTION 11 — POST-VISIT &amp; EXIT</w:t>
      </w:r>
    </w:p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11.1 — Remote Revisit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200"/>
      </w:tblGrid>
      <w:tr w:rsidR="009B3A9B" w:rsidRPr="009B3A9B" w:rsidTr="00C01143">
        <w:trPr>
          <w:tblHeader/>
          <w:tblCellSpacing w:w="15" w:type="dxa"/>
        </w:trPr>
        <w:tc>
          <w:tcPr>
            <w:tcW w:w="151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3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1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3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Later access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1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3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Engaged Tourist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1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Surface</w:t>
            </w:r>
          </w:p>
        </w:tc>
        <w:tc>
          <w:tcPr>
            <w:tcW w:w="33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Web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1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Scope</w:t>
            </w:r>
          </w:p>
        </w:tc>
        <w:tc>
          <w:tcPr>
            <w:tcW w:w="33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Visited destinations only</w:t>
            </w:r>
          </w:p>
        </w:tc>
      </w:tr>
      <w:tr w:rsidR="009B3A9B" w:rsidRPr="009B3A9B" w:rsidTr="00C01143">
        <w:trPr>
          <w:tblCellSpacing w:w="15" w:type="dxa"/>
        </w:trPr>
        <w:tc>
          <w:tcPr>
            <w:tcW w:w="1519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3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Memory continuity</w:t>
            </w:r>
          </w:p>
        </w:tc>
      </w:tr>
    </w:tbl>
    <w:p w:rsid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C01143" w:rsidRPr="009B3A9B" w:rsidRDefault="00C01143" w:rsidP="00C01143">
      <w:pPr>
        <w:pStyle w:val="NoSpacing"/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color w:val="0E2841" w:themeColor="text2"/>
        </w:rPr>
        <w:t>Event 11.2 — Exit Closure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5573"/>
      </w:tblGrid>
      <w:tr w:rsidR="009B3A9B" w:rsidRPr="009B3A9B" w:rsidTr="009B3A9B">
        <w:trPr>
          <w:tblHeader/>
          <w:tblCellSpacing w:w="15" w:type="dxa"/>
        </w:trPr>
        <w:tc>
          <w:tcPr>
            <w:tcW w:w="188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Dimension</w:t>
            </w:r>
          </w:p>
        </w:tc>
        <w:tc>
          <w:tcPr>
            <w:tcW w:w="30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Specification</w:t>
            </w:r>
          </w:p>
        </w:tc>
      </w:tr>
      <w:tr w:rsidR="009B3A9B" w:rsidRPr="009B3A9B" w:rsidTr="009B3A9B">
        <w:trPr>
          <w:tblCellSpacing w:w="15" w:type="dxa"/>
        </w:trPr>
        <w:tc>
          <w:tcPr>
            <w:tcW w:w="188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Trigger</w:t>
            </w:r>
          </w:p>
        </w:tc>
        <w:tc>
          <w:tcPr>
            <w:tcW w:w="30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Time expiry / scan</w:t>
            </w:r>
          </w:p>
        </w:tc>
      </w:tr>
      <w:tr w:rsidR="009B3A9B" w:rsidRPr="009B3A9B" w:rsidTr="009B3A9B">
        <w:trPr>
          <w:tblCellSpacing w:w="15" w:type="dxa"/>
        </w:trPr>
        <w:tc>
          <w:tcPr>
            <w:tcW w:w="188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Actor</w:t>
            </w:r>
          </w:p>
        </w:tc>
        <w:tc>
          <w:tcPr>
            <w:tcW w:w="30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System</w:t>
            </w:r>
          </w:p>
        </w:tc>
      </w:tr>
      <w:tr w:rsidR="009B3A9B" w:rsidRPr="009B3A9B" w:rsidTr="009B3A9B">
        <w:trPr>
          <w:tblCellSpacing w:w="15" w:type="dxa"/>
        </w:trPr>
        <w:tc>
          <w:tcPr>
            <w:tcW w:w="188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Action</w:t>
            </w:r>
          </w:p>
        </w:tc>
        <w:tc>
          <w:tcPr>
            <w:tcW w:w="30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Close ID</w:t>
            </w:r>
          </w:p>
        </w:tc>
      </w:tr>
      <w:tr w:rsidR="009B3A9B" w:rsidRPr="009B3A9B" w:rsidTr="009B3A9B">
        <w:trPr>
          <w:tblCellSpacing w:w="15" w:type="dxa"/>
        </w:trPr>
        <w:tc>
          <w:tcPr>
            <w:tcW w:w="188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Retention</w:t>
            </w:r>
          </w:p>
        </w:tc>
        <w:tc>
          <w:tcPr>
            <w:tcW w:w="30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Policy-based</w:t>
            </w:r>
          </w:p>
        </w:tc>
      </w:tr>
      <w:tr w:rsidR="009B3A9B" w:rsidRPr="009B3A9B" w:rsidTr="009B3A9B">
        <w:trPr>
          <w:tblCellSpacing w:w="15" w:type="dxa"/>
        </w:trPr>
        <w:tc>
          <w:tcPr>
            <w:tcW w:w="1888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Notes</w:t>
            </w:r>
          </w:p>
        </w:tc>
        <w:tc>
          <w:tcPr>
            <w:tcW w:w="3062" w:type="pct"/>
            <w:vAlign w:val="center"/>
            <w:hideMark/>
          </w:tcPr>
          <w:p w:rsidR="00C01143" w:rsidRPr="009B3A9B" w:rsidRDefault="00C01143" w:rsidP="00C01143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9B3A9B">
              <w:rPr>
                <w:rFonts w:ascii="Aptos Narrow" w:hAnsi="Aptos Narrow"/>
                <w:color w:val="0E2841" w:themeColor="text2"/>
              </w:rPr>
              <w:t>No forced action</w:t>
            </w:r>
          </w:p>
        </w:tc>
      </w:tr>
    </w:tbl>
    <w:p w:rsidR="008D552D" w:rsidRDefault="008D552D" w:rsidP="00C01143">
      <w:pPr>
        <w:pStyle w:val="NoSpacing"/>
        <w:rPr>
          <w:rFonts w:ascii="Aptos Narrow" w:hAnsi="Aptos Narrow"/>
          <w:color w:val="0E2841" w:themeColor="text2"/>
        </w:rPr>
      </w:pPr>
    </w:p>
    <w:p w:rsidR="009B3A9B" w:rsidRPr="009B3A9B" w:rsidRDefault="009B3A9B" w:rsidP="00C01143">
      <w:pPr>
        <w:pStyle w:val="NoSpacing"/>
        <w:rPr>
          <w:rFonts w:ascii="Aptos Narrow" w:hAnsi="Aptos Narrow"/>
          <w:color w:val="0E2841" w:themeColor="text2"/>
        </w:rPr>
      </w:pPr>
    </w:p>
    <w:p w:rsidR="008D552D" w:rsidRPr="009B3A9B" w:rsidRDefault="008D552D" w:rsidP="00C01143">
      <w:pPr>
        <w:pStyle w:val="NoSpacing"/>
        <w:rPr>
          <w:rFonts w:ascii="Aptos Narrow" w:hAnsi="Aptos Narrow"/>
          <w:color w:val="0E2841" w:themeColor="text2"/>
        </w:rPr>
      </w:pPr>
    </w:p>
    <w:p w:rsidR="008D552D" w:rsidRPr="009B3A9B" w:rsidRDefault="008D552D" w:rsidP="00C01143">
      <w:pPr>
        <w:pStyle w:val="NoSpacing"/>
        <w:rPr>
          <w:rFonts w:ascii="Aptos Narrow" w:hAnsi="Aptos Narrow"/>
          <w:color w:val="0E2841" w:themeColor="text2"/>
        </w:rPr>
      </w:pPr>
    </w:p>
    <w:p w:rsidR="008D552D" w:rsidRPr="009B3A9B" w:rsidRDefault="008D552D" w:rsidP="00C01143">
      <w:pPr>
        <w:pStyle w:val="NoSpacing"/>
        <w:rPr>
          <w:rFonts w:ascii="Aptos Narrow" w:hAnsi="Aptos Narrow"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  <w:sz w:val="32"/>
          <w:szCs w:val="32"/>
        </w:rPr>
      </w:pPr>
      <w:r w:rsidRPr="008D552D">
        <w:rPr>
          <w:rFonts w:ascii="Aptos Narrow" w:hAnsi="Aptos Narrow"/>
          <w:b/>
          <w:bCs/>
          <w:color w:val="0E2841" w:themeColor="text2"/>
          <w:sz w:val="32"/>
          <w:szCs w:val="32"/>
        </w:rPr>
        <w:lastRenderedPageBreak/>
        <w:t>Product Requirements Document (PRD)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1. Product Overview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Executive Summary for Policymakers</w:t>
      </w:r>
    </w:p>
    <w:p w:rsidR="008D552D" w:rsidRPr="009B3A9B" w:rsidRDefault="008D552D" w:rsidP="008D552D">
      <w:pPr>
        <w:pStyle w:val="NoSpacing"/>
        <w:rPr>
          <w:rFonts w:ascii="Aptos Narrow" w:hAnsi="Aptos Narrow"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This platform is </w:t>
      </w:r>
      <w:r w:rsidRPr="008D552D">
        <w:rPr>
          <w:rFonts w:ascii="Aptos Narrow" w:hAnsi="Aptos Narrow"/>
          <w:b/>
          <w:bCs/>
          <w:color w:val="0E2841" w:themeColor="text2"/>
        </w:rPr>
        <w:t>public digital infrastructure</w:t>
      </w:r>
      <w:r w:rsidRPr="008D552D">
        <w:rPr>
          <w:rFonts w:ascii="Aptos Narrow" w:hAnsi="Aptos Narrow"/>
          <w:color w:val="0E2841" w:themeColor="text2"/>
        </w:rPr>
        <w:t xml:space="preserve"> designed to support safe, equitable, and sustainable tourism. It is </w:t>
      </w:r>
      <w:r w:rsidRPr="008D552D">
        <w:rPr>
          <w:rFonts w:ascii="Aptos Narrow" w:hAnsi="Aptos Narrow"/>
          <w:b/>
          <w:bCs/>
          <w:color w:val="0E2841" w:themeColor="text2"/>
        </w:rPr>
        <w:t>not</w:t>
      </w:r>
      <w:r w:rsidRPr="008D552D">
        <w:rPr>
          <w:rFonts w:ascii="Aptos Narrow" w:hAnsi="Aptos Narrow"/>
          <w:color w:val="0E2841" w:themeColor="text2"/>
        </w:rPr>
        <w:t xml:space="preserve"> a consumer app, </w:t>
      </w:r>
      <w:r w:rsidRPr="008D552D">
        <w:rPr>
          <w:rFonts w:ascii="Aptos Narrow" w:hAnsi="Aptos Narrow"/>
          <w:b/>
          <w:bCs/>
          <w:color w:val="0E2841" w:themeColor="text2"/>
        </w:rPr>
        <w:t>not</w:t>
      </w:r>
      <w:r w:rsidRPr="008D552D">
        <w:rPr>
          <w:rFonts w:ascii="Aptos Narrow" w:hAnsi="Aptos Narrow"/>
          <w:color w:val="0E2841" w:themeColor="text2"/>
        </w:rPr>
        <w:t xml:space="preserve"> a surveillance system, and </w:t>
      </w:r>
      <w:r w:rsidRPr="008D552D">
        <w:rPr>
          <w:rFonts w:ascii="Aptos Narrow" w:hAnsi="Aptos Narrow"/>
          <w:b/>
          <w:bCs/>
          <w:color w:val="0E2841" w:themeColor="text2"/>
        </w:rPr>
        <w:t>not</w:t>
      </w:r>
      <w:r w:rsidRPr="008D552D">
        <w:rPr>
          <w:rFonts w:ascii="Aptos Narrow" w:hAnsi="Aptos Narrow"/>
          <w:color w:val="0E2841" w:themeColor="text2"/>
        </w:rPr>
        <w:t xml:space="preserve"> a marketplace. The system acknowledges tourist presence at a person level (with consent), builds trust through verified information and infrastructure assurance, and enables local livelihoods through proximity-led, kiosk-anchored commerce—while remaining compliant with privacy, audit, and governance requirements.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1.1 Product Name (Working)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State Tourism Trust, Discovery &amp; Local Commerce Platform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1.2 Product Vision</w:t>
      </w:r>
    </w:p>
    <w:p w:rsidR="008D552D" w:rsidRPr="009B3A9B" w:rsidRDefault="008D552D" w:rsidP="008D552D">
      <w:pPr>
        <w:pStyle w:val="NoSpacing"/>
        <w:rPr>
          <w:rFonts w:ascii="Aptos Narrow" w:hAnsi="Aptos Narrow"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To create a </w:t>
      </w:r>
      <w:r w:rsidRPr="008D552D">
        <w:rPr>
          <w:rFonts w:ascii="Aptos Narrow" w:hAnsi="Aptos Narrow"/>
          <w:b/>
          <w:bCs/>
          <w:color w:val="0E2841" w:themeColor="text2"/>
        </w:rPr>
        <w:t>trust-first, government-aligned, digitally assisted tourism ecosystem</w:t>
      </w:r>
      <w:r w:rsidRPr="008D552D">
        <w:rPr>
          <w:rFonts w:ascii="Aptos Narrow" w:hAnsi="Aptos Narrow"/>
          <w:color w:val="0E2841" w:themeColor="text2"/>
        </w:rPr>
        <w:t xml:space="preserve"> that:</w:t>
      </w:r>
    </w:p>
    <w:p w:rsidR="008D552D" w:rsidRPr="008D552D" w:rsidRDefault="008D552D" w:rsidP="008D552D">
      <w:pPr>
        <w:pStyle w:val="NoSpacing"/>
        <w:numPr>
          <w:ilvl w:val="0"/>
          <w:numId w:val="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Builds confidence for tourists exploring rural and lesser-known destinations</w:t>
      </w:r>
    </w:p>
    <w:p w:rsidR="008D552D" w:rsidRPr="008D552D" w:rsidRDefault="008D552D" w:rsidP="008D552D">
      <w:pPr>
        <w:pStyle w:val="NoSpacing"/>
        <w:numPr>
          <w:ilvl w:val="0"/>
          <w:numId w:val="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Enables equitable livelihood opportunities for local communities</w:t>
      </w:r>
    </w:p>
    <w:p w:rsidR="008D552D" w:rsidRPr="008D552D" w:rsidRDefault="008D552D" w:rsidP="008D552D">
      <w:pPr>
        <w:pStyle w:val="NoSpacing"/>
        <w:numPr>
          <w:ilvl w:val="0"/>
          <w:numId w:val="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Preserves sustainability without over-building physical infrastructure</w:t>
      </w:r>
    </w:p>
    <w:p w:rsidR="008D552D" w:rsidRPr="008D552D" w:rsidRDefault="008D552D" w:rsidP="008D552D">
      <w:pPr>
        <w:pStyle w:val="NoSpacing"/>
        <w:numPr>
          <w:ilvl w:val="0"/>
          <w:numId w:val="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Operates without continuous tracking, dark patterns, or algorithmic dominance</w:t>
      </w:r>
    </w:p>
    <w:p w:rsidR="008D552D" w:rsidRPr="009B3A9B" w:rsidRDefault="008D552D" w:rsidP="008D552D">
      <w:pPr>
        <w:pStyle w:val="NoSpacing"/>
        <w:rPr>
          <w:rFonts w:ascii="Aptos Narrow" w:hAnsi="Aptos Narrow"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This is </w:t>
      </w:r>
      <w:r w:rsidRPr="008D552D">
        <w:rPr>
          <w:rFonts w:ascii="Aptos Narrow" w:hAnsi="Aptos Narrow"/>
          <w:b/>
          <w:bCs/>
          <w:color w:val="0E2841" w:themeColor="text2"/>
        </w:rPr>
        <w:t>public digital infrastructure</w:t>
      </w:r>
      <w:r w:rsidRPr="008D552D">
        <w:rPr>
          <w:rFonts w:ascii="Aptos Narrow" w:hAnsi="Aptos Narrow"/>
          <w:color w:val="0E2841" w:themeColor="text2"/>
        </w:rPr>
        <w:t>, not a conventional consumer app.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05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2. Problem Statement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What Existing Platforms Fail to Do</w:t>
      </w:r>
    </w:p>
    <w:p w:rsidR="008D552D" w:rsidRPr="008D552D" w:rsidRDefault="008D552D" w:rsidP="008D552D">
      <w:pPr>
        <w:pStyle w:val="NoSpacing"/>
        <w:numPr>
          <w:ilvl w:val="0"/>
          <w:numId w:val="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Treat tourism as public infrastructure rather than private engagement funnels</w:t>
      </w:r>
    </w:p>
    <w:p w:rsidR="008D552D" w:rsidRPr="008D552D" w:rsidRDefault="008D552D" w:rsidP="008D552D">
      <w:pPr>
        <w:pStyle w:val="NoSpacing"/>
        <w:numPr>
          <w:ilvl w:val="0"/>
          <w:numId w:val="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Promote rural destinations without suppressing lesser-known areas</w:t>
      </w:r>
    </w:p>
    <w:p w:rsidR="008D552D" w:rsidRPr="008D552D" w:rsidRDefault="008D552D" w:rsidP="008D552D">
      <w:pPr>
        <w:pStyle w:val="NoSpacing"/>
        <w:numPr>
          <w:ilvl w:val="0"/>
          <w:numId w:val="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Enable trust without surveillance or invasive data collection</w:t>
      </w:r>
    </w:p>
    <w:p w:rsidR="008D552D" w:rsidRPr="008D552D" w:rsidRDefault="008D552D" w:rsidP="008D552D">
      <w:pPr>
        <w:pStyle w:val="NoSpacing"/>
        <w:numPr>
          <w:ilvl w:val="0"/>
          <w:numId w:val="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Support hyperlocal livelihoods without marketplace dominance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2.1 Tourist Problems</w:t>
      </w:r>
    </w:p>
    <w:p w:rsidR="008D552D" w:rsidRPr="008D552D" w:rsidRDefault="008D552D" w:rsidP="008D552D">
      <w:pPr>
        <w:pStyle w:val="NoSpacing"/>
        <w:numPr>
          <w:ilvl w:val="0"/>
          <w:numId w:val="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Fear and uncertainty in exploring rural or lesser-known destinations</w:t>
      </w:r>
    </w:p>
    <w:p w:rsidR="008D552D" w:rsidRPr="008D552D" w:rsidRDefault="008D552D" w:rsidP="008D552D">
      <w:pPr>
        <w:pStyle w:val="NoSpacing"/>
        <w:numPr>
          <w:ilvl w:val="0"/>
          <w:numId w:val="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Lack of verified, up-to-date, trustworthy information</w:t>
      </w:r>
    </w:p>
    <w:p w:rsidR="008D552D" w:rsidRPr="008D552D" w:rsidRDefault="008D552D" w:rsidP="008D552D">
      <w:pPr>
        <w:pStyle w:val="NoSpacing"/>
        <w:numPr>
          <w:ilvl w:val="0"/>
          <w:numId w:val="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Over-commercialized platforms that push the same destinations repeatedly</w:t>
      </w:r>
    </w:p>
    <w:p w:rsidR="008D552D" w:rsidRPr="008D552D" w:rsidRDefault="008D552D" w:rsidP="008D552D">
      <w:pPr>
        <w:pStyle w:val="NoSpacing"/>
        <w:numPr>
          <w:ilvl w:val="0"/>
          <w:numId w:val="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Privacy concerns with continuous tracking and intrusive apps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2.2 Government Problems</w:t>
      </w:r>
    </w:p>
    <w:p w:rsidR="008D552D" w:rsidRPr="008D552D" w:rsidRDefault="008D552D" w:rsidP="008D552D">
      <w:pPr>
        <w:pStyle w:val="NoSpacing"/>
        <w:numPr>
          <w:ilvl w:val="0"/>
          <w:numId w:val="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No person-level visibility of tourist ingress/egress (only vehicle-level today)</w:t>
      </w:r>
    </w:p>
    <w:p w:rsidR="008D552D" w:rsidRPr="008D552D" w:rsidRDefault="008D552D" w:rsidP="008D552D">
      <w:pPr>
        <w:pStyle w:val="NoSpacing"/>
        <w:numPr>
          <w:ilvl w:val="0"/>
          <w:numId w:val="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Difficulty promoting rural destinations equitably</w:t>
      </w:r>
    </w:p>
    <w:p w:rsidR="008D552D" w:rsidRPr="008D552D" w:rsidRDefault="008D552D" w:rsidP="008D552D">
      <w:pPr>
        <w:pStyle w:val="NoSpacing"/>
        <w:numPr>
          <w:ilvl w:val="0"/>
          <w:numId w:val="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Sustainability concerns due to unmanaged popularity</w:t>
      </w:r>
    </w:p>
    <w:p w:rsidR="008D552D" w:rsidRPr="008D552D" w:rsidRDefault="008D552D" w:rsidP="008D552D">
      <w:pPr>
        <w:pStyle w:val="NoSpacing"/>
        <w:numPr>
          <w:ilvl w:val="0"/>
          <w:numId w:val="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Limited digital control over on-ground infrastructure</w:t>
      </w:r>
    </w:p>
    <w:p w:rsidR="009B3A9B" w:rsidRDefault="009B3A9B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lastRenderedPageBreak/>
        <w:t>2.3 Local Community Problems</w:t>
      </w:r>
    </w:p>
    <w:p w:rsidR="008D552D" w:rsidRPr="008D552D" w:rsidRDefault="008D552D" w:rsidP="008D552D">
      <w:pPr>
        <w:pStyle w:val="NoSpacing"/>
        <w:numPr>
          <w:ilvl w:val="0"/>
          <w:numId w:val="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Small vendors and artisans lack visibility</w:t>
      </w:r>
    </w:p>
    <w:p w:rsidR="008D552D" w:rsidRPr="008D552D" w:rsidRDefault="008D552D" w:rsidP="008D552D">
      <w:pPr>
        <w:pStyle w:val="NoSpacing"/>
        <w:numPr>
          <w:ilvl w:val="0"/>
          <w:numId w:val="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Digital illiteracy prevents platform participation</w:t>
      </w:r>
    </w:p>
    <w:p w:rsidR="008D552D" w:rsidRPr="008D552D" w:rsidRDefault="008D552D" w:rsidP="008D552D">
      <w:pPr>
        <w:pStyle w:val="NoSpacing"/>
        <w:numPr>
          <w:ilvl w:val="0"/>
          <w:numId w:val="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Large platforms crowd out rural suppliers</w:t>
      </w:r>
    </w:p>
    <w:p w:rsidR="008D552D" w:rsidRPr="008D552D" w:rsidRDefault="008D552D" w:rsidP="008D552D">
      <w:pPr>
        <w:pStyle w:val="NoSpacing"/>
        <w:numPr>
          <w:ilvl w:val="0"/>
          <w:numId w:val="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No trusted way to transact with tourists physically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06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3. Target Users &amp; Actor States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3.1 Primary Actors</w:t>
      </w:r>
    </w:p>
    <w:p w:rsidR="008D552D" w:rsidRPr="008D552D" w:rsidRDefault="008D552D" w:rsidP="008D552D">
      <w:pPr>
        <w:pStyle w:val="NoSpacing"/>
        <w:numPr>
          <w:ilvl w:val="0"/>
          <w:numId w:val="6"/>
        </w:numPr>
        <w:rPr>
          <w:rFonts w:ascii="Aptos Narrow" w:hAnsi="Aptos Narrow"/>
          <w:color w:val="0E2841" w:themeColor="text2"/>
        </w:rPr>
      </w:pPr>
      <w:r w:rsidRPr="009B3A9B">
        <w:rPr>
          <w:rFonts w:ascii="Aptos Narrow" w:hAnsi="Aptos Narrow"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1850508</wp:posOffset>
                </wp:positionH>
                <wp:positionV relativeFrom="paragraph">
                  <wp:posOffset>6350</wp:posOffset>
                </wp:positionV>
                <wp:extent cx="257175" cy="733425"/>
                <wp:effectExtent l="0" t="0" r="28575" b="28575"/>
                <wp:wrapNone/>
                <wp:docPr id="1771820480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733425"/>
                        </a:xfrm>
                        <a:prstGeom prst="rightBrace">
                          <a:avLst>
                            <a:gd name="adj1" fmla="val 6156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FA1C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145.7pt;margin-top:.5pt;width:20.2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" adj="4663" strokecolor="#156082 [3204]" strokeweight="1.5pt">
                <v:stroke joinstyle="miter"/>
              </v:shape>
            </w:pict>
          </mc:Fallback>
        </mc:AlternateContent>
      </w:r>
      <w:r w:rsidRPr="008D552D">
        <w:rPr>
          <w:rFonts w:ascii="Aptos Narrow" w:hAnsi="Aptos Narrow"/>
          <w:color w:val="0E2841" w:themeColor="text2"/>
        </w:rPr>
        <w:t>Visitor (Unregistered)</w:t>
      </w:r>
    </w:p>
    <w:p w:rsidR="008D552D" w:rsidRPr="008D552D" w:rsidRDefault="008D552D" w:rsidP="008D552D">
      <w:pPr>
        <w:pStyle w:val="NoSpacing"/>
        <w:numPr>
          <w:ilvl w:val="0"/>
          <w:numId w:val="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Tourist (Lean ID)</w:t>
      </w:r>
    </w:p>
    <w:p w:rsidR="008D552D" w:rsidRPr="008D552D" w:rsidRDefault="008D552D" w:rsidP="008D552D">
      <w:pPr>
        <w:pStyle w:val="NoSpacing"/>
        <w:numPr>
          <w:ilvl w:val="0"/>
          <w:numId w:val="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Tourist (Curiosity ID)</w:t>
      </w:r>
    </w:p>
    <w:p w:rsidR="008D552D" w:rsidRPr="008D552D" w:rsidRDefault="008D552D" w:rsidP="008D552D">
      <w:pPr>
        <w:pStyle w:val="NoSpacing"/>
        <w:numPr>
          <w:ilvl w:val="0"/>
          <w:numId w:val="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Tourist (Engaged ID)</w:t>
      </w:r>
    </w:p>
    <w:p w:rsidR="008D552D" w:rsidRPr="008D552D" w:rsidRDefault="008D552D" w:rsidP="008D552D">
      <w:pPr>
        <w:pStyle w:val="NoSpacing"/>
        <w:numPr>
          <w:ilvl w:val="0"/>
          <w:numId w:val="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Local Vendor / Artisan</w:t>
      </w:r>
    </w:p>
    <w:p w:rsidR="008D552D" w:rsidRPr="008D552D" w:rsidRDefault="008D552D" w:rsidP="008D552D">
      <w:pPr>
        <w:pStyle w:val="NoSpacing"/>
        <w:numPr>
          <w:ilvl w:val="0"/>
          <w:numId w:val="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Platform Operations Team</w:t>
      </w:r>
    </w:p>
    <w:p w:rsidR="008D552D" w:rsidRPr="008D552D" w:rsidRDefault="008D552D" w:rsidP="008D552D">
      <w:pPr>
        <w:pStyle w:val="NoSpacing"/>
        <w:numPr>
          <w:ilvl w:val="0"/>
          <w:numId w:val="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Government / Tourism Authority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3.2 Key Principle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The same human exists in </w:t>
      </w:r>
      <w:r w:rsidRPr="008D552D">
        <w:rPr>
          <w:rFonts w:ascii="Aptos Narrow" w:hAnsi="Aptos Narrow"/>
          <w:b/>
          <w:bCs/>
          <w:color w:val="0E2841" w:themeColor="text2"/>
        </w:rPr>
        <w:t>multiple trust states</w:t>
      </w:r>
      <w:r w:rsidRPr="008D552D">
        <w:rPr>
          <w:rFonts w:ascii="Aptos Narrow" w:hAnsi="Aptos Narrow"/>
          <w:color w:val="0E2841" w:themeColor="text2"/>
        </w:rPr>
        <w:t>, and the system must respect state transitions.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07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4. Core Design Principles</w:t>
      </w:r>
    </w:p>
    <w:p w:rsidR="008D552D" w:rsidRPr="008D552D" w:rsidRDefault="008D552D" w:rsidP="008D552D">
      <w:pPr>
        <w:pStyle w:val="NoSpacing"/>
        <w:numPr>
          <w:ilvl w:val="0"/>
          <w:numId w:val="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Trust before transactions</w:t>
      </w:r>
    </w:p>
    <w:p w:rsidR="008D552D" w:rsidRPr="008D552D" w:rsidRDefault="008D552D" w:rsidP="008D552D">
      <w:pPr>
        <w:pStyle w:val="NoSpacing"/>
        <w:numPr>
          <w:ilvl w:val="0"/>
          <w:numId w:val="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No continuous tracking</w:t>
      </w:r>
      <w:r w:rsidRPr="008D552D">
        <w:rPr>
          <w:rFonts w:ascii="Aptos Narrow" w:hAnsi="Aptos Narrow"/>
          <w:color w:val="0E2841" w:themeColor="text2"/>
        </w:rPr>
        <w:t>; only event-based, consent-led data capture</w:t>
      </w:r>
    </w:p>
    <w:p w:rsidR="008D552D" w:rsidRPr="008D552D" w:rsidRDefault="008D552D" w:rsidP="008D552D">
      <w:pPr>
        <w:pStyle w:val="NoSpacing"/>
        <w:numPr>
          <w:ilvl w:val="0"/>
          <w:numId w:val="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Policy-led discovery</w:t>
      </w:r>
      <w:r w:rsidRPr="008D552D">
        <w:rPr>
          <w:rFonts w:ascii="Aptos Narrow" w:hAnsi="Aptos Narrow"/>
          <w:color w:val="0E2841" w:themeColor="text2"/>
        </w:rPr>
        <w:t>, not engagement-maximizing algorithms</w:t>
      </w:r>
    </w:p>
    <w:p w:rsidR="008D552D" w:rsidRPr="008D552D" w:rsidRDefault="008D552D" w:rsidP="008D552D">
      <w:pPr>
        <w:pStyle w:val="NoSpacing"/>
        <w:numPr>
          <w:ilvl w:val="0"/>
          <w:numId w:val="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Rural equity by structural design</w:t>
      </w:r>
      <w:r w:rsidRPr="008D552D">
        <w:rPr>
          <w:rFonts w:ascii="Aptos Narrow" w:hAnsi="Aptos Narrow"/>
          <w:color w:val="0E2841" w:themeColor="text2"/>
        </w:rPr>
        <w:t>, not incentives</w:t>
      </w:r>
    </w:p>
    <w:p w:rsidR="008D552D" w:rsidRPr="008D552D" w:rsidRDefault="008D552D" w:rsidP="008D552D">
      <w:pPr>
        <w:pStyle w:val="NoSpacing"/>
        <w:numPr>
          <w:ilvl w:val="0"/>
          <w:numId w:val="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Thin edge, strong core</w:t>
      </w:r>
      <w:r w:rsidRPr="008D552D">
        <w:rPr>
          <w:rFonts w:ascii="Aptos Narrow" w:hAnsi="Aptos Narrow"/>
          <w:color w:val="0E2841" w:themeColor="text2"/>
        </w:rPr>
        <w:t xml:space="preserve"> (no data on kiosks or devices)</w:t>
      </w:r>
    </w:p>
    <w:p w:rsidR="008D552D" w:rsidRPr="008D552D" w:rsidRDefault="008D552D" w:rsidP="008D552D">
      <w:pPr>
        <w:pStyle w:val="NoSpacing"/>
        <w:numPr>
          <w:ilvl w:val="0"/>
          <w:numId w:val="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Explainability and auditability</w:t>
      </w:r>
      <w:r w:rsidRPr="008D552D">
        <w:rPr>
          <w:rFonts w:ascii="Aptos Narrow" w:hAnsi="Aptos Narrow"/>
          <w:color w:val="0E2841" w:themeColor="text2"/>
        </w:rPr>
        <w:t xml:space="preserve"> over automation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08" style="width:0;height:1.5pt" o:hralign="center" o:hrstd="t" o:hr="t" fillcolor="#a0a0a0" stroked="f"/>
        </w:pict>
      </w: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 Functional Scope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5.1 Lean Tourist Presence Registration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Important Clarification:</w:t>
      </w:r>
      <w:r w:rsidRPr="008D552D">
        <w:rPr>
          <w:rFonts w:ascii="Aptos Narrow" w:hAnsi="Aptos Narrow"/>
          <w:color w:val="0E2841" w:themeColor="text2"/>
        </w:rPr>
        <w:t xml:space="preserve"> Lean Tourist ID is </w:t>
      </w:r>
      <w:r w:rsidRPr="008D552D">
        <w:rPr>
          <w:rFonts w:ascii="Aptos Narrow" w:hAnsi="Aptos Narrow"/>
          <w:b/>
          <w:bCs/>
          <w:color w:val="0E2841" w:themeColor="text2"/>
        </w:rPr>
        <w:t>not equivalent to law-enforcement identification</w:t>
      </w:r>
      <w:r w:rsidRPr="008D552D">
        <w:rPr>
          <w:rFonts w:ascii="Aptos Narrow" w:hAnsi="Aptos Narrow"/>
          <w:color w:val="0E2841" w:themeColor="text2"/>
        </w:rPr>
        <w:t xml:space="preserve"> and does not create a continuous travel record. It solely acknowledges presence for facilitation, safety, and planning purposes, under explicit consent.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Objective:</w:t>
      </w:r>
      <w:r w:rsidRPr="008D552D">
        <w:rPr>
          <w:rFonts w:ascii="Aptos Narrow" w:hAnsi="Aptos Narrow"/>
          <w:color w:val="0E2841" w:themeColor="text2"/>
        </w:rPr>
        <w:t xml:space="preserve"> Acknowledge person-level ingress without forcing onboarding.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Requirements:</w:t>
      </w:r>
    </w:p>
    <w:p w:rsidR="008D552D" w:rsidRPr="008D552D" w:rsidRDefault="008D552D" w:rsidP="008D552D">
      <w:pPr>
        <w:pStyle w:val="NoSpacing"/>
        <w:numPr>
          <w:ilvl w:val="0"/>
          <w:numId w:val="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QR or entry kiosk based</w:t>
      </w:r>
    </w:p>
    <w:p w:rsidR="008D552D" w:rsidRPr="008D552D" w:rsidRDefault="008D552D" w:rsidP="008D552D">
      <w:pPr>
        <w:pStyle w:val="NoSpacing"/>
        <w:numPr>
          <w:ilvl w:val="0"/>
          <w:numId w:val="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OTP verification</w:t>
      </w:r>
    </w:p>
    <w:p w:rsidR="008D552D" w:rsidRPr="008D552D" w:rsidRDefault="008D552D" w:rsidP="008D552D">
      <w:pPr>
        <w:pStyle w:val="NoSpacing"/>
        <w:numPr>
          <w:ilvl w:val="0"/>
          <w:numId w:val="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Aadhaar/Passport validation (masked)</w:t>
      </w:r>
    </w:p>
    <w:p w:rsidR="008D552D" w:rsidRPr="008D552D" w:rsidRDefault="008D552D" w:rsidP="008D552D">
      <w:pPr>
        <w:pStyle w:val="NoSpacing"/>
        <w:numPr>
          <w:ilvl w:val="0"/>
          <w:numId w:val="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No app download required</w:t>
      </w:r>
    </w:p>
    <w:p w:rsidR="008D552D" w:rsidRPr="008D552D" w:rsidRDefault="008D552D" w:rsidP="008D552D">
      <w:pPr>
        <w:pStyle w:val="NoSpacing"/>
        <w:numPr>
          <w:ilvl w:val="0"/>
          <w:numId w:val="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Generates Lean Tourist ID</w:t>
      </w:r>
    </w:p>
    <w:p w:rsidR="009B3A9B" w:rsidRDefault="009B3A9B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lastRenderedPageBreak/>
        <w:t>Out of Scope:</w:t>
      </w:r>
    </w:p>
    <w:p w:rsidR="008D552D" w:rsidRPr="008D552D" w:rsidRDefault="008D552D" w:rsidP="008D552D">
      <w:pPr>
        <w:pStyle w:val="NoSpacing"/>
        <w:numPr>
          <w:ilvl w:val="0"/>
          <w:numId w:val="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Continuous location tracking</w:t>
      </w:r>
    </w:p>
    <w:p w:rsidR="008D552D" w:rsidRPr="008D552D" w:rsidRDefault="008D552D" w:rsidP="008D552D">
      <w:pPr>
        <w:pStyle w:val="NoSpacing"/>
        <w:numPr>
          <w:ilvl w:val="0"/>
          <w:numId w:val="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Personalization or promotions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09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5.2 Kiosk-Based Discovery System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Objective:</w:t>
      </w:r>
      <w:r w:rsidRPr="008D552D">
        <w:rPr>
          <w:rFonts w:ascii="Aptos Narrow" w:hAnsi="Aptos Narrow"/>
          <w:color w:val="0E2841" w:themeColor="text2"/>
        </w:rPr>
        <w:t xml:space="preserve"> Provide trusted, curated discovery in public spaces.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Requirements:</w:t>
      </w:r>
    </w:p>
    <w:p w:rsidR="008D552D" w:rsidRPr="008D552D" w:rsidRDefault="008D552D" w:rsidP="008D552D">
      <w:pPr>
        <w:pStyle w:val="NoSpacing"/>
        <w:numPr>
          <w:ilvl w:val="0"/>
          <w:numId w:val="1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Touch-based kiosks at entry points, anchor sites, markets</w:t>
      </w:r>
    </w:p>
    <w:p w:rsidR="008D552D" w:rsidRPr="008D552D" w:rsidRDefault="008D552D" w:rsidP="008D552D">
      <w:pPr>
        <w:pStyle w:val="NoSpacing"/>
        <w:numPr>
          <w:ilvl w:val="0"/>
          <w:numId w:val="1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Idle screens show rural destinations &amp; routes</w:t>
      </w:r>
    </w:p>
    <w:p w:rsidR="008D552D" w:rsidRPr="008D552D" w:rsidRDefault="008D552D" w:rsidP="008D552D">
      <w:pPr>
        <w:pStyle w:val="NoSpacing"/>
        <w:numPr>
          <w:ilvl w:val="0"/>
          <w:numId w:val="1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Content fully reviewed before publication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0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5.3 Route Assurance &amp; Camera Integration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Explicit Prohibition:</w:t>
      </w:r>
      <w:r w:rsidRPr="008D552D">
        <w:rPr>
          <w:rFonts w:ascii="Aptos Narrow" w:hAnsi="Aptos Narrow"/>
          <w:color w:val="0E2841" w:themeColor="text2"/>
        </w:rPr>
        <w:t xml:space="preserve"> Facial recognition, biometric inference, or individual profiling using camera feeds is strictly prohibited.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Objective:</w:t>
      </w:r>
      <w:r w:rsidRPr="008D552D">
        <w:rPr>
          <w:rFonts w:ascii="Aptos Narrow" w:hAnsi="Aptos Narrow"/>
          <w:color w:val="0E2841" w:themeColor="text2"/>
        </w:rPr>
        <w:t xml:space="preserve"> Build confidence without surveillance.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Requirements:</w:t>
      </w:r>
    </w:p>
    <w:p w:rsidR="008D552D" w:rsidRPr="008D552D" w:rsidRDefault="008D552D" w:rsidP="008D552D">
      <w:pPr>
        <w:pStyle w:val="NoSpacing"/>
        <w:numPr>
          <w:ilvl w:val="0"/>
          <w:numId w:val="1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Cameras mapped to routes and waypoints</w:t>
      </w:r>
    </w:p>
    <w:p w:rsidR="008D552D" w:rsidRPr="008D552D" w:rsidRDefault="008D552D" w:rsidP="008D552D">
      <w:pPr>
        <w:pStyle w:val="NoSpacing"/>
        <w:numPr>
          <w:ilvl w:val="0"/>
          <w:numId w:val="1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Tourists see delayed, curated glimpses only</w:t>
      </w:r>
    </w:p>
    <w:p w:rsidR="008D552D" w:rsidRPr="008D552D" w:rsidRDefault="008D552D" w:rsidP="008D552D">
      <w:pPr>
        <w:pStyle w:val="NoSpacing"/>
        <w:numPr>
          <w:ilvl w:val="0"/>
          <w:numId w:val="1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Live feeds restricted to authorities</w:t>
      </w:r>
    </w:p>
    <w:p w:rsidR="008D552D" w:rsidRPr="008D552D" w:rsidRDefault="008D552D" w:rsidP="008D552D">
      <w:pPr>
        <w:pStyle w:val="NoSpacing"/>
        <w:numPr>
          <w:ilvl w:val="0"/>
          <w:numId w:val="1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Clear disclosure and signage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1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5.4 Progressive Identity (Curiosity &amp; Engagement)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Objective:</w:t>
      </w:r>
      <w:r w:rsidRPr="008D552D">
        <w:rPr>
          <w:rFonts w:ascii="Aptos Narrow" w:hAnsi="Aptos Narrow"/>
          <w:color w:val="0E2841" w:themeColor="text2"/>
        </w:rPr>
        <w:t xml:space="preserve"> Allow deeper exploration without coercion.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Curiosity ID:</w:t>
      </w:r>
    </w:p>
    <w:p w:rsidR="008D552D" w:rsidRPr="008D552D" w:rsidRDefault="008D552D" w:rsidP="008D552D">
      <w:pPr>
        <w:pStyle w:val="NoSpacing"/>
        <w:numPr>
          <w:ilvl w:val="0"/>
          <w:numId w:val="1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Triggered by voluntary ID scan at kiosk</w:t>
      </w:r>
    </w:p>
    <w:p w:rsidR="008D552D" w:rsidRPr="008D552D" w:rsidRDefault="008D552D" w:rsidP="008D552D">
      <w:pPr>
        <w:pStyle w:val="NoSpacing"/>
        <w:numPr>
          <w:ilvl w:val="0"/>
          <w:numId w:val="12"/>
        </w:numPr>
        <w:rPr>
          <w:rFonts w:ascii="Aptos Narrow" w:hAnsi="Aptos Narrow"/>
          <w:color w:val="0E2841" w:themeColor="text2"/>
        </w:rPr>
      </w:pPr>
      <w:proofErr w:type="gramStart"/>
      <w:r w:rsidRPr="008D552D">
        <w:rPr>
          <w:rFonts w:ascii="Aptos Narrow" w:hAnsi="Aptos Narrow"/>
          <w:color w:val="0E2841" w:themeColor="text2"/>
        </w:rPr>
        <w:t>Logs</w:t>
      </w:r>
      <w:proofErr w:type="gramEnd"/>
      <w:r w:rsidRPr="008D552D">
        <w:rPr>
          <w:rFonts w:ascii="Aptos Narrow" w:hAnsi="Aptos Narrow"/>
          <w:color w:val="0E2841" w:themeColor="text2"/>
        </w:rPr>
        <w:t xml:space="preserve"> themes explored (not movements)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Engaged ID:</w:t>
      </w:r>
    </w:p>
    <w:p w:rsidR="008D552D" w:rsidRPr="008D552D" w:rsidRDefault="008D552D" w:rsidP="008D552D">
      <w:pPr>
        <w:pStyle w:val="NoSpacing"/>
        <w:numPr>
          <w:ilvl w:val="0"/>
          <w:numId w:val="1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Triggered by explicit consent (Wi-Fi, updates)</w:t>
      </w:r>
    </w:p>
    <w:p w:rsidR="008D552D" w:rsidRPr="008D552D" w:rsidRDefault="008D552D" w:rsidP="008D552D">
      <w:pPr>
        <w:pStyle w:val="NoSpacing"/>
        <w:numPr>
          <w:ilvl w:val="0"/>
          <w:numId w:val="1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Narrow, revocable permissions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2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5.5 Event-Based Safety Verification (DPDP Aligned)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Data Retention:</w:t>
      </w:r>
      <w:r w:rsidRPr="008D552D">
        <w:rPr>
          <w:rFonts w:ascii="Aptos Narrow" w:hAnsi="Aptos Narrow"/>
          <w:color w:val="0E2841" w:themeColor="text2"/>
        </w:rPr>
        <w:t xml:space="preserve"> Safety-event data retention periods shall be defined by state policy and enforced technically.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lastRenderedPageBreak/>
        <w:t>Objective:</w:t>
      </w:r>
      <w:r w:rsidRPr="008D552D">
        <w:rPr>
          <w:rFonts w:ascii="Aptos Narrow" w:hAnsi="Aptos Narrow"/>
          <w:color w:val="0E2841" w:themeColor="text2"/>
        </w:rPr>
        <w:t xml:space="preserve"> Enable safety without tracking.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Requirements:</w:t>
      </w:r>
    </w:p>
    <w:p w:rsidR="008D552D" w:rsidRPr="008D552D" w:rsidRDefault="008D552D" w:rsidP="008D552D">
      <w:pPr>
        <w:pStyle w:val="NoSpacing"/>
        <w:numPr>
          <w:ilvl w:val="0"/>
          <w:numId w:val="1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One-time location capture only on explicit action</w:t>
      </w:r>
    </w:p>
    <w:p w:rsidR="008D552D" w:rsidRPr="008D552D" w:rsidRDefault="008D552D" w:rsidP="008D552D">
      <w:pPr>
        <w:pStyle w:val="NoSpacing"/>
        <w:numPr>
          <w:ilvl w:val="0"/>
          <w:numId w:val="1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Use cases: “I’m Safe”, “Request Help”</w:t>
      </w:r>
    </w:p>
    <w:p w:rsidR="008D552D" w:rsidRPr="008D552D" w:rsidRDefault="008D552D" w:rsidP="008D552D">
      <w:pPr>
        <w:pStyle w:val="NoSpacing"/>
        <w:numPr>
          <w:ilvl w:val="0"/>
          <w:numId w:val="1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Location permission expires immediately after event</w:t>
      </w:r>
    </w:p>
    <w:p w:rsidR="008D552D" w:rsidRPr="008D552D" w:rsidRDefault="008D552D" w:rsidP="008D552D">
      <w:pPr>
        <w:pStyle w:val="NoSpacing"/>
        <w:numPr>
          <w:ilvl w:val="0"/>
          <w:numId w:val="1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No background or continuous tracking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3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5.6 Advertising Module (Kiosk)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Display Constraint:</w:t>
      </w:r>
      <w:r w:rsidRPr="008D552D">
        <w:rPr>
          <w:rFonts w:ascii="Aptos Narrow" w:hAnsi="Aptos Narrow"/>
          <w:color w:val="0E2841" w:themeColor="text2"/>
        </w:rPr>
        <w:t xml:space="preserve"> Advertising content is capped by screen real estate and remains supplementary to tourism content.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Objective:</w:t>
      </w:r>
      <w:r w:rsidRPr="008D552D">
        <w:rPr>
          <w:rFonts w:ascii="Aptos Narrow" w:hAnsi="Aptos Narrow"/>
          <w:color w:val="0E2841" w:themeColor="text2"/>
        </w:rPr>
        <w:t xml:space="preserve"> Generate revenue without distorting discovery.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Requirements:</w:t>
      </w:r>
    </w:p>
    <w:p w:rsidR="008D552D" w:rsidRPr="008D552D" w:rsidRDefault="008D552D" w:rsidP="008D552D">
      <w:pPr>
        <w:pStyle w:val="NoSpacing"/>
        <w:numPr>
          <w:ilvl w:val="0"/>
          <w:numId w:val="1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Fixed ad window on kiosk</w:t>
      </w:r>
    </w:p>
    <w:p w:rsidR="008D552D" w:rsidRPr="008D552D" w:rsidRDefault="008D552D" w:rsidP="008D552D">
      <w:pPr>
        <w:pStyle w:val="NoSpacing"/>
        <w:numPr>
          <w:ilvl w:val="0"/>
          <w:numId w:val="1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Static, location-bound rotation</w:t>
      </w:r>
    </w:p>
    <w:p w:rsidR="008D552D" w:rsidRPr="008D552D" w:rsidRDefault="008D552D" w:rsidP="008D552D">
      <w:pPr>
        <w:pStyle w:val="NoSpacing"/>
        <w:numPr>
          <w:ilvl w:val="0"/>
          <w:numId w:val="1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Govt + platform approval mandatory</w:t>
      </w:r>
    </w:p>
    <w:p w:rsidR="008D552D" w:rsidRPr="008D552D" w:rsidRDefault="008D552D" w:rsidP="008D552D">
      <w:pPr>
        <w:pStyle w:val="NoSpacing"/>
        <w:numPr>
          <w:ilvl w:val="0"/>
          <w:numId w:val="1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Optional click-through only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Restrictions:</w:t>
      </w:r>
    </w:p>
    <w:p w:rsidR="008D552D" w:rsidRPr="008D552D" w:rsidRDefault="008D552D" w:rsidP="008D552D">
      <w:pPr>
        <w:pStyle w:val="NoSpacing"/>
        <w:numPr>
          <w:ilvl w:val="0"/>
          <w:numId w:val="1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No </w:t>
      </w:r>
      <w:proofErr w:type="spellStart"/>
      <w:r w:rsidRPr="008D552D">
        <w:rPr>
          <w:rFonts w:ascii="Aptos Narrow" w:hAnsi="Aptos Narrow"/>
          <w:color w:val="0E2841" w:themeColor="text2"/>
        </w:rPr>
        <w:t>behavioral</w:t>
      </w:r>
      <w:proofErr w:type="spellEnd"/>
      <w:r w:rsidRPr="008D552D">
        <w:rPr>
          <w:rFonts w:ascii="Aptos Narrow" w:hAnsi="Aptos Narrow"/>
          <w:color w:val="0E2841" w:themeColor="text2"/>
        </w:rPr>
        <w:t xml:space="preserve"> targeting</w:t>
      </w:r>
    </w:p>
    <w:p w:rsidR="008D552D" w:rsidRPr="008D552D" w:rsidRDefault="008D552D" w:rsidP="008D552D">
      <w:pPr>
        <w:pStyle w:val="NoSpacing"/>
        <w:numPr>
          <w:ilvl w:val="0"/>
          <w:numId w:val="1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No tourist profiling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4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5.7 Local Commerce Module (Kiosk-Anchored)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Clarification:</w:t>
      </w:r>
      <w:r w:rsidRPr="008D552D">
        <w:rPr>
          <w:rFonts w:ascii="Aptos Narrow" w:hAnsi="Aptos Narrow"/>
          <w:color w:val="0E2841" w:themeColor="text2"/>
        </w:rPr>
        <w:t xml:space="preserve"> This module is </w:t>
      </w:r>
      <w:r w:rsidRPr="008D552D">
        <w:rPr>
          <w:rFonts w:ascii="Aptos Narrow" w:hAnsi="Aptos Narrow"/>
          <w:b/>
          <w:bCs/>
          <w:color w:val="0E2841" w:themeColor="text2"/>
        </w:rPr>
        <w:t>not an e-commerce marketplace</w:t>
      </w:r>
      <w:r w:rsidRPr="008D552D">
        <w:rPr>
          <w:rFonts w:ascii="Aptos Narrow" w:hAnsi="Aptos Narrow"/>
          <w:color w:val="0E2841" w:themeColor="text2"/>
        </w:rPr>
        <w:t>. It is a facilitated, proximity-based local exchange anchored to physical kiosks, avoiding marketplace logistics and warehousing.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Objective:</w:t>
      </w:r>
      <w:r w:rsidRPr="008D552D">
        <w:rPr>
          <w:rFonts w:ascii="Aptos Narrow" w:hAnsi="Aptos Narrow"/>
          <w:color w:val="0E2841" w:themeColor="text2"/>
        </w:rPr>
        <w:t xml:space="preserve"> Enable hyperlocal commerce with trust-by-co-presence.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Discovery:</w:t>
      </w:r>
    </w:p>
    <w:p w:rsidR="008D552D" w:rsidRPr="008D552D" w:rsidRDefault="008D552D" w:rsidP="008D552D">
      <w:pPr>
        <w:pStyle w:val="NoSpacing"/>
        <w:numPr>
          <w:ilvl w:val="0"/>
          <w:numId w:val="1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“Local Products” button on kiosks</w:t>
      </w:r>
    </w:p>
    <w:p w:rsidR="008D552D" w:rsidRPr="008D552D" w:rsidRDefault="008D552D" w:rsidP="008D552D">
      <w:pPr>
        <w:pStyle w:val="NoSpacing"/>
        <w:numPr>
          <w:ilvl w:val="0"/>
          <w:numId w:val="1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Products made in state</w:t>
      </w:r>
    </w:p>
    <w:p w:rsidR="008D552D" w:rsidRPr="008D552D" w:rsidRDefault="008D552D" w:rsidP="008D552D">
      <w:pPr>
        <w:pStyle w:val="NoSpacing"/>
        <w:numPr>
          <w:ilvl w:val="0"/>
          <w:numId w:val="1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Priority for ≤2 km fulfilment radius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Seller Eligibility:</w:t>
      </w:r>
    </w:p>
    <w:p w:rsidR="008D552D" w:rsidRPr="008D552D" w:rsidRDefault="008D552D" w:rsidP="008D552D">
      <w:pPr>
        <w:pStyle w:val="NoSpacing"/>
        <w:numPr>
          <w:ilvl w:val="0"/>
          <w:numId w:val="1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Platform onboarded</w:t>
      </w:r>
    </w:p>
    <w:p w:rsidR="008D552D" w:rsidRPr="008D552D" w:rsidRDefault="008D552D" w:rsidP="008D552D">
      <w:pPr>
        <w:pStyle w:val="NoSpacing"/>
        <w:numPr>
          <w:ilvl w:val="0"/>
          <w:numId w:val="1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Government verified</w:t>
      </w:r>
    </w:p>
    <w:p w:rsidR="008D552D" w:rsidRPr="008D552D" w:rsidRDefault="008D552D" w:rsidP="008D552D">
      <w:pPr>
        <w:pStyle w:val="NoSpacing"/>
        <w:numPr>
          <w:ilvl w:val="0"/>
          <w:numId w:val="1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Physical fulfilment location within radius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5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lastRenderedPageBreak/>
        <w:t>5.8 Order, Escrow &amp; Delivery Flow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Payment Infrastructure:</w:t>
      </w:r>
      <w:r w:rsidRPr="008D552D">
        <w:rPr>
          <w:rFonts w:ascii="Aptos Narrow" w:hAnsi="Aptos Narrow"/>
          <w:color w:val="0E2841" w:themeColor="text2"/>
        </w:rPr>
        <w:t xml:space="preserve"> Escrow and payment flows must use government-approved or state-aligned payment gateways to ensure auditability.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Requirements:</w:t>
      </w:r>
    </w:p>
    <w:p w:rsidR="008D552D" w:rsidRPr="008D552D" w:rsidRDefault="008D552D" w:rsidP="008D552D">
      <w:pPr>
        <w:pStyle w:val="NoSpacing"/>
        <w:numPr>
          <w:ilvl w:val="0"/>
          <w:numId w:val="1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Tourist requests order</w:t>
      </w:r>
    </w:p>
    <w:p w:rsidR="008D552D" w:rsidRPr="008D552D" w:rsidRDefault="008D552D" w:rsidP="008D552D">
      <w:pPr>
        <w:pStyle w:val="NoSpacing"/>
        <w:numPr>
          <w:ilvl w:val="0"/>
          <w:numId w:val="1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Vendor confirms availability &amp; delivery time</w:t>
      </w:r>
    </w:p>
    <w:p w:rsidR="008D552D" w:rsidRPr="008D552D" w:rsidRDefault="008D552D" w:rsidP="008D552D">
      <w:pPr>
        <w:pStyle w:val="NoSpacing"/>
        <w:numPr>
          <w:ilvl w:val="0"/>
          <w:numId w:val="1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Tourist pays → money held in escrow</w:t>
      </w:r>
    </w:p>
    <w:p w:rsidR="008D552D" w:rsidRPr="008D552D" w:rsidRDefault="008D552D" w:rsidP="008D552D">
      <w:pPr>
        <w:pStyle w:val="NoSpacing"/>
        <w:numPr>
          <w:ilvl w:val="0"/>
          <w:numId w:val="1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Physical delivery at kiosk</w:t>
      </w:r>
    </w:p>
    <w:p w:rsidR="008D552D" w:rsidRPr="008D552D" w:rsidRDefault="008D552D" w:rsidP="008D552D">
      <w:pPr>
        <w:pStyle w:val="NoSpacing"/>
        <w:numPr>
          <w:ilvl w:val="0"/>
          <w:numId w:val="1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Dual-QR handshake (time-bound)</w:t>
      </w:r>
    </w:p>
    <w:p w:rsidR="008D552D" w:rsidRPr="008D552D" w:rsidRDefault="008D552D" w:rsidP="008D552D">
      <w:pPr>
        <w:pStyle w:val="NoSpacing"/>
        <w:numPr>
          <w:ilvl w:val="0"/>
          <w:numId w:val="1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Escrow released on success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Anti-Fraud:</w:t>
      </w:r>
    </w:p>
    <w:p w:rsidR="008D552D" w:rsidRPr="008D552D" w:rsidRDefault="008D552D" w:rsidP="008D552D">
      <w:pPr>
        <w:pStyle w:val="NoSpacing"/>
        <w:numPr>
          <w:ilvl w:val="0"/>
          <w:numId w:val="2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QR expiry (10–15s)</w:t>
      </w:r>
    </w:p>
    <w:p w:rsidR="008D552D" w:rsidRPr="008D552D" w:rsidRDefault="008D552D" w:rsidP="008D552D">
      <w:pPr>
        <w:pStyle w:val="NoSpacing"/>
        <w:numPr>
          <w:ilvl w:val="0"/>
          <w:numId w:val="2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Max 3 retries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6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5.9 Dispute Resolution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Model:</w:t>
      </w:r>
      <w:r w:rsidRPr="008D552D">
        <w:rPr>
          <w:rFonts w:ascii="Aptos Narrow" w:hAnsi="Aptos Narrow"/>
          <w:color w:val="0E2841" w:themeColor="text2"/>
        </w:rPr>
        <w:t xml:space="preserve"> Tiered</w:t>
      </w:r>
    </w:p>
    <w:p w:rsidR="008D552D" w:rsidRPr="008D552D" w:rsidRDefault="008D552D" w:rsidP="008D552D">
      <w:pPr>
        <w:pStyle w:val="NoSpacing"/>
        <w:numPr>
          <w:ilvl w:val="0"/>
          <w:numId w:val="2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System rules (timeouts, refunds)</w:t>
      </w:r>
    </w:p>
    <w:p w:rsidR="008D552D" w:rsidRPr="008D552D" w:rsidRDefault="008D552D" w:rsidP="008D552D">
      <w:pPr>
        <w:pStyle w:val="NoSpacing"/>
        <w:numPr>
          <w:ilvl w:val="0"/>
          <w:numId w:val="2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Platform operations (human review)</w:t>
      </w:r>
    </w:p>
    <w:p w:rsidR="008D552D" w:rsidRPr="008D552D" w:rsidRDefault="008D552D" w:rsidP="008D552D">
      <w:pPr>
        <w:pStyle w:val="NoSpacing"/>
        <w:numPr>
          <w:ilvl w:val="0"/>
          <w:numId w:val="2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Government escalation (rare)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7" style="width:0;height:1.5pt" o:hralign="center" o:hrstd="t" o:hr="t" fillcolor="#a0a0a0" stroked="f"/>
        </w:pic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5.10 Tourist-Generated Content</w:t>
      </w:r>
    </w:p>
    <w:p w:rsidR="008D552D" w:rsidRPr="009B3A9B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Restriction:</w:t>
      </w:r>
      <w:r w:rsidRPr="008D552D">
        <w:rPr>
          <w:rFonts w:ascii="Aptos Narrow" w:hAnsi="Aptos Narrow"/>
          <w:color w:val="0E2841" w:themeColor="text2"/>
        </w:rPr>
        <w:t xml:space="preserve"> User-generated content shall not be used for ranking destinations or vendors.</w: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Objective:</w:t>
      </w:r>
      <w:r w:rsidRPr="008D552D">
        <w:rPr>
          <w:rFonts w:ascii="Aptos Narrow" w:hAnsi="Aptos Narrow"/>
          <w:color w:val="0E2841" w:themeColor="text2"/>
        </w:rPr>
        <w:t xml:space="preserve"> Memory &amp; trust, not social influence.</w: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Rules:</w:t>
      </w:r>
    </w:p>
    <w:p w:rsidR="008D552D" w:rsidRPr="008D552D" w:rsidRDefault="008D552D" w:rsidP="008D552D">
      <w:pPr>
        <w:pStyle w:val="NoSpacing"/>
        <w:numPr>
          <w:ilvl w:val="0"/>
          <w:numId w:val="2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Upload allowed only after verified visit</w:t>
      </w:r>
    </w:p>
    <w:p w:rsidR="008D552D" w:rsidRPr="008D552D" w:rsidRDefault="008D552D" w:rsidP="008D552D">
      <w:pPr>
        <w:pStyle w:val="NoSpacing"/>
        <w:numPr>
          <w:ilvl w:val="0"/>
          <w:numId w:val="2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Personal content private by default</w:t>
      </w:r>
    </w:p>
    <w:p w:rsidR="008D552D" w:rsidRPr="008D552D" w:rsidRDefault="008D552D" w:rsidP="008D552D">
      <w:pPr>
        <w:pStyle w:val="NoSpacing"/>
        <w:numPr>
          <w:ilvl w:val="0"/>
          <w:numId w:val="2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Public display only after review</w:t>
      </w:r>
    </w:p>
    <w:p w:rsidR="008D552D" w:rsidRPr="008D552D" w:rsidRDefault="008D552D" w:rsidP="008D552D">
      <w:pPr>
        <w:pStyle w:val="NoSpacing"/>
        <w:numPr>
          <w:ilvl w:val="0"/>
          <w:numId w:val="22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Screen-time capped &amp; rotated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8" style="width:0;height:1.5pt" o:hralign="center" o:hrstd="t" o:hr="t" fillcolor="#a0a0a0" stroked="f"/>
        </w:pict>
      </w: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6. Non-Functional Requirements</w: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Auditability</w:t>
      </w:r>
    </w:p>
    <w:p w:rsidR="008D552D" w:rsidRPr="008D552D" w:rsidRDefault="008D552D" w:rsidP="008D552D">
      <w:pPr>
        <w:pStyle w:val="NoSpacing"/>
        <w:numPr>
          <w:ilvl w:val="0"/>
          <w:numId w:val="2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All system decisions must be logged</w:t>
      </w:r>
    </w:p>
    <w:p w:rsidR="008D552D" w:rsidRPr="008D552D" w:rsidRDefault="008D552D" w:rsidP="008D552D">
      <w:pPr>
        <w:pStyle w:val="NoSpacing"/>
        <w:numPr>
          <w:ilvl w:val="0"/>
          <w:numId w:val="2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Logs must be explainable and traceable</w:t>
      </w:r>
    </w:p>
    <w:p w:rsidR="008D552D" w:rsidRPr="008D552D" w:rsidRDefault="008D552D" w:rsidP="008D552D">
      <w:pPr>
        <w:pStyle w:val="NoSpacing"/>
        <w:numPr>
          <w:ilvl w:val="0"/>
          <w:numId w:val="23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Designed for RTI, audits, and compliance reviews</w: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9354E9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9B3A9B" w:rsidRPr="009B3A9B" w:rsidRDefault="009B3A9B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lastRenderedPageBreak/>
        <w:t>6.1 Privacy &amp; Compliance</w:t>
      </w:r>
    </w:p>
    <w:p w:rsidR="008D552D" w:rsidRPr="008D552D" w:rsidRDefault="008D552D" w:rsidP="008D552D">
      <w:pPr>
        <w:pStyle w:val="NoSpacing"/>
        <w:numPr>
          <w:ilvl w:val="0"/>
          <w:numId w:val="2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DPDP compliant by design</w:t>
      </w:r>
    </w:p>
    <w:p w:rsidR="008D552D" w:rsidRPr="008D552D" w:rsidRDefault="008D552D" w:rsidP="008D552D">
      <w:pPr>
        <w:pStyle w:val="NoSpacing"/>
        <w:numPr>
          <w:ilvl w:val="0"/>
          <w:numId w:val="2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Purpose limitation enforced</w:t>
      </w:r>
    </w:p>
    <w:p w:rsidR="008D552D" w:rsidRPr="008D552D" w:rsidRDefault="008D552D" w:rsidP="008D552D">
      <w:pPr>
        <w:pStyle w:val="NoSpacing"/>
        <w:numPr>
          <w:ilvl w:val="0"/>
          <w:numId w:val="24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Event-based data capture only</w: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6.2 Security</w:t>
      </w:r>
    </w:p>
    <w:p w:rsidR="008D552D" w:rsidRPr="008D552D" w:rsidRDefault="008D552D" w:rsidP="008D552D">
      <w:pPr>
        <w:pStyle w:val="NoSpacing"/>
        <w:numPr>
          <w:ilvl w:val="0"/>
          <w:numId w:val="2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Zero trust at edge</w:t>
      </w:r>
    </w:p>
    <w:p w:rsidR="008D552D" w:rsidRPr="008D552D" w:rsidRDefault="008D552D" w:rsidP="008D552D">
      <w:pPr>
        <w:pStyle w:val="NoSpacing"/>
        <w:numPr>
          <w:ilvl w:val="0"/>
          <w:numId w:val="2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Short-lived tokens</w:t>
      </w:r>
    </w:p>
    <w:p w:rsidR="008D552D" w:rsidRPr="008D552D" w:rsidRDefault="008D552D" w:rsidP="008D552D">
      <w:pPr>
        <w:pStyle w:val="NoSpacing"/>
        <w:numPr>
          <w:ilvl w:val="0"/>
          <w:numId w:val="25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All PII server-side</w: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6.3 Scalability</w:t>
      </w:r>
    </w:p>
    <w:p w:rsidR="008D552D" w:rsidRPr="008D552D" w:rsidRDefault="008D552D" w:rsidP="008D552D">
      <w:pPr>
        <w:pStyle w:val="NoSpacing"/>
        <w:numPr>
          <w:ilvl w:val="0"/>
          <w:numId w:val="2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Federated on-prem servers</w:t>
      </w:r>
    </w:p>
    <w:p w:rsidR="008D552D" w:rsidRPr="008D552D" w:rsidRDefault="008D552D" w:rsidP="008D552D">
      <w:pPr>
        <w:pStyle w:val="NoSpacing"/>
        <w:numPr>
          <w:ilvl w:val="0"/>
          <w:numId w:val="2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Event-driven architecture</w:t>
      </w:r>
    </w:p>
    <w:p w:rsidR="008D552D" w:rsidRPr="008D552D" w:rsidRDefault="008D552D" w:rsidP="008D552D">
      <w:pPr>
        <w:pStyle w:val="NoSpacing"/>
        <w:numPr>
          <w:ilvl w:val="0"/>
          <w:numId w:val="26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Multi-department readiness</w: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6.4 Availability</w:t>
      </w:r>
    </w:p>
    <w:p w:rsidR="008D552D" w:rsidRPr="008D552D" w:rsidRDefault="008D552D" w:rsidP="008D552D">
      <w:pPr>
        <w:pStyle w:val="NoSpacing"/>
        <w:numPr>
          <w:ilvl w:val="0"/>
          <w:numId w:val="2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Kiosks must degrade gracefully</w:t>
      </w:r>
    </w:p>
    <w:p w:rsidR="008D552D" w:rsidRPr="008D552D" w:rsidRDefault="008D552D" w:rsidP="008D552D">
      <w:pPr>
        <w:pStyle w:val="NoSpacing"/>
        <w:numPr>
          <w:ilvl w:val="0"/>
          <w:numId w:val="27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No single point of failure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19" style="width:0;height:1.5pt" o:hralign="center" o:hrstd="t" o:hr="t" fillcolor="#a0a0a0" stroked="f"/>
        </w:pic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7. Out of Scope (Explicit)</w:t>
      </w:r>
    </w:p>
    <w:p w:rsidR="008D552D" w:rsidRPr="008D552D" w:rsidRDefault="008D552D" w:rsidP="008D552D">
      <w:pPr>
        <w:pStyle w:val="NoSpacing"/>
        <w:numPr>
          <w:ilvl w:val="0"/>
          <w:numId w:val="2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Social feeds or follower systems</w:t>
      </w:r>
    </w:p>
    <w:p w:rsidR="008D552D" w:rsidRPr="008D552D" w:rsidRDefault="008D552D" w:rsidP="008D552D">
      <w:pPr>
        <w:pStyle w:val="NoSpacing"/>
        <w:numPr>
          <w:ilvl w:val="0"/>
          <w:numId w:val="2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Continuous GPS tracking</w:t>
      </w:r>
    </w:p>
    <w:p w:rsidR="008D552D" w:rsidRPr="008D552D" w:rsidRDefault="008D552D" w:rsidP="008D552D">
      <w:pPr>
        <w:pStyle w:val="NoSpacing"/>
        <w:numPr>
          <w:ilvl w:val="0"/>
          <w:numId w:val="2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Algorithmic ranking dominance</w:t>
      </w:r>
    </w:p>
    <w:p w:rsidR="008D552D" w:rsidRPr="008D552D" w:rsidRDefault="008D552D" w:rsidP="008D552D">
      <w:pPr>
        <w:pStyle w:val="NoSpacing"/>
        <w:numPr>
          <w:ilvl w:val="0"/>
          <w:numId w:val="2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Home delivery logistics</w:t>
      </w:r>
    </w:p>
    <w:p w:rsidR="008D552D" w:rsidRPr="008D552D" w:rsidRDefault="008D552D" w:rsidP="008D552D">
      <w:pPr>
        <w:pStyle w:val="NoSpacing"/>
        <w:numPr>
          <w:ilvl w:val="0"/>
          <w:numId w:val="28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Open ad networks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20" style="width:0;height:1.5pt" o:hralign="center" o:hrstd="t" o:hr="t" fillcolor="#a0a0a0" stroked="f"/>
        </w:pic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8. Success Metrics (Indicative)</w:t>
      </w:r>
    </w:p>
    <w:p w:rsidR="008D552D" w:rsidRPr="008D552D" w:rsidRDefault="008D552D" w:rsidP="008D552D">
      <w:pPr>
        <w:pStyle w:val="NoSpacing"/>
        <w:numPr>
          <w:ilvl w:val="0"/>
          <w:numId w:val="2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% tourists creating Lean ID</w:t>
      </w:r>
    </w:p>
    <w:p w:rsidR="008D552D" w:rsidRPr="008D552D" w:rsidRDefault="008D552D" w:rsidP="008D552D">
      <w:pPr>
        <w:pStyle w:val="NoSpacing"/>
        <w:numPr>
          <w:ilvl w:val="0"/>
          <w:numId w:val="2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Rural destination discovery spread</w:t>
      </w:r>
    </w:p>
    <w:p w:rsidR="008D552D" w:rsidRPr="008D552D" w:rsidRDefault="008D552D" w:rsidP="008D552D">
      <w:pPr>
        <w:pStyle w:val="NoSpacing"/>
        <w:numPr>
          <w:ilvl w:val="0"/>
          <w:numId w:val="2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Local vendor participation rate</w:t>
      </w:r>
    </w:p>
    <w:p w:rsidR="008D552D" w:rsidRPr="008D552D" w:rsidRDefault="008D552D" w:rsidP="008D552D">
      <w:pPr>
        <w:pStyle w:val="NoSpacing"/>
        <w:numPr>
          <w:ilvl w:val="0"/>
          <w:numId w:val="2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Dispute rate per 1,000 transactions</w:t>
      </w:r>
    </w:p>
    <w:p w:rsidR="008D552D" w:rsidRPr="008D552D" w:rsidRDefault="008D552D" w:rsidP="008D552D">
      <w:pPr>
        <w:pStyle w:val="NoSpacing"/>
        <w:numPr>
          <w:ilvl w:val="0"/>
          <w:numId w:val="29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Safety event resolution time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21" style="width:0;height:1.5pt" o:hralign="center" o:hrstd="t" o:hr="t" fillcolor="#a0a0a0" stroked="f"/>
        </w:pic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9.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2937"/>
      </w:tblGrid>
      <w:tr w:rsidR="009B3A9B" w:rsidRPr="009B3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4E9" w:rsidRPr="009B3A9B" w:rsidRDefault="009354E9" w:rsidP="008D552D">
            <w:pPr>
              <w:pStyle w:val="NoSpacing"/>
              <w:rPr>
                <w:rFonts w:ascii="Aptos Narrow" w:hAnsi="Aptos Narrow"/>
                <w:b/>
                <w:bCs/>
                <w:color w:val="0E2841" w:themeColor="text2"/>
              </w:rPr>
            </w:pPr>
          </w:p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b/>
                <w:bCs/>
                <w:color w:val="0E2841" w:themeColor="text2"/>
              </w:rPr>
            </w:pPr>
            <w:r w:rsidRPr="008D552D">
              <w:rPr>
                <w:rFonts w:ascii="Aptos Narrow" w:hAnsi="Aptos Narrow"/>
                <w:b/>
                <w:bCs/>
                <w:color w:val="0E2841" w:themeColor="text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b/>
                <w:bCs/>
                <w:color w:val="0E2841" w:themeColor="text2"/>
              </w:rPr>
            </w:pPr>
            <w:r w:rsidRPr="008D552D">
              <w:rPr>
                <w:rFonts w:ascii="Aptos Narrow" w:hAnsi="Aptos Narrow"/>
                <w:b/>
                <w:bCs/>
                <w:color w:val="0E2841" w:themeColor="text2"/>
              </w:rPr>
              <w:t>Mitigation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Over-centralization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Federated data ownership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Vendor gaming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Proximity + verification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Privacy backlash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Event-only consent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Content stagnation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Editorial rotation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 xml:space="preserve">Political or local pressure to </w:t>
            </w:r>
            <w:proofErr w:type="spellStart"/>
            <w:r w:rsidRPr="008D552D">
              <w:rPr>
                <w:rFonts w:ascii="Aptos Narrow" w:hAnsi="Aptos Narrow"/>
                <w:color w:val="0E2841" w:themeColor="text2"/>
              </w:rPr>
              <w:t>favor</w:t>
            </w:r>
            <w:proofErr w:type="spellEnd"/>
            <w:r w:rsidRPr="008D552D">
              <w:rPr>
                <w:rFonts w:ascii="Aptos Narrow" w:hAnsi="Aptos Narrow"/>
                <w:color w:val="0E2841" w:themeColor="text2"/>
              </w:rPr>
              <w:t xml:space="preserve"> destinations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Policy-led rotation + audit logs</w:t>
            </w:r>
          </w:p>
        </w:tc>
      </w:tr>
    </w:tbl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2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546"/>
      </w:tblGrid>
      <w:tr w:rsidR="009B3A9B" w:rsidRPr="009B3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b/>
                <w:bCs/>
                <w:color w:val="0E2841" w:themeColor="text2"/>
              </w:rPr>
            </w:pPr>
            <w:r w:rsidRPr="008D552D">
              <w:rPr>
                <w:rFonts w:ascii="Aptos Narrow" w:hAnsi="Aptos Narrow"/>
                <w:b/>
                <w:bCs/>
                <w:color w:val="0E2841" w:themeColor="text2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b/>
                <w:bCs/>
                <w:color w:val="0E2841" w:themeColor="text2"/>
              </w:rPr>
            </w:pPr>
            <w:r w:rsidRPr="008D552D">
              <w:rPr>
                <w:rFonts w:ascii="Aptos Narrow" w:hAnsi="Aptos Narrow"/>
                <w:b/>
                <w:bCs/>
                <w:color w:val="0E2841" w:themeColor="text2"/>
              </w:rPr>
              <w:t>Mitigation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Over-centralization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Federated data ownership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Vendor gaming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Proximity + verification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Privacy backlash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Event-only consent</w:t>
            </w:r>
          </w:p>
        </w:tc>
      </w:tr>
      <w:tr w:rsidR="009B3A9B" w:rsidRPr="009B3A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Content stagnation</w:t>
            </w:r>
          </w:p>
        </w:tc>
        <w:tc>
          <w:tcPr>
            <w:tcW w:w="0" w:type="auto"/>
            <w:vAlign w:val="center"/>
            <w:hideMark/>
          </w:tcPr>
          <w:p w:rsidR="008D552D" w:rsidRPr="008D552D" w:rsidRDefault="008D552D" w:rsidP="008D552D">
            <w:pPr>
              <w:pStyle w:val="NoSpacing"/>
              <w:rPr>
                <w:rFonts w:ascii="Aptos Narrow" w:hAnsi="Aptos Narrow"/>
                <w:color w:val="0E2841" w:themeColor="text2"/>
              </w:rPr>
            </w:pPr>
            <w:r w:rsidRPr="008D552D">
              <w:rPr>
                <w:rFonts w:ascii="Aptos Narrow" w:hAnsi="Aptos Narrow"/>
                <w:color w:val="0E2841" w:themeColor="text2"/>
              </w:rPr>
              <w:t>Editorial rotation</w:t>
            </w:r>
          </w:p>
        </w:tc>
      </w:tr>
    </w:tbl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23" style="width:0;height:1.5pt" o:hralign="center" o:hrstd="t" o:hr="t" fillcolor="#a0a0a0" stroked="f"/>
        </w:pict>
      </w:r>
    </w:p>
    <w:p w:rsidR="009354E9" w:rsidRPr="009B3A9B" w:rsidRDefault="009354E9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</w:p>
    <w:p w:rsidR="008D552D" w:rsidRPr="008D552D" w:rsidRDefault="008D552D" w:rsidP="008D552D">
      <w:pPr>
        <w:pStyle w:val="NoSpacing"/>
        <w:rPr>
          <w:rFonts w:ascii="Aptos Narrow" w:hAnsi="Aptos Narrow"/>
          <w:b/>
          <w:bCs/>
          <w:color w:val="0E2841" w:themeColor="text2"/>
        </w:rPr>
      </w:pPr>
      <w:r w:rsidRPr="008D552D">
        <w:rPr>
          <w:rFonts w:ascii="Aptos Narrow" w:hAnsi="Aptos Narrow"/>
          <w:b/>
          <w:bCs/>
          <w:color w:val="0E2841" w:themeColor="text2"/>
        </w:rPr>
        <w:t>10. Open Items (To Be Iterated)</w:t>
      </w:r>
    </w:p>
    <w:p w:rsidR="008D552D" w:rsidRPr="008D552D" w:rsidRDefault="008D552D" w:rsidP="008D552D">
      <w:pPr>
        <w:pStyle w:val="NoSpacing"/>
        <w:numPr>
          <w:ilvl w:val="0"/>
          <w:numId w:val="3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SLA timelines for manual review </w:t>
      </w:r>
      <w:r w:rsidRPr="008D552D">
        <w:rPr>
          <w:rFonts w:ascii="Aptos Narrow" w:hAnsi="Aptos Narrow"/>
          <w:i/>
          <w:iCs/>
          <w:color w:val="0E2841" w:themeColor="text2"/>
        </w:rPr>
        <w:t>(Owner: Platform + Govt)</w:t>
      </w:r>
    </w:p>
    <w:p w:rsidR="008D552D" w:rsidRPr="008D552D" w:rsidRDefault="008D552D" w:rsidP="008D552D">
      <w:pPr>
        <w:pStyle w:val="NoSpacing"/>
        <w:numPr>
          <w:ilvl w:val="0"/>
          <w:numId w:val="3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Camera retention periods </w:t>
      </w:r>
      <w:r w:rsidRPr="008D552D">
        <w:rPr>
          <w:rFonts w:ascii="Aptos Narrow" w:hAnsi="Aptos Narrow"/>
          <w:i/>
          <w:iCs/>
          <w:color w:val="0E2841" w:themeColor="text2"/>
        </w:rPr>
        <w:t>(Owner: Govt)</w:t>
      </w:r>
    </w:p>
    <w:p w:rsidR="008D552D" w:rsidRPr="008D552D" w:rsidRDefault="008D552D" w:rsidP="008D552D">
      <w:pPr>
        <w:pStyle w:val="NoSpacing"/>
        <w:numPr>
          <w:ilvl w:val="0"/>
          <w:numId w:val="3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State-specific fee integration </w:t>
      </w:r>
      <w:r w:rsidRPr="008D552D">
        <w:rPr>
          <w:rFonts w:ascii="Aptos Narrow" w:hAnsi="Aptos Narrow"/>
          <w:i/>
          <w:iCs/>
          <w:color w:val="0E2841" w:themeColor="text2"/>
        </w:rPr>
        <w:t>(Owner: Govt)</w:t>
      </w:r>
    </w:p>
    <w:p w:rsidR="008D552D" w:rsidRPr="008D552D" w:rsidRDefault="008D552D" w:rsidP="008D552D">
      <w:pPr>
        <w:pStyle w:val="NoSpacing"/>
        <w:numPr>
          <w:ilvl w:val="0"/>
          <w:numId w:val="30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 xml:space="preserve">Accessibility standards for kiosks </w:t>
      </w:r>
      <w:r w:rsidRPr="008D552D">
        <w:rPr>
          <w:rFonts w:ascii="Aptos Narrow" w:hAnsi="Aptos Narrow"/>
          <w:i/>
          <w:iCs/>
          <w:color w:val="0E2841" w:themeColor="text2"/>
        </w:rPr>
        <w:t>(Owner: Platform)</w:t>
      </w:r>
    </w:p>
    <w:p w:rsidR="008D552D" w:rsidRP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24" style="width:0;height:1.5pt" o:hralign="center" o:hrstd="t" o:hr="t" fillcolor="#a0a0a0" stroked="f"/>
        </w:pict>
      </w:r>
    </w:p>
    <w:p w:rsidR="008D552D" w:rsidRPr="008D552D" w:rsidRDefault="008D552D" w:rsidP="008D552D">
      <w:pPr>
        <w:pStyle w:val="NoSpacing"/>
        <w:numPr>
          <w:ilvl w:val="0"/>
          <w:numId w:val="3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SLA timelines for manual review</w:t>
      </w:r>
    </w:p>
    <w:p w:rsidR="008D552D" w:rsidRPr="008D552D" w:rsidRDefault="008D552D" w:rsidP="008D552D">
      <w:pPr>
        <w:pStyle w:val="NoSpacing"/>
        <w:numPr>
          <w:ilvl w:val="0"/>
          <w:numId w:val="3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Camera retention periods</w:t>
      </w:r>
    </w:p>
    <w:p w:rsidR="008D552D" w:rsidRPr="008D552D" w:rsidRDefault="008D552D" w:rsidP="008D552D">
      <w:pPr>
        <w:pStyle w:val="NoSpacing"/>
        <w:numPr>
          <w:ilvl w:val="0"/>
          <w:numId w:val="3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State-specific fee integration</w:t>
      </w:r>
    </w:p>
    <w:p w:rsidR="008D552D" w:rsidRPr="008D552D" w:rsidRDefault="008D552D" w:rsidP="008D552D">
      <w:pPr>
        <w:pStyle w:val="NoSpacing"/>
        <w:numPr>
          <w:ilvl w:val="0"/>
          <w:numId w:val="31"/>
        </w:numPr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t>Accessibility standards for kiosks</w:t>
      </w:r>
    </w:p>
    <w:p w:rsidR="008D552D" w:rsidRDefault="008D552D" w:rsidP="008D552D">
      <w:pPr>
        <w:pStyle w:val="NoSpacing"/>
        <w:rPr>
          <w:rFonts w:ascii="Aptos Narrow" w:hAnsi="Aptos Narrow"/>
          <w:color w:val="0E2841" w:themeColor="text2"/>
        </w:rPr>
      </w:pPr>
      <w:r w:rsidRPr="008D552D">
        <w:rPr>
          <w:rFonts w:ascii="Aptos Narrow" w:hAnsi="Aptos Narrow"/>
          <w:color w:val="0E2841" w:themeColor="text2"/>
        </w:rPr>
        <w:pict>
          <v:rect id="_x0000_i1225" style="width:0;height:1.5pt" o:hralign="center" o:hrstd="t" o:hr="t" fillcolor="#a0a0a0" stroked="f"/>
        </w:pict>
      </w:r>
    </w:p>
    <w:p w:rsidR="009B3A9B" w:rsidRPr="008D552D" w:rsidRDefault="009B3A9B" w:rsidP="008D552D">
      <w:pPr>
        <w:pStyle w:val="NoSpacing"/>
        <w:rPr>
          <w:rFonts w:ascii="Aptos Narrow" w:hAnsi="Aptos Narrow"/>
          <w:color w:val="0E2841" w:themeColor="text2"/>
        </w:rPr>
      </w:pPr>
    </w:p>
    <w:sectPr w:rsidR="009B3A9B" w:rsidRPr="008D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7D4"/>
    <w:multiLevelType w:val="multilevel"/>
    <w:tmpl w:val="D5E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1034"/>
    <w:multiLevelType w:val="multilevel"/>
    <w:tmpl w:val="A27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80E57"/>
    <w:multiLevelType w:val="multilevel"/>
    <w:tmpl w:val="A8F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34D3"/>
    <w:multiLevelType w:val="multilevel"/>
    <w:tmpl w:val="94EA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F1012"/>
    <w:multiLevelType w:val="multilevel"/>
    <w:tmpl w:val="88B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6376E"/>
    <w:multiLevelType w:val="multilevel"/>
    <w:tmpl w:val="565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87214"/>
    <w:multiLevelType w:val="multilevel"/>
    <w:tmpl w:val="715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510E9"/>
    <w:multiLevelType w:val="multilevel"/>
    <w:tmpl w:val="FA4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C3F61"/>
    <w:multiLevelType w:val="multilevel"/>
    <w:tmpl w:val="4B2C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D15BB"/>
    <w:multiLevelType w:val="multilevel"/>
    <w:tmpl w:val="947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25666"/>
    <w:multiLevelType w:val="multilevel"/>
    <w:tmpl w:val="7F6E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87AF1"/>
    <w:multiLevelType w:val="multilevel"/>
    <w:tmpl w:val="9068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75463"/>
    <w:multiLevelType w:val="multilevel"/>
    <w:tmpl w:val="3AA0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25F87"/>
    <w:multiLevelType w:val="multilevel"/>
    <w:tmpl w:val="1238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4228A"/>
    <w:multiLevelType w:val="multilevel"/>
    <w:tmpl w:val="9D6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24C"/>
    <w:multiLevelType w:val="multilevel"/>
    <w:tmpl w:val="06A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A604C"/>
    <w:multiLevelType w:val="multilevel"/>
    <w:tmpl w:val="074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5566E"/>
    <w:multiLevelType w:val="multilevel"/>
    <w:tmpl w:val="0BE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B6043"/>
    <w:multiLevelType w:val="multilevel"/>
    <w:tmpl w:val="53D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A3C1B"/>
    <w:multiLevelType w:val="multilevel"/>
    <w:tmpl w:val="1926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31082"/>
    <w:multiLevelType w:val="multilevel"/>
    <w:tmpl w:val="0AE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27DBD"/>
    <w:multiLevelType w:val="multilevel"/>
    <w:tmpl w:val="451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B2266"/>
    <w:multiLevelType w:val="multilevel"/>
    <w:tmpl w:val="A17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07606"/>
    <w:multiLevelType w:val="multilevel"/>
    <w:tmpl w:val="14C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E2E6C"/>
    <w:multiLevelType w:val="multilevel"/>
    <w:tmpl w:val="258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8433E"/>
    <w:multiLevelType w:val="multilevel"/>
    <w:tmpl w:val="EA20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228"/>
    <w:multiLevelType w:val="multilevel"/>
    <w:tmpl w:val="097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C170F"/>
    <w:multiLevelType w:val="multilevel"/>
    <w:tmpl w:val="86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B78D5"/>
    <w:multiLevelType w:val="multilevel"/>
    <w:tmpl w:val="A394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DF1EF3"/>
    <w:multiLevelType w:val="multilevel"/>
    <w:tmpl w:val="26A2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B75CF"/>
    <w:multiLevelType w:val="multilevel"/>
    <w:tmpl w:val="CC1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108889">
    <w:abstractNumId w:val="4"/>
  </w:num>
  <w:num w:numId="2" w16cid:durableId="917792589">
    <w:abstractNumId w:val="22"/>
  </w:num>
  <w:num w:numId="3" w16cid:durableId="849369888">
    <w:abstractNumId w:val="25"/>
  </w:num>
  <w:num w:numId="4" w16cid:durableId="499465331">
    <w:abstractNumId w:val="12"/>
  </w:num>
  <w:num w:numId="5" w16cid:durableId="53699283">
    <w:abstractNumId w:val="21"/>
  </w:num>
  <w:num w:numId="6" w16cid:durableId="444734836">
    <w:abstractNumId w:val="29"/>
  </w:num>
  <w:num w:numId="7" w16cid:durableId="950359362">
    <w:abstractNumId w:val="8"/>
  </w:num>
  <w:num w:numId="8" w16cid:durableId="1749693979">
    <w:abstractNumId w:val="0"/>
  </w:num>
  <w:num w:numId="9" w16cid:durableId="1542471592">
    <w:abstractNumId w:val="30"/>
  </w:num>
  <w:num w:numId="10" w16cid:durableId="997071632">
    <w:abstractNumId w:val="15"/>
  </w:num>
  <w:num w:numId="11" w16cid:durableId="1218977047">
    <w:abstractNumId w:val="27"/>
  </w:num>
  <w:num w:numId="12" w16cid:durableId="934482324">
    <w:abstractNumId w:val="11"/>
  </w:num>
  <w:num w:numId="13" w16cid:durableId="1811703596">
    <w:abstractNumId w:val="6"/>
  </w:num>
  <w:num w:numId="14" w16cid:durableId="756055066">
    <w:abstractNumId w:val="24"/>
  </w:num>
  <w:num w:numId="15" w16cid:durableId="208882254">
    <w:abstractNumId w:val="14"/>
  </w:num>
  <w:num w:numId="16" w16cid:durableId="336422655">
    <w:abstractNumId w:val="18"/>
  </w:num>
  <w:num w:numId="17" w16cid:durableId="1746027572">
    <w:abstractNumId w:val="2"/>
  </w:num>
  <w:num w:numId="18" w16cid:durableId="1711806733">
    <w:abstractNumId w:val="16"/>
  </w:num>
  <w:num w:numId="19" w16cid:durableId="1590383249">
    <w:abstractNumId w:val="10"/>
  </w:num>
  <w:num w:numId="20" w16cid:durableId="2003240919">
    <w:abstractNumId w:val="13"/>
  </w:num>
  <w:num w:numId="21" w16cid:durableId="249627419">
    <w:abstractNumId w:val="28"/>
  </w:num>
  <w:num w:numId="22" w16cid:durableId="606085782">
    <w:abstractNumId w:val="20"/>
  </w:num>
  <w:num w:numId="23" w16cid:durableId="564217448">
    <w:abstractNumId w:val="3"/>
  </w:num>
  <w:num w:numId="24" w16cid:durableId="1859656852">
    <w:abstractNumId w:val="17"/>
  </w:num>
  <w:num w:numId="25" w16cid:durableId="591545795">
    <w:abstractNumId w:val="1"/>
  </w:num>
  <w:num w:numId="26" w16cid:durableId="1790589500">
    <w:abstractNumId w:val="7"/>
  </w:num>
  <w:num w:numId="27" w16cid:durableId="2001734272">
    <w:abstractNumId w:val="26"/>
  </w:num>
  <w:num w:numId="28" w16cid:durableId="1149176637">
    <w:abstractNumId w:val="5"/>
  </w:num>
  <w:num w:numId="29" w16cid:durableId="1716662446">
    <w:abstractNumId w:val="19"/>
  </w:num>
  <w:num w:numId="30" w16cid:durableId="589117131">
    <w:abstractNumId w:val="9"/>
  </w:num>
  <w:num w:numId="31" w16cid:durableId="2392130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43"/>
    <w:rsid w:val="00304D4D"/>
    <w:rsid w:val="008D552D"/>
    <w:rsid w:val="009354E9"/>
    <w:rsid w:val="009B3A9B"/>
    <w:rsid w:val="00C01143"/>
    <w:rsid w:val="00CD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11DC"/>
  <w15:chartTrackingRefBased/>
  <w15:docId w15:val="{1406DE89-086F-4EF3-87D4-2E12044B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1143"/>
    <w:pPr>
      <w:spacing w:after="0" w:line="240" w:lineRule="auto"/>
    </w:pPr>
  </w:style>
  <w:style w:type="table" w:styleId="TableGrid">
    <w:name w:val="Table Grid"/>
    <w:basedOn w:val="TableNormal"/>
    <w:uiPriority w:val="39"/>
    <w:rsid w:val="00304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Mathur</dc:creator>
  <cp:keywords/>
  <dc:description/>
  <cp:lastModifiedBy>Nitish Mathur</cp:lastModifiedBy>
  <cp:revision>1</cp:revision>
  <dcterms:created xsi:type="dcterms:W3CDTF">2026-01-12T07:56:00Z</dcterms:created>
  <dcterms:modified xsi:type="dcterms:W3CDTF">2026-01-12T09:02:00Z</dcterms:modified>
</cp:coreProperties>
</file>