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6D641" w14:textId="77777777" w:rsidR="00D86C22" w:rsidRDefault="00295B5D">
      <w:pPr>
        <w:rPr>
          <w:b/>
          <w:sz w:val="40"/>
          <w:szCs w:val="40"/>
        </w:rPr>
      </w:pPr>
      <w:r>
        <w:t xml:space="preserve">                                                  </w:t>
      </w:r>
      <w:r w:rsidR="007E1848">
        <w:t xml:space="preserve">       </w:t>
      </w:r>
      <w:r w:rsidR="006A0FB9" w:rsidRPr="00073DB6">
        <w:rPr>
          <w:b/>
          <w:sz w:val="40"/>
          <w:szCs w:val="40"/>
        </w:rPr>
        <w:t>I</w:t>
      </w:r>
      <w:r w:rsidR="00781957" w:rsidRPr="00073DB6">
        <w:rPr>
          <w:b/>
          <w:sz w:val="40"/>
          <w:szCs w:val="40"/>
        </w:rPr>
        <w:t>ntroduci</w:t>
      </w:r>
      <w:r w:rsidR="00D71C5D" w:rsidRPr="00073DB6">
        <w:rPr>
          <w:b/>
          <w:sz w:val="40"/>
          <w:szCs w:val="40"/>
        </w:rPr>
        <w:t xml:space="preserve">ng </w:t>
      </w:r>
      <w:r w:rsidR="005D0BBE" w:rsidRPr="00073DB6">
        <w:rPr>
          <w:b/>
          <w:sz w:val="40"/>
          <w:szCs w:val="40"/>
        </w:rPr>
        <w:t>java lan</w:t>
      </w:r>
      <w:r w:rsidR="00C94FE3" w:rsidRPr="00073DB6">
        <w:rPr>
          <w:b/>
          <w:sz w:val="40"/>
          <w:szCs w:val="40"/>
        </w:rPr>
        <w:t>guage</w:t>
      </w:r>
    </w:p>
    <w:p w14:paraId="7A963F92" w14:textId="77777777" w:rsidR="00640E83" w:rsidRDefault="00640E83"/>
    <w:p w14:paraId="7111BA93" w14:textId="77777777" w:rsidR="0070105F" w:rsidRDefault="0070105F"/>
    <w:p w14:paraId="502F8107" w14:textId="77777777" w:rsidR="0070105F" w:rsidRDefault="0070105F"/>
    <w:p w14:paraId="4975CB79" w14:textId="77777777" w:rsidR="0070105F" w:rsidRDefault="0070105F">
      <w:pPr>
        <w:rPr>
          <w:rFonts w:ascii="Verdana" w:hAnsi="Verdana" w:cs="Verdana"/>
          <w:color w:val="252525"/>
          <w:sz w:val="30"/>
          <w:szCs w:val="30"/>
        </w:rPr>
      </w:pPr>
      <w:r>
        <w:rPr>
          <w:rFonts w:ascii="Verdana" w:hAnsi="Verdana" w:cs="Verdana"/>
          <w:color w:val="252525"/>
          <w:sz w:val="30"/>
          <w:szCs w:val="30"/>
        </w:rPr>
        <w:t>Java programming language was originally developed by Sun Microsystems which was initiated by James Gosling and released in 1995 as core component of Sun Microsystems'</w:t>
      </w:r>
      <w:r w:rsidR="00DE738B">
        <w:rPr>
          <w:rFonts w:ascii="Verdana" w:hAnsi="Verdana" w:cs="Verdana"/>
          <w:color w:val="252525"/>
          <w:sz w:val="30"/>
          <w:szCs w:val="30"/>
        </w:rPr>
        <w:t xml:space="preserve"> Java platform.</w:t>
      </w:r>
    </w:p>
    <w:p w14:paraId="470BCA4E" w14:textId="77777777" w:rsidR="00756F40" w:rsidRDefault="00756F40">
      <w:pPr>
        <w:rPr>
          <w:rFonts w:ascii="Verdana" w:hAnsi="Verdana" w:cs="Verdana"/>
          <w:color w:val="252525"/>
          <w:sz w:val="30"/>
          <w:szCs w:val="30"/>
        </w:rPr>
      </w:pPr>
    </w:p>
    <w:p w14:paraId="7A077BC1" w14:textId="6610217A" w:rsidR="0078335F" w:rsidRDefault="00C072CD">
      <w:pPr>
        <w:rPr>
          <w:rFonts w:ascii="Verdana" w:hAnsi="Verdana" w:cs="Verdana"/>
          <w:color w:val="252525"/>
          <w:sz w:val="30"/>
          <w:szCs w:val="30"/>
        </w:rPr>
      </w:pPr>
      <w:r>
        <w:rPr>
          <w:rFonts w:ascii="Verdana" w:hAnsi="Verdana" w:cs="Verdana"/>
          <w:color w:val="252525"/>
          <w:sz w:val="30"/>
          <w:szCs w:val="30"/>
        </w:rPr>
        <w:t xml:space="preserve">    Language fundamentals:</w:t>
      </w:r>
    </w:p>
    <w:p w14:paraId="450837C0" w14:textId="0CEEF4D8" w:rsidR="00C072CD" w:rsidRDefault="007032DB"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Identifiers</w:t>
      </w:r>
      <w:bookmarkStart w:id="0" w:name="_GoBack"/>
      <w:bookmarkEnd w:id="0"/>
    </w:p>
    <w:p w14:paraId="52264B88" w14:textId="2FCBDFA6"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Reserved words</w:t>
      </w:r>
    </w:p>
    <w:p w14:paraId="1DBE7CF1" w14:textId="3B28BE28"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 xml:space="preserve">Data types </w:t>
      </w:r>
    </w:p>
    <w:p w14:paraId="600F0467" w14:textId="3CD6258B"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Literals</w:t>
      </w:r>
    </w:p>
    <w:p w14:paraId="2513DD19" w14:textId="2F999CED"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Arrays</w:t>
      </w:r>
    </w:p>
    <w:p w14:paraId="7E6B2CE5" w14:textId="1DE9860E"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Types of variables</w:t>
      </w:r>
    </w:p>
    <w:p w14:paraId="1981A6D2" w14:textId="6CA87C30" w:rsidR="00C072CD" w:rsidRDefault="00C072CD" w:rsidP="00C072CD">
      <w:pPr>
        <w:pStyle w:val="ListParagraph"/>
        <w:numPr>
          <w:ilvl w:val="0"/>
          <w:numId w:val="1"/>
        </w:numPr>
        <w:rPr>
          <w:rFonts w:ascii="Verdana" w:hAnsi="Verdana" w:cs="Verdana"/>
          <w:color w:val="252525"/>
          <w:sz w:val="30"/>
          <w:szCs w:val="30"/>
        </w:rPr>
      </w:pPr>
      <w:proofErr w:type="spellStart"/>
      <w:r>
        <w:rPr>
          <w:rFonts w:ascii="Verdana" w:hAnsi="Verdana" w:cs="Verdana"/>
          <w:color w:val="252525"/>
          <w:sz w:val="30"/>
          <w:szCs w:val="30"/>
        </w:rPr>
        <w:t>Var</w:t>
      </w:r>
      <w:proofErr w:type="spellEnd"/>
      <w:r>
        <w:rPr>
          <w:rFonts w:ascii="Verdana" w:hAnsi="Verdana" w:cs="Verdana"/>
          <w:color w:val="252525"/>
          <w:sz w:val="30"/>
          <w:szCs w:val="30"/>
        </w:rPr>
        <w:t>-org methods</w:t>
      </w:r>
    </w:p>
    <w:p w14:paraId="35788C3B" w14:textId="22084025" w:rsidR="00C072CD" w:rsidRDefault="00C072CD"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 xml:space="preserve">Main </w:t>
      </w:r>
      <w:r w:rsidR="007B4793">
        <w:rPr>
          <w:rFonts w:ascii="Verdana" w:hAnsi="Verdana" w:cs="Verdana"/>
          <w:color w:val="252525"/>
          <w:sz w:val="30"/>
          <w:szCs w:val="30"/>
        </w:rPr>
        <w:t>method</w:t>
      </w:r>
    </w:p>
    <w:p w14:paraId="6D744F04" w14:textId="7ED0A728" w:rsidR="007B4793" w:rsidRDefault="007B4793" w:rsidP="00C072CD">
      <w:pPr>
        <w:pStyle w:val="ListParagraph"/>
        <w:numPr>
          <w:ilvl w:val="0"/>
          <w:numId w:val="1"/>
        </w:numPr>
        <w:rPr>
          <w:rFonts w:ascii="Verdana" w:hAnsi="Verdana" w:cs="Verdana"/>
          <w:color w:val="252525"/>
          <w:sz w:val="30"/>
          <w:szCs w:val="30"/>
        </w:rPr>
      </w:pPr>
      <w:r>
        <w:rPr>
          <w:rFonts w:ascii="Verdana" w:hAnsi="Verdana" w:cs="Verdana"/>
          <w:color w:val="252525"/>
          <w:sz w:val="30"/>
          <w:szCs w:val="30"/>
        </w:rPr>
        <w:t>Command line arguments</w:t>
      </w:r>
    </w:p>
    <w:p w14:paraId="1605FD3C" w14:textId="68102026" w:rsidR="007B4793" w:rsidRPr="00A0222F" w:rsidRDefault="00A0222F" w:rsidP="00A0222F">
      <w:pPr>
        <w:ind w:left="2100"/>
        <w:rPr>
          <w:rFonts w:ascii="Verdana" w:hAnsi="Verdana" w:cs="Verdana"/>
          <w:color w:val="252525"/>
          <w:sz w:val="30"/>
          <w:szCs w:val="30"/>
        </w:rPr>
      </w:pPr>
      <w:r>
        <w:rPr>
          <w:rFonts w:ascii="Verdana" w:hAnsi="Verdana" w:cs="Verdana"/>
          <w:color w:val="252525"/>
          <w:sz w:val="30"/>
          <w:szCs w:val="30"/>
        </w:rPr>
        <w:t>10.</w:t>
      </w:r>
      <w:r w:rsidR="007B4793" w:rsidRPr="00A0222F">
        <w:rPr>
          <w:rFonts w:ascii="Verdana" w:hAnsi="Verdana" w:cs="Verdana"/>
          <w:color w:val="252525"/>
          <w:sz w:val="30"/>
          <w:szCs w:val="30"/>
        </w:rPr>
        <w:t>Java codding standards.</w:t>
      </w:r>
    </w:p>
    <w:p w14:paraId="3CB42585" w14:textId="40B13FD5" w:rsidR="00C072CD" w:rsidRDefault="00C072CD">
      <w:pPr>
        <w:rPr>
          <w:rFonts w:ascii="Verdana" w:hAnsi="Verdana" w:cs="Verdana"/>
          <w:color w:val="252525"/>
          <w:sz w:val="30"/>
          <w:szCs w:val="30"/>
        </w:rPr>
      </w:pPr>
      <w:r>
        <w:rPr>
          <w:rFonts w:ascii="Verdana" w:hAnsi="Verdana" w:cs="Verdana"/>
          <w:color w:val="252525"/>
          <w:sz w:val="30"/>
          <w:szCs w:val="30"/>
        </w:rPr>
        <w:t xml:space="preserve">                                       </w:t>
      </w:r>
    </w:p>
    <w:p w14:paraId="13E12E13" w14:textId="6AB9605B" w:rsidR="00C072CD" w:rsidRDefault="007B4793">
      <w:pPr>
        <w:rPr>
          <w:rFonts w:ascii="Verdana" w:hAnsi="Verdana" w:cs="Verdana"/>
          <w:color w:val="252525"/>
          <w:sz w:val="30"/>
          <w:szCs w:val="30"/>
        </w:rPr>
      </w:pPr>
      <w:r>
        <w:rPr>
          <w:rFonts w:ascii="Verdana" w:hAnsi="Verdana" w:cs="Verdana"/>
          <w:color w:val="252525"/>
          <w:sz w:val="30"/>
          <w:szCs w:val="30"/>
        </w:rPr>
        <w:t xml:space="preserve">  Identifiers: a name in java program is called identifiers which can use for identification </w:t>
      </w:r>
      <w:r w:rsidR="00A0222F">
        <w:rPr>
          <w:rFonts w:ascii="Verdana" w:hAnsi="Verdana" w:cs="Verdana"/>
          <w:color w:val="252525"/>
          <w:sz w:val="30"/>
          <w:szCs w:val="30"/>
        </w:rPr>
        <w:t>purpos</w:t>
      </w:r>
      <w:r>
        <w:rPr>
          <w:rFonts w:ascii="Verdana" w:hAnsi="Verdana" w:cs="Verdana"/>
          <w:color w:val="252525"/>
          <w:sz w:val="30"/>
          <w:szCs w:val="30"/>
        </w:rPr>
        <w:t xml:space="preserve">e. It can be class name, variable name, method name, </w:t>
      </w:r>
      <w:proofErr w:type="spellStart"/>
      <w:r>
        <w:rPr>
          <w:rFonts w:ascii="Verdana" w:hAnsi="Verdana" w:cs="Verdana"/>
          <w:color w:val="252525"/>
          <w:sz w:val="30"/>
          <w:szCs w:val="30"/>
        </w:rPr>
        <w:t>lable</w:t>
      </w:r>
      <w:proofErr w:type="spellEnd"/>
      <w:r>
        <w:rPr>
          <w:rFonts w:ascii="Verdana" w:hAnsi="Verdana" w:cs="Verdana"/>
          <w:color w:val="252525"/>
          <w:sz w:val="30"/>
          <w:szCs w:val="30"/>
        </w:rPr>
        <w:t xml:space="preserve"> name.</w:t>
      </w:r>
    </w:p>
    <w:p w14:paraId="119A9AEB" w14:textId="77777777" w:rsidR="00CC6181" w:rsidRDefault="00CC6181">
      <w:pPr>
        <w:rPr>
          <w:rFonts w:ascii="Verdana" w:hAnsi="Verdana" w:cs="Verdana"/>
          <w:color w:val="252525"/>
          <w:sz w:val="30"/>
          <w:szCs w:val="30"/>
        </w:rPr>
      </w:pPr>
    </w:p>
    <w:p w14:paraId="73396CEA" w14:textId="77777777" w:rsidR="00D4159C" w:rsidRDefault="00CC6181">
      <w:pPr>
        <w:rPr>
          <w:rFonts w:ascii="Verdana" w:hAnsi="Verdana" w:cs="Verdana"/>
          <w:color w:val="252525"/>
          <w:sz w:val="30"/>
          <w:szCs w:val="30"/>
        </w:rPr>
      </w:pPr>
      <w:r>
        <w:rPr>
          <w:rFonts w:ascii="Verdana" w:hAnsi="Verdana" w:cs="Verdana"/>
          <w:color w:val="252525"/>
          <w:sz w:val="30"/>
          <w:szCs w:val="30"/>
        </w:rPr>
        <w:t xml:space="preserve">    </w:t>
      </w:r>
      <w:r w:rsidR="00D4159C">
        <w:rPr>
          <w:rFonts w:ascii="Verdana" w:hAnsi="Verdana" w:cs="Verdana"/>
          <w:color w:val="252525"/>
          <w:sz w:val="30"/>
          <w:szCs w:val="30"/>
        </w:rPr>
        <w:t>Rules for defining identifiers:</w:t>
      </w:r>
    </w:p>
    <w:p w14:paraId="2C62CBEA" w14:textId="77777777" w:rsidR="00D4159C" w:rsidRDefault="00D4159C" w:rsidP="00D4159C">
      <w:pPr>
        <w:pStyle w:val="ListParagraph"/>
        <w:numPr>
          <w:ilvl w:val="0"/>
          <w:numId w:val="2"/>
        </w:numPr>
        <w:rPr>
          <w:rFonts w:ascii="Verdana" w:hAnsi="Verdana" w:cs="Verdana"/>
          <w:color w:val="252525"/>
          <w:sz w:val="30"/>
          <w:szCs w:val="30"/>
        </w:rPr>
      </w:pPr>
      <w:r>
        <w:rPr>
          <w:rFonts w:ascii="Verdana" w:hAnsi="Verdana" w:cs="Verdana"/>
          <w:color w:val="252525"/>
          <w:sz w:val="30"/>
          <w:szCs w:val="30"/>
        </w:rPr>
        <w:t>A to Z</w:t>
      </w:r>
    </w:p>
    <w:p w14:paraId="116DA076" w14:textId="77777777" w:rsidR="00D4159C" w:rsidRDefault="00D4159C" w:rsidP="00D4159C">
      <w:pPr>
        <w:pStyle w:val="ListParagraph"/>
        <w:numPr>
          <w:ilvl w:val="0"/>
          <w:numId w:val="2"/>
        </w:numPr>
        <w:rPr>
          <w:rFonts w:ascii="Verdana" w:hAnsi="Verdana" w:cs="Verdana"/>
          <w:color w:val="252525"/>
          <w:sz w:val="30"/>
          <w:szCs w:val="30"/>
        </w:rPr>
      </w:pPr>
      <w:proofErr w:type="spellStart"/>
      <w:r>
        <w:rPr>
          <w:rFonts w:ascii="Verdana" w:hAnsi="Verdana" w:cs="Verdana"/>
          <w:color w:val="252525"/>
          <w:sz w:val="30"/>
          <w:szCs w:val="30"/>
        </w:rPr>
        <w:t>a</w:t>
      </w:r>
      <w:proofErr w:type="spellEnd"/>
      <w:r>
        <w:rPr>
          <w:rFonts w:ascii="Verdana" w:hAnsi="Verdana" w:cs="Verdana"/>
          <w:color w:val="252525"/>
          <w:sz w:val="30"/>
          <w:szCs w:val="30"/>
        </w:rPr>
        <w:t xml:space="preserve"> to z</w:t>
      </w:r>
    </w:p>
    <w:p w14:paraId="74CB682F" w14:textId="77777777" w:rsidR="00D4159C" w:rsidRDefault="00D4159C" w:rsidP="00D4159C">
      <w:pPr>
        <w:pStyle w:val="ListParagraph"/>
        <w:numPr>
          <w:ilvl w:val="0"/>
          <w:numId w:val="2"/>
        </w:numPr>
        <w:rPr>
          <w:rFonts w:ascii="Verdana" w:hAnsi="Verdana" w:cs="Verdana"/>
          <w:color w:val="252525"/>
          <w:sz w:val="30"/>
          <w:szCs w:val="30"/>
        </w:rPr>
      </w:pPr>
      <w:r>
        <w:rPr>
          <w:rFonts w:ascii="Verdana" w:hAnsi="Verdana" w:cs="Verdana"/>
          <w:color w:val="252525"/>
          <w:sz w:val="30"/>
          <w:szCs w:val="30"/>
        </w:rPr>
        <w:t>0 to 9</w:t>
      </w:r>
    </w:p>
    <w:p w14:paraId="5F1723A6" w14:textId="77777777" w:rsidR="00D4159C" w:rsidRDefault="00D4159C" w:rsidP="00D4159C">
      <w:pPr>
        <w:pStyle w:val="ListParagraph"/>
        <w:numPr>
          <w:ilvl w:val="0"/>
          <w:numId w:val="2"/>
        </w:numPr>
        <w:rPr>
          <w:rFonts w:ascii="Verdana" w:hAnsi="Verdana" w:cs="Verdana"/>
          <w:color w:val="252525"/>
          <w:sz w:val="30"/>
          <w:szCs w:val="30"/>
        </w:rPr>
      </w:pPr>
      <w:r>
        <w:rPr>
          <w:rFonts w:ascii="Verdana" w:hAnsi="Verdana" w:cs="Verdana"/>
          <w:color w:val="252525"/>
          <w:sz w:val="30"/>
          <w:szCs w:val="30"/>
        </w:rPr>
        <w:t>$</w:t>
      </w:r>
    </w:p>
    <w:p w14:paraId="7335F353" w14:textId="6F7AE68C" w:rsidR="00CC6181" w:rsidRPr="00D4159C" w:rsidRDefault="00D4159C" w:rsidP="00D4159C">
      <w:pPr>
        <w:pStyle w:val="ListParagraph"/>
        <w:numPr>
          <w:ilvl w:val="0"/>
          <w:numId w:val="2"/>
        </w:numPr>
        <w:rPr>
          <w:rFonts w:ascii="Verdana" w:hAnsi="Verdana" w:cs="Verdana"/>
          <w:color w:val="252525"/>
          <w:sz w:val="30"/>
          <w:szCs w:val="30"/>
        </w:rPr>
      </w:pPr>
      <w:r>
        <w:rPr>
          <w:rFonts w:ascii="Verdana" w:hAnsi="Verdana" w:cs="Verdana"/>
          <w:color w:val="252525"/>
          <w:sz w:val="30"/>
          <w:szCs w:val="30"/>
        </w:rPr>
        <w:t>-</w:t>
      </w:r>
      <w:r w:rsidRPr="00D4159C">
        <w:rPr>
          <w:rFonts w:ascii="Verdana" w:hAnsi="Verdana" w:cs="Verdana"/>
          <w:color w:val="252525"/>
          <w:sz w:val="30"/>
          <w:szCs w:val="30"/>
        </w:rPr>
        <w:t xml:space="preserve"> </w:t>
      </w:r>
    </w:p>
    <w:p w14:paraId="017DCF75" w14:textId="77777777" w:rsidR="00594197" w:rsidRDefault="000C28AE">
      <w:pPr>
        <w:rPr>
          <w:rFonts w:ascii="Verdana" w:hAnsi="Verdana" w:cs="Verdana"/>
          <w:color w:val="252525"/>
          <w:sz w:val="30"/>
          <w:szCs w:val="30"/>
        </w:rPr>
      </w:pPr>
      <w:r>
        <w:rPr>
          <w:rFonts w:ascii="Verdana" w:hAnsi="Verdana" w:cs="Verdana"/>
          <w:color w:val="252525"/>
          <w:sz w:val="30"/>
          <w:szCs w:val="30"/>
        </w:rPr>
        <w:t xml:space="preserve">identifiers never start with digit. </w:t>
      </w:r>
    </w:p>
    <w:p w14:paraId="72171302" w14:textId="77777777" w:rsidR="00594197" w:rsidRDefault="00594197">
      <w:pPr>
        <w:rPr>
          <w:rFonts w:ascii="Verdana" w:hAnsi="Verdana" w:cs="Verdana"/>
          <w:color w:val="252525"/>
          <w:sz w:val="30"/>
          <w:szCs w:val="30"/>
        </w:rPr>
      </w:pPr>
    </w:p>
    <w:p w14:paraId="7A411F52" w14:textId="77777777" w:rsidR="00594197" w:rsidRDefault="00594197">
      <w:pPr>
        <w:rPr>
          <w:rFonts w:ascii="Verdana" w:hAnsi="Verdana" w:cs="Verdana"/>
          <w:color w:val="252525"/>
          <w:sz w:val="30"/>
          <w:szCs w:val="30"/>
        </w:rPr>
      </w:pPr>
    </w:p>
    <w:p w14:paraId="72EB2D14" w14:textId="77777777" w:rsidR="00594197" w:rsidRDefault="00594197">
      <w:pPr>
        <w:rPr>
          <w:rFonts w:ascii="Verdana" w:hAnsi="Verdana" w:cs="Verdana"/>
          <w:color w:val="252525"/>
          <w:sz w:val="30"/>
          <w:szCs w:val="30"/>
        </w:rPr>
      </w:pPr>
      <w:r>
        <w:rPr>
          <w:rFonts w:ascii="Verdana" w:hAnsi="Verdana" w:cs="Verdana"/>
          <w:color w:val="252525"/>
          <w:sz w:val="30"/>
          <w:szCs w:val="30"/>
        </w:rPr>
        <w:t>Java identifiers are case sensitive.</w:t>
      </w:r>
    </w:p>
    <w:p w14:paraId="0E1982E7" w14:textId="77777777" w:rsidR="00594197" w:rsidRDefault="00594197">
      <w:pPr>
        <w:rPr>
          <w:rFonts w:ascii="Verdana" w:hAnsi="Verdana" w:cs="Verdana"/>
          <w:color w:val="252525"/>
          <w:sz w:val="30"/>
          <w:szCs w:val="30"/>
        </w:rPr>
      </w:pPr>
      <w:r>
        <w:rPr>
          <w:rFonts w:ascii="Verdana" w:hAnsi="Verdana" w:cs="Verdana"/>
          <w:color w:val="252525"/>
          <w:sz w:val="30"/>
          <w:szCs w:val="30"/>
        </w:rPr>
        <w:t>Variable name always is lower case.</w:t>
      </w:r>
    </w:p>
    <w:p w14:paraId="30BDD854" w14:textId="77777777" w:rsidR="00594197" w:rsidRDefault="00594197">
      <w:pPr>
        <w:rPr>
          <w:rFonts w:ascii="Verdana" w:hAnsi="Verdana" w:cs="Verdana"/>
          <w:color w:val="252525"/>
          <w:sz w:val="30"/>
          <w:szCs w:val="30"/>
        </w:rPr>
      </w:pPr>
      <w:r>
        <w:rPr>
          <w:rFonts w:ascii="Verdana" w:hAnsi="Verdana" w:cs="Verdana"/>
          <w:color w:val="252525"/>
          <w:sz w:val="30"/>
          <w:szCs w:val="30"/>
        </w:rPr>
        <w:t>Method name always lower case.</w:t>
      </w:r>
    </w:p>
    <w:p w14:paraId="16A1FE2E" w14:textId="77777777" w:rsidR="00594197" w:rsidRDefault="00594197">
      <w:pPr>
        <w:rPr>
          <w:rFonts w:ascii="Verdana" w:hAnsi="Verdana" w:cs="Verdana"/>
          <w:color w:val="252525"/>
          <w:sz w:val="30"/>
          <w:szCs w:val="30"/>
        </w:rPr>
      </w:pPr>
      <w:r>
        <w:rPr>
          <w:rFonts w:ascii="Verdana" w:hAnsi="Verdana" w:cs="Verdana"/>
          <w:color w:val="252525"/>
          <w:sz w:val="30"/>
          <w:szCs w:val="30"/>
        </w:rPr>
        <w:t>Class name always upper case.</w:t>
      </w:r>
    </w:p>
    <w:p w14:paraId="6340897F" w14:textId="77777777" w:rsidR="00AE3B58" w:rsidRDefault="00AE3B58">
      <w:pPr>
        <w:rPr>
          <w:rFonts w:ascii="Verdana" w:hAnsi="Verdana" w:cs="Verdana"/>
          <w:color w:val="252525"/>
          <w:sz w:val="30"/>
          <w:szCs w:val="30"/>
        </w:rPr>
      </w:pPr>
    </w:p>
    <w:p w14:paraId="4A3247E3" w14:textId="77777777" w:rsidR="00AE3B58" w:rsidRDefault="00AE3B58" w:rsidP="00AE3B58">
      <w:pPr>
        <w:widowControl w:val="0"/>
        <w:autoSpaceDE w:val="0"/>
        <w:autoSpaceDN w:val="0"/>
        <w:adjustRightInd w:val="0"/>
        <w:rPr>
          <w:rFonts w:ascii="Verdana" w:hAnsi="Verdana" w:cs="Verdana"/>
          <w:sz w:val="30"/>
          <w:szCs w:val="30"/>
        </w:rPr>
      </w:pPr>
      <w:r>
        <w:rPr>
          <w:rFonts w:ascii="Verdana" w:hAnsi="Verdana" w:cs="Verdana"/>
          <w:color w:val="252525"/>
          <w:sz w:val="30"/>
          <w:szCs w:val="30"/>
        </w:rPr>
        <w:t>Java is an Object-Oriented Language. As a language that has the Object-Oriented feature, Java supports the following fundamental concepts −</w:t>
      </w:r>
    </w:p>
    <w:p w14:paraId="05FCBF30"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Polymorphism</w:t>
      </w:r>
    </w:p>
    <w:p w14:paraId="4C3F413F"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Inheritance</w:t>
      </w:r>
    </w:p>
    <w:p w14:paraId="31B6D931"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Encapsulation</w:t>
      </w:r>
    </w:p>
    <w:p w14:paraId="4EB6F555"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Abstraction</w:t>
      </w:r>
    </w:p>
    <w:p w14:paraId="5BEE911F"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Classes</w:t>
      </w:r>
    </w:p>
    <w:p w14:paraId="6A424AE5"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Objects</w:t>
      </w:r>
    </w:p>
    <w:p w14:paraId="0C401DF8"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Instance</w:t>
      </w:r>
    </w:p>
    <w:p w14:paraId="12CA605B" w14:textId="77777777" w:rsidR="00AE3B58" w:rsidRDefault="00AE3B58" w:rsidP="00AE3B58">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Method</w:t>
      </w:r>
    </w:p>
    <w:p w14:paraId="3DE7AE2B" w14:textId="78DF2B71" w:rsidR="00AE3B58" w:rsidRDefault="00AE3B58" w:rsidP="00AE3B58">
      <w:pPr>
        <w:rPr>
          <w:rFonts w:ascii="Verdana" w:hAnsi="Verdana" w:cs="Verdana"/>
          <w:color w:val="252525"/>
          <w:sz w:val="30"/>
          <w:szCs w:val="30"/>
        </w:rPr>
      </w:pPr>
      <w:r>
        <w:rPr>
          <w:rFonts w:ascii="Verdana" w:hAnsi="Verdana" w:cs="Verdana"/>
          <w:color w:val="252525"/>
          <w:sz w:val="28"/>
          <w:szCs w:val="28"/>
        </w:rPr>
        <w:t>Message Parsing</w:t>
      </w:r>
    </w:p>
    <w:p w14:paraId="590B3FD7" w14:textId="77777777" w:rsidR="004E23A3" w:rsidRDefault="004E23A3">
      <w:pPr>
        <w:rPr>
          <w:rFonts w:ascii="Verdana" w:hAnsi="Verdana" w:cs="Verdana"/>
          <w:color w:val="252525"/>
          <w:sz w:val="30"/>
          <w:szCs w:val="30"/>
        </w:rPr>
      </w:pPr>
    </w:p>
    <w:p w14:paraId="396C8241" w14:textId="77777777" w:rsidR="004E23A3" w:rsidRDefault="004E23A3" w:rsidP="004E23A3">
      <w:pPr>
        <w:widowControl w:val="0"/>
        <w:tabs>
          <w:tab w:val="left" w:pos="220"/>
          <w:tab w:val="left" w:pos="720"/>
        </w:tabs>
        <w:autoSpaceDE w:val="0"/>
        <w:autoSpaceDN w:val="0"/>
        <w:adjustRightInd w:val="0"/>
        <w:spacing w:after="60"/>
        <w:ind w:right="60"/>
        <w:jc w:val="both"/>
        <w:rPr>
          <w:rFonts w:ascii="Verdana" w:hAnsi="Verdana" w:cs="Verdana"/>
          <w:sz w:val="28"/>
          <w:szCs w:val="28"/>
        </w:rPr>
      </w:pPr>
      <w:r>
        <w:rPr>
          <w:rFonts w:ascii="Verdana" w:hAnsi="Verdana" w:cs="Verdana"/>
          <w:b/>
          <w:bCs/>
          <w:color w:val="252525"/>
          <w:sz w:val="30"/>
          <w:szCs w:val="30"/>
        </w:rPr>
        <w:t>Object</w:t>
      </w:r>
      <w:r>
        <w:rPr>
          <w:rFonts w:ascii="Verdana" w:hAnsi="Verdana" w:cs="Verdana"/>
          <w:color w:val="252525"/>
          <w:sz w:val="30"/>
          <w:szCs w:val="30"/>
        </w:rPr>
        <w:t xml:space="preserve"> − Objects have states and behaviors. Example: A dog has states - color, name, breed as well as behavior such as wagging their tail, barking, eating. An object is an instance of a class.</w:t>
      </w:r>
    </w:p>
    <w:p w14:paraId="3BFE8342" w14:textId="41F443CC" w:rsidR="004E23A3" w:rsidRDefault="004E23A3" w:rsidP="004E23A3">
      <w:pPr>
        <w:rPr>
          <w:rFonts w:ascii="Verdana" w:hAnsi="Verdana" w:cs="Verdana"/>
          <w:color w:val="252525"/>
          <w:sz w:val="30"/>
          <w:szCs w:val="30"/>
        </w:rPr>
      </w:pPr>
      <w:r>
        <w:rPr>
          <w:rFonts w:ascii="Verdana" w:hAnsi="Verdana" w:cs="Verdana"/>
          <w:b/>
          <w:bCs/>
          <w:color w:val="252525"/>
          <w:sz w:val="30"/>
          <w:szCs w:val="30"/>
        </w:rPr>
        <w:t>Class</w:t>
      </w:r>
      <w:r>
        <w:rPr>
          <w:rFonts w:ascii="Verdana" w:hAnsi="Verdana" w:cs="Verdana"/>
          <w:color w:val="252525"/>
          <w:sz w:val="30"/>
          <w:szCs w:val="30"/>
        </w:rPr>
        <w:t xml:space="preserve"> − A class can be defined as a template/blueprint that de</w:t>
      </w:r>
      <w:r w:rsidR="00AE43A8">
        <w:rPr>
          <w:rFonts w:ascii="Verdana" w:hAnsi="Verdana" w:cs="Verdana"/>
          <w:color w:val="252525"/>
          <w:sz w:val="30"/>
          <w:szCs w:val="30"/>
        </w:rPr>
        <w:t>scribes the behavior/state of an object.</w:t>
      </w:r>
    </w:p>
    <w:p w14:paraId="562D710E" w14:textId="77777777" w:rsidR="00503584" w:rsidRDefault="00503584" w:rsidP="004E23A3">
      <w:pPr>
        <w:rPr>
          <w:rFonts w:ascii="Verdana" w:hAnsi="Verdana" w:cs="Verdana"/>
          <w:color w:val="252525"/>
          <w:sz w:val="30"/>
          <w:szCs w:val="30"/>
        </w:rPr>
      </w:pPr>
    </w:p>
    <w:p w14:paraId="365496FD" w14:textId="77777777" w:rsidR="00503584" w:rsidRDefault="00503584" w:rsidP="00330F2A">
      <w:pPr>
        <w:widowControl w:val="0"/>
        <w:tabs>
          <w:tab w:val="left" w:pos="220"/>
          <w:tab w:val="left" w:pos="720"/>
        </w:tabs>
        <w:autoSpaceDE w:val="0"/>
        <w:autoSpaceDN w:val="0"/>
        <w:adjustRightInd w:val="0"/>
        <w:ind w:left="720"/>
        <w:rPr>
          <w:rFonts w:ascii="Arial" w:hAnsi="Arial" w:cs="Arial"/>
          <w:color w:val="1A1A1A"/>
          <w:sz w:val="32"/>
          <w:szCs w:val="32"/>
        </w:rPr>
      </w:pPr>
      <w:r w:rsidRPr="001575B8">
        <w:rPr>
          <w:rFonts w:ascii="Verdana" w:hAnsi="Verdana" w:cs="Verdana"/>
          <w:b/>
          <w:color w:val="252525"/>
          <w:sz w:val="30"/>
          <w:szCs w:val="30"/>
        </w:rPr>
        <w:t>Constructor</w:t>
      </w:r>
      <w:r>
        <w:rPr>
          <w:rFonts w:ascii="Verdana" w:hAnsi="Verdana" w:cs="Verdana"/>
          <w:color w:val="252525"/>
          <w:sz w:val="30"/>
          <w:szCs w:val="30"/>
        </w:rPr>
        <w:t xml:space="preserve">: </w:t>
      </w:r>
      <w:r>
        <w:rPr>
          <w:rFonts w:ascii="Arial" w:hAnsi="Arial" w:cs="Arial"/>
          <w:color w:val="1A1A1A"/>
          <w:sz w:val="32"/>
          <w:szCs w:val="32"/>
        </w:rPr>
        <w:t>A constructor doesn't have a return type.</w:t>
      </w:r>
    </w:p>
    <w:p w14:paraId="66312606" w14:textId="77777777" w:rsidR="00503584" w:rsidRDefault="00503584" w:rsidP="00503584">
      <w:pPr>
        <w:widowControl w:val="0"/>
        <w:numPr>
          <w:ilvl w:val="0"/>
          <w:numId w:val="3"/>
        </w:numPr>
        <w:tabs>
          <w:tab w:val="left" w:pos="220"/>
          <w:tab w:val="left" w:pos="720"/>
        </w:tabs>
        <w:autoSpaceDE w:val="0"/>
        <w:autoSpaceDN w:val="0"/>
        <w:adjustRightInd w:val="0"/>
        <w:ind w:hanging="720"/>
        <w:rPr>
          <w:rFonts w:ascii="Arial" w:hAnsi="Arial" w:cs="Arial"/>
          <w:color w:val="1A1A1A"/>
          <w:sz w:val="32"/>
          <w:szCs w:val="32"/>
        </w:rPr>
      </w:pPr>
      <w:r>
        <w:rPr>
          <w:rFonts w:ascii="Arial" w:hAnsi="Arial" w:cs="Arial"/>
          <w:color w:val="1A1A1A"/>
          <w:sz w:val="32"/>
          <w:szCs w:val="32"/>
        </w:rPr>
        <w:t>The name of the constructor must be the same as the name of the class.</w:t>
      </w:r>
    </w:p>
    <w:p w14:paraId="068CA447" w14:textId="77777777" w:rsidR="00503584" w:rsidRDefault="00503584" w:rsidP="00503584">
      <w:pPr>
        <w:widowControl w:val="0"/>
        <w:numPr>
          <w:ilvl w:val="0"/>
          <w:numId w:val="3"/>
        </w:numPr>
        <w:tabs>
          <w:tab w:val="left" w:pos="220"/>
          <w:tab w:val="left" w:pos="720"/>
        </w:tabs>
        <w:autoSpaceDE w:val="0"/>
        <w:autoSpaceDN w:val="0"/>
        <w:adjustRightInd w:val="0"/>
        <w:ind w:hanging="720"/>
        <w:rPr>
          <w:rFonts w:ascii="Arial" w:hAnsi="Arial" w:cs="Arial"/>
          <w:color w:val="1A1A1A"/>
          <w:sz w:val="32"/>
          <w:szCs w:val="32"/>
        </w:rPr>
      </w:pPr>
      <w:r>
        <w:rPr>
          <w:rFonts w:ascii="Arial" w:hAnsi="Arial" w:cs="Arial"/>
          <w:color w:val="1A1A1A"/>
          <w:sz w:val="32"/>
          <w:szCs w:val="32"/>
        </w:rPr>
        <w:t>Unlike methods, constructors are not considered members of a class.</w:t>
      </w:r>
    </w:p>
    <w:p w14:paraId="6387F5EB" w14:textId="66618760" w:rsidR="00503584" w:rsidRPr="009C27FD" w:rsidRDefault="00503584" w:rsidP="009C27FD">
      <w:pPr>
        <w:widowControl w:val="0"/>
        <w:numPr>
          <w:ilvl w:val="0"/>
          <w:numId w:val="3"/>
        </w:numPr>
        <w:tabs>
          <w:tab w:val="left" w:pos="220"/>
          <w:tab w:val="left" w:pos="720"/>
        </w:tabs>
        <w:autoSpaceDE w:val="0"/>
        <w:autoSpaceDN w:val="0"/>
        <w:adjustRightInd w:val="0"/>
        <w:ind w:hanging="720"/>
        <w:rPr>
          <w:rFonts w:ascii="Arial" w:hAnsi="Arial" w:cs="Arial"/>
          <w:color w:val="1A1A1A"/>
          <w:sz w:val="32"/>
          <w:szCs w:val="32"/>
        </w:rPr>
      </w:pPr>
      <w:r>
        <w:rPr>
          <w:rFonts w:ascii="Arial" w:hAnsi="Arial" w:cs="Arial"/>
          <w:color w:val="1A1A1A"/>
          <w:sz w:val="32"/>
          <w:szCs w:val="32"/>
        </w:rPr>
        <w:t>A constructor is called automatically when a new</w:t>
      </w:r>
      <w:r w:rsidR="00767A48">
        <w:rPr>
          <w:rFonts w:ascii="Arial" w:hAnsi="Arial" w:cs="Arial"/>
          <w:color w:val="1A1A1A"/>
          <w:sz w:val="32"/>
          <w:szCs w:val="32"/>
        </w:rPr>
        <w:t xml:space="preserve"> instance of an </w:t>
      </w:r>
      <w:r>
        <w:rPr>
          <w:rFonts w:ascii="Arial" w:hAnsi="Arial" w:cs="Arial"/>
          <w:color w:val="1A1A1A"/>
          <w:sz w:val="32"/>
          <w:szCs w:val="32"/>
        </w:rPr>
        <w:t>object is created.</w:t>
      </w:r>
    </w:p>
    <w:p w14:paraId="28570AB7" w14:textId="76ECBF52" w:rsidR="00503584" w:rsidRDefault="00503584" w:rsidP="004E23A3">
      <w:pPr>
        <w:rPr>
          <w:rFonts w:ascii="Verdana" w:hAnsi="Verdana" w:cs="Verdana"/>
          <w:color w:val="252525"/>
          <w:sz w:val="30"/>
          <w:szCs w:val="30"/>
        </w:rPr>
      </w:pPr>
    </w:p>
    <w:p w14:paraId="630117E4" w14:textId="77777777" w:rsidR="004E23A3" w:rsidRDefault="004E23A3">
      <w:pPr>
        <w:rPr>
          <w:rFonts w:ascii="Verdana" w:hAnsi="Verdana" w:cs="Verdana"/>
          <w:color w:val="252525"/>
          <w:sz w:val="30"/>
          <w:szCs w:val="30"/>
        </w:rPr>
      </w:pPr>
    </w:p>
    <w:p w14:paraId="2F575CF3" w14:textId="7D143EDF" w:rsidR="00217386" w:rsidRDefault="004E23A3">
      <w:pPr>
        <w:rPr>
          <w:rFonts w:ascii="Verdana" w:hAnsi="Verdana" w:cs="Verdana"/>
          <w:color w:val="252525"/>
          <w:sz w:val="30"/>
          <w:szCs w:val="30"/>
        </w:rPr>
      </w:pPr>
      <w:r w:rsidRPr="004E23A3">
        <w:rPr>
          <w:rFonts w:ascii="Verdana" w:hAnsi="Verdana" w:cs="Verdana"/>
          <w:b/>
          <w:color w:val="252525"/>
          <w:sz w:val="30"/>
          <w:szCs w:val="30"/>
        </w:rPr>
        <w:t>Method</w:t>
      </w:r>
      <w:r>
        <w:rPr>
          <w:rFonts w:ascii="Verdana" w:hAnsi="Verdana" w:cs="Verdana"/>
          <w:color w:val="252525"/>
          <w:sz w:val="30"/>
          <w:szCs w:val="30"/>
        </w:rPr>
        <w:t xml:space="preserve">: </w:t>
      </w:r>
      <w:r>
        <w:rPr>
          <w:rFonts w:ascii="Arial" w:hAnsi="Arial" w:cs="Arial"/>
          <w:color w:val="1A1A1A"/>
          <w:sz w:val="32"/>
          <w:szCs w:val="32"/>
        </w:rPr>
        <w:t xml:space="preserve">A </w:t>
      </w:r>
      <w:r>
        <w:rPr>
          <w:rFonts w:ascii="Arial" w:hAnsi="Arial" w:cs="Arial"/>
          <w:b/>
          <w:bCs/>
          <w:color w:val="1A1A1A"/>
          <w:sz w:val="32"/>
          <w:szCs w:val="32"/>
        </w:rPr>
        <w:t>Java method</w:t>
      </w:r>
      <w:r>
        <w:rPr>
          <w:rFonts w:ascii="Arial" w:hAnsi="Arial" w:cs="Arial"/>
          <w:color w:val="1A1A1A"/>
          <w:sz w:val="32"/>
          <w:szCs w:val="32"/>
        </w:rPr>
        <w:t xml:space="preserve"> is a collection of statements that are </w:t>
      </w:r>
      <w:r w:rsidRPr="004E23A3">
        <w:rPr>
          <w:rFonts w:ascii="Arial" w:hAnsi="Arial" w:cs="Arial"/>
          <w:b/>
          <w:color w:val="1A1A1A"/>
          <w:sz w:val="32"/>
          <w:szCs w:val="32"/>
        </w:rPr>
        <w:t>grouped</w:t>
      </w:r>
      <w:r>
        <w:rPr>
          <w:rFonts w:ascii="Arial" w:hAnsi="Arial" w:cs="Arial"/>
          <w:color w:val="1A1A1A"/>
          <w:sz w:val="32"/>
          <w:szCs w:val="32"/>
        </w:rPr>
        <w:t xml:space="preserve"> together to perform an operation.</w:t>
      </w:r>
    </w:p>
    <w:p w14:paraId="0CBCD951" w14:textId="77777777" w:rsidR="004E23A3" w:rsidRDefault="004E23A3">
      <w:pPr>
        <w:rPr>
          <w:rFonts w:ascii="Verdana" w:hAnsi="Verdana" w:cs="Verdana"/>
          <w:color w:val="252525"/>
          <w:sz w:val="30"/>
          <w:szCs w:val="30"/>
        </w:rPr>
      </w:pPr>
    </w:p>
    <w:p w14:paraId="43E9A5E8" w14:textId="0B04B0F4" w:rsidR="004E23A3" w:rsidRDefault="004E23A3" w:rsidP="00767A48">
      <w:pPr>
        <w:pBdr>
          <w:bottom w:val="single" w:sz="4" w:space="1" w:color="auto"/>
        </w:pBdr>
        <w:rPr>
          <w:rFonts w:ascii="Arial" w:hAnsi="Arial" w:cs="Arial"/>
          <w:color w:val="1A1A1A"/>
          <w:sz w:val="32"/>
          <w:szCs w:val="32"/>
        </w:rPr>
      </w:pPr>
      <w:r w:rsidRPr="004E23A3">
        <w:rPr>
          <w:rFonts w:ascii="Verdana" w:hAnsi="Verdana" w:cs="Verdana"/>
          <w:b/>
          <w:color w:val="252525"/>
          <w:sz w:val="30"/>
          <w:szCs w:val="30"/>
        </w:rPr>
        <w:t>Variable</w:t>
      </w:r>
      <w:r>
        <w:rPr>
          <w:rFonts w:ascii="Verdana" w:hAnsi="Verdana" w:cs="Verdana"/>
          <w:color w:val="252525"/>
          <w:sz w:val="30"/>
          <w:szCs w:val="30"/>
        </w:rPr>
        <w:t xml:space="preserve">: </w:t>
      </w:r>
      <w:r>
        <w:rPr>
          <w:rFonts w:ascii="Arial" w:hAnsi="Arial" w:cs="Arial"/>
          <w:color w:val="1A1A1A"/>
          <w:sz w:val="32"/>
          <w:szCs w:val="32"/>
        </w:rPr>
        <w:t xml:space="preserve">A </w:t>
      </w:r>
      <w:r>
        <w:rPr>
          <w:rFonts w:ascii="Arial" w:hAnsi="Arial" w:cs="Arial"/>
          <w:b/>
          <w:bCs/>
          <w:color w:val="1A1A1A"/>
          <w:sz w:val="32"/>
          <w:szCs w:val="32"/>
        </w:rPr>
        <w:t>Java variable</w:t>
      </w:r>
      <w:r>
        <w:rPr>
          <w:rFonts w:ascii="Arial" w:hAnsi="Arial" w:cs="Arial"/>
          <w:color w:val="1A1A1A"/>
          <w:sz w:val="32"/>
          <w:szCs w:val="32"/>
        </w:rPr>
        <w:t xml:space="preserve"> is a piece of memory that can contain a data value.</w:t>
      </w:r>
      <w:r w:rsidR="00C255A8">
        <w:rPr>
          <w:rFonts w:ascii="Arial" w:hAnsi="Arial" w:cs="Arial"/>
          <w:color w:val="1A1A1A"/>
          <w:sz w:val="32"/>
          <w:szCs w:val="32"/>
        </w:rPr>
        <w:t xml:space="preserve"> </w:t>
      </w:r>
    </w:p>
    <w:p w14:paraId="251A0DC2" w14:textId="1830EF35" w:rsidR="00041CF7" w:rsidRDefault="00041CF7" w:rsidP="00041CF7">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Local variables</w:t>
      </w:r>
    </w:p>
    <w:p w14:paraId="738E9427" w14:textId="77777777" w:rsidR="00041CF7" w:rsidRDefault="00041CF7" w:rsidP="00041CF7">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Instance variables</w:t>
      </w:r>
    </w:p>
    <w:p w14:paraId="1358ED51" w14:textId="08D13C4D" w:rsidR="000861F3" w:rsidRPr="000861F3" w:rsidRDefault="00041CF7" w:rsidP="000861F3">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Class/Static variables</w:t>
      </w:r>
      <w:r w:rsidR="000861F3">
        <w:rPr>
          <w:rFonts w:ascii="Verdana" w:hAnsi="Verdana" w:cs="Verdana"/>
          <w:sz w:val="28"/>
          <w:szCs w:val="28"/>
        </w:rPr>
        <w:t>.</w:t>
      </w:r>
    </w:p>
    <w:p w14:paraId="75DF51FA" w14:textId="77777777" w:rsidR="000861F3" w:rsidRDefault="000861F3" w:rsidP="000861F3">
      <w:pPr>
        <w:widowControl w:val="0"/>
        <w:tabs>
          <w:tab w:val="left" w:pos="220"/>
          <w:tab w:val="left" w:pos="720"/>
        </w:tabs>
        <w:autoSpaceDE w:val="0"/>
        <w:autoSpaceDN w:val="0"/>
        <w:adjustRightInd w:val="0"/>
        <w:ind w:left="720"/>
        <w:rPr>
          <w:rFonts w:ascii="Verdana" w:hAnsi="Verdana" w:cs="Verdana"/>
          <w:sz w:val="28"/>
          <w:szCs w:val="28"/>
        </w:rPr>
      </w:pPr>
    </w:p>
    <w:p w14:paraId="28536D96" w14:textId="77777777" w:rsidR="00041CF7" w:rsidRPr="00041CF7" w:rsidRDefault="00041CF7" w:rsidP="00041CF7">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041CF7">
        <w:rPr>
          <w:rFonts w:ascii="Verdana" w:hAnsi="Verdana" w:cs="Verdana"/>
          <w:color w:val="0F0F10"/>
          <w:sz w:val="48"/>
          <w:szCs w:val="48"/>
          <w14:shadow w14:blurRad="50800" w14:dist="38100" w14:dir="2700000" w14:sx="100000" w14:sy="100000" w14:kx="0" w14:ky="0" w14:algn="tl">
            <w14:srgbClr w14:val="000000">
              <w14:alpha w14:val="60000"/>
            </w14:srgbClr>
          </w14:shadow>
        </w:rPr>
        <w:t>Local Variables</w:t>
      </w:r>
    </w:p>
    <w:p w14:paraId="239FDF9F" w14:textId="77777777" w:rsidR="00041CF7" w:rsidRDefault="00041CF7" w:rsidP="00041CF7">
      <w:pPr>
        <w:widowControl w:val="0"/>
        <w:numPr>
          <w:ilvl w:val="0"/>
          <w:numId w:val="4"/>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Local variables are declared in methods, constructors, or blocks.</w:t>
      </w:r>
    </w:p>
    <w:p w14:paraId="47529F38" w14:textId="77777777" w:rsidR="00041CF7" w:rsidRDefault="00041CF7" w:rsidP="00041CF7">
      <w:pPr>
        <w:widowControl w:val="0"/>
        <w:numPr>
          <w:ilvl w:val="0"/>
          <w:numId w:val="4"/>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Local variables are created when the method, constructor or block is entered and the variable will be destroyed once it exits the method, constructor, or block.</w:t>
      </w:r>
    </w:p>
    <w:p w14:paraId="47B2F39F" w14:textId="77777777" w:rsidR="00041CF7" w:rsidRDefault="00041CF7" w:rsidP="00041CF7">
      <w:pPr>
        <w:widowControl w:val="0"/>
        <w:numPr>
          <w:ilvl w:val="0"/>
          <w:numId w:val="4"/>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Access modifiers cannot be used for local variables.</w:t>
      </w:r>
    </w:p>
    <w:p w14:paraId="3738F128" w14:textId="77777777" w:rsidR="00041CF7" w:rsidRDefault="00041CF7" w:rsidP="00041CF7">
      <w:pPr>
        <w:widowControl w:val="0"/>
        <w:numPr>
          <w:ilvl w:val="0"/>
          <w:numId w:val="4"/>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Local variables are visible only within the declared method, constructor, or block.</w:t>
      </w:r>
    </w:p>
    <w:p w14:paraId="1E884F92" w14:textId="77777777" w:rsidR="00041CF7" w:rsidRDefault="00041CF7" w:rsidP="00041CF7">
      <w:pPr>
        <w:widowControl w:val="0"/>
        <w:numPr>
          <w:ilvl w:val="0"/>
          <w:numId w:val="4"/>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Local variables are implemented at stack level internally.</w:t>
      </w:r>
    </w:p>
    <w:p w14:paraId="5E0F4631" w14:textId="6E6144D1" w:rsidR="00C255A8" w:rsidRDefault="00041CF7" w:rsidP="00041CF7">
      <w:pPr>
        <w:pBdr>
          <w:bottom w:val="single" w:sz="4" w:space="1" w:color="auto"/>
        </w:pBdr>
        <w:rPr>
          <w:rFonts w:ascii="Verdana" w:hAnsi="Verdana" w:cs="Verdana"/>
          <w:color w:val="252525"/>
          <w:sz w:val="30"/>
          <w:szCs w:val="30"/>
        </w:rPr>
      </w:pPr>
      <w:r>
        <w:rPr>
          <w:rFonts w:ascii="Verdana" w:hAnsi="Verdana" w:cs="Verdana"/>
          <w:color w:val="252525"/>
          <w:sz w:val="30"/>
          <w:szCs w:val="30"/>
        </w:rPr>
        <w:t>There is no default value for local variables, so local variables should be declared and an initial value should be assigned before the first use.</w:t>
      </w:r>
    </w:p>
    <w:p w14:paraId="62C62388" w14:textId="77777777" w:rsidR="003C68DC" w:rsidRPr="003C68DC" w:rsidRDefault="003C68DC" w:rsidP="003C68DC">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3C68DC">
        <w:rPr>
          <w:rFonts w:ascii="Verdana" w:hAnsi="Verdana" w:cs="Verdana"/>
          <w:color w:val="0F0F10"/>
          <w:sz w:val="48"/>
          <w:szCs w:val="48"/>
          <w14:shadow w14:blurRad="50800" w14:dist="38100" w14:dir="2700000" w14:sx="100000" w14:sy="100000" w14:kx="0" w14:ky="0" w14:algn="tl">
            <w14:srgbClr w14:val="000000">
              <w14:alpha w14:val="60000"/>
            </w14:srgbClr>
          </w14:shadow>
        </w:rPr>
        <w:t>Instance Variables</w:t>
      </w:r>
    </w:p>
    <w:p w14:paraId="664E04D3"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Instance variables are declared in a class, but outside a method, constructor or any block.</w:t>
      </w:r>
    </w:p>
    <w:p w14:paraId="5A1C0C7C"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When a space is allocated for an object in the heap, a slot for each instance variable value is created.</w:t>
      </w:r>
    </w:p>
    <w:p w14:paraId="0117D83A"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Instance variables are created when an object is created with the use of the keyword 'new' and destroyed when the object is destroyed.</w:t>
      </w:r>
    </w:p>
    <w:p w14:paraId="0ACEE11F"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Instance variables hold values that must be referenced by more than one method, constructor or block, or essential parts of an object's state that must be present throughout the class.</w:t>
      </w:r>
    </w:p>
    <w:p w14:paraId="3D9F10A5"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Instance variables can be declared in class level before or after use.</w:t>
      </w:r>
    </w:p>
    <w:p w14:paraId="1A4E59A1"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Access modifiers can be given for instance variables.</w:t>
      </w:r>
    </w:p>
    <w:p w14:paraId="4AD142D0"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58FD10C9"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Instance variables have default values. For numbers, the default value is 0, for Booleans it is false, and for object references it is null. Values can be assigned during the declaration or within the constructor.</w:t>
      </w:r>
    </w:p>
    <w:p w14:paraId="7F79C615" w14:textId="77777777" w:rsidR="003C68DC" w:rsidRDefault="003C68DC" w:rsidP="003C68DC">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 xml:space="preserve">Instance variables can be accessed directly by calling the variable name inside the class. However, within static methods (when instance variables are given accessibility), they should be called using the fully qualified name. </w:t>
      </w:r>
      <w:proofErr w:type="spellStart"/>
      <w:r>
        <w:rPr>
          <w:rFonts w:ascii="Verdana" w:hAnsi="Verdana" w:cs="Verdana"/>
          <w:i/>
          <w:iCs/>
          <w:color w:val="252525"/>
          <w:sz w:val="30"/>
          <w:szCs w:val="30"/>
        </w:rPr>
        <w:t>ObjectReference.VariableName</w:t>
      </w:r>
      <w:proofErr w:type="spellEnd"/>
      <w:r>
        <w:rPr>
          <w:rFonts w:ascii="Verdana" w:hAnsi="Verdana" w:cs="Verdana"/>
          <w:color w:val="252525"/>
          <w:sz w:val="30"/>
          <w:szCs w:val="30"/>
        </w:rPr>
        <w:t>.</w:t>
      </w:r>
    </w:p>
    <w:p w14:paraId="34DC22B2" w14:textId="77777777" w:rsidR="00402C0A" w:rsidRDefault="00402C0A" w:rsidP="00041CF7">
      <w:pPr>
        <w:pBdr>
          <w:bottom w:val="single" w:sz="4" w:space="1" w:color="auto"/>
        </w:pBdr>
        <w:rPr>
          <w:rFonts w:ascii="Arial" w:hAnsi="Arial" w:cs="Arial"/>
          <w:color w:val="1A1A1A"/>
          <w:sz w:val="32"/>
          <w:szCs w:val="32"/>
        </w:rPr>
      </w:pPr>
    </w:p>
    <w:p w14:paraId="4C253BBA" w14:textId="77777777" w:rsidR="008577A2" w:rsidRPr="008577A2" w:rsidRDefault="008577A2" w:rsidP="008577A2">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8577A2">
        <w:rPr>
          <w:rFonts w:ascii="Verdana" w:hAnsi="Verdana" w:cs="Verdana"/>
          <w:color w:val="0F0F10"/>
          <w:sz w:val="48"/>
          <w:szCs w:val="48"/>
          <w14:shadow w14:blurRad="50800" w14:dist="38100" w14:dir="2700000" w14:sx="100000" w14:sy="100000" w14:kx="0" w14:ky="0" w14:algn="tl">
            <w14:srgbClr w14:val="000000">
              <w14:alpha w14:val="60000"/>
            </w14:srgbClr>
          </w14:shadow>
        </w:rPr>
        <w:t>Class/Static Variables</w:t>
      </w:r>
    </w:p>
    <w:p w14:paraId="4B712603"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Class variables also known as static variables are declared with the static keyword in a class, but outside a method, constructor or a block.</w:t>
      </w:r>
    </w:p>
    <w:p w14:paraId="4ECC19F4"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There would only be one copy of each class variable per class, regardless of how many objects are created from it.</w:t>
      </w:r>
    </w:p>
    <w:p w14:paraId="070C8FD1"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Static variables are rarely used other than being declared as constants. Constants are variables that are declared as public/private, final, and static. Constant variables never change from their initial value.</w:t>
      </w:r>
    </w:p>
    <w:p w14:paraId="07F6072B"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Static variables are stored in the static memory. It is rare to use static variables other than declared final and used as either public or private constants.</w:t>
      </w:r>
    </w:p>
    <w:p w14:paraId="047D9F9E"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Static variables are created when the program starts and destroyed when the program stops.</w:t>
      </w:r>
    </w:p>
    <w:p w14:paraId="62611D34"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Visibility is similar to instance variables. However, most static variables are declared public since they must be available for users of the class.</w:t>
      </w:r>
    </w:p>
    <w:p w14:paraId="42AA458F"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93B477C" w14:textId="77777777" w:rsidR="008577A2" w:rsidRDefault="008577A2" w:rsidP="008577A2">
      <w:pPr>
        <w:widowControl w:val="0"/>
        <w:numPr>
          <w:ilvl w:val="0"/>
          <w:numId w:val="3"/>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30"/>
          <w:szCs w:val="30"/>
        </w:rPr>
        <w:t xml:space="preserve">Static variables can be accessed by calling with the class name </w:t>
      </w:r>
      <w:proofErr w:type="spellStart"/>
      <w:r>
        <w:rPr>
          <w:rFonts w:ascii="Verdana" w:hAnsi="Verdana" w:cs="Verdana"/>
          <w:i/>
          <w:iCs/>
          <w:color w:val="252525"/>
          <w:sz w:val="30"/>
          <w:szCs w:val="30"/>
        </w:rPr>
        <w:t>ClassName.VariableName</w:t>
      </w:r>
      <w:proofErr w:type="spellEnd"/>
      <w:r>
        <w:rPr>
          <w:rFonts w:ascii="Verdana" w:hAnsi="Verdana" w:cs="Verdana"/>
          <w:color w:val="252525"/>
          <w:sz w:val="30"/>
          <w:szCs w:val="30"/>
        </w:rPr>
        <w:t>.</w:t>
      </w:r>
    </w:p>
    <w:p w14:paraId="0AC7DD05" w14:textId="12320CEF" w:rsidR="00C00E48" w:rsidRPr="00A50A76" w:rsidRDefault="008577A2" w:rsidP="008577A2">
      <w:pPr>
        <w:pBdr>
          <w:bottom w:val="single" w:sz="4" w:space="1" w:color="auto"/>
        </w:pBdr>
      </w:pPr>
      <w:r>
        <w:rPr>
          <w:rFonts w:ascii="Verdana" w:hAnsi="Verdana" w:cs="Verdana"/>
          <w:color w:val="252525"/>
          <w:sz w:val="30"/>
          <w:szCs w:val="30"/>
        </w:rPr>
        <w:t>When declaring class variables as public static final, then variable names (constants) are all in upper case. If the static variables are not public and final, the naming syntax is the same as instance and local variables.</w:t>
      </w:r>
    </w:p>
    <w:sectPr w:rsidR="00C00E48" w:rsidRPr="00A50A76" w:rsidSect="00767A48">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057A98"/>
    <w:multiLevelType w:val="hybridMultilevel"/>
    <w:tmpl w:val="BDE8E31A"/>
    <w:lvl w:ilvl="0" w:tplc="9F287012">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
    <w:nsid w:val="4A101741"/>
    <w:multiLevelType w:val="hybridMultilevel"/>
    <w:tmpl w:val="896A2940"/>
    <w:lvl w:ilvl="0" w:tplc="FE4AF4D0">
      <w:start w:val="1"/>
      <w:numFmt w:val="decimal"/>
      <w:lvlText w:val="%1."/>
      <w:lvlJc w:val="left"/>
      <w:pPr>
        <w:ind w:left="2780" w:hanging="360"/>
      </w:pPr>
      <w:rPr>
        <w:rFonts w:hint="default"/>
      </w:rPr>
    </w:lvl>
    <w:lvl w:ilvl="1" w:tplc="04090019" w:tentative="1">
      <w:start w:val="1"/>
      <w:numFmt w:val="lowerLetter"/>
      <w:lvlText w:val="%2."/>
      <w:lvlJc w:val="left"/>
      <w:pPr>
        <w:ind w:left="3500" w:hanging="360"/>
      </w:pPr>
    </w:lvl>
    <w:lvl w:ilvl="2" w:tplc="0409001B" w:tentative="1">
      <w:start w:val="1"/>
      <w:numFmt w:val="lowerRoman"/>
      <w:lvlText w:val="%3."/>
      <w:lvlJc w:val="right"/>
      <w:pPr>
        <w:ind w:left="4220" w:hanging="180"/>
      </w:pPr>
    </w:lvl>
    <w:lvl w:ilvl="3" w:tplc="0409000F" w:tentative="1">
      <w:start w:val="1"/>
      <w:numFmt w:val="decimal"/>
      <w:lvlText w:val="%4."/>
      <w:lvlJc w:val="left"/>
      <w:pPr>
        <w:ind w:left="4940" w:hanging="360"/>
      </w:pPr>
    </w:lvl>
    <w:lvl w:ilvl="4" w:tplc="04090019" w:tentative="1">
      <w:start w:val="1"/>
      <w:numFmt w:val="lowerLetter"/>
      <w:lvlText w:val="%5."/>
      <w:lvlJc w:val="left"/>
      <w:pPr>
        <w:ind w:left="5660" w:hanging="360"/>
      </w:pPr>
    </w:lvl>
    <w:lvl w:ilvl="5" w:tplc="0409001B" w:tentative="1">
      <w:start w:val="1"/>
      <w:numFmt w:val="lowerRoman"/>
      <w:lvlText w:val="%6."/>
      <w:lvlJc w:val="right"/>
      <w:pPr>
        <w:ind w:left="6380" w:hanging="180"/>
      </w:pPr>
    </w:lvl>
    <w:lvl w:ilvl="6" w:tplc="0409000F" w:tentative="1">
      <w:start w:val="1"/>
      <w:numFmt w:val="decimal"/>
      <w:lvlText w:val="%7."/>
      <w:lvlJc w:val="left"/>
      <w:pPr>
        <w:ind w:left="7100" w:hanging="360"/>
      </w:pPr>
    </w:lvl>
    <w:lvl w:ilvl="7" w:tplc="04090019" w:tentative="1">
      <w:start w:val="1"/>
      <w:numFmt w:val="lowerLetter"/>
      <w:lvlText w:val="%8."/>
      <w:lvlJc w:val="left"/>
      <w:pPr>
        <w:ind w:left="7820" w:hanging="360"/>
      </w:pPr>
    </w:lvl>
    <w:lvl w:ilvl="8" w:tplc="0409001B" w:tentative="1">
      <w:start w:val="1"/>
      <w:numFmt w:val="lowerRoman"/>
      <w:lvlText w:val="%9."/>
      <w:lvlJc w:val="right"/>
      <w:pPr>
        <w:ind w:left="85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C9"/>
    <w:rsid w:val="00041CF7"/>
    <w:rsid w:val="00073DB6"/>
    <w:rsid w:val="000861F3"/>
    <w:rsid w:val="000C28AE"/>
    <w:rsid w:val="000D2BA5"/>
    <w:rsid w:val="001575B8"/>
    <w:rsid w:val="00217386"/>
    <w:rsid w:val="00295B5D"/>
    <w:rsid w:val="00330F2A"/>
    <w:rsid w:val="003C68DC"/>
    <w:rsid w:val="00402C0A"/>
    <w:rsid w:val="0042295B"/>
    <w:rsid w:val="004E23A3"/>
    <w:rsid w:val="00503584"/>
    <w:rsid w:val="00572247"/>
    <w:rsid w:val="00594197"/>
    <w:rsid w:val="005D0BBE"/>
    <w:rsid w:val="005D2E55"/>
    <w:rsid w:val="00640E83"/>
    <w:rsid w:val="006A0FB9"/>
    <w:rsid w:val="0070105F"/>
    <w:rsid w:val="007032DB"/>
    <w:rsid w:val="00756F40"/>
    <w:rsid w:val="00767A48"/>
    <w:rsid w:val="00781957"/>
    <w:rsid w:val="0078335F"/>
    <w:rsid w:val="007B4793"/>
    <w:rsid w:val="007C0E08"/>
    <w:rsid w:val="007D1ECA"/>
    <w:rsid w:val="007E1848"/>
    <w:rsid w:val="007E5F44"/>
    <w:rsid w:val="008577A2"/>
    <w:rsid w:val="008A78AC"/>
    <w:rsid w:val="008E6778"/>
    <w:rsid w:val="00945D0F"/>
    <w:rsid w:val="009C27FD"/>
    <w:rsid w:val="009E1D86"/>
    <w:rsid w:val="00A0222F"/>
    <w:rsid w:val="00A50A76"/>
    <w:rsid w:val="00AE3B58"/>
    <w:rsid w:val="00AE43A8"/>
    <w:rsid w:val="00AF6904"/>
    <w:rsid w:val="00BB504B"/>
    <w:rsid w:val="00C00E48"/>
    <w:rsid w:val="00C072CD"/>
    <w:rsid w:val="00C255A8"/>
    <w:rsid w:val="00C75058"/>
    <w:rsid w:val="00C94FE3"/>
    <w:rsid w:val="00CC6181"/>
    <w:rsid w:val="00D4159C"/>
    <w:rsid w:val="00D71C5D"/>
    <w:rsid w:val="00D86C22"/>
    <w:rsid w:val="00D93463"/>
    <w:rsid w:val="00DB7EC9"/>
    <w:rsid w:val="00DE738B"/>
    <w:rsid w:val="00F16799"/>
    <w:rsid w:val="00F6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784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855</Words>
  <Characters>4579</Characters>
  <Application>Microsoft Macintosh Word</Application>
  <DocSecurity>0</DocSecurity>
  <Lines>152</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Rashid</dc:creator>
  <cp:keywords/>
  <dc:description/>
  <cp:lastModifiedBy>Abdullah Rashid</cp:lastModifiedBy>
  <cp:revision>2</cp:revision>
  <dcterms:created xsi:type="dcterms:W3CDTF">2019-03-07T21:38:00Z</dcterms:created>
  <dcterms:modified xsi:type="dcterms:W3CDTF">2019-03-07T21:38:00Z</dcterms:modified>
  <cp:category/>
</cp:coreProperties>
</file>