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rPr>
          <w:rFonts w:ascii="Calibri" w:cs="Calibri" w:eastAsia="Calibri" w:hAnsi="Calibri"/>
          <w:b w:val="false"/>
          <w:bCs w:val="false"/>
          <w:i w:val="false"/>
          <w:iCs w:val="false"/>
          <w:color w:val="1A1A1A"/>
          <w:sz w:val="22"/>
          <w:szCs w:val="22"/>
        </w:rPr>
        <w:t xml:space="preserve"/>
      </w:r>
    </w:p>
    <w:p>
      <w:pPr>
        <w:spacing w:after="160" w:before="0"/>
        <w:jc w:val="center"/>
      </w:pPr>
      <w:r>
        <w:rPr>
          <w:rFonts w:ascii="Calibri Light" w:cs="Calibri Light" w:eastAsia="Calibri Light" w:hAnsi="Calibri Light"/>
          <w:b/>
          <w:bCs/>
          <w:color w:val="1F3864"/>
          <w:sz w:val="56"/>
          <w:szCs w:val="56"/>
        </w:rPr>
        <w:t xml:space="preserve">RA AD CSR Service</w:t>
      </w:r>
    </w:p>
    <w:p>
      <w:pPr>
        <w:spacing w:after="80" w:before="0"/>
        <w:jc w:val="center"/>
      </w:pPr>
      <w:r>
        <w:rPr>
          <w:rFonts w:ascii="Calibri Light" w:cs="Calibri Light" w:eastAsia="Calibri Light" w:hAnsi="Calibri Light"/>
          <w:b w:val="false"/>
          <w:bCs w:val="false"/>
          <w:color w:val="2E5FA3"/>
          <w:sz w:val="44"/>
          <w:szCs w:val="44"/>
        </w:rPr>
        <w:t xml:space="preserve">Detail Component Design</w:t>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200" w:before="0"/>
      </w:pPr>
      <w:r>
        <w:rPr>
          <w:rFonts w:ascii="Calibri" w:cs="Calibri" w:eastAsia="Calibri" w:hAnsi="Calibri"/>
          <w:b w:val="false"/>
          <w:bCs w:val="false"/>
          <w:i w:val="false"/>
          <w:iCs w:val="false"/>
          <w:color w:val="1A1A1A"/>
          <w:sz w:val="22"/>
          <w:szCs w:val="22"/>
        </w:rPr>
        <w:t xml:space="preserve"/>
      </w:r>
    </w:p>
    <w:p>
      <w:pPr>
        <w:spacing w:after="80" w:before="0"/>
        <w:jc w:val="center"/>
      </w:pPr>
      <w:r>
        <w:rPr>
          <w:rFonts w:ascii="Calibri" w:cs="Calibri" w:eastAsia="Calibri" w:hAnsi="Calibri"/>
          <w:i/>
          <w:iCs/>
          <w:color w:val="2E74B5"/>
          <w:sz w:val="24"/>
          <w:szCs w:val="24"/>
        </w:rPr>
        <w:t xml:space="preserve">PKI Registration Authority Platform</w:t>
      </w:r>
    </w:p>
    <w:p>
      <w:pPr>
        <w:spacing w:after="400" w:before="0"/>
        <w:jc w:val="center"/>
      </w:pPr>
      <w:r>
        <w:rPr>
          <w:rFonts w:ascii="Calibri" w:cs="Calibri" w:eastAsia="Calibri" w:hAnsi="Calibri"/>
          <w:color w:val="555555"/>
          <w:sz w:val="22"/>
          <w:szCs w:val="22"/>
        </w:rPr>
        <w:t xml:space="preserve">Spring Boot 4  ·  Java 26  ·  Active Directory Authentication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Document Title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Detail Component Design — ra-ad-csr-service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Project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pki-ra (Multi-Module)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Module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ra-ad-csr-service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Version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1.0 — Phase 1 Draft</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Status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For Review</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09 May 2026</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Stack</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Boot 4 · Java 26 · Bouncy Castle 1.80</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Author</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PKI-RA Development Team</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Reviewer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 Architect / Security Lead</w:t>
            </w:r>
          </w:p>
        </w:tc>
      </w:tr>
    </w:tbl>
    <w:p>
      <w:r>
        <w:br w:type="pag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Table of Contents</w:t>
      </w:r>
    </w:p>
    <w:p>
      <w:pPr>
        <w:spacing w:after="120" w:before="0"/>
      </w:pPr>
      <w:r>
        <w:rPr>
          <w:rFonts w:ascii="Calibri" w:cs="Calibri" w:eastAsia="Calibri" w:hAnsi="Calibri"/>
          <w:b w:val="false"/>
          <w:bCs w:val="false"/>
          <w:i w:val="false"/>
          <w:iCs w:val="false"/>
          <w:color w:val="1A1A1A"/>
          <w:sz w:val="22"/>
          <w:szCs w:val="22"/>
        </w:rPr>
        <w:t xml:space="preserve"/>
      </w:r>
    </w:p>
    <w:p>
      <w:pPr>
        <w:spacing w:after="40" w:before="100"/>
      </w:pPr>
      <w:r>
        <w:rPr>
          <w:rFonts w:ascii="Calibri" w:cs="Calibri" w:eastAsia="Calibri" w:hAnsi="Calibri"/>
          <w:b/>
          <w:bCs/>
          <w:color w:val="2E5FA3"/>
          <w:sz w:val="22"/>
          <w:szCs w:val="22"/>
        </w:rPr>
        <w:t xml:space="preserve">1  </w:t>
      </w:r>
      <w:r>
        <w:rPr>
          <w:rFonts w:ascii="Calibri" w:cs="Calibri" w:eastAsia="Calibri" w:hAnsi="Calibri"/>
          <w:b/>
          <w:bCs/>
          <w:color w:val="1A1A1A"/>
          <w:sz w:val="22"/>
          <w:szCs w:val="22"/>
        </w:rPr>
        <w:t xml:space="preserve">Analysis and Plan</w:t>
      </w:r>
    </w:p>
    <w:p>
      <w:pPr>
        <w:spacing w:after="20" w:before="20"/>
      </w:pPr>
      <w:r>
        <w:rPr>
          <w:rFonts w:ascii="Calibri" w:cs="Calibri" w:eastAsia="Calibri" w:hAnsi="Calibri"/>
          <w:color w:val="2E74B5"/>
          <w:sz w:val="18"/>
          <w:szCs w:val="18"/>
        </w:rPr>
        <w:t xml:space="preserve">       1.1  </w:t>
      </w:r>
      <w:r>
        <w:rPr>
          <w:rFonts w:ascii="Calibri" w:cs="Calibri" w:eastAsia="Calibri" w:hAnsi="Calibri"/>
          <w:color w:val="444444"/>
          <w:sz w:val="18"/>
          <w:szCs w:val="18"/>
        </w:rPr>
        <w:t xml:space="preserve">Problem Statement</w:t>
      </w:r>
    </w:p>
    <w:p>
      <w:pPr>
        <w:spacing w:after="20" w:before="20"/>
      </w:pPr>
      <w:r>
        <w:rPr>
          <w:rFonts w:ascii="Calibri" w:cs="Calibri" w:eastAsia="Calibri" w:hAnsi="Calibri"/>
          <w:color w:val="2E74B5"/>
          <w:sz w:val="18"/>
          <w:szCs w:val="18"/>
        </w:rPr>
        <w:t xml:space="preserve">       1.2  </w:t>
      </w:r>
      <w:r>
        <w:rPr>
          <w:rFonts w:ascii="Calibri" w:cs="Calibri" w:eastAsia="Calibri" w:hAnsi="Calibri"/>
          <w:color w:val="444444"/>
          <w:sz w:val="18"/>
          <w:szCs w:val="18"/>
        </w:rPr>
        <w:t xml:space="preserve">Actors and Stakeholders</w:t>
      </w:r>
    </w:p>
    <w:p>
      <w:pPr>
        <w:spacing w:after="20" w:before="20"/>
      </w:pPr>
      <w:r>
        <w:rPr>
          <w:rFonts w:ascii="Calibri" w:cs="Calibri" w:eastAsia="Calibri" w:hAnsi="Calibri"/>
          <w:color w:val="2E74B5"/>
          <w:sz w:val="18"/>
          <w:szCs w:val="18"/>
        </w:rPr>
        <w:t xml:space="preserve">       1.3  </w:t>
      </w:r>
      <w:r>
        <w:rPr>
          <w:rFonts w:ascii="Calibri" w:cs="Calibri" w:eastAsia="Calibri" w:hAnsi="Calibri"/>
          <w:color w:val="444444"/>
          <w:sz w:val="18"/>
          <w:szCs w:val="18"/>
        </w:rPr>
        <w:t xml:space="preserve">Scope</w:t>
      </w:r>
    </w:p>
    <w:p>
      <w:pPr>
        <w:spacing w:after="20" w:before="20"/>
      </w:pPr>
      <w:r>
        <w:rPr>
          <w:rFonts w:ascii="Calibri" w:cs="Calibri" w:eastAsia="Calibri" w:hAnsi="Calibri"/>
          <w:color w:val="2E74B5"/>
          <w:sz w:val="18"/>
          <w:szCs w:val="18"/>
        </w:rPr>
        <w:t xml:space="preserve">       1.4  </w:t>
      </w:r>
      <w:r>
        <w:rPr>
          <w:rFonts w:ascii="Calibri" w:cs="Calibri" w:eastAsia="Calibri" w:hAnsi="Calibri"/>
          <w:color w:val="444444"/>
          <w:sz w:val="18"/>
          <w:szCs w:val="18"/>
        </w:rPr>
        <w:t xml:space="preserve">Assumptions and Constraints</w:t>
      </w:r>
    </w:p>
    <w:p>
      <w:pPr>
        <w:spacing w:after="20" w:before="20"/>
      </w:pPr>
      <w:r>
        <w:rPr>
          <w:rFonts w:ascii="Calibri" w:cs="Calibri" w:eastAsia="Calibri" w:hAnsi="Calibri"/>
          <w:color w:val="2E74B5"/>
          <w:sz w:val="18"/>
          <w:szCs w:val="18"/>
        </w:rPr>
        <w:t xml:space="preserve">       1.5  </w:t>
      </w:r>
      <w:r>
        <w:rPr>
          <w:rFonts w:ascii="Calibri" w:cs="Calibri" w:eastAsia="Calibri" w:hAnsi="Calibri"/>
          <w:color w:val="444444"/>
          <w:sz w:val="18"/>
          <w:szCs w:val="18"/>
        </w:rPr>
        <w:t xml:space="preserve">Risk Analysis</w:t>
      </w:r>
    </w:p>
    <w:p>
      <w:pPr>
        <w:spacing w:after="20" w:before="20"/>
      </w:pPr>
      <w:r>
        <w:rPr>
          <w:rFonts w:ascii="Calibri" w:cs="Calibri" w:eastAsia="Calibri" w:hAnsi="Calibri"/>
          <w:color w:val="2E74B5"/>
          <w:sz w:val="18"/>
          <w:szCs w:val="18"/>
        </w:rPr>
        <w:t xml:space="preserve">       1.6  </w:t>
      </w:r>
      <w:r>
        <w:rPr>
          <w:rFonts w:ascii="Calibri" w:cs="Calibri" w:eastAsia="Calibri" w:hAnsi="Calibri"/>
          <w:color w:val="444444"/>
          <w:sz w:val="18"/>
          <w:szCs w:val="18"/>
        </w:rPr>
        <w:t xml:space="preserve">Technology Decisions</w:t>
      </w:r>
    </w:p>
    <w:p>
      <w:pPr>
        <w:spacing w:after="20" w:before="20"/>
      </w:pPr>
      <w:r>
        <w:rPr>
          <w:rFonts w:ascii="Calibri" w:cs="Calibri" w:eastAsia="Calibri" w:hAnsi="Calibri"/>
          <w:color w:val="2E74B5"/>
          <w:sz w:val="18"/>
          <w:szCs w:val="18"/>
        </w:rPr>
        <w:t xml:space="preserve">       1.7  </w:t>
      </w:r>
      <w:r>
        <w:rPr>
          <w:rFonts w:ascii="Calibri" w:cs="Calibri" w:eastAsia="Calibri" w:hAnsi="Calibri"/>
          <w:color w:val="444444"/>
          <w:sz w:val="18"/>
          <w:szCs w:val="18"/>
        </w:rPr>
        <w:t xml:space="preserve">High-Level Architecture</w:t>
      </w:r>
    </w:p>
    <w:p>
      <w:pPr>
        <w:spacing w:after="20" w:before="20"/>
      </w:pPr>
      <w:r>
        <w:rPr>
          <w:rFonts w:ascii="Calibri" w:cs="Calibri" w:eastAsia="Calibri" w:hAnsi="Calibri"/>
          <w:color w:val="2E74B5"/>
          <w:sz w:val="18"/>
          <w:szCs w:val="18"/>
        </w:rPr>
        <w:t xml:space="preserve">       1.8  </w:t>
      </w:r>
      <w:r>
        <w:rPr>
          <w:rFonts w:ascii="Calibri" w:cs="Calibri" w:eastAsia="Calibri" w:hAnsi="Calibri"/>
          <w:color w:val="444444"/>
          <w:sz w:val="18"/>
          <w:szCs w:val="18"/>
        </w:rPr>
        <w:t xml:space="preserve">Delivery Plan</w:t>
      </w:r>
    </w:p>
    <w:p>
      <w:pPr>
        <w:spacing w:after="40" w:before="100"/>
      </w:pPr>
      <w:r>
        <w:rPr>
          <w:rFonts w:ascii="Calibri" w:cs="Calibri" w:eastAsia="Calibri" w:hAnsi="Calibri"/>
          <w:b/>
          <w:bCs/>
          <w:color w:val="2E5FA3"/>
          <w:sz w:val="22"/>
          <w:szCs w:val="22"/>
        </w:rPr>
        <w:t xml:space="preserve">2  </w:t>
      </w:r>
      <w:r>
        <w:rPr>
          <w:rFonts w:ascii="Calibri" w:cs="Calibri" w:eastAsia="Calibri" w:hAnsi="Calibri"/>
          <w:b/>
          <w:bCs/>
          <w:color w:val="1A1A1A"/>
          <w:sz w:val="22"/>
          <w:szCs w:val="22"/>
        </w:rPr>
        <w:t xml:space="preserve">Component Design</w:t>
      </w:r>
    </w:p>
    <w:p>
      <w:pPr>
        <w:spacing w:after="20" w:before="20"/>
      </w:pPr>
      <w:r>
        <w:rPr>
          <w:rFonts w:ascii="Calibri" w:cs="Calibri" w:eastAsia="Calibri" w:hAnsi="Calibri"/>
          <w:color w:val="2E74B5"/>
          <w:sz w:val="18"/>
          <w:szCs w:val="18"/>
        </w:rPr>
        <w:t xml:space="preserve">       2.1  </w:t>
      </w:r>
      <w:r>
        <w:rPr>
          <w:rFonts w:ascii="Calibri" w:cs="Calibri" w:eastAsia="Calibri" w:hAnsi="Calibri"/>
          <w:color w:val="444444"/>
          <w:sz w:val="18"/>
          <w:szCs w:val="18"/>
        </w:rPr>
        <w:t xml:space="preserve">Module Structure</w:t>
      </w:r>
    </w:p>
    <w:p>
      <w:pPr>
        <w:spacing w:after="20" w:before="20"/>
      </w:pPr>
      <w:r>
        <w:rPr>
          <w:rFonts w:ascii="Calibri" w:cs="Calibri" w:eastAsia="Calibri" w:hAnsi="Calibri"/>
          <w:color w:val="2E74B5"/>
          <w:sz w:val="18"/>
          <w:szCs w:val="18"/>
        </w:rPr>
        <w:t xml:space="preserve">       2.2  </w:t>
      </w:r>
      <w:r>
        <w:rPr>
          <w:rFonts w:ascii="Calibri" w:cs="Calibri" w:eastAsia="Calibri" w:hAnsi="Calibri"/>
          <w:color w:val="444444"/>
          <w:sz w:val="18"/>
          <w:szCs w:val="18"/>
        </w:rPr>
        <w:t xml:space="preserve">Component Descriptions</w:t>
      </w:r>
    </w:p>
    <w:p>
      <w:pPr>
        <w:spacing w:after="20" w:before="20"/>
      </w:pPr>
      <w:r>
        <w:rPr>
          <w:rFonts w:ascii="Calibri" w:cs="Calibri" w:eastAsia="Calibri" w:hAnsi="Calibri"/>
          <w:color w:val="2E74B5"/>
          <w:sz w:val="18"/>
          <w:szCs w:val="18"/>
        </w:rPr>
        <w:t xml:space="preserve">       2.3  </w:t>
      </w:r>
      <w:r>
        <w:rPr>
          <w:rFonts w:ascii="Calibri" w:cs="Calibri" w:eastAsia="Calibri" w:hAnsi="Calibri"/>
          <w:color w:val="444444"/>
          <w:sz w:val="18"/>
          <w:szCs w:val="18"/>
        </w:rPr>
        <w:t xml:space="preserve">Security Design</w:t>
      </w:r>
    </w:p>
    <w:p>
      <w:pPr>
        <w:spacing w:after="20" w:before="20"/>
      </w:pPr>
      <w:r>
        <w:rPr>
          <w:rFonts w:ascii="Calibri" w:cs="Calibri" w:eastAsia="Calibri" w:hAnsi="Calibri"/>
          <w:color w:val="2E74B5"/>
          <w:sz w:val="18"/>
          <w:szCs w:val="18"/>
        </w:rPr>
        <w:t xml:space="preserve">       2.4  </w:t>
      </w:r>
      <w:r>
        <w:rPr>
          <w:rFonts w:ascii="Calibri" w:cs="Calibri" w:eastAsia="Calibri" w:hAnsi="Calibri"/>
          <w:color w:val="444444"/>
          <w:sz w:val="18"/>
          <w:szCs w:val="18"/>
        </w:rPr>
        <w:t xml:space="preserve">Request / Response Flow</w:t>
      </w:r>
    </w:p>
    <w:p>
      <w:pPr>
        <w:spacing w:after="20" w:before="20"/>
      </w:pPr>
      <w:r>
        <w:rPr>
          <w:rFonts w:ascii="Calibri" w:cs="Calibri" w:eastAsia="Calibri" w:hAnsi="Calibri"/>
          <w:color w:val="2E74B5"/>
          <w:sz w:val="18"/>
          <w:szCs w:val="18"/>
        </w:rPr>
        <w:t xml:space="preserve">       2.5  </w:t>
      </w:r>
      <w:r>
        <w:rPr>
          <w:rFonts w:ascii="Calibri" w:cs="Calibri" w:eastAsia="Calibri" w:hAnsi="Calibri"/>
          <w:color w:val="444444"/>
          <w:sz w:val="18"/>
          <w:szCs w:val="18"/>
        </w:rPr>
        <w:t xml:space="preserve">Configuration Reference</w:t>
      </w:r>
    </w:p>
    <w:p>
      <w:pPr>
        <w:spacing w:after="40" w:before="100"/>
      </w:pPr>
      <w:r>
        <w:rPr>
          <w:rFonts w:ascii="Calibri" w:cs="Calibri" w:eastAsia="Calibri" w:hAnsi="Calibri"/>
          <w:b/>
          <w:bCs/>
          <w:color w:val="2E5FA3"/>
          <w:sz w:val="22"/>
          <w:szCs w:val="22"/>
        </w:rPr>
        <w:t xml:space="preserve">3  </w:t>
      </w:r>
      <w:r>
        <w:rPr>
          <w:rFonts w:ascii="Calibri" w:cs="Calibri" w:eastAsia="Calibri" w:hAnsi="Calibri"/>
          <w:b/>
          <w:bCs/>
          <w:color w:val="1A1A1A"/>
          <w:sz w:val="22"/>
          <w:szCs w:val="22"/>
        </w:rPr>
        <w:t xml:space="preserve">API &amp; Development Specification</w:t>
      </w:r>
    </w:p>
    <w:p>
      <w:pPr>
        <w:spacing w:after="20" w:before="20"/>
      </w:pPr>
      <w:r>
        <w:rPr>
          <w:rFonts w:ascii="Calibri" w:cs="Calibri" w:eastAsia="Calibri" w:hAnsi="Calibri"/>
          <w:color w:val="2E74B5"/>
          <w:sz w:val="18"/>
          <w:szCs w:val="18"/>
        </w:rPr>
        <w:t xml:space="preserve">       3.1  </w:t>
      </w:r>
      <w:r>
        <w:rPr>
          <w:rFonts w:ascii="Calibri" w:cs="Calibri" w:eastAsia="Calibri" w:hAnsi="Calibri"/>
          <w:color w:val="444444"/>
          <w:sz w:val="18"/>
          <w:szCs w:val="18"/>
        </w:rPr>
        <w:t xml:space="preserve">Gradle Module Setup</w:t>
      </w:r>
    </w:p>
    <w:p>
      <w:pPr>
        <w:spacing w:after="20" w:before="20"/>
      </w:pPr>
      <w:r>
        <w:rPr>
          <w:rFonts w:ascii="Calibri" w:cs="Calibri" w:eastAsia="Calibri" w:hAnsi="Calibri"/>
          <w:color w:val="2E74B5"/>
          <w:sz w:val="18"/>
          <w:szCs w:val="18"/>
        </w:rPr>
        <w:t xml:space="preserve">       3.2  </w:t>
      </w:r>
      <w:r>
        <w:rPr>
          <w:rFonts w:ascii="Calibri" w:cs="Calibri" w:eastAsia="Calibri" w:hAnsi="Calibri"/>
          <w:color w:val="444444"/>
          <w:sz w:val="18"/>
          <w:szCs w:val="18"/>
        </w:rPr>
        <w:t xml:space="preserve">Application Entry Point</w:t>
      </w:r>
    </w:p>
    <w:p>
      <w:pPr>
        <w:spacing w:after="20" w:before="20"/>
      </w:pPr>
      <w:r>
        <w:rPr>
          <w:rFonts w:ascii="Calibri" w:cs="Calibri" w:eastAsia="Calibri" w:hAnsi="Calibri"/>
          <w:color w:val="2E74B5"/>
          <w:sz w:val="18"/>
          <w:szCs w:val="18"/>
        </w:rPr>
        <w:t xml:space="preserve">       3.3  </w:t>
      </w:r>
      <w:r>
        <w:rPr>
          <w:rFonts w:ascii="Calibri" w:cs="Calibri" w:eastAsia="Calibri" w:hAnsi="Calibri"/>
          <w:color w:val="444444"/>
          <w:sz w:val="18"/>
          <w:szCs w:val="18"/>
        </w:rPr>
        <w:t xml:space="preserve">Controller Specification</w:t>
      </w:r>
    </w:p>
    <w:p>
      <w:pPr>
        <w:spacing w:after="20" w:before="20"/>
      </w:pPr>
      <w:r>
        <w:rPr>
          <w:rFonts w:ascii="Calibri" w:cs="Calibri" w:eastAsia="Calibri" w:hAnsi="Calibri"/>
          <w:color w:val="2E74B5"/>
          <w:sz w:val="18"/>
          <w:szCs w:val="18"/>
        </w:rPr>
        <w:t xml:space="preserve">       3.4  </w:t>
      </w:r>
      <w:r>
        <w:rPr>
          <w:rFonts w:ascii="Calibri" w:cs="Calibri" w:eastAsia="Calibri" w:hAnsi="Calibri"/>
          <w:color w:val="444444"/>
          <w:sz w:val="18"/>
          <w:szCs w:val="18"/>
        </w:rPr>
        <w:t xml:space="preserve">DTO Specifications</w:t>
      </w:r>
    </w:p>
    <w:p>
      <w:pPr>
        <w:spacing w:after="20" w:before="20"/>
      </w:pPr>
      <w:r>
        <w:rPr>
          <w:rFonts w:ascii="Calibri" w:cs="Calibri" w:eastAsia="Calibri" w:hAnsi="Calibri"/>
          <w:color w:val="2E74B5"/>
          <w:sz w:val="18"/>
          <w:szCs w:val="18"/>
        </w:rPr>
        <w:t xml:space="preserve">       3.5  </w:t>
      </w:r>
      <w:r>
        <w:rPr>
          <w:rFonts w:ascii="Calibri" w:cs="Calibri" w:eastAsia="Calibri" w:hAnsi="Calibri"/>
          <w:color w:val="444444"/>
          <w:sz w:val="18"/>
          <w:szCs w:val="18"/>
        </w:rPr>
        <w:t xml:space="preserve">Filter Specification</w:t>
      </w:r>
    </w:p>
    <w:p>
      <w:pPr>
        <w:spacing w:after="20" w:before="20"/>
      </w:pPr>
      <w:r>
        <w:rPr>
          <w:rFonts w:ascii="Calibri" w:cs="Calibri" w:eastAsia="Calibri" w:hAnsi="Calibri"/>
          <w:color w:val="2E74B5"/>
          <w:sz w:val="18"/>
          <w:szCs w:val="18"/>
        </w:rPr>
        <w:t xml:space="preserve">       3.6  </w:t>
      </w:r>
      <w:r>
        <w:rPr>
          <w:rFonts w:ascii="Calibri" w:cs="Calibri" w:eastAsia="Calibri" w:hAnsi="Calibri"/>
          <w:color w:val="444444"/>
          <w:sz w:val="18"/>
          <w:szCs w:val="18"/>
        </w:rPr>
        <w:t xml:space="preserve">Validation Specifications</w:t>
      </w:r>
    </w:p>
    <w:p>
      <w:pPr>
        <w:spacing w:after="20" w:before="20"/>
      </w:pPr>
      <w:r>
        <w:rPr>
          <w:rFonts w:ascii="Calibri" w:cs="Calibri" w:eastAsia="Calibri" w:hAnsi="Calibri"/>
          <w:color w:val="2E74B5"/>
          <w:sz w:val="18"/>
          <w:szCs w:val="18"/>
        </w:rPr>
        <w:t xml:space="preserve">       3.7  </w:t>
      </w:r>
      <w:r>
        <w:rPr>
          <w:rFonts w:ascii="Calibri" w:cs="Calibri" w:eastAsia="Calibri" w:hAnsi="Calibri"/>
          <w:color w:val="444444"/>
          <w:sz w:val="18"/>
          <w:szCs w:val="18"/>
        </w:rPr>
        <w:t xml:space="preserve">Service Specifications</w:t>
      </w:r>
    </w:p>
    <w:p>
      <w:pPr>
        <w:spacing w:after="20" w:before="20"/>
      </w:pPr>
      <w:r>
        <w:rPr>
          <w:rFonts w:ascii="Calibri" w:cs="Calibri" w:eastAsia="Calibri" w:hAnsi="Calibri"/>
          <w:color w:val="2E74B5"/>
          <w:sz w:val="18"/>
          <w:szCs w:val="18"/>
        </w:rPr>
        <w:t xml:space="preserve">       3.8  </w:t>
      </w:r>
      <w:r>
        <w:rPr>
          <w:rFonts w:ascii="Calibri" w:cs="Calibri" w:eastAsia="Calibri" w:hAnsi="Calibri"/>
          <w:color w:val="444444"/>
          <w:sz w:val="18"/>
          <w:szCs w:val="18"/>
        </w:rPr>
        <w:t xml:space="preserve">Repository Specification</w:t>
      </w:r>
    </w:p>
    <w:p>
      <w:pPr>
        <w:spacing w:after="20" w:before="20"/>
      </w:pPr>
      <w:r>
        <w:rPr>
          <w:rFonts w:ascii="Calibri" w:cs="Calibri" w:eastAsia="Calibri" w:hAnsi="Calibri"/>
          <w:color w:val="2E74B5"/>
          <w:sz w:val="18"/>
          <w:szCs w:val="18"/>
        </w:rPr>
        <w:t xml:space="preserve">       3.9  </w:t>
      </w:r>
      <w:r>
        <w:rPr>
          <w:rFonts w:ascii="Calibri" w:cs="Calibri" w:eastAsia="Calibri" w:hAnsi="Calibri"/>
          <w:color w:val="444444"/>
          <w:sz w:val="18"/>
          <w:szCs w:val="18"/>
        </w:rPr>
        <w:t xml:space="preserve">Exception Specifications</w:t>
      </w:r>
    </w:p>
    <w:p>
      <w:pPr>
        <w:spacing w:after="20" w:before="20"/>
      </w:pPr>
      <w:r>
        <w:rPr>
          <w:rFonts w:ascii="Calibri" w:cs="Calibri" w:eastAsia="Calibri" w:hAnsi="Calibri"/>
          <w:color w:val="2E74B5"/>
          <w:sz w:val="18"/>
          <w:szCs w:val="18"/>
        </w:rPr>
        <w:t xml:space="preserve">       3.10  </w:t>
      </w:r>
      <w:r>
        <w:rPr>
          <w:rFonts w:ascii="Calibri" w:cs="Calibri" w:eastAsia="Calibri" w:hAnsi="Calibri"/>
          <w:color w:val="444444"/>
          <w:sz w:val="18"/>
          <w:szCs w:val="18"/>
        </w:rPr>
        <w:t xml:space="preserve">Security Config Specification</w:t>
      </w:r>
    </w:p>
    <w:p>
      <w:pPr>
        <w:spacing w:after="20" w:before="20"/>
      </w:pPr>
      <w:r>
        <w:rPr>
          <w:rFonts w:ascii="Calibri" w:cs="Calibri" w:eastAsia="Calibri" w:hAnsi="Calibri"/>
          <w:color w:val="2E74B5"/>
          <w:sz w:val="18"/>
          <w:szCs w:val="18"/>
        </w:rPr>
        <w:t xml:space="preserve">       3.11  </w:t>
      </w:r>
      <w:r>
        <w:rPr>
          <w:rFonts w:ascii="Calibri" w:cs="Calibri" w:eastAsia="Calibri" w:hAnsi="Calibri"/>
          <w:color w:val="444444"/>
          <w:sz w:val="18"/>
          <w:szCs w:val="18"/>
        </w:rPr>
        <w:t xml:space="preserve">Test Specification</w:t>
      </w:r>
    </w:p>
    <w:p>
      <w:pPr>
        <w:spacing w:after="40" w:before="100"/>
      </w:pPr>
      <w:r>
        <w:rPr>
          <w:rFonts w:ascii="Calibri" w:cs="Calibri" w:eastAsia="Calibri" w:hAnsi="Calibri"/>
          <w:b/>
          <w:bCs/>
          <w:color w:val="2E5FA3"/>
          <w:sz w:val="22"/>
          <w:szCs w:val="22"/>
        </w:rPr>
        <w:t xml:space="preserve">4  </w:t>
      </w:r>
      <w:r>
        <w:rPr>
          <w:rFonts w:ascii="Calibri" w:cs="Calibri" w:eastAsia="Calibri" w:hAnsi="Calibri"/>
          <w:b/>
          <w:bCs/>
          <w:color w:val="1A1A1A"/>
          <w:sz w:val="22"/>
          <w:szCs w:val="22"/>
        </w:rPr>
        <w:t xml:space="preserve">Common Bean Reuse</w:t>
      </w:r>
    </w:p>
    <w:p>
      <w:pPr>
        <w:spacing w:after="20" w:before="20"/>
      </w:pPr>
      <w:r>
        <w:rPr>
          <w:rFonts w:ascii="Calibri" w:cs="Calibri" w:eastAsia="Calibri" w:hAnsi="Calibri"/>
          <w:color w:val="2E74B5"/>
          <w:sz w:val="18"/>
          <w:szCs w:val="18"/>
        </w:rPr>
        <w:t xml:space="preserve">       4.1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4.2  </w:t>
      </w:r>
      <w:r>
        <w:rPr>
          <w:rFonts w:ascii="Calibri" w:cs="Calibri" w:eastAsia="Calibri" w:hAnsi="Calibri"/>
          <w:color w:val="444444"/>
          <w:sz w:val="18"/>
          <w:szCs w:val="18"/>
        </w:rPr>
        <w:t xml:space="preserve">Bean Reuse Map</w:t>
      </w:r>
    </w:p>
    <w:p>
      <w:pPr>
        <w:spacing w:after="20" w:before="20"/>
      </w:pPr>
      <w:r>
        <w:rPr>
          <w:rFonts w:ascii="Calibri" w:cs="Calibri" w:eastAsia="Calibri" w:hAnsi="Calibri"/>
          <w:color w:val="2E74B5"/>
          <w:sz w:val="18"/>
          <w:szCs w:val="18"/>
        </w:rPr>
        <w:t xml:space="preserve">       4.3  </w:t>
      </w:r>
      <w:r>
        <w:rPr>
          <w:rFonts w:ascii="Calibri" w:cs="Calibri" w:eastAsia="Calibri" w:hAnsi="Calibri"/>
          <w:color w:val="444444"/>
          <w:sz w:val="18"/>
          <w:szCs w:val="18"/>
        </w:rPr>
        <w:t xml:space="preserve">Beans NOT to Re-Declare</w:t>
      </w:r>
    </w:p>
    <w:p>
      <w:pPr>
        <w:spacing w:after="20" w:before="20"/>
      </w:pPr>
      <w:r>
        <w:rPr>
          <w:rFonts w:ascii="Calibri" w:cs="Calibri" w:eastAsia="Calibri" w:hAnsi="Calibri"/>
          <w:color w:val="2E74B5"/>
          <w:sz w:val="18"/>
          <w:szCs w:val="18"/>
        </w:rPr>
        <w:t xml:space="preserve">       4.4  </w:t>
      </w:r>
      <w:r>
        <w:rPr>
          <w:rFonts w:ascii="Calibri" w:cs="Calibri" w:eastAsia="Calibri" w:hAnsi="Calibri"/>
          <w:color w:val="444444"/>
          <w:sz w:val="18"/>
          <w:szCs w:val="18"/>
        </w:rPr>
        <w:t xml:space="preserve">Dependency Declaration</w:t>
      </w:r>
    </w:p>
    <w:p>
      <w:pPr>
        <w:spacing w:after="20" w:before="20"/>
      </w:pPr>
      <w:r>
        <w:rPr>
          <w:rFonts w:ascii="Calibri" w:cs="Calibri" w:eastAsia="Calibri" w:hAnsi="Calibri"/>
          <w:color w:val="2E74B5"/>
          <w:sz w:val="18"/>
          <w:szCs w:val="18"/>
        </w:rPr>
        <w:t xml:space="preserve">       4.5  </w:t>
      </w:r>
      <w:r>
        <w:rPr>
          <w:rFonts w:ascii="Calibri" w:cs="Calibri" w:eastAsia="Calibri" w:hAnsi="Calibri"/>
          <w:color w:val="444444"/>
          <w:sz w:val="18"/>
          <w:szCs w:val="18"/>
        </w:rPr>
        <w:t xml:space="preserve">Summary Table</w:t>
      </w:r>
    </w:p>
    <w:p>
      <w:pPr>
        <w:spacing w:after="40" w:before="100"/>
      </w:pPr>
      <w:r>
        <w:rPr>
          <w:rFonts w:ascii="Calibri" w:cs="Calibri" w:eastAsia="Calibri" w:hAnsi="Calibri"/>
          <w:b/>
          <w:bCs/>
          <w:color w:val="2E5FA3"/>
          <w:sz w:val="22"/>
          <w:szCs w:val="22"/>
        </w:rPr>
        <w:t xml:space="preserve">5  </w:t>
      </w:r>
      <w:r>
        <w:rPr>
          <w:rFonts w:ascii="Calibri" w:cs="Calibri" w:eastAsia="Calibri" w:hAnsi="Calibri"/>
          <w:b/>
          <w:bCs/>
          <w:color w:val="1A1A1A"/>
          <w:sz w:val="22"/>
          <w:szCs w:val="22"/>
        </w:rPr>
        <w:t xml:space="preserve">Error Code and Message Strategy</w:t>
      </w:r>
    </w:p>
    <w:p>
      <w:pPr>
        <w:spacing w:after="20" w:before="20"/>
      </w:pPr>
      <w:r>
        <w:rPr>
          <w:rFonts w:ascii="Calibri" w:cs="Calibri" w:eastAsia="Calibri" w:hAnsi="Calibri"/>
          <w:color w:val="2E74B5"/>
          <w:sz w:val="18"/>
          <w:szCs w:val="18"/>
        </w:rPr>
        <w:t xml:space="preserve">       5.1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5.2  </w:t>
      </w:r>
      <w:r>
        <w:rPr>
          <w:rFonts w:ascii="Calibri" w:cs="Calibri" w:eastAsia="Calibri" w:hAnsi="Calibri"/>
          <w:color w:val="444444"/>
          <w:sz w:val="18"/>
          <w:szCs w:val="18"/>
        </w:rPr>
        <w:t xml:space="preserve">error_code_catalog Table Schema</w:t>
      </w:r>
    </w:p>
    <w:p>
      <w:pPr>
        <w:spacing w:after="20" w:before="20"/>
      </w:pPr>
      <w:r>
        <w:rPr>
          <w:rFonts w:ascii="Calibri" w:cs="Calibri" w:eastAsia="Calibri" w:hAnsi="Calibri"/>
          <w:color w:val="2E74B5"/>
          <w:sz w:val="18"/>
          <w:szCs w:val="18"/>
        </w:rPr>
        <w:t xml:space="preserve">       5.3  </w:t>
      </w:r>
      <w:r>
        <w:rPr>
          <w:rFonts w:ascii="Calibri" w:cs="Calibri" w:eastAsia="Calibri" w:hAnsi="Calibri"/>
          <w:color w:val="444444"/>
          <w:sz w:val="18"/>
          <w:szCs w:val="18"/>
        </w:rPr>
        <w:t xml:space="preserve">Error Code Catalog — All 25 Codes</w:t>
      </w:r>
    </w:p>
    <w:p>
      <w:pPr>
        <w:spacing w:after="20" w:before="20"/>
      </w:pPr>
      <w:r>
        <w:rPr>
          <w:rFonts w:ascii="Calibri" w:cs="Calibri" w:eastAsia="Calibri" w:hAnsi="Calibri"/>
          <w:color w:val="2E74B5"/>
          <w:sz w:val="18"/>
          <w:szCs w:val="18"/>
        </w:rPr>
        <w:t xml:space="preserve">       5.4  </w:t>
      </w:r>
      <w:r>
        <w:rPr>
          <w:rFonts w:ascii="Calibri" w:cs="Calibri" w:eastAsia="Calibri" w:hAnsi="Calibri"/>
          <w:color w:val="444444"/>
          <w:sz w:val="18"/>
          <w:szCs w:val="18"/>
        </w:rPr>
        <w:t xml:space="preserve">ErrorCodeEntry — JPA Entity</w:t>
      </w:r>
    </w:p>
    <w:p>
      <w:pPr>
        <w:spacing w:after="20" w:before="20"/>
      </w:pPr>
      <w:r>
        <w:rPr>
          <w:rFonts w:ascii="Calibri" w:cs="Calibri" w:eastAsia="Calibri" w:hAnsi="Calibri"/>
          <w:color w:val="2E74B5"/>
          <w:sz w:val="18"/>
          <w:szCs w:val="18"/>
        </w:rPr>
        <w:t xml:space="preserve">       5.5  </w:t>
      </w:r>
      <w:r>
        <w:rPr>
          <w:rFonts w:ascii="Calibri" w:cs="Calibri" w:eastAsia="Calibri" w:hAnsi="Calibri"/>
          <w:color w:val="444444"/>
          <w:sz w:val="18"/>
          <w:szCs w:val="18"/>
        </w:rPr>
        <w:t xml:space="preserve">ErrorCodeRepository</w:t>
      </w:r>
    </w:p>
    <w:p>
      <w:pPr>
        <w:spacing w:after="20" w:before="20"/>
      </w:pPr>
      <w:r>
        <w:rPr>
          <w:rFonts w:ascii="Calibri" w:cs="Calibri" w:eastAsia="Calibri" w:hAnsi="Calibri"/>
          <w:color w:val="2E74B5"/>
          <w:sz w:val="18"/>
          <w:szCs w:val="18"/>
        </w:rPr>
        <w:t xml:space="preserve">       5.6  </w:t>
      </w:r>
      <w:r>
        <w:rPr>
          <w:rFonts w:ascii="Calibri" w:cs="Calibri" w:eastAsia="Calibri" w:hAnsi="Calibri"/>
          <w:color w:val="444444"/>
          <w:sz w:val="18"/>
          <w:szCs w:val="18"/>
        </w:rPr>
        <w:t xml:space="preserve">ErrorCodeCacheService</w:t>
      </w:r>
    </w:p>
    <w:p>
      <w:pPr>
        <w:spacing w:after="20" w:before="20"/>
      </w:pPr>
      <w:r>
        <w:rPr>
          <w:rFonts w:ascii="Calibri" w:cs="Calibri" w:eastAsia="Calibri" w:hAnsi="Calibri"/>
          <w:color w:val="2E74B5"/>
          <w:sz w:val="18"/>
          <w:szCs w:val="18"/>
        </w:rPr>
        <w:t xml:space="preserve">       5.7  </w:t>
      </w:r>
      <w:r>
        <w:rPr>
          <w:rFonts w:ascii="Calibri" w:cs="Calibri" w:eastAsia="Calibri" w:hAnsi="Calibri"/>
          <w:color w:val="444444"/>
          <w:sz w:val="18"/>
          <w:szCs w:val="18"/>
        </w:rPr>
        <w:t xml:space="preserve">ErrorResponse DTO</w:t>
      </w:r>
    </w:p>
    <w:p>
      <w:pPr>
        <w:spacing w:after="20" w:before="20"/>
      </w:pPr>
      <w:r>
        <w:rPr>
          <w:rFonts w:ascii="Calibri" w:cs="Calibri" w:eastAsia="Calibri" w:hAnsi="Calibri"/>
          <w:color w:val="2E74B5"/>
          <w:sz w:val="18"/>
          <w:szCs w:val="18"/>
        </w:rPr>
        <w:t xml:space="preserve">       5.8  </w:t>
      </w:r>
      <w:r>
        <w:rPr>
          <w:rFonts w:ascii="Calibri" w:cs="Calibri" w:eastAsia="Calibri" w:hAnsi="Calibri"/>
          <w:color w:val="444444"/>
          <w:sz w:val="18"/>
          <w:szCs w:val="18"/>
        </w:rPr>
        <w:t xml:space="preserve">GlobalExceptionHandler Integration</w:t>
      </w:r>
    </w:p>
    <w:p>
      <w:pPr>
        <w:spacing w:after="20" w:before="20"/>
      </w:pPr>
      <w:r>
        <w:rPr>
          <w:rFonts w:ascii="Calibri" w:cs="Calibri" w:eastAsia="Calibri" w:hAnsi="Calibri"/>
          <w:color w:val="2E74B5"/>
          <w:sz w:val="18"/>
          <w:szCs w:val="18"/>
        </w:rPr>
        <w:t xml:space="preserve">       5.9  </w:t>
      </w:r>
      <w:r>
        <w:rPr>
          <w:rFonts w:ascii="Calibri" w:cs="Calibri" w:eastAsia="Calibri" w:hAnsi="Calibri"/>
          <w:color w:val="444444"/>
          <w:sz w:val="18"/>
          <w:szCs w:val="18"/>
        </w:rPr>
        <w:t xml:space="preserve">Exception Classes with Error Code Constants</w:t>
      </w:r>
    </w:p>
    <w:p>
      <w:pPr>
        <w:spacing w:after="20" w:before="20"/>
      </w:pPr>
      <w:r>
        <w:rPr>
          <w:rFonts w:ascii="Calibri" w:cs="Calibri" w:eastAsia="Calibri" w:hAnsi="Calibri"/>
          <w:color w:val="2E74B5"/>
          <w:sz w:val="18"/>
          <w:szCs w:val="18"/>
        </w:rPr>
        <w:t xml:space="preserve">       5.10  </w:t>
      </w:r>
      <w:r>
        <w:rPr>
          <w:rFonts w:ascii="Calibri" w:cs="Calibri" w:eastAsia="Calibri" w:hAnsi="Calibri"/>
          <w:color w:val="444444"/>
          <w:sz w:val="18"/>
          <w:szCs w:val="18"/>
        </w:rPr>
        <w:t xml:space="preserve">Startup Sequence</w:t>
      </w:r>
    </w:p>
    <w:p>
      <w:pPr>
        <w:spacing w:after="20" w:before="20"/>
      </w:pPr>
      <w:r>
        <w:rPr>
          <w:rFonts w:ascii="Calibri" w:cs="Calibri" w:eastAsia="Calibri" w:hAnsi="Calibri"/>
          <w:color w:val="2E74B5"/>
          <w:sz w:val="18"/>
          <w:szCs w:val="18"/>
        </w:rPr>
        <w:t xml:space="preserve">       5.11  </w:t>
      </w:r>
      <w:r>
        <w:rPr>
          <w:rFonts w:ascii="Calibri" w:cs="Calibri" w:eastAsia="Calibri" w:hAnsi="Calibri"/>
          <w:color w:val="444444"/>
          <w:sz w:val="18"/>
          <w:szCs w:val="18"/>
        </w:rPr>
        <w:t xml:space="preserve">Admin Cache Refresh API</w:t>
      </w:r>
    </w:p>
    <w:p>
      <w:pPr>
        <w:spacing w:after="20" w:before="20"/>
      </w:pPr>
      <w:r>
        <w:rPr>
          <w:rFonts w:ascii="Calibri" w:cs="Calibri" w:eastAsia="Calibri" w:hAnsi="Calibri"/>
          <w:color w:val="2E74B5"/>
          <w:sz w:val="18"/>
          <w:szCs w:val="18"/>
        </w:rPr>
        <w:t xml:space="preserve">       5.12  </w:t>
      </w:r>
      <w:r>
        <w:rPr>
          <w:rFonts w:ascii="Calibri" w:cs="Calibri" w:eastAsia="Calibri" w:hAnsi="Calibri"/>
          <w:color w:val="444444"/>
          <w:sz w:val="18"/>
          <w:szCs w:val="18"/>
        </w:rPr>
        <w:t xml:space="preserve">DB Migration Script</w:t>
      </w:r>
    </w:p>
    <w:p>
      <w:pPr>
        <w:spacing w:after="40" w:before="100"/>
      </w:pPr>
      <w:r>
        <w:rPr>
          <w:rFonts w:ascii="Calibri" w:cs="Calibri" w:eastAsia="Calibri" w:hAnsi="Calibri"/>
          <w:b/>
          <w:bCs/>
          <w:color w:val="2E5FA3"/>
          <w:sz w:val="22"/>
          <w:szCs w:val="22"/>
        </w:rPr>
        <w:t xml:space="preserve">6  </w:t>
      </w:r>
      <w:r>
        <w:rPr>
          <w:rFonts w:ascii="Calibri" w:cs="Calibri" w:eastAsia="Calibri" w:hAnsi="Calibri"/>
          <w:b/>
          <w:bCs/>
          <w:color w:val="1A1A1A"/>
          <w:sz w:val="22"/>
          <w:szCs w:val="22"/>
        </w:rPr>
        <w:t xml:space="preserve">RA Configuration Table</w:t>
      </w:r>
    </w:p>
    <w:p>
      <w:pPr>
        <w:spacing w:after="20" w:before="20"/>
      </w:pPr>
      <w:r>
        <w:rPr>
          <w:rFonts w:ascii="Calibri" w:cs="Calibri" w:eastAsia="Calibri" w:hAnsi="Calibri"/>
          <w:color w:val="2E74B5"/>
          <w:sz w:val="18"/>
          <w:szCs w:val="18"/>
        </w:rPr>
        <w:t xml:space="preserve">       6.1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6.2  </w:t>
      </w:r>
      <w:r>
        <w:rPr>
          <w:rFonts w:ascii="Calibri" w:cs="Calibri" w:eastAsia="Calibri" w:hAnsi="Calibri"/>
          <w:color w:val="444444"/>
          <w:sz w:val="18"/>
          <w:szCs w:val="18"/>
        </w:rPr>
        <w:t xml:space="preserve">ra_config Table Schema</w:t>
      </w:r>
    </w:p>
    <w:p>
      <w:pPr>
        <w:spacing w:after="20" w:before="20"/>
      </w:pPr>
      <w:r>
        <w:rPr>
          <w:rFonts w:ascii="Calibri" w:cs="Calibri" w:eastAsia="Calibri" w:hAnsi="Calibri"/>
          <w:color w:val="2E74B5"/>
          <w:sz w:val="18"/>
          <w:szCs w:val="18"/>
        </w:rPr>
        <w:t xml:space="preserve">       6.3  </w:t>
      </w:r>
      <w:r>
        <w:rPr>
          <w:rFonts w:ascii="Calibri" w:cs="Calibri" w:eastAsia="Calibri" w:hAnsi="Calibri"/>
          <w:color w:val="444444"/>
          <w:sz w:val="18"/>
          <w:szCs w:val="18"/>
        </w:rPr>
        <w:t xml:space="preserve">Configuration Groups and Keys</w:t>
      </w:r>
    </w:p>
    <w:p>
      <w:pPr>
        <w:spacing w:after="20" w:before="20"/>
      </w:pPr>
      <w:r>
        <w:rPr>
          <w:rFonts w:ascii="Calibri" w:cs="Calibri" w:eastAsia="Calibri" w:hAnsi="Calibri"/>
          <w:color w:val="2E74B5"/>
          <w:sz w:val="18"/>
          <w:szCs w:val="18"/>
        </w:rPr>
        <w:t xml:space="preserve">       6.4  </w:t>
      </w:r>
      <w:r>
        <w:rPr>
          <w:rFonts w:ascii="Calibri" w:cs="Calibri" w:eastAsia="Calibri" w:hAnsi="Calibri"/>
          <w:color w:val="444444"/>
          <w:sz w:val="18"/>
          <w:szCs w:val="18"/>
        </w:rPr>
        <w:t xml:space="preserve">RaConfig — JPA Entity</w:t>
      </w:r>
    </w:p>
    <w:p>
      <w:pPr>
        <w:spacing w:after="20" w:before="20"/>
      </w:pPr>
      <w:r>
        <w:rPr>
          <w:rFonts w:ascii="Calibri" w:cs="Calibri" w:eastAsia="Calibri" w:hAnsi="Calibri"/>
          <w:color w:val="2E74B5"/>
          <w:sz w:val="18"/>
          <w:szCs w:val="18"/>
        </w:rPr>
        <w:t xml:space="preserve">       6.5  </w:t>
      </w:r>
      <w:r>
        <w:rPr>
          <w:rFonts w:ascii="Calibri" w:cs="Calibri" w:eastAsia="Calibri" w:hAnsi="Calibri"/>
          <w:color w:val="444444"/>
          <w:sz w:val="18"/>
          <w:szCs w:val="18"/>
        </w:rPr>
        <w:t xml:space="preserve">RaConfigRepository</w:t>
      </w:r>
    </w:p>
    <w:p>
      <w:pPr>
        <w:spacing w:after="20" w:before="20"/>
      </w:pPr>
      <w:r>
        <w:rPr>
          <w:rFonts w:ascii="Calibri" w:cs="Calibri" w:eastAsia="Calibri" w:hAnsi="Calibri"/>
          <w:color w:val="2E74B5"/>
          <w:sz w:val="18"/>
          <w:szCs w:val="18"/>
        </w:rPr>
        <w:t xml:space="preserve">       6.6  </w:t>
      </w:r>
      <w:r>
        <w:rPr>
          <w:rFonts w:ascii="Calibri" w:cs="Calibri" w:eastAsia="Calibri" w:hAnsi="Calibri"/>
          <w:color w:val="444444"/>
          <w:sz w:val="18"/>
          <w:szCs w:val="18"/>
        </w:rPr>
        <w:t xml:space="preserve">RaConfigCacheService</w:t>
      </w:r>
    </w:p>
    <w:p>
      <w:pPr>
        <w:spacing w:after="20" w:before="20"/>
      </w:pPr>
      <w:r>
        <w:rPr>
          <w:rFonts w:ascii="Calibri" w:cs="Calibri" w:eastAsia="Calibri" w:hAnsi="Calibri"/>
          <w:color w:val="2E74B5"/>
          <w:sz w:val="18"/>
          <w:szCs w:val="18"/>
        </w:rPr>
        <w:t xml:space="preserve">       6.7  </w:t>
      </w:r>
      <w:r>
        <w:rPr>
          <w:rFonts w:ascii="Calibri" w:cs="Calibri" w:eastAsia="Calibri" w:hAnsi="Calibri"/>
          <w:color w:val="444444"/>
          <w:sz w:val="18"/>
          <w:szCs w:val="18"/>
        </w:rPr>
        <w:t xml:space="preserve">Config Key Constants</w:t>
      </w:r>
    </w:p>
    <w:p>
      <w:pPr>
        <w:spacing w:after="20" w:before="20"/>
      </w:pPr>
      <w:r>
        <w:rPr>
          <w:rFonts w:ascii="Calibri" w:cs="Calibri" w:eastAsia="Calibri" w:hAnsi="Calibri"/>
          <w:color w:val="2E74B5"/>
          <w:sz w:val="18"/>
          <w:szCs w:val="18"/>
        </w:rPr>
        <w:t xml:space="preserve">       6.8  </w:t>
      </w:r>
      <w:r>
        <w:rPr>
          <w:rFonts w:ascii="Calibri" w:cs="Calibri" w:eastAsia="Calibri" w:hAnsi="Calibri"/>
          <w:color w:val="444444"/>
          <w:sz w:val="18"/>
          <w:szCs w:val="18"/>
        </w:rPr>
        <w:t xml:space="preserve">Usage in Services</w:t>
      </w:r>
    </w:p>
    <w:p>
      <w:pPr>
        <w:spacing w:after="20" w:before="20"/>
      </w:pPr>
      <w:r>
        <w:rPr>
          <w:rFonts w:ascii="Calibri" w:cs="Calibri" w:eastAsia="Calibri" w:hAnsi="Calibri"/>
          <w:color w:val="2E74B5"/>
          <w:sz w:val="18"/>
          <w:szCs w:val="18"/>
        </w:rPr>
        <w:t xml:space="preserve">       6.9  </w:t>
      </w:r>
      <w:r>
        <w:rPr>
          <w:rFonts w:ascii="Calibri" w:cs="Calibri" w:eastAsia="Calibri" w:hAnsi="Calibri"/>
          <w:color w:val="444444"/>
          <w:sz w:val="18"/>
          <w:szCs w:val="18"/>
        </w:rPr>
        <w:t xml:space="preserve">Admin Config Cache Refresh API</w:t>
      </w:r>
    </w:p>
    <w:p>
      <w:pPr>
        <w:spacing w:after="20" w:before="20"/>
      </w:pPr>
      <w:r>
        <w:rPr>
          <w:rFonts w:ascii="Calibri" w:cs="Calibri" w:eastAsia="Calibri" w:hAnsi="Calibri"/>
          <w:color w:val="2E74B5"/>
          <w:sz w:val="18"/>
          <w:szCs w:val="18"/>
        </w:rPr>
        <w:t xml:space="preserve">       6.10  </w:t>
      </w:r>
      <w:r>
        <w:rPr>
          <w:rFonts w:ascii="Calibri" w:cs="Calibri" w:eastAsia="Calibri" w:hAnsi="Calibri"/>
          <w:color w:val="444444"/>
          <w:sz w:val="18"/>
          <w:szCs w:val="18"/>
        </w:rPr>
        <w:t xml:space="preserve">Startup Sequence</w:t>
      </w:r>
    </w:p>
    <w:p>
      <w:pPr>
        <w:spacing w:after="20" w:before="20"/>
      </w:pPr>
      <w:r>
        <w:rPr>
          <w:rFonts w:ascii="Calibri" w:cs="Calibri" w:eastAsia="Calibri" w:hAnsi="Calibri"/>
          <w:color w:val="2E74B5"/>
          <w:sz w:val="18"/>
          <w:szCs w:val="18"/>
        </w:rPr>
        <w:t xml:space="preserve">       6.11  </w:t>
      </w:r>
      <w:r>
        <w:rPr>
          <w:rFonts w:ascii="Calibri" w:cs="Calibri" w:eastAsia="Calibri" w:hAnsi="Calibri"/>
          <w:color w:val="444444"/>
          <w:sz w:val="18"/>
          <w:szCs w:val="18"/>
        </w:rPr>
        <w:t xml:space="preserve">DB Migration Script</w:t>
      </w:r>
    </w:p>
    <w:p>
      <w:pPr>
        <w:spacing w:after="20" w:before="20"/>
      </w:pPr>
      <w:r>
        <w:rPr>
          <w:rFonts w:ascii="Calibri" w:cs="Calibri" w:eastAsia="Calibri" w:hAnsi="Calibri"/>
          <w:color w:val="2E74B5"/>
          <w:sz w:val="18"/>
          <w:szCs w:val="18"/>
        </w:rPr>
        <w:t xml:space="preserve">       6.12  </w:t>
      </w:r>
      <w:r>
        <w:rPr>
          <w:rFonts w:ascii="Calibri" w:cs="Calibri" w:eastAsia="Calibri" w:hAnsi="Calibri"/>
          <w:color w:val="444444"/>
          <w:sz w:val="18"/>
          <w:szCs w:val="18"/>
        </w:rPr>
        <w:t xml:space="preserve">Summary</w:t>
      </w:r>
    </w:p>
    <w:p>
      <w:pPr>
        <w:spacing w:after="40" w:before="100"/>
      </w:pPr>
      <w:r>
        <w:rPr>
          <w:rFonts w:ascii="Calibri" w:cs="Calibri" w:eastAsia="Calibri" w:hAnsi="Calibri"/>
          <w:b/>
          <w:bCs/>
          <w:color w:val="2E5FA3"/>
          <w:sz w:val="22"/>
          <w:szCs w:val="22"/>
        </w:rPr>
        <w:t xml:space="preserve">7  </w:t>
      </w:r>
      <w:r>
        <w:rPr>
          <w:rFonts w:ascii="Calibri" w:cs="Calibri" w:eastAsia="Calibri" w:hAnsi="Calibri"/>
          <w:b/>
          <w:bCs/>
          <w:color w:val="1A1A1A"/>
          <w:sz w:val="22"/>
          <w:szCs w:val="22"/>
        </w:rPr>
        <w:t xml:space="preserve">Database Design</w:t>
      </w:r>
    </w:p>
    <w:p>
      <w:pPr>
        <w:spacing w:after="20" w:before="20"/>
      </w:pPr>
      <w:r>
        <w:rPr>
          <w:rFonts w:ascii="Calibri" w:cs="Calibri" w:eastAsia="Calibri" w:hAnsi="Calibri"/>
          <w:color w:val="2E74B5"/>
          <w:sz w:val="18"/>
          <w:szCs w:val="18"/>
        </w:rPr>
        <w:t xml:space="preserve">       7.1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7.2  </w:t>
      </w:r>
      <w:r>
        <w:rPr>
          <w:rFonts w:ascii="Calibri" w:cs="Calibri" w:eastAsia="Calibri" w:hAnsi="Calibri"/>
          <w:color w:val="444444"/>
          <w:sz w:val="18"/>
          <w:szCs w:val="18"/>
        </w:rPr>
        <w:t xml:space="preserve">Table Inventory</w:t>
      </w:r>
    </w:p>
    <w:p>
      <w:pPr>
        <w:spacing w:after="20" w:before="20"/>
      </w:pPr>
      <w:r>
        <w:rPr>
          <w:rFonts w:ascii="Calibri" w:cs="Calibri" w:eastAsia="Calibri" w:hAnsi="Calibri"/>
          <w:color w:val="2E74B5"/>
          <w:sz w:val="18"/>
          <w:szCs w:val="18"/>
        </w:rPr>
        <w:t xml:space="preserve">       7.3  </w:t>
      </w:r>
      <w:r>
        <w:rPr>
          <w:rFonts w:ascii="Calibri" w:cs="Calibri" w:eastAsia="Calibri" w:hAnsi="Calibri"/>
          <w:color w:val="444444"/>
          <w:sz w:val="18"/>
          <w:szCs w:val="18"/>
        </w:rPr>
        <w:t xml:space="preserve">Table Descriptions</w:t>
      </w:r>
    </w:p>
    <w:p>
      <w:pPr>
        <w:spacing w:after="20" w:before="20"/>
      </w:pPr>
      <w:r>
        <w:rPr>
          <w:rFonts w:ascii="Calibri" w:cs="Calibri" w:eastAsia="Calibri" w:hAnsi="Calibri"/>
          <w:color w:val="2E74B5"/>
          <w:sz w:val="18"/>
          <w:szCs w:val="18"/>
        </w:rPr>
        <w:t xml:space="preserve">       7.4  </w:t>
      </w:r>
      <w:r>
        <w:rPr>
          <w:rFonts w:ascii="Calibri" w:cs="Calibri" w:eastAsia="Calibri" w:hAnsi="Calibri"/>
          <w:color w:val="444444"/>
          <w:sz w:val="18"/>
          <w:szCs w:val="18"/>
        </w:rPr>
        <w:t xml:space="preserve">Entity Relationships</w:t>
      </w:r>
    </w:p>
    <w:p>
      <w:pPr>
        <w:spacing w:after="20" w:before="20"/>
      </w:pPr>
      <w:r>
        <w:rPr>
          <w:rFonts w:ascii="Calibri" w:cs="Calibri" w:eastAsia="Calibri" w:hAnsi="Calibri"/>
          <w:color w:val="2E74B5"/>
          <w:sz w:val="18"/>
          <w:szCs w:val="18"/>
        </w:rPr>
        <w:t xml:space="preserve">       7.5  </w:t>
      </w:r>
      <w:r>
        <w:rPr>
          <w:rFonts w:ascii="Calibri" w:cs="Calibri" w:eastAsia="Calibri" w:hAnsi="Calibri"/>
          <w:color w:val="444444"/>
          <w:sz w:val="18"/>
          <w:szCs w:val="18"/>
        </w:rPr>
        <w:t xml:space="preserve">Flyway Migration Order</w:t>
      </w:r>
    </w:p>
    <w:p>
      <w:pPr>
        <w:spacing w:after="20" w:before="20"/>
      </w:pPr>
      <w:r>
        <w:rPr>
          <w:rFonts w:ascii="Calibri" w:cs="Calibri" w:eastAsia="Calibri" w:hAnsi="Calibri"/>
          <w:color w:val="2E74B5"/>
          <w:sz w:val="18"/>
          <w:szCs w:val="18"/>
        </w:rPr>
        <w:t xml:space="preserve">       7.6  </w:t>
      </w:r>
      <w:r>
        <w:rPr>
          <w:rFonts w:ascii="Calibri" w:cs="Calibri" w:eastAsia="Calibri" w:hAnsi="Calibri"/>
          <w:color w:val="444444"/>
          <w:sz w:val="18"/>
          <w:szCs w:val="18"/>
        </w:rPr>
        <w:t xml:space="preserve">Indexing Strategy</w:t>
      </w:r>
    </w:p>
    <w:p>
      <w:pPr>
        <w:spacing w:after="20" w:before="20"/>
      </w:pPr>
      <w:r>
        <w:rPr>
          <w:rFonts w:ascii="Calibri" w:cs="Calibri" w:eastAsia="Calibri" w:hAnsi="Calibri"/>
          <w:color w:val="2E74B5"/>
          <w:sz w:val="18"/>
          <w:szCs w:val="18"/>
        </w:rPr>
        <w:t xml:space="preserve">       7.7  </w:t>
      </w:r>
      <w:r>
        <w:rPr>
          <w:rFonts w:ascii="Calibri" w:cs="Calibri" w:eastAsia="Calibri" w:hAnsi="Calibri"/>
          <w:color w:val="444444"/>
          <w:sz w:val="18"/>
          <w:szCs w:val="18"/>
        </w:rPr>
        <w:t xml:space="preserve">Data Retention</w:t>
      </w:r>
    </w:p>
    <w:p>
      <w:pPr>
        <w:spacing w:after="20" w:before="20"/>
      </w:pPr>
      <w:r>
        <w:rPr>
          <w:rFonts w:ascii="Calibri" w:cs="Calibri" w:eastAsia="Calibri" w:hAnsi="Calibri"/>
          <w:color w:val="2E74B5"/>
          <w:sz w:val="18"/>
          <w:szCs w:val="18"/>
        </w:rPr>
        <w:t xml:space="preserve">       7.8  </w:t>
      </w:r>
      <w:r>
        <w:rPr>
          <w:rFonts w:ascii="Calibri" w:cs="Calibri" w:eastAsia="Calibri" w:hAnsi="Calibri"/>
          <w:color w:val="444444"/>
          <w:sz w:val="18"/>
          <w:szCs w:val="18"/>
        </w:rPr>
        <w:t xml:space="preserve">Transaction Boundaries</w:t>
      </w:r>
    </w:p>
    <w:p>
      <w:pPr>
        <w:spacing w:after="20" w:before="20"/>
      </w:pPr>
      <w:r>
        <w:rPr>
          <w:rFonts w:ascii="Calibri" w:cs="Calibri" w:eastAsia="Calibri" w:hAnsi="Calibri"/>
          <w:color w:val="2E74B5"/>
          <w:sz w:val="18"/>
          <w:szCs w:val="18"/>
        </w:rPr>
        <w:t xml:space="preserve">       7.9  </w:t>
      </w:r>
      <w:r>
        <w:rPr>
          <w:rFonts w:ascii="Calibri" w:cs="Calibri" w:eastAsia="Calibri" w:hAnsi="Calibri"/>
          <w:color w:val="444444"/>
          <w:sz w:val="18"/>
          <w:szCs w:val="18"/>
        </w:rPr>
        <w:t xml:space="preserve">Naming Conventions</w:t>
      </w:r>
    </w:p>
    <w:p>
      <w:pPr>
        <w:spacing w:after="40" w:before="100"/>
      </w:pPr>
      <w:r>
        <w:rPr>
          <w:rFonts w:ascii="Calibri" w:cs="Calibri" w:eastAsia="Calibri" w:hAnsi="Calibri"/>
          <w:b/>
          <w:bCs/>
          <w:color w:val="2E5FA3"/>
          <w:sz w:val="22"/>
          <w:szCs w:val="22"/>
        </w:rPr>
        <w:t xml:space="preserve">8  </w:t>
      </w:r>
      <w:r>
        <w:rPr>
          <w:rFonts w:ascii="Calibri" w:cs="Calibri" w:eastAsia="Calibri" w:hAnsi="Calibri"/>
          <w:b/>
          <w:bCs/>
          <w:color w:val="1A1A1A"/>
          <w:sz w:val="22"/>
          <w:szCs w:val="22"/>
        </w:rPr>
        <w:t xml:space="preserve">CSR Validation Pipeline</w:t>
      </w:r>
    </w:p>
    <w:p>
      <w:pPr>
        <w:spacing w:after="20" w:before="20"/>
      </w:pPr>
      <w:r>
        <w:rPr>
          <w:rFonts w:ascii="Calibri" w:cs="Calibri" w:eastAsia="Calibri" w:hAnsi="Calibri"/>
          <w:color w:val="2E74B5"/>
          <w:sz w:val="18"/>
          <w:szCs w:val="18"/>
        </w:rPr>
        <w:t xml:space="preserve">       8.1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8.2  </w:t>
      </w:r>
      <w:r>
        <w:rPr>
          <w:rFonts w:ascii="Calibri" w:cs="Calibri" w:eastAsia="Calibri" w:hAnsi="Calibri"/>
          <w:color w:val="444444"/>
          <w:sz w:val="18"/>
          <w:szCs w:val="18"/>
        </w:rPr>
        <w:t xml:space="preserve">Pipeline Overview</w:t>
      </w:r>
    </w:p>
    <w:p>
      <w:pPr>
        <w:spacing w:after="20" w:before="20"/>
      </w:pPr>
      <w:r>
        <w:rPr>
          <w:rFonts w:ascii="Calibri" w:cs="Calibri" w:eastAsia="Calibri" w:hAnsi="Calibri"/>
          <w:color w:val="2E74B5"/>
          <w:sz w:val="18"/>
          <w:szCs w:val="18"/>
        </w:rPr>
        <w:t xml:space="preserve">       8.3  </w:t>
      </w:r>
      <w:r>
        <w:rPr>
          <w:rFonts w:ascii="Calibri" w:cs="Calibri" w:eastAsia="Calibri" w:hAnsi="Calibri"/>
          <w:color w:val="444444"/>
          <w:sz w:val="18"/>
          <w:szCs w:val="18"/>
        </w:rPr>
        <w:t xml:space="preserve">Stage Descriptions</w:t>
      </w:r>
    </w:p>
    <w:p>
      <w:pPr>
        <w:spacing w:after="20" w:before="20"/>
      </w:pPr>
      <w:r>
        <w:rPr>
          <w:rFonts w:ascii="Calibri" w:cs="Calibri" w:eastAsia="Calibri" w:hAnsi="Calibri"/>
          <w:color w:val="2E74B5"/>
          <w:sz w:val="18"/>
          <w:szCs w:val="18"/>
        </w:rPr>
        <w:t xml:space="preserve">       8.4  </w:t>
      </w:r>
      <w:r>
        <w:rPr>
          <w:rFonts w:ascii="Calibri" w:cs="Calibri" w:eastAsia="Calibri" w:hAnsi="Calibri"/>
          <w:color w:val="444444"/>
          <w:sz w:val="18"/>
          <w:szCs w:val="18"/>
        </w:rPr>
        <w:t xml:space="preserve">Validation Flow Diagram</w:t>
      </w:r>
    </w:p>
    <w:p>
      <w:pPr>
        <w:spacing w:after="20" w:before="20"/>
      </w:pPr>
      <w:r>
        <w:rPr>
          <w:rFonts w:ascii="Calibri" w:cs="Calibri" w:eastAsia="Calibri" w:hAnsi="Calibri"/>
          <w:color w:val="2E74B5"/>
          <w:sz w:val="18"/>
          <w:szCs w:val="18"/>
        </w:rPr>
        <w:t xml:space="preserve">       8.5  </w:t>
      </w:r>
      <w:r>
        <w:rPr>
          <w:rFonts w:ascii="Calibri" w:cs="Calibri" w:eastAsia="Calibri" w:hAnsi="Calibri"/>
          <w:color w:val="444444"/>
          <w:sz w:val="18"/>
          <w:szCs w:val="18"/>
        </w:rPr>
        <w:t xml:space="preserve">CSR Hash Computation</w:t>
      </w:r>
    </w:p>
    <w:p>
      <w:pPr>
        <w:spacing w:after="20" w:before="20"/>
      </w:pPr>
      <w:r>
        <w:rPr>
          <w:rFonts w:ascii="Calibri" w:cs="Calibri" w:eastAsia="Calibri" w:hAnsi="Calibri"/>
          <w:color w:val="2E74B5"/>
          <w:sz w:val="18"/>
          <w:szCs w:val="18"/>
        </w:rPr>
        <w:t xml:space="preserve">       8.6  </w:t>
      </w:r>
      <w:r>
        <w:rPr>
          <w:rFonts w:ascii="Calibri" w:cs="Calibri" w:eastAsia="Calibri" w:hAnsi="Calibri"/>
          <w:color w:val="444444"/>
          <w:sz w:val="18"/>
          <w:szCs w:val="18"/>
        </w:rPr>
        <w:t xml:space="preserve">Error Code Map</w:t>
      </w:r>
    </w:p>
    <w:p>
      <w:pPr>
        <w:spacing w:after="20" w:before="20"/>
      </w:pPr>
      <w:r>
        <w:rPr>
          <w:rFonts w:ascii="Calibri" w:cs="Calibri" w:eastAsia="Calibri" w:hAnsi="Calibri"/>
          <w:color w:val="2E74B5"/>
          <w:sz w:val="18"/>
          <w:szCs w:val="18"/>
        </w:rPr>
        <w:t xml:space="preserve">       8.7  </w:t>
      </w:r>
      <w:r>
        <w:rPr>
          <w:rFonts w:ascii="Calibri" w:cs="Calibri" w:eastAsia="Calibri" w:hAnsi="Calibri"/>
          <w:color w:val="444444"/>
          <w:sz w:val="18"/>
          <w:szCs w:val="18"/>
        </w:rPr>
        <w:t xml:space="preserve">Audit Events Emitted</w:t>
      </w:r>
    </w:p>
    <w:p>
      <w:pPr>
        <w:spacing w:after="40" w:before="100"/>
      </w:pPr>
      <w:r>
        <w:rPr>
          <w:rFonts w:ascii="Calibri" w:cs="Calibri" w:eastAsia="Calibri" w:hAnsi="Calibri"/>
          <w:b/>
          <w:bCs/>
          <w:color w:val="2E5FA3"/>
          <w:sz w:val="22"/>
          <w:szCs w:val="22"/>
        </w:rPr>
        <w:t xml:space="preserve">9  </w:t>
      </w:r>
      <w:r>
        <w:rPr>
          <w:rFonts w:ascii="Calibri" w:cs="Calibri" w:eastAsia="Calibri" w:hAnsi="Calibri"/>
          <w:b/>
          <w:bCs/>
          <w:color w:val="1A1A1A"/>
          <w:sz w:val="22"/>
          <w:szCs w:val="22"/>
        </w:rPr>
        <w:t xml:space="preserve">Security Architecture</w:t>
      </w:r>
    </w:p>
    <w:p>
      <w:pPr>
        <w:spacing w:after="20" w:before="20"/>
      </w:pPr>
      <w:r>
        <w:rPr>
          <w:rFonts w:ascii="Calibri" w:cs="Calibri" w:eastAsia="Calibri" w:hAnsi="Calibri"/>
          <w:color w:val="2E74B5"/>
          <w:sz w:val="18"/>
          <w:szCs w:val="18"/>
        </w:rPr>
        <w:t xml:space="preserve">       9.1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9.2  </w:t>
      </w:r>
      <w:r>
        <w:rPr>
          <w:rFonts w:ascii="Calibri" w:cs="Calibri" w:eastAsia="Calibri" w:hAnsi="Calibri"/>
          <w:color w:val="444444"/>
          <w:sz w:val="18"/>
          <w:szCs w:val="18"/>
        </w:rPr>
        <w:t xml:space="preserve">Security Layers</w:t>
      </w:r>
    </w:p>
    <w:p>
      <w:pPr>
        <w:spacing w:after="20" w:before="20"/>
      </w:pPr>
      <w:r>
        <w:rPr>
          <w:rFonts w:ascii="Calibri" w:cs="Calibri" w:eastAsia="Calibri" w:hAnsi="Calibri"/>
          <w:color w:val="2E74B5"/>
          <w:sz w:val="18"/>
          <w:szCs w:val="18"/>
        </w:rPr>
        <w:t xml:space="preserve">       9.3  </w:t>
      </w:r>
      <w:r>
        <w:rPr>
          <w:rFonts w:ascii="Calibri" w:cs="Calibri" w:eastAsia="Calibri" w:hAnsi="Calibri"/>
          <w:color w:val="444444"/>
          <w:sz w:val="18"/>
          <w:szCs w:val="18"/>
        </w:rPr>
        <w:t xml:space="preserve">Layer Descriptions</w:t>
      </w:r>
    </w:p>
    <w:p>
      <w:pPr>
        <w:spacing w:after="20" w:before="20"/>
      </w:pPr>
      <w:r>
        <w:rPr>
          <w:rFonts w:ascii="Calibri" w:cs="Calibri" w:eastAsia="Calibri" w:hAnsi="Calibri"/>
          <w:color w:val="2E74B5"/>
          <w:sz w:val="18"/>
          <w:szCs w:val="18"/>
        </w:rPr>
        <w:t xml:space="preserve">       9.4  </w:t>
      </w:r>
      <w:r>
        <w:rPr>
          <w:rFonts w:ascii="Calibri" w:cs="Calibri" w:eastAsia="Calibri" w:hAnsi="Calibri"/>
          <w:color w:val="444444"/>
          <w:sz w:val="18"/>
          <w:szCs w:val="18"/>
        </w:rPr>
        <w:t xml:space="preserve">Authentication vs Authorisation</w:t>
      </w:r>
    </w:p>
    <w:p>
      <w:pPr>
        <w:spacing w:after="20" w:before="20"/>
      </w:pPr>
      <w:r>
        <w:rPr>
          <w:rFonts w:ascii="Calibri" w:cs="Calibri" w:eastAsia="Calibri" w:hAnsi="Calibri"/>
          <w:color w:val="2E74B5"/>
          <w:sz w:val="18"/>
          <w:szCs w:val="18"/>
        </w:rPr>
        <w:t xml:space="preserve">       9.5  </w:t>
      </w:r>
      <w:r>
        <w:rPr>
          <w:rFonts w:ascii="Calibri" w:cs="Calibri" w:eastAsia="Calibri" w:hAnsi="Calibri"/>
          <w:color w:val="444444"/>
          <w:sz w:val="18"/>
          <w:szCs w:val="18"/>
        </w:rPr>
        <w:t xml:space="preserve">Threat Model Summary</w:t>
      </w:r>
    </w:p>
    <w:p>
      <w:pPr>
        <w:spacing w:after="20" w:before="20"/>
      </w:pPr>
      <w:r>
        <w:rPr>
          <w:rFonts w:ascii="Calibri" w:cs="Calibri" w:eastAsia="Calibri" w:hAnsi="Calibri"/>
          <w:color w:val="2E74B5"/>
          <w:sz w:val="18"/>
          <w:szCs w:val="18"/>
        </w:rPr>
        <w:t xml:space="preserve">       9.6  </w:t>
      </w:r>
      <w:r>
        <w:rPr>
          <w:rFonts w:ascii="Calibri" w:cs="Calibri" w:eastAsia="Calibri" w:hAnsi="Calibri"/>
          <w:color w:val="444444"/>
          <w:sz w:val="18"/>
          <w:szCs w:val="18"/>
        </w:rPr>
        <w:t xml:space="preserve">Security-Relevant Configuration Keys</w:t>
      </w:r>
    </w:p>
    <w:p>
      <w:pPr>
        <w:spacing w:after="40" w:before="100"/>
      </w:pPr>
      <w:r>
        <w:rPr>
          <w:rFonts w:ascii="Calibri" w:cs="Calibri" w:eastAsia="Calibri" w:hAnsi="Calibri"/>
          <w:b/>
          <w:bCs/>
          <w:color w:val="2E5FA3"/>
          <w:sz w:val="22"/>
          <w:szCs w:val="22"/>
        </w:rPr>
        <w:t xml:space="preserve">10  </w:t>
      </w:r>
      <w:r>
        <w:rPr>
          <w:rFonts w:ascii="Calibri" w:cs="Calibri" w:eastAsia="Calibri" w:hAnsi="Calibri"/>
          <w:b/>
          <w:bCs/>
          <w:color w:val="1A1A1A"/>
          <w:sz w:val="22"/>
          <w:szCs w:val="22"/>
        </w:rPr>
        <w:t xml:space="preserve">Logging and Observability</w:t>
      </w:r>
    </w:p>
    <w:p>
      <w:pPr>
        <w:spacing w:after="20" w:before="20"/>
      </w:pPr>
      <w:r>
        <w:rPr>
          <w:rFonts w:ascii="Calibri" w:cs="Calibri" w:eastAsia="Calibri" w:hAnsi="Calibri"/>
          <w:color w:val="2E74B5"/>
          <w:sz w:val="18"/>
          <w:szCs w:val="18"/>
        </w:rPr>
        <w:t xml:space="preserve">       10.1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10.2  </w:t>
      </w:r>
      <w:r>
        <w:rPr>
          <w:rFonts w:ascii="Calibri" w:cs="Calibri" w:eastAsia="Calibri" w:hAnsi="Calibri"/>
          <w:color w:val="444444"/>
          <w:sz w:val="18"/>
          <w:szCs w:val="18"/>
        </w:rPr>
        <w:t xml:space="preserve">Logging Framework</w:t>
      </w:r>
    </w:p>
    <w:p>
      <w:pPr>
        <w:spacing w:after="20" w:before="20"/>
      </w:pPr>
      <w:r>
        <w:rPr>
          <w:rFonts w:ascii="Calibri" w:cs="Calibri" w:eastAsia="Calibri" w:hAnsi="Calibri"/>
          <w:color w:val="2E74B5"/>
          <w:sz w:val="18"/>
          <w:szCs w:val="18"/>
        </w:rPr>
        <w:t xml:space="preserve">       10.3  </w:t>
      </w:r>
      <w:r>
        <w:rPr>
          <w:rFonts w:ascii="Calibri" w:cs="Calibri" w:eastAsia="Calibri" w:hAnsi="Calibri"/>
          <w:color w:val="444444"/>
          <w:sz w:val="18"/>
          <w:szCs w:val="18"/>
        </w:rPr>
        <w:t xml:space="preserve">MDC — Mapped Diagnostic Context</w:t>
      </w:r>
    </w:p>
    <w:p>
      <w:pPr>
        <w:spacing w:after="20" w:before="20"/>
      </w:pPr>
      <w:r>
        <w:rPr>
          <w:rFonts w:ascii="Calibri" w:cs="Calibri" w:eastAsia="Calibri" w:hAnsi="Calibri"/>
          <w:color w:val="2E74B5"/>
          <w:sz w:val="18"/>
          <w:szCs w:val="18"/>
        </w:rPr>
        <w:t xml:space="preserve">       10.4  </w:t>
      </w:r>
      <w:r>
        <w:rPr>
          <w:rFonts w:ascii="Calibri" w:cs="Calibri" w:eastAsia="Calibri" w:hAnsi="Calibri"/>
          <w:color w:val="444444"/>
          <w:sz w:val="18"/>
          <w:szCs w:val="18"/>
        </w:rPr>
        <w:t xml:space="preserve">Log Levels per Package</w:t>
      </w:r>
    </w:p>
    <w:p>
      <w:pPr>
        <w:spacing w:after="20" w:before="20"/>
      </w:pPr>
      <w:r>
        <w:rPr>
          <w:rFonts w:ascii="Calibri" w:cs="Calibri" w:eastAsia="Calibri" w:hAnsi="Calibri"/>
          <w:color w:val="2E74B5"/>
          <w:sz w:val="18"/>
          <w:szCs w:val="18"/>
        </w:rPr>
        <w:t xml:space="preserve">       10.5  </w:t>
      </w:r>
      <w:r>
        <w:rPr>
          <w:rFonts w:ascii="Calibri" w:cs="Calibri" w:eastAsia="Calibri" w:hAnsi="Calibri"/>
          <w:color w:val="444444"/>
          <w:sz w:val="18"/>
          <w:szCs w:val="18"/>
        </w:rPr>
        <w:t xml:space="preserve">What Gets Logged at Each Layer</w:t>
      </w:r>
    </w:p>
    <w:p>
      <w:pPr>
        <w:spacing w:after="20" w:before="20"/>
      </w:pPr>
      <w:r>
        <w:rPr>
          <w:rFonts w:ascii="Calibri" w:cs="Calibri" w:eastAsia="Calibri" w:hAnsi="Calibri"/>
          <w:color w:val="2E74B5"/>
          <w:sz w:val="18"/>
          <w:szCs w:val="18"/>
        </w:rPr>
        <w:t xml:space="preserve">       10.6  </w:t>
      </w:r>
      <w:r>
        <w:rPr>
          <w:rFonts w:ascii="Calibri" w:cs="Calibri" w:eastAsia="Calibri" w:hAnsi="Calibri"/>
          <w:color w:val="444444"/>
          <w:sz w:val="18"/>
          <w:szCs w:val="18"/>
        </w:rPr>
        <w:t xml:space="preserve">Audit Log vs Application Log</w:t>
      </w:r>
    </w:p>
    <w:p>
      <w:pPr>
        <w:spacing w:after="20" w:before="20"/>
      </w:pPr>
      <w:r>
        <w:rPr>
          <w:rFonts w:ascii="Calibri" w:cs="Calibri" w:eastAsia="Calibri" w:hAnsi="Calibri"/>
          <w:color w:val="2E74B5"/>
          <w:sz w:val="18"/>
          <w:szCs w:val="18"/>
        </w:rPr>
        <w:t xml:space="preserve">       10.7  </w:t>
      </w:r>
      <w:r>
        <w:rPr>
          <w:rFonts w:ascii="Calibri" w:cs="Calibri" w:eastAsia="Calibri" w:hAnsi="Calibri"/>
          <w:color w:val="444444"/>
          <w:sz w:val="18"/>
          <w:szCs w:val="18"/>
        </w:rPr>
        <w:t xml:space="preserve">Request Log</w:t>
      </w:r>
    </w:p>
    <w:p>
      <w:pPr>
        <w:spacing w:after="20" w:before="20"/>
      </w:pPr>
      <w:r>
        <w:rPr>
          <w:rFonts w:ascii="Calibri" w:cs="Calibri" w:eastAsia="Calibri" w:hAnsi="Calibri"/>
          <w:color w:val="2E74B5"/>
          <w:sz w:val="18"/>
          <w:szCs w:val="18"/>
        </w:rPr>
        <w:t xml:space="preserve">       10.8  </w:t>
      </w:r>
      <w:r>
        <w:rPr>
          <w:rFonts w:ascii="Calibri" w:cs="Calibri" w:eastAsia="Calibri" w:hAnsi="Calibri"/>
          <w:color w:val="444444"/>
          <w:sz w:val="18"/>
          <w:szCs w:val="18"/>
        </w:rPr>
        <w:t xml:space="preserve">Sensitive Data in Logs</w:t>
      </w:r>
    </w:p>
    <w:p>
      <w:pPr>
        <w:spacing w:after="20" w:before="20"/>
      </w:pPr>
      <w:r>
        <w:rPr>
          <w:rFonts w:ascii="Calibri" w:cs="Calibri" w:eastAsia="Calibri" w:hAnsi="Calibri"/>
          <w:color w:val="2E74B5"/>
          <w:sz w:val="18"/>
          <w:szCs w:val="18"/>
        </w:rPr>
        <w:t xml:space="preserve">       10.9  </w:t>
      </w:r>
      <w:r>
        <w:rPr>
          <w:rFonts w:ascii="Calibri" w:cs="Calibri" w:eastAsia="Calibri" w:hAnsi="Calibri"/>
          <w:color w:val="444444"/>
          <w:sz w:val="18"/>
          <w:szCs w:val="18"/>
        </w:rPr>
        <w:t xml:space="preserve">Log Output Formats</w:t>
      </w:r>
    </w:p>
    <w:p>
      <w:pPr>
        <w:spacing w:after="20" w:before="20"/>
      </w:pPr>
      <w:r>
        <w:rPr>
          <w:rFonts w:ascii="Calibri" w:cs="Calibri" w:eastAsia="Calibri" w:hAnsi="Calibri"/>
          <w:color w:val="2E74B5"/>
          <w:sz w:val="18"/>
          <w:szCs w:val="18"/>
        </w:rPr>
        <w:t xml:space="preserve">       10.10  </w:t>
      </w:r>
      <w:r>
        <w:rPr>
          <w:rFonts w:ascii="Calibri" w:cs="Calibri" w:eastAsia="Calibri" w:hAnsi="Calibri"/>
          <w:color w:val="444444"/>
          <w:sz w:val="18"/>
          <w:szCs w:val="18"/>
        </w:rPr>
        <w:t xml:space="preserve">Alerting Recommendations</w:t>
      </w:r>
    </w:p>
    <w:p>
      <w:pPr>
        <w:spacing w:after="40" w:before="100"/>
      </w:pPr>
      <w:r>
        <w:rPr>
          <w:rFonts w:ascii="Calibri" w:cs="Calibri" w:eastAsia="Calibri" w:hAnsi="Calibri"/>
          <w:b/>
          <w:bCs/>
          <w:color w:val="2E5FA3"/>
          <w:sz w:val="22"/>
          <w:szCs w:val="22"/>
        </w:rPr>
        <w:t xml:space="preserve">11  </w:t>
      </w:r>
      <w:r>
        <w:rPr>
          <w:rFonts w:ascii="Calibri" w:cs="Calibri" w:eastAsia="Calibri" w:hAnsi="Calibri"/>
          <w:b/>
          <w:bCs/>
          <w:color w:val="1A1A1A"/>
          <w:sz w:val="22"/>
          <w:szCs w:val="22"/>
        </w:rPr>
        <w:t xml:space="preserve">Deployment and Profile Configuration</w:t>
      </w:r>
    </w:p>
    <w:p>
      <w:pPr>
        <w:spacing w:after="20" w:before="20"/>
      </w:pPr>
      <w:r>
        <w:rPr>
          <w:rFonts w:ascii="Calibri" w:cs="Calibri" w:eastAsia="Calibri" w:hAnsi="Calibri"/>
          <w:color w:val="2E74B5"/>
          <w:sz w:val="18"/>
          <w:szCs w:val="18"/>
        </w:rPr>
        <w:t xml:space="preserve">       11.1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11.2  </w:t>
      </w:r>
      <w:r>
        <w:rPr>
          <w:rFonts w:ascii="Calibri" w:cs="Calibri" w:eastAsia="Calibri" w:hAnsi="Calibri"/>
          <w:color w:val="444444"/>
          <w:sz w:val="18"/>
          <w:szCs w:val="18"/>
        </w:rPr>
        <w:t xml:space="preserve">Profile Activation</w:t>
      </w:r>
    </w:p>
    <w:p>
      <w:pPr>
        <w:spacing w:after="20" w:before="20"/>
      </w:pPr>
      <w:r>
        <w:rPr>
          <w:rFonts w:ascii="Calibri" w:cs="Calibri" w:eastAsia="Calibri" w:hAnsi="Calibri"/>
          <w:color w:val="2E74B5"/>
          <w:sz w:val="18"/>
          <w:szCs w:val="18"/>
        </w:rPr>
        <w:t xml:space="preserve">       11.3  </w:t>
      </w:r>
      <w:r>
        <w:rPr>
          <w:rFonts w:ascii="Calibri" w:cs="Calibri" w:eastAsia="Calibri" w:hAnsi="Calibri"/>
          <w:color w:val="444444"/>
          <w:sz w:val="18"/>
          <w:szCs w:val="18"/>
        </w:rPr>
        <w:t xml:space="preserve">Properties File Structure</w:t>
      </w:r>
    </w:p>
    <w:p>
      <w:pPr>
        <w:spacing w:after="20" w:before="20"/>
      </w:pPr>
      <w:r>
        <w:rPr>
          <w:rFonts w:ascii="Calibri" w:cs="Calibri" w:eastAsia="Calibri" w:hAnsi="Calibri"/>
          <w:color w:val="2E74B5"/>
          <w:sz w:val="18"/>
          <w:szCs w:val="18"/>
        </w:rPr>
        <w:t xml:space="preserve">       11.4  </w:t>
      </w:r>
      <w:r>
        <w:rPr>
          <w:rFonts w:ascii="Calibri" w:cs="Calibri" w:eastAsia="Calibri" w:hAnsi="Calibri"/>
          <w:color w:val="444444"/>
          <w:sz w:val="18"/>
          <w:szCs w:val="18"/>
        </w:rPr>
        <w:t xml:space="preserve">application.properties — Common</w:t>
      </w:r>
    </w:p>
    <w:p>
      <w:pPr>
        <w:spacing w:after="20" w:before="20"/>
      </w:pPr>
      <w:r>
        <w:rPr>
          <w:rFonts w:ascii="Calibri" w:cs="Calibri" w:eastAsia="Calibri" w:hAnsi="Calibri"/>
          <w:color w:val="2E74B5"/>
          <w:sz w:val="18"/>
          <w:szCs w:val="18"/>
        </w:rPr>
        <w:t xml:space="preserve">       11.5  </w:t>
      </w:r>
      <w:r>
        <w:rPr>
          <w:rFonts w:ascii="Calibri" w:cs="Calibri" w:eastAsia="Calibri" w:hAnsi="Calibri"/>
          <w:color w:val="444444"/>
          <w:sz w:val="18"/>
          <w:szCs w:val="18"/>
        </w:rPr>
        <w:t xml:space="preserve">application-h2.properties</w:t>
      </w:r>
    </w:p>
    <w:p>
      <w:pPr>
        <w:spacing w:after="20" w:before="20"/>
      </w:pPr>
      <w:r>
        <w:rPr>
          <w:rFonts w:ascii="Calibri" w:cs="Calibri" w:eastAsia="Calibri" w:hAnsi="Calibri"/>
          <w:color w:val="2E74B5"/>
          <w:sz w:val="18"/>
          <w:szCs w:val="18"/>
        </w:rPr>
        <w:t xml:space="preserve">       11.6  </w:t>
      </w:r>
      <w:r>
        <w:rPr>
          <w:rFonts w:ascii="Calibri" w:cs="Calibri" w:eastAsia="Calibri" w:hAnsi="Calibri"/>
          <w:color w:val="444444"/>
          <w:sz w:val="18"/>
          <w:szCs w:val="18"/>
        </w:rPr>
        <w:t xml:space="preserve">application-mariadb.properties</w:t>
      </w:r>
    </w:p>
    <w:p>
      <w:pPr>
        <w:spacing w:after="20" w:before="20"/>
      </w:pPr>
      <w:r>
        <w:rPr>
          <w:rFonts w:ascii="Calibri" w:cs="Calibri" w:eastAsia="Calibri" w:hAnsi="Calibri"/>
          <w:color w:val="2E74B5"/>
          <w:sz w:val="18"/>
          <w:szCs w:val="18"/>
        </w:rPr>
        <w:t xml:space="preserve">       11.7  </w:t>
      </w:r>
      <w:r>
        <w:rPr>
          <w:rFonts w:ascii="Calibri" w:cs="Calibri" w:eastAsia="Calibri" w:hAnsi="Calibri"/>
          <w:color w:val="444444"/>
          <w:sz w:val="18"/>
          <w:szCs w:val="18"/>
        </w:rPr>
        <w:t xml:space="preserve">application-prod.properties</w:t>
      </w:r>
    </w:p>
    <w:p>
      <w:pPr>
        <w:spacing w:after="20" w:before="20"/>
      </w:pPr>
      <w:r>
        <w:rPr>
          <w:rFonts w:ascii="Calibri" w:cs="Calibri" w:eastAsia="Calibri" w:hAnsi="Calibri"/>
          <w:color w:val="2E74B5"/>
          <w:sz w:val="18"/>
          <w:szCs w:val="18"/>
        </w:rPr>
        <w:t xml:space="preserve">       11.8  </w:t>
      </w:r>
      <w:r>
        <w:rPr>
          <w:rFonts w:ascii="Calibri" w:cs="Calibri" w:eastAsia="Calibri" w:hAnsi="Calibri"/>
          <w:color w:val="444444"/>
          <w:sz w:val="18"/>
          <w:szCs w:val="18"/>
        </w:rPr>
        <w:t xml:space="preserve">db.properties — DataSource Config</w:t>
      </w:r>
    </w:p>
    <w:p>
      <w:pPr>
        <w:spacing w:after="20" w:before="20"/>
      </w:pPr>
      <w:r>
        <w:rPr>
          <w:rFonts w:ascii="Calibri" w:cs="Calibri" w:eastAsia="Calibri" w:hAnsi="Calibri"/>
          <w:color w:val="2E74B5"/>
          <w:sz w:val="18"/>
          <w:szCs w:val="18"/>
        </w:rPr>
        <w:t xml:space="preserve">       11.9  </w:t>
      </w:r>
      <w:r>
        <w:rPr>
          <w:rFonts w:ascii="Calibri" w:cs="Calibri" w:eastAsia="Calibri" w:hAnsi="Calibri"/>
          <w:color w:val="444444"/>
          <w:sz w:val="18"/>
          <w:szCs w:val="18"/>
        </w:rPr>
        <w:t xml:space="preserve">Environment Variables</w:t>
      </w:r>
    </w:p>
    <w:p>
      <w:pPr>
        <w:spacing w:after="20" w:before="20"/>
      </w:pPr>
      <w:r>
        <w:rPr>
          <w:rFonts w:ascii="Calibri" w:cs="Calibri" w:eastAsia="Calibri" w:hAnsi="Calibri"/>
          <w:color w:val="2E74B5"/>
          <w:sz w:val="18"/>
          <w:szCs w:val="18"/>
        </w:rPr>
        <w:t xml:space="preserve">       11.10  </w:t>
      </w:r>
      <w:r>
        <w:rPr>
          <w:rFonts w:ascii="Calibri" w:cs="Calibri" w:eastAsia="Calibri" w:hAnsi="Calibri"/>
          <w:color w:val="444444"/>
          <w:sz w:val="18"/>
          <w:szCs w:val="18"/>
        </w:rPr>
        <w:t xml:space="preserve">Startup Sequence</w:t>
      </w:r>
    </w:p>
    <w:p>
      <w:pPr>
        <w:spacing w:after="20" w:before="20"/>
      </w:pPr>
      <w:r>
        <w:rPr>
          <w:rFonts w:ascii="Calibri" w:cs="Calibri" w:eastAsia="Calibri" w:hAnsi="Calibri"/>
          <w:color w:val="2E74B5"/>
          <w:sz w:val="18"/>
          <w:szCs w:val="18"/>
        </w:rPr>
        <w:t xml:space="preserve">       11.11  </w:t>
      </w:r>
      <w:r>
        <w:rPr>
          <w:rFonts w:ascii="Calibri" w:cs="Calibri" w:eastAsia="Calibri" w:hAnsi="Calibri"/>
          <w:color w:val="444444"/>
          <w:sz w:val="18"/>
          <w:szCs w:val="18"/>
        </w:rPr>
        <w:t xml:space="preserve">Health Check</w:t>
      </w:r>
    </w:p>
    <w:p>
      <w:pPr>
        <w:spacing w:after="20" w:before="20"/>
      </w:pPr>
      <w:r>
        <w:rPr>
          <w:rFonts w:ascii="Calibri" w:cs="Calibri" w:eastAsia="Calibri" w:hAnsi="Calibri"/>
          <w:color w:val="2E74B5"/>
          <w:sz w:val="18"/>
          <w:szCs w:val="18"/>
        </w:rPr>
        <w:t xml:space="preserve">       11.12  </w:t>
      </w:r>
      <w:r>
        <w:rPr>
          <w:rFonts w:ascii="Calibri" w:cs="Calibri" w:eastAsia="Calibri" w:hAnsi="Calibri"/>
          <w:color w:val="444444"/>
          <w:sz w:val="18"/>
          <w:szCs w:val="18"/>
        </w:rPr>
        <w:t xml:space="preserve">Deployment Checklist</w:t>
      </w:r>
    </w:p>
    <w:p>
      <w:pPr>
        <w:spacing w:after="40" w:before="100"/>
      </w:pPr>
      <w:r>
        <w:rPr>
          <w:rFonts w:ascii="Calibri" w:cs="Calibri" w:eastAsia="Calibri" w:hAnsi="Calibri"/>
          <w:b/>
          <w:bCs/>
          <w:color w:val="2E5FA3"/>
          <w:sz w:val="22"/>
          <w:szCs w:val="22"/>
        </w:rPr>
        <w:t xml:space="preserve">12  </w:t>
      </w:r>
      <w:r>
        <w:rPr>
          <w:rFonts w:ascii="Calibri" w:cs="Calibri" w:eastAsia="Calibri" w:hAnsi="Calibri"/>
          <w:b/>
          <w:bCs/>
          <w:color w:val="1A1A1A"/>
          <w:sz w:val="22"/>
          <w:szCs w:val="22"/>
        </w:rPr>
        <w:t xml:space="preserve">Testing Strategy</w:t>
      </w:r>
    </w:p>
    <w:p>
      <w:pPr>
        <w:spacing w:after="20" w:before="20"/>
      </w:pPr>
      <w:r>
        <w:rPr>
          <w:rFonts w:ascii="Calibri" w:cs="Calibri" w:eastAsia="Calibri" w:hAnsi="Calibri"/>
          <w:color w:val="2E74B5"/>
          <w:sz w:val="18"/>
          <w:szCs w:val="18"/>
        </w:rPr>
        <w:t xml:space="preserve">       12.1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12.2  </w:t>
      </w:r>
      <w:r>
        <w:rPr>
          <w:rFonts w:ascii="Calibri" w:cs="Calibri" w:eastAsia="Calibri" w:hAnsi="Calibri"/>
          <w:color w:val="444444"/>
          <w:sz w:val="18"/>
          <w:szCs w:val="18"/>
        </w:rPr>
        <w:t xml:space="preserve">Test Coverage Targets</w:t>
      </w:r>
    </w:p>
    <w:p>
      <w:pPr>
        <w:spacing w:after="20" w:before="20"/>
      </w:pPr>
      <w:r>
        <w:rPr>
          <w:rFonts w:ascii="Calibri" w:cs="Calibri" w:eastAsia="Calibri" w:hAnsi="Calibri"/>
          <w:color w:val="2E74B5"/>
          <w:sz w:val="18"/>
          <w:szCs w:val="18"/>
        </w:rPr>
        <w:t xml:space="preserve">       12.3  </w:t>
      </w:r>
      <w:r>
        <w:rPr>
          <w:rFonts w:ascii="Calibri" w:cs="Calibri" w:eastAsia="Calibri" w:hAnsi="Calibri"/>
          <w:color w:val="444444"/>
          <w:sz w:val="18"/>
          <w:szCs w:val="18"/>
        </w:rPr>
        <w:t xml:space="preserve">Unit Test Design</w:t>
      </w:r>
    </w:p>
    <w:p>
      <w:pPr>
        <w:spacing w:after="20" w:before="20"/>
      </w:pPr>
      <w:r>
        <w:rPr>
          <w:rFonts w:ascii="Calibri" w:cs="Calibri" w:eastAsia="Calibri" w:hAnsi="Calibri"/>
          <w:color w:val="2E74B5"/>
          <w:sz w:val="18"/>
          <w:szCs w:val="18"/>
        </w:rPr>
        <w:t xml:space="preserve">       12.4  </w:t>
      </w:r>
      <w:r>
        <w:rPr>
          <w:rFonts w:ascii="Calibri" w:cs="Calibri" w:eastAsia="Calibri" w:hAnsi="Calibri"/>
          <w:color w:val="444444"/>
          <w:sz w:val="18"/>
          <w:szCs w:val="18"/>
        </w:rPr>
        <w:t xml:space="preserve">Integration Test Design</w:t>
      </w:r>
    </w:p>
    <w:p>
      <w:pPr>
        <w:spacing w:after="20" w:before="20"/>
      </w:pPr>
      <w:r>
        <w:rPr>
          <w:rFonts w:ascii="Calibri" w:cs="Calibri" w:eastAsia="Calibri" w:hAnsi="Calibri"/>
          <w:color w:val="2E74B5"/>
          <w:sz w:val="18"/>
          <w:szCs w:val="18"/>
        </w:rPr>
        <w:t xml:space="preserve">       12.5  </w:t>
      </w:r>
      <w:r>
        <w:rPr>
          <w:rFonts w:ascii="Calibri" w:cs="Calibri" w:eastAsia="Calibri" w:hAnsi="Calibri"/>
          <w:color w:val="444444"/>
          <w:sz w:val="18"/>
          <w:szCs w:val="18"/>
        </w:rPr>
        <w:t xml:space="preserve">Slice Tests</w:t>
      </w:r>
    </w:p>
    <w:p>
      <w:pPr>
        <w:spacing w:after="20" w:before="20"/>
      </w:pPr>
      <w:r>
        <w:rPr>
          <w:rFonts w:ascii="Calibri" w:cs="Calibri" w:eastAsia="Calibri" w:hAnsi="Calibri"/>
          <w:color w:val="2E74B5"/>
          <w:sz w:val="18"/>
          <w:szCs w:val="18"/>
        </w:rPr>
        <w:t xml:space="preserve">       12.6  </w:t>
      </w:r>
      <w:r>
        <w:rPr>
          <w:rFonts w:ascii="Calibri" w:cs="Calibri" w:eastAsia="Calibri" w:hAnsi="Calibri"/>
          <w:color w:val="444444"/>
          <w:sz w:val="18"/>
          <w:szCs w:val="18"/>
        </w:rPr>
        <w:t xml:space="preserve">Test Data Strategy</w:t>
      </w:r>
    </w:p>
    <w:p>
      <w:pPr>
        <w:spacing w:after="20" w:before="20"/>
      </w:pPr>
      <w:r>
        <w:rPr>
          <w:rFonts w:ascii="Calibri" w:cs="Calibri" w:eastAsia="Calibri" w:hAnsi="Calibri"/>
          <w:color w:val="2E74B5"/>
          <w:sz w:val="18"/>
          <w:szCs w:val="18"/>
        </w:rPr>
        <w:t xml:space="preserve">       12.7  </w:t>
      </w:r>
      <w:r>
        <w:rPr>
          <w:rFonts w:ascii="Calibri" w:cs="Calibri" w:eastAsia="Calibri" w:hAnsi="Calibri"/>
          <w:color w:val="444444"/>
          <w:sz w:val="18"/>
          <w:szCs w:val="18"/>
        </w:rPr>
        <w:t xml:space="preserve">What NOT to Mock</w:t>
      </w:r>
    </w:p>
    <w:p>
      <w:pPr>
        <w:spacing w:after="20" w:before="20"/>
      </w:pPr>
      <w:r>
        <w:rPr>
          <w:rFonts w:ascii="Calibri" w:cs="Calibri" w:eastAsia="Calibri" w:hAnsi="Calibri"/>
          <w:color w:val="2E74B5"/>
          <w:sz w:val="18"/>
          <w:szCs w:val="18"/>
        </w:rPr>
        <w:t xml:space="preserve">       12.8  </w:t>
      </w:r>
      <w:r>
        <w:rPr>
          <w:rFonts w:ascii="Calibri" w:cs="Calibri" w:eastAsia="Calibri" w:hAnsi="Calibri"/>
          <w:color w:val="444444"/>
          <w:sz w:val="18"/>
          <w:szCs w:val="18"/>
        </w:rPr>
        <w:t xml:space="preserve">Test Execution</w:t>
      </w:r>
    </w:p>
    <w:p>
      <w:pPr>
        <w:spacing w:after="20" w:before="20"/>
      </w:pPr>
      <w:r>
        <w:rPr>
          <w:rFonts w:ascii="Calibri" w:cs="Calibri" w:eastAsia="Calibri" w:hAnsi="Calibri"/>
          <w:color w:val="2E74B5"/>
          <w:sz w:val="18"/>
          <w:szCs w:val="18"/>
        </w:rPr>
        <w:t xml:space="preserve">       12.9  </w:t>
      </w:r>
      <w:r>
        <w:rPr>
          <w:rFonts w:ascii="Calibri" w:cs="Calibri" w:eastAsia="Calibri" w:hAnsi="Calibri"/>
          <w:color w:val="444444"/>
          <w:sz w:val="18"/>
          <w:szCs w:val="18"/>
        </w:rPr>
        <w:t xml:space="preserve">CI Pipeline Test Requirements</w:t>
      </w:r>
    </w:p>
    <w:p>
      <w:pPr>
        <w:spacing w:after="40" w:before="100"/>
      </w:pPr>
      <w:r>
        <w:rPr>
          <w:rFonts w:ascii="Calibri" w:cs="Calibri" w:eastAsia="Calibri" w:hAnsi="Calibri"/>
          <w:b/>
          <w:bCs/>
          <w:color w:val="2E5FA3"/>
          <w:sz w:val="22"/>
          <w:szCs w:val="22"/>
        </w:rPr>
        <w:t xml:space="preserve">13  </w:t>
      </w:r>
      <w:r>
        <w:rPr>
          <w:rFonts w:ascii="Calibri" w:cs="Calibri" w:eastAsia="Calibri" w:hAnsi="Calibri"/>
          <w:b/>
          <w:bCs/>
          <w:color w:val="1A1A1A"/>
          <w:sz w:val="22"/>
          <w:szCs w:val="22"/>
        </w:rPr>
        <w:t xml:space="preserve">AD Authentication Payload Structure</w:t>
      </w:r>
    </w:p>
    <w:p>
      <w:pPr>
        <w:spacing w:after="20" w:before="20"/>
      </w:pPr>
      <w:r>
        <w:rPr>
          <w:rFonts w:ascii="Calibri" w:cs="Calibri" w:eastAsia="Calibri" w:hAnsi="Calibri"/>
          <w:color w:val="2E74B5"/>
          <w:sz w:val="18"/>
          <w:szCs w:val="18"/>
        </w:rPr>
        <w:t xml:space="preserve">       13.1  </w:t>
      </w:r>
      <w:r>
        <w:rPr>
          <w:rFonts w:ascii="Calibri" w:cs="Calibri" w:eastAsia="Calibri" w:hAnsi="Calibri"/>
          <w:color w:val="444444"/>
          <w:sz w:val="18"/>
          <w:szCs w:val="18"/>
        </w:rPr>
        <w:t xml:space="preserve">Overview</w:t>
      </w:r>
    </w:p>
    <w:p>
      <w:pPr>
        <w:spacing w:after="20" w:before="20"/>
      </w:pPr>
      <w:r>
        <w:rPr>
          <w:rFonts w:ascii="Calibri" w:cs="Calibri" w:eastAsia="Calibri" w:hAnsi="Calibri"/>
          <w:color w:val="2E74B5"/>
          <w:sz w:val="18"/>
          <w:szCs w:val="18"/>
        </w:rPr>
        <w:t xml:space="preserve">       13.2  </w:t>
      </w:r>
      <w:r>
        <w:rPr>
          <w:rFonts w:ascii="Calibri" w:cs="Calibri" w:eastAsia="Calibri" w:hAnsi="Calibri"/>
          <w:color w:val="444444"/>
          <w:sz w:val="18"/>
          <w:szCs w:val="18"/>
        </w:rPr>
        <w:t xml:space="preserve">Authentication Flow Summary</w:t>
      </w:r>
    </w:p>
    <w:p>
      <w:pPr>
        <w:spacing w:after="20" w:before="20"/>
      </w:pPr>
      <w:r>
        <w:rPr>
          <w:rFonts w:ascii="Calibri" w:cs="Calibri" w:eastAsia="Calibri" w:hAnsi="Calibri"/>
          <w:color w:val="2E74B5"/>
          <w:sz w:val="18"/>
          <w:szCs w:val="18"/>
        </w:rPr>
        <w:t xml:space="preserve">       13.3  </w:t>
      </w:r>
      <w:r>
        <w:rPr>
          <w:rFonts w:ascii="Calibri" w:cs="Calibri" w:eastAsia="Calibri" w:hAnsi="Calibri"/>
          <w:color w:val="444444"/>
          <w:sz w:val="18"/>
          <w:szCs w:val="18"/>
        </w:rPr>
        <w:t xml:space="preserve">Inbound Request Headers</w:t>
      </w:r>
    </w:p>
    <w:p>
      <w:pPr>
        <w:spacing w:after="20" w:before="20"/>
      </w:pPr>
      <w:r>
        <w:rPr>
          <w:rFonts w:ascii="Calibri" w:cs="Calibri" w:eastAsia="Calibri" w:hAnsi="Calibri"/>
          <w:color w:val="2E74B5"/>
          <w:sz w:val="18"/>
          <w:szCs w:val="18"/>
        </w:rPr>
        <w:t xml:space="preserve">       13.4  </w:t>
      </w:r>
      <w:r>
        <w:rPr>
          <w:rFonts w:ascii="Calibri" w:cs="Calibri" w:eastAsia="Calibri" w:hAnsi="Calibri"/>
          <w:color w:val="444444"/>
          <w:sz w:val="18"/>
          <w:szCs w:val="18"/>
        </w:rPr>
        <w:t xml:space="preserve">Inbound Request Body Structure</w:t>
      </w:r>
    </w:p>
    <w:p>
      <w:pPr>
        <w:spacing w:after="20" w:before="20"/>
      </w:pPr>
      <w:r>
        <w:rPr>
          <w:rFonts w:ascii="Calibri" w:cs="Calibri" w:eastAsia="Calibri" w:hAnsi="Calibri"/>
          <w:color w:val="2E74B5"/>
          <w:sz w:val="18"/>
          <w:szCs w:val="18"/>
        </w:rPr>
        <w:t xml:space="preserve">       13.5  </w:t>
      </w:r>
      <w:r>
        <w:rPr>
          <w:rFonts w:ascii="Calibri" w:cs="Calibri" w:eastAsia="Calibri" w:hAnsi="Calibri"/>
          <w:color w:val="444444"/>
          <w:sz w:val="18"/>
          <w:szCs w:val="18"/>
        </w:rPr>
        <w:t xml:space="preserve">Certificate Profile Allowed Values</w:t>
      </w:r>
    </w:p>
    <w:p>
      <w:pPr>
        <w:spacing w:after="20" w:before="20"/>
      </w:pPr>
      <w:r>
        <w:rPr>
          <w:rFonts w:ascii="Calibri" w:cs="Calibri" w:eastAsia="Calibri" w:hAnsi="Calibri"/>
          <w:color w:val="2E74B5"/>
          <w:sz w:val="18"/>
          <w:szCs w:val="18"/>
        </w:rPr>
        <w:t xml:space="preserve">       13.6  </w:t>
      </w:r>
      <w:r>
        <w:rPr>
          <w:rFonts w:ascii="Calibri" w:cs="Calibri" w:eastAsia="Calibri" w:hAnsi="Calibri"/>
          <w:color w:val="444444"/>
          <w:sz w:val="18"/>
          <w:szCs w:val="18"/>
        </w:rPr>
        <w:t xml:space="preserve">Complete Inbound Request Structure</w:t>
      </w:r>
    </w:p>
    <w:p>
      <w:pPr>
        <w:spacing w:after="20" w:before="20"/>
      </w:pPr>
      <w:r>
        <w:rPr>
          <w:rFonts w:ascii="Calibri" w:cs="Calibri" w:eastAsia="Calibri" w:hAnsi="Calibri"/>
          <w:color w:val="2E74B5"/>
          <w:sz w:val="18"/>
          <w:szCs w:val="18"/>
        </w:rPr>
        <w:t xml:space="preserve">       13.7  </w:t>
      </w:r>
      <w:r>
        <w:rPr>
          <w:rFonts w:ascii="Calibri" w:cs="Calibri" w:eastAsia="Calibri" w:hAnsi="Calibri"/>
          <w:color w:val="444444"/>
          <w:sz w:val="18"/>
          <w:szCs w:val="18"/>
        </w:rPr>
        <w:t xml:space="preserve">Header Validation Rules</w:t>
      </w:r>
    </w:p>
    <w:p>
      <w:pPr>
        <w:spacing w:after="20" w:before="20"/>
      </w:pPr>
      <w:r>
        <w:rPr>
          <w:rFonts w:ascii="Calibri" w:cs="Calibri" w:eastAsia="Calibri" w:hAnsi="Calibri"/>
          <w:color w:val="2E74B5"/>
          <w:sz w:val="18"/>
          <w:szCs w:val="18"/>
        </w:rPr>
        <w:t xml:space="preserve">       13.8  </w:t>
      </w:r>
      <w:r>
        <w:rPr>
          <w:rFonts w:ascii="Calibri" w:cs="Calibri" w:eastAsia="Calibri" w:hAnsi="Calibri"/>
          <w:color w:val="444444"/>
          <w:sz w:val="18"/>
          <w:szCs w:val="18"/>
        </w:rPr>
        <w:t xml:space="preserve">AdIdentity Object</w:t>
      </w:r>
    </w:p>
    <w:p>
      <w:pPr>
        <w:spacing w:after="20" w:before="20"/>
      </w:pPr>
      <w:r>
        <w:rPr>
          <w:rFonts w:ascii="Calibri" w:cs="Calibri" w:eastAsia="Calibri" w:hAnsi="Calibri"/>
          <w:color w:val="2E74B5"/>
          <w:sz w:val="18"/>
          <w:szCs w:val="18"/>
        </w:rPr>
        <w:t xml:space="preserve">       13.9  </w:t>
      </w:r>
      <w:r>
        <w:rPr>
          <w:rFonts w:ascii="Calibri" w:cs="Calibri" w:eastAsia="Calibri" w:hAnsi="Calibri"/>
          <w:color w:val="444444"/>
          <w:sz w:val="18"/>
          <w:szCs w:val="18"/>
        </w:rPr>
        <w:t xml:space="preserve">CSR CN vs AD Identity Matching</w:t>
      </w:r>
    </w:p>
    <w:p>
      <w:pPr>
        <w:spacing w:after="20" w:before="20"/>
      </w:pPr>
      <w:r>
        <w:rPr>
          <w:rFonts w:ascii="Calibri" w:cs="Calibri" w:eastAsia="Calibri" w:hAnsi="Calibri"/>
          <w:color w:val="2E74B5"/>
          <w:sz w:val="18"/>
          <w:szCs w:val="18"/>
        </w:rPr>
        <w:t xml:space="preserve">       13.10  </w:t>
      </w:r>
      <w:r>
        <w:rPr>
          <w:rFonts w:ascii="Calibri" w:cs="Calibri" w:eastAsia="Calibri" w:hAnsi="Calibri"/>
          <w:color w:val="444444"/>
          <w:sz w:val="18"/>
          <w:szCs w:val="18"/>
        </w:rPr>
        <w:t xml:space="preserve">Success Response Payload</w:t>
      </w:r>
    </w:p>
    <w:p>
      <w:pPr>
        <w:spacing w:after="20" w:before="20"/>
      </w:pPr>
      <w:r>
        <w:rPr>
          <w:rFonts w:ascii="Calibri" w:cs="Calibri" w:eastAsia="Calibri" w:hAnsi="Calibri"/>
          <w:color w:val="2E74B5"/>
          <w:sz w:val="18"/>
          <w:szCs w:val="18"/>
        </w:rPr>
        <w:t xml:space="preserve">       13.11  </w:t>
      </w:r>
      <w:r>
        <w:rPr>
          <w:rFonts w:ascii="Calibri" w:cs="Calibri" w:eastAsia="Calibri" w:hAnsi="Calibri"/>
          <w:color w:val="444444"/>
          <w:sz w:val="18"/>
          <w:szCs w:val="18"/>
        </w:rPr>
        <w:t xml:space="preserve">Error Response Payload</w:t>
      </w:r>
    </w:p>
    <w:p>
      <w:pPr>
        <w:spacing w:after="20" w:before="20"/>
      </w:pPr>
      <w:r>
        <w:rPr>
          <w:rFonts w:ascii="Calibri" w:cs="Calibri" w:eastAsia="Calibri" w:hAnsi="Calibri"/>
          <w:color w:val="2E74B5"/>
          <w:sz w:val="18"/>
          <w:szCs w:val="18"/>
        </w:rPr>
        <w:t xml:space="preserve">       13.12  </w:t>
      </w:r>
      <w:r>
        <w:rPr>
          <w:rFonts w:ascii="Calibri" w:cs="Calibri" w:eastAsia="Calibri" w:hAnsi="Calibri"/>
          <w:color w:val="444444"/>
          <w:sz w:val="18"/>
          <w:szCs w:val="18"/>
        </w:rPr>
        <w:t xml:space="preserve">HTTP Status Code Reference</w:t>
      </w:r>
    </w:p>
    <w:p>
      <w:pPr>
        <w:spacing w:after="20" w:before="20"/>
      </w:pPr>
      <w:r>
        <w:rPr>
          <w:rFonts w:ascii="Calibri" w:cs="Calibri" w:eastAsia="Calibri" w:hAnsi="Calibri"/>
          <w:color w:val="2E74B5"/>
          <w:sz w:val="18"/>
          <w:szCs w:val="18"/>
        </w:rPr>
        <w:t xml:space="preserve">       13.13  </w:t>
      </w:r>
      <w:r>
        <w:rPr>
          <w:rFonts w:ascii="Calibri" w:cs="Calibri" w:eastAsia="Calibri" w:hAnsi="Calibri"/>
          <w:color w:val="444444"/>
          <w:sz w:val="18"/>
          <w:szCs w:val="18"/>
        </w:rPr>
        <w:t xml:space="preserve">CSRF Header Requirement</w:t>
      </w:r>
    </w:p>
    <w:p>
      <w:pPr>
        <w:spacing w:after="20" w:before="20"/>
      </w:pPr>
      <w:r>
        <w:rPr>
          <w:rFonts w:ascii="Calibri" w:cs="Calibri" w:eastAsia="Calibri" w:hAnsi="Calibri"/>
          <w:color w:val="2E74B5"/>
          <w:sz w:val="18"/>
          <w:szCs w:val="18"/>
        </w:rPr>
        <w:t xml:space="preserve">       13.14  </w:t>
      </w:r>
      <w:r>
        <w:rPr>
          <w:rFonts w:ascii="Calibri" w:cs="Calibri" w:eastAsia="Calibri" w:hAnsi="Calibri"/>
          <w:color w:val="444444"/>
          <w:sz w:val="18"/>
          <w:szCs w:val="18"/>
        </w:rPr>
        <w:t xml:space="preserve">Security Headers on All Responses</w:t>
      </w:r>
    </w:p>
    <w:p>
      <w:pPr>
        <w:spacing w:after="20" w:before="20"/>
      </w:pPr>
      <w:r>
        <w:rPr>
          <w:rFonts w:ascii="Calibri" w:cs="Calibri" w:eastAsia="Calibri" w:hAnsi="Calibri"/>
          <w:color w:val="2E74B5"/>
          <w:sz w:val="18"/>
          <w:szCs w:val="18"/>
        </w:rPr>
        <w:t xml:space="preserve">       13.15  </w:t>
      </w:r>
      <w:r>
        <w:rPr>
          <w:rFonts w:ascii="Calibri" w:cs="Calibri" w:eastAsia="Calibri" w:hAnsi="Calibri"/>
          <w:color w:val="444444"/>
          <w:sz w:val="18"/>
          <w:szCs w:val="18"/>
        </w:rPr>
        <w:t xml:space="preserve">End-to-End Payload Example</w:t>
      </w:r>
    </w:p>
    <w:p>
      <w:r>
        <w:br w:type="pag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Analysis &amp; Plan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Phase 1 — Analysis and Plan</w:t>
      </w:r>
    </w:p>
    <w:p>
      <w:pPr>
        <w:spacing w:after="100" w:before="0" w:line="276" w:lineRule="auto"/>
        <w:ind/>
      </w:pPr>
      <w:r>
        <w:rPr>
          <w:rFonts w:ascii="Calibri" w:cs="Calibri" w:eastAsia="Calibri" w:hAnsi="Calibri"/>
          <w:b/>
          <w:bCs/>
          <w:i w:val="false"/>
          <w:iCs w:val="false"/>
          <w:color w:val="1A1A1A"/>
          <w:sz w:val="22"/>
          <w:szCs w:val="22"/>
        </w:rPr>
        <w:t xml:space="preserve">Service 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ra-ad-csr-service</w:t>
      </w:r>
    </w:p>
    <w:p>
      <w:pPr>
        <w:spacing w:after="100" w:before="0" w:line="276" w:lineRule="auto"/>
        <w:ind/>
      </w:pPr>
      <w:r>
        <w:rPr>
          <w:rFonts w:ascii="Calibri" w:cs="Calibri" w:eastAsia="Calibri" w:hAnsi="Calibri"/>
          <w:b/>
          <w:bCs/>
          <w:i w:val="false"/>
          <w:iCs w:val="false"/>
          <w:color w:val="1A1A1A"/>
          <w:sz w:val="22"/>
          <w:szCs w:val="22"/>
        </w:rPr>
        <w:t xml:space="preserve">Module path:</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100" w:before="0" w:line="276" w:lineRule="auto"/>
        <w:ind/>
      </w:pPr>
      <w:r>
        <w:rPr>
          <w:rFonts w:ascii="Calibri" w:cs="Calibri" w:eastAsia="Calibri" w:hAnsi="Calibri"/>
          <w:b/>
          <w:bCs/>
          <w:i w:val="false"/>
          <w:iCs w:val="false"/>
          <w:color w:val="1A1A1A"/>
          <w:sz w:val="22"/>
          <w:szCs w:val="22"/>
        </w:rPr>
        <w:t xml:space="preserve">Stack:</w:t>
      </w:r>
      <w:r>
        <w:rPr>
          <w:rFonts w:ascii="Calibri" w:cs="Calibri" w:eastAsia="Calibri" w:hAnsi="Calibri"/>
          <w:b w:val="false"/>
          <w:bCs w:val="false"/>
          <w:i w:val="false"/>
          <w:iCs w:val="false"/>
          <w:color w:val="1A1A1A"/>
          <w:sz w:val="22"/>
          <w:szCs w:val="22"/>
        </w:rPr>
        <w:t xml:space="preserve"> Spring Boot 4 · Java 26 · Bouncy Castle 1.80 · Spring Security 7</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Problem Statement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Registration Authority (RA) must accept Digital Signature Certificate (DSC) requests from applicants who have already been authenticated via </w:t>
      </w:r>
      <w:r>
        <w:rPr>
          <w:rFonts w:ascii="Calibri" w:cs="Calibri" w:eastAsia="Calibri" w:hAnsi="Calibri"/>
          <w:b/>
          <w:bCs/>
          <w:i w:val="false"/>
          <w:iCs w:val="false"/>
          <w:color w:val="1A1A1A"/>
          <w:sz w:val="22"/>
          <w:szCs w:val="22"/>
        </w:rPr>
        <w:t xml:space="preserve">Active Directory (AD)</w:t>
      </w:r>
      <w:r>
        <w:rPr>
          <w:rFonts w:ascii="Calibri" w:cs="Calibri" w:eastAsia="Calibri" w:hAnsi="Calibri"/>
          <w:b w:val="false"/>
          <w:bCs w:val="false"/>
          <w:i w:val="false"/>
          <w:iCs w:val="false"/>
          <w:color w:val="1A1A1A"/>
          <w:sz w:val="22"/>
          <w:szCs w:val="22"/>
        </w:rPr>
        <w:t xml:space="preserve">. The AD authentication is handled externally by a reverse proxy or API gateway (e.g., Apache mod_auth_sspi, Microsoft IIS, NGINX + LDAP, or an API Management layer).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Once the AD gateway validates the user, it forwards the authenticated identity in an HTTP request header. The RA service must:</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Trust the identity header set by the </w:t>
      </w:r>
      <w:r>
        <w:rPr>
          <w:rFonts w:ascii="Calibri" w:cs="Calibri" w:eastAsia="Calibri" w:hAnsi="Calibri"/>
          <w:b/>
          <w:bCs/>
          <w:i w:val="false"/>
          <w:iCs w:val="false"/>
          <w:color w:val="1A1A1A"/>
          <w:sz w:val="22"/>
          <w:szCs w:val="22"/>
        </w:rPr>
        <w:t xml:space="preserve">internal AD gateway only</w:t>
      </w:r>
      <w:r>
        <w:rPr>
          <w:rFonts w:ascii="Calibri" w:cs="Calibri" w:eastAsia="Calibri" w:hAnsi="Calibri"/>
          <w:b w:val="false"/>
          <w:bCs w:val="false"/>
          <w:i w:val="false"/>
          <w:iCs w:val="false"/>
          <w:color w:val="1A1A1A"/>
          <w:sz w:val="22"/>
          <w:szCs w:val="22"/>
        </w:rPr>
        <w:t xml:space="preserve"> (reject direct client calls)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Accept and cryptographically validate the applicant's </w:t>
      </w:r>
      <w:r>
        <w:rPr>
          <w:rFonts w:ascii="Calibri" w:cs="Calibri" w:eastAsia="Calibri" w:hAnsi="Calibri"/>
          <w:b/>
          <w:bCs/>
          <w:i w:val="false"/>
          <w:iCs w:val="false"/>
          <w:color w:val="1A1A1A"/>
          <w:sz w:val="22"/>
          <w:szCs w:val="22"/>
        </w:rPr>
        <w:t xml:space="preserve">PKCS#10 CSR</w:t>
      </w:r>
      <w:r>
        <w:rPr>
          <w:rFonts w:ascii="Calibri" w:cs="Calibri" w:eastAsia="Calibri" w:hAnsi="Calibri"/>
          <w:b w:val="false"/>
          <w:bCs w:val="false"/>
          <w:i w:val="false"/>
          <w:iCs w:val="false"/>
          <w:color w:val="1A1A1A"/>
          <w:sz w:val="22"/>
          <w:szCs w:val="22"/>
        </w:rPr>
        <w:t xml:space="preserve"> in the request body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Validate that the CSR identity fields match the authenticated AD user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Defend against XSS, CSRF, header injection, and other OWASP Top 10 attacks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Persist an audit trail for every CSR submission attempt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Forward approved CSR submissions to </w:t>
      </w:r>
      <w:r>
        <w:rPr>
          <w:rFonts w:ascii="Courier New" w:cs="Courier New" w:eastAsia="Courier New" w:hAnsi="Courier New"/>
          <w:b w:val="false"/>
          <w:bCs w:val="false"/>
          <w:i w:val="false"/>
          <w:iCs w:val="false"/>
          <w:color w:val="2B2B2B"/>
          <w:sz w:val="20"/>
          <w:szCs w:val="20"/>
        </w:rPr>
        <w:t xml:space="preserve">ca-pki</w:t>
      </w:r>
      <w:r>
        <w:rPr>
          <w:rFonts w:ascii="Calibri" w:cs="Calibri" w:eastAsia="Calibri" w:hAnsi="Calibri"/>
          <w:b w:val="false"/>
          <w:bCs w:val="false"/>
          <w:i w:val="false"/>
          <w:iCs w:val="false"/>
          <w:color w:val="1A1A1A"/>
          <w:sz w:val="22"/>
          <w:szCs w:val="22"/>
        </w:rPr>
        <w:t xml:space="preserve"> for certificate issuance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Actors and Stakeholders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Actor</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Role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bCs/>
                <w:i w:val="false"/>
                <w:iCs w:val="false"/>
                <w:color w:val="1A1A1A"/>
                <w:sz w:val="22"/>
                <w:szCs w:val="22"/>
              </w:rPr>
              <w:t xml:space="preserve">AD-Authenticated Applicant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Submits CSR after AD login via browser/client</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bCs/>
                <w:i w:val="false"/>
                <w:iCs w:val="false"/>
                <w:color w:val="1A1A1A"/>
                <w:sz w:val="22"/>
                <w:szCs w:val="22"/>
              </w:rPr>
              <w:t xml:space="preserve">AD Reverse Proxy / Gateway</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Authenticates user, injects identity header, forwards request</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bCs/>
                <w:i w:val="false"/>
                <w:iCs w:val="false"/>
                <w:color w:val="1A1A1A"/>
                <w:sz w:val="22"/>
                <w:szCs w:val="22"/>
              </w:rPr>
              <w:t xml:space="preserve">RA AD CSR Service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Validates header + CSR, persists record, calls CA</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bCs/>
                <w:i w:val="false"/>
                <w:iCs w:val="false"/>
                <w:color w:val="1A1A1A"/>
                <w:sz w:val="22"/>
                <w:szCs w:val="22"/>
              </w:rPr>
              <w:t xml:space="preserve">CA Service (`ca-pki`)</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Signs the CSR and issues the X.509 certificate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bCs/>
                <w:i w:val="false"/>
                <w:iCs w:val="false"/>
                <w:color w:val="1A1A1A"/>
                <w:sz w:val="22"/>
                <w:szCs w:val="22"/>
              </w:rPr>
              <w:t xml:space="preserve">RA Operator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Reviews submissions, approves or rejects via RA portal</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bCs/>
                <w:i w:val="false"/>
                <w:iCs w:val="false"/>
                <w:color w:val="1A1A1A"/>
                <w:sz w:val="22"/>
                <w:szCs w:val="22"/>
              </w:rPr>
              <w:t xml:space="preserve">Audit / Compliance Officer</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Reviews audit trail for regulatory purposes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Scope</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In scope (Phase 1)</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New Spring Boot 4 / Java 26 module: </w:t>
      </w:r>
      <w:r>
        <w:rPr>
          <w:rFonts w:ascii="Courier New" w:cs="Courier New" w:eastAsia="Courier New" w:hAnsi="Courier New"/>
          <w:b w:val="false"/>
          <w:bCs w:val="false"/>
          <w:i w:val="false"/>
          <w:iCs w:val="false"/>
          <w:color w:val="2B2B2B"/>
          <w:sz w:val="20"/>
          <w:szCs w:val="20"/>
        </w:rPr>
        <w:t xml:space="preserve">ra-ad-csr-service</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 endpoint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AD identity header extraction and validation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PKCS#10 CSR parsing and cryptographic validation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Subject DN vs AD identity cross-validation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Spring Security configuration (XSS headers, CSRF, CORS)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Input sanitization — header injection prevention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Request logging and audit trail (reusing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Bean reuse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Swagger / OpenAPI documentation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Unit and integration tests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Out of scope (Phase 1 — future sprints)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Direct LDAP / Active Directory lookup to verify user attributes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CSR signing — forwarding to </w:t>
      </w:r>
      <w:r>
        <w:rPr>
          <w:rFonts w:ascii="Courier New" w:cs="Courier New" w:eastAsia="Courier New" w:hAnsi="Courier New"/>
          <w:b w:val="false"/>
          <w:bCs w:val="false"/>
          <w:i w:val="false"/>
          <w:iCs w:val="false"/>
          <w:color w:val="2B2B2B"/>
          <w:sz w:val="20"/>
          <w:szCs w:val="20"/>
        </w:rPr>
        <w:t xml:space="preserve">ca-pki</w:t>
      </w:r>
      <w:r>
        <w:rPr>
          <w:rFonts w:ascii="Calibri" w:cs="Calibri" w:eastAsia="Calibri" w:hAnsi="Calibri"/>
          <w:b w:val="false"/>
          <w:bCs w:val="false"/>
          <w:i w:val="false"/>
          <w:iCs w:val="false"/>
          <w:color w:val="1A1A1A"/>
          <w:sz w:val="22"/>
          <w:szCs w:val="22"/>
        </w:rPr>
        <w:t xml:space="preserve"> (Phase 2)</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Email notifications to applicants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RA operator approval workflow UI</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Certificate status tracking</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Assumptions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Assumption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A1</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AD reverse proxy is deployed in the same internal network segment as this service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A2</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proxy sets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(sAMAccountName) and </w:t>
            </w: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(UPN / email) headers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A3</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Direct access from the public internet to this service is blocked at the network layer</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A4</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service runs behind a trusted internal load balancer; </w:t>
            </w:r>
            <w:r>
              <w:rPr>
                <w:rFonts w:ascii="Courier New" w:cs="Courier New" w:eastAsia="Courier New" w:hAnsi="Courier New"/>
                <w:b w:val="false"/>
                <w:bCs w:val="false"/>
                <w:i w:val="false"/>
                <w:iCs w:val="false"/>
                <w:color w:val="2B2B2B"/>
                <w:sz w:val="20"/>
                <w:szCs w:val="20"/>
              </w:rPr>
              <w:t xml:space="preserve">X-Forwarded-For</w:t>
            </w:r>
            <w:r>
              <w:rPr>
                <w:rFonts w:ascii="Calibri" w:cs="Calibri" w:eastAsia="Calibri" w:hAnsi="Calibri"/>
                <w:b w:val="false"/>
                <w:bCs w:val="false"/>
                <w:i w:val="false"/>
                <w:iCs w:val="false"/>
                <w:color w:val="1A1A1A"/>
                <w:sz w:val="22"/>
                <w:szCs w:val="22"/>
              </w:rPr>
              <w:t xml:space="preserve"> is trusted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A5</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CSRs are submitted in PEM format (</w:t>
            </w:r>
            <w:r>
              <w:rPr>
                <w:rFonts w:ascii="Courier New" w:cs="Courier New" w:eastAsia="Courier New" w:hAnsi="Courier New"/>
                <w:b w:val="false"/>
                <w:bCs w:val="false"/>
                <w:i w:val="false"/>
                <w:iCs w:val="false"/>
                <w:color w:val="2B2B2B"/>
                <w:sz w:val="20"/>
                <w:szCs w:val="20"/>
              </w:rPr>
              <w:t xml:space="preserve">-----BEGIN CERTIFICATE REQUEST-----</w:t>
            </w: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A6</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 JAR is available in the Gradle multi-module build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A7</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is the production datasource; H2 is used for local development under the </w:t>
            </w:r>
            <w:r>
              <w:rPr>
                <w:rFonts w:ascii="Courier New" w:cs="Courier New" w:eastAsia="Courier New" w:hAnsi="Courier New"/>
                <w:b w:val="false"/>
                <w:bCs w:val="false"/>
                <w:i w:val="false"/>
                <w:iCs w:val="false"/>
                <w:color w:val="2B2B2B"/>
                <w:sz w:val="20"/>
                <w:szCs w:val="20"/>
              </w:rPr>
              <w:t xml:space="preserve">h2</w:t>
            </w:r>
            <w:r>
              <w:rPr>
                <w:rFonts w:ascii="Calibri" w:cs="Calibri" w:eastAsia="Calibri" w:hAnsi="Calibri"/>
                <w:b w:val="false"/>
                <w:bCs w:val="false"/>
                <w:i w:val="false"/>
                <w:iCs w:val="false"/>
                <w:color w:val="1A1A1A"/>
                <w:sz w:val="22"/>
                <w:szCs w:val="22"/>
              </w:rPr>
              <w:t xml:space="preserve"> profile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Constraints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C1</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Java 26 (latest LTS candidate) — uses records, sealed classes, pattern matching</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C2</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Boot 4 (Spring Framework 7) — Jakarta EE 11 namespace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C3</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Must not expose private key material — CSR only, no key generation</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C4</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 headers containing identity must be stripped from responses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C5</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CSRF protection must be enabled for browser-based flows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C6</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Bouncy Castle 1.80 for all PKCS#10 / X.509 operations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C7</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hard-coded credentials — all secrets via environment variables or Vault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Risk Analysis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Risk</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Impact</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Probability</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Mitigation</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 spoofing — attacker injects own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header</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Medium</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Whitelist trusted proxy IP; reject requests without proxy signature</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Malformed CSR DoS — oversized or deeply nested ASN.1</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Medium</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Low</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Enforce max body size (16 KB); timeout on CSR parse</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Replay attack — same CSR submitted multiple times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Medium</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Medium</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Store CSR hash; reject duplicates within a TTL window</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LDAP injection via username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Low</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Treat header as opaque string; validate with regex before any LDAP use</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XSS in error responses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Medium</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Low</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Strict CSP headers; encode all user-controlled data in error messages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Technology Decisions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Decision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Choice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Reason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Language level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Java 26</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Latest features: unnamed patterns, value types (preview), structured concurrency</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Framework</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Boot 4.0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Team standard; Jakarta EE 11</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Cryptography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Bouncy Castle 1.80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Consistent with </w:t>
            </w:r>
            <w:r>
              <w:rPr>
                <w:rFonts w:ascii="Courier New" w:cs="Courier New" w:eastAsia="Courier New" w:hAnsi="Courier New"/>
                <w:b w:val="false"/>
                <w:bCs w:val="false"/>
                <w:i w:val="false"/>
                <w:iCs w:val="false"/>
                <w:color w:val="2B2B2B"/>
                <w:sz w:val="20"/>
                <w:szCs w:val="20"/>
              </w:rPr>
              <w:t xml:space="preserve">ca-pki</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Security 7</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CSRF, CORS, security headers, method security</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Jakarta Bean Validation 3.1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Declarative constraints on request DTOs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Input sanitization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OWASP Java HTML Sanitizer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Strip any HTML from string inputs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DB</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(prod) / H2 (dev)</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Reuse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DataSourceConfig</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ORM</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Data JPA + Hibernate 7</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Consistent with other modules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API docs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SpringDoc OpenAPI 3</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Swagger UI for testing</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Testing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JUnit 5 + MockMvc + Testcontainers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Unit + integration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High-Level Architecture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request flow through the system proceeds through four main tiers: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Tier 1 — AD Applicant Browser or Client:</w:t>
      </w:r>
      <w:r>
        <w:rPr>
          <w:rFonts w:ascii="Calibri" w:cs="Calibri" w:eastAsia="Calibri" w:hAnsi="Calibri"/>
          <w:b w:val="false"/>
          <w:bCs w:val="false"/>
          <w:i w:val="false"/>
          <w:iCs w:val="false"/>
          <w:color w:val="1A1A1A"/>
          <w:sz w:val="22"/>
          <w:szCs w:val="22"/>
        </w:rPr>
        <w:t xml:space="preserve"> The end user submits a CSR via a browser or API client over HTTPS. The client never communicates directly with the RA service.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Tier 2 — AD Reverse Proxy or API Gateway:</w:t>
      </w:r>
      <w:r>
        <w:rPr>
          <w:rFonts w:ascii="Calibri" w:cs="Calibri" w:eastAsia="Calibri" w:hAnsi="Calibri"/>
          <w:b w:val="false"/>
          <w:bCs w:val="false"/>
          <w:i w:val="false"/>
          <w:iCs w:val="false"/>
          <w:color w:val="1A1A1A"/>
          <w:sz w:val="22"/>
          <w:szCs w:val="22"/>
        </w:rPr>
        <w:t xml:space="preserve"> The proxy intercepts every request, authenticates the user via Kerberos, NTLM, or LDAP, and injects the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identity headers. Any pre-existing identity headers from the client are stripped before forwarding. The proxy then forwards the request to the RA service over an internal trusted HTTP channel.</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Tier 3 — ra-ad-csr-service:</w:t>
      </w:r>
      <w:r>
        <w:rPr>
          <w:rFonts w:ascii="Calibri" w:cs="Calibri" w:eastAsia="Calibri" w:hAnsi="Calibri"/>
          <w:b w:val="false"/>
          <w:bCs w:val="false"/>
          <w:i w:val="false"/>
          <w:iCs w:val="false"/>
          <w:color w:val="1A1A1A"/>
          <w:sz w:val="22"/>
          <w:szCs w:val="22"/>
        </w:rPr>
        <w:t xml:space="preserve"> This is the core service. It processes each request through the following internal components in sequence: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SecurityFilter and AdIdentityFilter</w:t>
      </w:r>
      <w:r>
        <w:rPr>
          <w:rFonts w:ascii="Calibri" w:cs="Calibri" w:eastAsia="Calibri" w:hAnsi="Calibri"/>
          <w:b w:val="false"/>
          <w:bCs w:val="false"/>
          <w:i w:val="false"/>
          <w:iCs w:val="false"/>
          <w:color w:val="1A1A1A"/>
          <w:sz w:val="22"/>
          <w:szCs w:val="22"/>
        </w:rPr>
        <w:t xml:space="preserve"> — The Spring Security filter chain runs first, enforcing CSRF and CORS policy. 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then validates the originating IP against the trusted proxy whitelist and extracts the AD identity headers.</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HeaderValidator</w:t>
      </w:r>
      <w:r>
        <w:rPr>
          <w:rFonts w:ascii="Calibri" w:cs="Calibri" w:eastAsia="Calibri" w:hAnsi="Calibri"/>
          <w:b w:val="false"/>
          <w:bCs w:val="false"/>
          <w:i w:val="false"/>
          <w:iCs w:val="false"/>
          <w:color w:val="1A1A1A"/>
          <w:sz w:val="22"/>
          <w:szCs w:val="22"/>
        </w:rPr>
        <w:t xml:space="preserve"> — Validates the extracted identity values against format rules and length limits.</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CsrSubmitController</w:t>
      </w:r>
      <w:r>
        <w:rPr>
          <w:rFonts w:ascii="Calibri" w:cs="Calibri" w:eastAsia="Calibri" w:hAnsi="Calibri"/>
          <w:b w:val="false"/>
          <w:bCs w:val="false"/>
          <w:i w:val="false"/>
          <w:iCs w:val="false"/>
          <w:color w:val="1A1A1A"/>
          <w:sz w:val="22"/>
          <w:szCs w:val="22"/>
        </w:rPr>
        <w:t xml:space="preserve"> — Receives the validated request and delegates immediately to the service layer. Contains no business logic itself.</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CsrValidationService</w:t>
      </w:r>
      <w:r>
        <w:rPr>
          <w:rFonts w:ascii="Calibri" w:cs="Calibri" w:eastAsia="Calibri" w:hAnsi="Calibri"/>
          <w:b w:val="false"/>
          <w:bCs w:val="false"/>
          <w:i w:val="false"/>
          <w:iCs w:val="false"/>
          <w:color w:val="1A1A1A"/>
          <w:sz w:val="22"/>
          <w:szCs w:val="22"/>
        </w:rPr>
        <w:t xml:space="preserve"> — Orchestrates the full nine-stage CSR validation pipeline, calling the header validator, PKCS#10 cryptographic validator (via Bouncy Castle), and the identity matcher.</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CsrSubmissionService</w:t>
      </w:r>
      <w:r>
        <w:rPr>
          <w:rFonts w:ascii="Calibri" w:cs="Calibri" w:eastAsia="Calibri" w:hAnsi="Calibri"/>
          <w:b w:val="false"/>
          <w:bCs w:val="false"/>
          <w:i w:val="false"/>
          <w:iCs w:val="false"/>
          <w:color w:val="1A1A1A"/>
          <w:sz w:val="22"/>
          <w:szCs w:val="22"/>
        </w:rPr>
        <w:t xml:space="preserve"> — Performs the duplicate hash check, persists the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entity, and records the audit log entry via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from the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Tier 4 — CA Service (Phase 2):</w:t>
      </w:r>
      <w:r>
        <w:rPr>
          <w:rFonts w:ascii="Calibri" w:cs="Calibri" w:eastAsia="Calibri" w:hAnsi="Calibri"/>
          <w:b w:val="false"/>
          <w:bCs w:val="false"/>
          <w:i w:val="false"/>
          <w:iCs w:val="false"/>
          <w:color w:val="1A1A1A"/>
          <w:sz w:val="22"/>
          <w:szCs w:val="22"/>
        </w:rPr>
        <w:t xml:space="preserve"> In a future phase, approved submissions are forwarded to the </w:t>
      </w:r>
      <w:r>
        <w:rPr>
          <w:rFonts w:ascii="Courier New" w:cs="Courier New" w:eastAsia="Courier New" w:hAnsi="Courier New"/>
          <w:b w:val="false"/>
          <w:bCs w:val="false"/>
          <w:i w:val="false"/>
          <w:iCs w:val="false"/>
          <w:color w:val="2B2B2B"/>
          <w:sz w:val="20"/>
          <w:szCs w:val="20"/>
        </w:rPr>
        <w:t xml:space="preserve">ca-pki</w:t>
      </w:r>
      <w:r>
        <w:rPr>
          <w:rFonts w:ascii="Calibri" w:cs="Calibri" w:eastAsia="Calibri" w:hAnsi="Calibri"/>
          <w:b w:val="false"/>
          <w:bCs w:val="false"/>
          <w:i w:val="false"/>
          <w:iCs w:val="false"/>
          <w:color w:val="1A1A1A"/>
          <w:sz w:val="22"/>
          <w:szCs w:val="22"/>
        </w:rPr>
        <w:t xml:space="preserve"> Certificate Authority for signing and certificate issuance. This integration is out of scope for Phase 1.</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Delivery Plan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Sprint 1 — Foundation (Week 1–2)</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Create Gradle submodule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in </w:t>
      </w:r>
      <w:r>
        <w:rPr>
          <w:rFonts w:ascii="Courier New" w:cs="Courier New" w:eastAsia="Courier New" w:hAnsi="Courier New"/>
          <w:b w:val="false"/>
          <w:bCs w:val="false"/>
          <w:i w:val="false"/>
          <w:iCs w:val="false"/>
          <w:color w:val="2B2B2B"/>
          <w:sz w:val="20"/>
          <w:szCs w:val="20"/>
        </w:rPr>
        <w:t xml:space="preserve">pki-ra/subprojects/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Configure </w:t>
      </w:r>
      <w:r>
        <w:rPr>
          <w:rFonts w:ascii="Courier New" w:cs="Courier New" w:eastAsia="Courier New" w:hAnsi="Courier New"/>
          <w:b w:val="false"/>
          <w:bCs w:val="false"/>
          <w:i w:val="false"/>
          <w:iCs w:val="false"/>
          <w:color w:val="2B2B2B"/>
          <w:sz w:val="20"/>
          <w:szCs w:val="20"/>
        </w:rPr>
        <w:t xml:space="preserve">build.gradle</w:t>
      </w:r>
      <w:r>
        <w:rPr>
          <w:rFonts w:ascii="Calibri" w:cs="Calibri" w:eastAsia="Calibri" w:hAnsi="Calibri"/>
          <w:b w:val="false"/>
          <w:bCs w:val="false"/>
          <w:i w:val="false"/>
          <w:iCs w:val="false"/>
          <w:color w:val="1A1A1A"/>
          <w:sz w:val="22"/>
          <w:szCs w:val="22"/>
        </w:rPr>
        <w:t xml:space="preserve"> with dependencies (Spring Boot 4, BC 1.80,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Implement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 header extraction and IP whitelist guard</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Implement </w:t>
      </w:r>
      <w:r>
        <w:rPr>
          <w:rFonts w:ascii="Courier New" w:cs="Courier New" w:eastAsia="Courier New" w:hAnsi="Courier New"/>
          <w:b w:val="false"/>
          <w:bCs w:val="false"/>
          <w:i w:val="false"/>
          <w:iCs w:val="false"/>
          <w:color w:val="2B2B2B"/>
          <w:sz w:val="20"/>
          <w:szCs w:val="20"/>
        </w:rPr>
        <w:t xml:space="preserve">CsrSubmissionController</w:t>
      </w:r>
      <w:r>
        <w:rPr>
          <w:rFonts w:ascii="Calibri" w:cs="Calibri" w:eastAsia="Calibri" w:hAnsi="Calibri"/>
          <w:b w:val="false"/>
          <w:bCs w:val="false"/>
          <w:i w:val="false"/>
          <w:iCs w:val="false"/>
          <w:color w:val="1A1A1A"/>
          <w:sz w:val="22"/>
          <w:szCs w:val="22"/>
        </w:rPr>
        <w:t xml:space="preserve"> skeleton with request/response DTOs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Implement </w:t>
      </w:r>
      <w:r>
        <w:rPr>
          <w:rFonts w:ascii="Courier New" w:cs="Courier New" w:eastAsia="Courier New" w:hAnsi="Courier New"/>
          <w:b w:val="false"/>
          <w:bCs w:val="false"/>
          <w:i w:val="false"/>
          <w:iCs w:val="false"/>
          <w:color w:val="2B2B2B"/>
          <w:sz w:val="20"/>
          <w:szCs w:val="20"/>
        </w:rPr>
        <w:t xml:space="preserve">HeaderValidator</w:t>
      </w:r>
      <w:r>
        <w:rPr>
          <w:rFonts w:ascii="Calibri" w:cs="Calibri" w:eastAsia="Calibri" w:hAnsi="Calibri"/>
          <w:b w:val="false"/>
          <w:bCs w:val="false"/>
          <w:i w:val="false"/>
          <w:iCs w:val="false"/>
          <w:color w:val="1A1A1A"/>
          <w:sz w:val="22"/>
          <w:szCs w:val="22"/>
        </w:rPr>
        <w:t xml:space="preserve"> — format rules for username and email</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Implement </w:t>
      </w:r>
      <w:r>
        <w:rPr>
          <w:rFonts w:ascii="Courier New" w:cs="Courier New" w:eastAsia="Courier New" w:hAnsi="Courier New"/>
          <w:b w:val="false"/>
          <w:bCs w:val="false"/>
          <w:i w:val="false"/>
          <w:iCs w:val="false"/>
          <w:color w:val="2B2B2B"/>
          <w:sz w:val="20"/>
          <w:szCs w:val="20"/>
        </w:rPr>
        <w:t xml:space="preserve">Pkcs10CsrValidator</w:t>
      </w:r>
      <w:r>
        <w:rPr>
          <w:rFonts w:ascii="Calibri" w:cs="Calibri" w:eastAsia="Calibri" w:hAnsi="Calibri"/>
          <w:b w:val="false"/>
          <w:bCs w:val="false"/>
          <w:i w:val="false"/>
          <w:iCs w:val="false"/>
          <w:color w:val="1A1A1A"/>
          <w:sz w:val="22"/>
          <w:szCs w:val="22"/>
        </w:rPr>
        <w:t xml:space="preserve"> — parse, signature check, key strength</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Implement </w:t>
      </w:r>
      <w:r>
        <w:rPr>
          <w:rFonts w:ascii="Courier New" w:cs="Courier New" w:eastAsia="Courier New" w:hAnsi="Courier New"/>
          <w:b w:val="false"/>
          <w:bCs w:val="false"/>
          <w:i w:val="false"/>
          <w:iCs w:val="false"/>
          <w:color w:val="2B2B2B"/>
          <w:sz w:val="20"/>
          <w:szCs w:val="20"/>
        </w:rPr>
        <w:t xml:space="preserve">CsrIdentityMatcher</w:t>
      </w:r>
      <w:r>
        <w:rPr>
          <w:rFonts w:ascii="Calibri" w:cs="Calibri" w:eastAsia="Calibri" w:hAnsi="Calibri"/>
          <w:b w:val="false"/>
          <w:bCs w:val="false"/>
          <w:i w:val="false"/>
          <w:iCs w:val="false"/>
          <w:color w:val="1A1A1A"/>
          <w:sz w:val="22"/>
          <w:szCs w:val="22"/>
        </w:rPr>
        <w:t xml:space="preserve"> — CN / SAN vs AD identity check</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Spring Security configuration — CSRF, CORS, XSS headers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Wire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beans — DataSource, AuditLogService, RequestLog</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JPA entity + repository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Swagger / OpenAPI documentation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Unit tests for all validators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Integration test with MockMvc</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Sprint 2 — CA Integration and Hardening (Week 3–4)</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CA client call — forward validated CSR to </w:t>
      </w:r>
      <w:r>
        <w:rPr>
          <w:rFonts w:ascii="Courier New" w:cs="Courier New" w:eastAsia="Courier New" w:hAnsi="Courier New"/>
          <w:b w:val="false"/>
          <w:bCs w:val="false"/>
          <w:i w:val="false"/>
          <w:iCs w:val="false"/>
          <w:color w:val="2B2B2B"/>
          <w:sz w:val="20"/>
          <w:szCs w:val="20"/>
        </w:rPr>
        <w:t xml:space="preserve">ca-pki</w:t>
      </w:r>
      <w:r>
        <w:rPr>
          <w:rFonts w:ascii="Calibri" w:cs="Calibri" w:eastAsia="Calibri" w:hAnsi="Calibri"/>
          <w:b w:val="false"/>
          <w:bCs w:val="false"/>
          <w:i w:val="false"/>
          <w:iCs w:val="false"/>
          <w:color w:val="1A1A1A"/>
          <w:sz w:val="22"/>
          <w:szCs w:val="22"/>
        </w:rPr>
        <w:t xml:space="preserve"> via </w:t>
      </w:r>
      <w:r>
        <w:rPr>
          <w:rFonts w:ascii="Courier New" w:cs="Courier New" w:eastAsia="Courier New" w:hAnsi="Courier New"/>
          <w:b w:val="false"/>
          <w:bCs w:val="false"/>
          <w:i w:val="false"/>
          <w:iCs w:val="false"/>
          <w:color w:val="2B2B2B"/>
          <w:sz w:val="20"/>
          <w:szCs w:val="20"/>
        </w:rPr>
        <w:t xml:space="preserve">:ra-client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Store CA response (certificate, serial, status) in </w:t>
      </w:r>
      <w:r>
        <w:rPr>
          <w:rFonts w:ascii="Courier New" w:cs="Courier New" w:eastAsia="Courier New" w:hAnsi="Courier New"/>
          <w:b w:val="false"/>
          <w:bCs w:val="false"/>
          <w:i w:val="false"/>
          <w:iCs w:val="false"/>
          <w:color w:val="2B2B2B"/>
          <w:sz w:val="20"/>
          <w:szCs w:val="20"/>
        </w:rPr>
        <w:t xml:space="preserve">CsrSubmissionRecord</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Replay attack prevention — CSR hash uniqueness check</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Rate limiting per AD username (Bucket4j or Resilience4j)</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Trusted proxy IP validation via </w:t>
      </w:r>
      <w:r>
        <w:rPr>
          <w:rFonts w:ascii="Courier New" w:cs="Courier New" w:eastAsia="Courier New" w:hAnsi="Courier New"/>
          <w:b w:val="false"/>
          <w:bCs w:val="false"/>
          <w:i w:val="false"/>
          <w:iCs w:val="false"/>
          <w:color w:val="2B2B2B"/>
          <w:sz w:val="20"/>
          <w:szCs w:val="20"/>
        </w:rPr>
        <w:t xml:space="preserve">TrustedProxyConfig</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Penetration test checklist verification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 ] Load test (100 concurrent CSR submissions)</w:t>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Component Design Document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Phase 1 — Detailed Component Design</w:t>
      </w:r>
    </w:p>
    <w:p>
      <w:pPr>
        <w:spacing w:after="100" w:before="0" w:line="276" w:lineRule="auto"/>
        <w:ind/>
      </w:pPr>
      <w:r>
        <w:rPr>
          <w:rFonts w:ascii="Calibri" w:cs="Calibri" w:eastAsia="Calibri" w:hAnsi="Calibri"/>
          <w:b/>
          <w:bCs/>
          <w:i w:val="false"/>
          <w:iCs w:val="false"/>
          <w:color w:val="1A1A1A"/>
          <w:sz w:val="22"/>
          <w:szCs w:val="22"/>
        </w:rPr>
        <w:t xml:space="preserve">Service: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ra-ad-csr-service</w:t>
      </w:r>
    </w:p>
    <w:p>
      <w:pPr>
        <w:spacing w:after="100" w:before="0" w:line="276" w:lineRule="auto"/>
        <w:ind/>
      </w:pPr>
      <w:r>
        <w:rPr>
          <w:rFonts w:ascii="Calibri" w:cs="Calibri" w:eastAsia="Calibri" w:hAnsi="Calibri"/>
          <w:b/>
          <w:bCs/>
          <w:i w:val="false"/>
          <w:iCs w:val="false"/>
          <w:color w:val="1A1A1A"/>
          <w:sz w:val="22"/>
          <w:szCs w:val="22"/>
        </w:rPr>
        <w:t xml:space="preserve">Java:</w:t>
      </w:r>
      <w:r>
        <w:rPr>
          <w:rFonts w:ascii="Calibri" w:cs="Calibri" w:eastAsia="Calibri" w:hAnsi="Calibri"/>
          <w:b w:val="false"/>
          <w:bCs w:val="false"/>
          <w:i w:val="false"/>
          <w:iCs w:val="false"/>
          <w:color w:val="1A1A1A"/>
          <w:sz w:val="22"/>
          <w:szCs w:val="22"/>
        </w:rPr>
        <w:t xml:space="preserve"> 26 | </w:t>
      </w:r>
      <w:r>
        <w:rPr>
          <w:rFonts w:ascii="Calibri" w:cs="Calibri" w:eastAsia="Calibri" w:hAnsi="Calibri"/>
          <w:b/>
          <w:bCs/>
          <w:i w:val="false"/>
          <w:iCs w:val="false"/>
          <w:color w:val="1A1A1A"/>
          <w:sz w:val="22"/>
          <w:szCs w:val="22"/>
        </w:rPr>
        <w:t xml:space="preserve">Spring Boot:</w:t>
      </w:r>
      <w:r>
        <w:rPr>
          <w:rFonts w:ascii="Calibri" w:cs="Calibri" w:eastAsia="Calibri" w:hAnsi="Calibri"/>
          <w:b w:val="false"/>
          <w:bCs w:val="false"/>
          <w:i w:val="false"/>
          <w:iCs w:val="false"/>
          <w:color w:val="1A1A1A"/>
          <w:sz w:val="22"/>
          <w:szCs w:val="22"/>
        </w:rPr>
        <w:t xml:space="preserve"> 4.x | </w:t>
      </w:r>
      <w:r>
        <w:rPr>
          <w:rFonts w:ascii="Calibri" w:cs="Calibri" w:eastAsia="Calibri" w:hAnsi="Calibri"/>
          <w:b/>
          <w:bCs/>
          <w:i w:val="false"/>
          <w:iCs w:val="false"/>
          <w:color w:val="1A1A1A"/>
          <w:sz w:val="22"/>
          <w:szCs w:val="22"/>
        </w:rPr>
        <w:t xml:space="preserve">Spring Security:</w:t>
      </w:r>
      <w:r>
        <w:rPr>
          <w:rFonts w:ascii="Calibri" w:cs="Calibri" w:eastAsia="Calibri" w:hAnsi="Calibri"/>
          <w:b w:val="false"/>
          <w:bCs w:val="false"/>
          <w:i w:val="false"/>
          <w:iCs w:val="false"/>
          <w:color w:val="1A1A1A"/>
          <w:sz w:val="22"/>
          <w:szCs w:val="22"/>
        </w:rPr>
        <w:t xml:space="preserve"> 7.x</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Module Structure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module lives at </w:t>
      </w:r>
      <w:r>
        <w:rPr>
          <w:rFonts w:ascii="Courier New" w:cs="Courier New" w:eastAsia="Courier New" w:hAnsi="Courier New"/>
          <w:b w:val="false"/>
          <w:bCs w:val="false"/>
          <w:i w:val="false"/>
          <w:iCs w:val="false"/>
          <w:color w:val="2B2B2B"/>
          <w:sz w:val="20"/>
          <w:szCs w:val="20"/>
        </w:rPr>
        <w:t xml:space="preserve">pki-ra/subprojects/ra-ad-csr-service/</w:t>
      </w:r>
      <w:r>
        <w:rPr>
          <w:rFonts w:ascii="Calibri" w:cs="Calibri" w:eastAsia="Calibri" w:hAnsi="Calibri"/>
          <w:b w:val="false"/>
          <w:bCs w:val="false"/>
          <w:i w:val="false"/>
          <w:iCs w:val="false"/>
          <w:color w:val="1A1A1A"/>
          <w:sz w:val="22"/>
          <w:szCs w:val="22"/>
        </w:rPr>
        <w:t xml:space="preserve"> and follows standard Spring Boot multi-module conventions. The main source tree under </w:t>
      </w:r>
      <w:r>
        <w:rPr>
          <w:rFonts w:ascii="Courier New" w:cs="Courier New" w:eastAsia="Courier New" w:hAnsi="Courier New"/>
          <w:b w:val="false"/>
          <w:bCs w:val="false"/>
          <w:i w:val="false"/>
          <w:iCs w:val="false"/>
          <w:color w:val="2B2B2B"/>
          <w:sz w:val="20"/>
          <w:szCs w:val="20"/>
        </w:rPr>
        <w:t xml:space="preserve">src/main/java/com/pki/ra/adcsr/</w:t>
      </w:r>
      <w:r>
        <w:rPr>
          <w:rFonts w:ascii="Calibri" w:cs="Calibri" w:eastAsia="Calibri" w:hAnsi="Calibri"/>
          <w:b w:val="false"/>
          <w:bCs w:val="false"/>
          <w:i w:val="false"/>
          <w:iCs w:val="false"/>
          <w:color w:val="1A1A1A"/>
          <w:sz w:val="22"/>
          <w:szCs w:val="22"/>
        </w:rPr>
        <w:t xml:space="preserve"> is organised into the following packages: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Root</w:t>
      </w:r>
      <w:r>
        <w:rPr>
          <w:rFonts w:ascii="Calibri" w:cs="Calibri" w:eastAsia="Calibri" w:hAnsi="Calibri"/>
          <w:b w:val="false"/>
          <w:bCs w:val="false"/>
          <w:i w:val="false"/>
          <w:iCs w:val="false"/>
          <w:color w:val="1A1A1A"/>
          <w:sz w:val="22"/>
          <w:szCs w:val="22"/>
        </w:rPr>
        <w:t xml:space="preserve"> — Contains </w:t>
      </w:r>
      <w:r>
        <w:rPr>
          <w:rFonts w:ascii="Courier New" w:cs="Courier New" w:eastAsia="Courier New" w:hAnsi="Courier New"/>
          <w:b w:val="false"/>
          <w:bCs w:val="false"/>
          <w:i w:val="false"/>
          <w:iCs w:val="false"/>
          <w:color w:val="2B2B2B"/>
          <w:sz w:val="20"/>
          <w:szCs w:val="20"/>
        </w:rPr>
        <w:t xml:space="preserve">AdCsrServiceApplication</w:t>
      </w:r>
      <w:r>
        <w:rPr>
          <w:rFonts w:ascii="Calibri" w:cs="Calibri" w:eastAsia="Calibri" w:hAnsi="Calibri"/>
          <w:b w:val="false"/>
          <w:bCs w:val="false"/>
          <w:i w:val="false"/>
          <w:iCs w:val="false"/>
          <w:color w:val="1A1A1A"/>
          <w:sz w:val="22"/>
          <w:szCs w:val="22"/>
        </w:rPr>
        <w:t xml:space="preserve">, the Spring Boot entry point.</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`config/`</w:t>
      </w:r>
      <w:r>
        <w:rPr>
          <w:rFonts w:ascii="Calibri" w:cs="Calibri" w:eastAsia="Calibri" w:hAnsi="Calibri"/>
          <w:b w:val="false"/>
          <w:bCs w:val="false"/>
          <w:i w:val="false"/>
          <w:iCs w:val="false"/>
          <w:color w:val="1A1A1A"/>
          <w:sz w:val="22"/>
          <w:szCs w:val="22"/>
        </w:rPr>
        <w:t xml:space="preserve"> — Spring configuration classes: </w:t>
      </w:r>
      <w:r>
        <w:rPr>
          <w:rFonts w:ascii="Courier New" w:cs="Courier New" w:eastAsia="Courier New" w:hAnsi="Courier New"/>
          <w:b w:val="false"/>
          <w:bCs w:val="false"/>
          <w:i w:val="false"/>
          <w:iCs w:val="false"/>
          <w:color w:val="2B2B2B"/>
          <w:sz w:val="20"/>
          <w:szCs w:val="20"/>
        </w:rPr>
        <w:t xml:space="preserve">SecurityConfig</w:t>
      </w:r>
      <w:r>
        <w:rPr>
          <w:rFonts w:ascii="Calibri" w:cs="Calibri" w:eastAsia="Calibri" w:hAnsi="Calibri"/>
          <w:b w:val="false"/>
          <w:bCs w:val="false"/>
          <w:i w:val="false"/>
          <w:iCs w:val="false"/>
          <w:color w:val="1A1A1A"/>
          <w:sz w:val="22"/>
          <w:szCs w:val="22"/>
        </w:rPr>
        <w:t xml:space="preserve"> for the security filter chain, </w:t>
      </w:r>
      <w:r>
        <w:rPr>
          <w:rFonts w:ascii="Courier New" w:cs="Courier New" w:eastAsia="Courier New" w:hAnsi="Courier New"/>
          <w:b w:val="false"/>
          <w:bCs w:val="false"/>
          <w:i w:val="false"/>
          <w:iCs w:val="false"/>
          <w:color w:val="2B2B2B"/>
          <w:sz w:val="20"/>
          <w:szCs w:val="20"/>
        </w:rPr>
        <w:t xml:space="preserve">TrustedProxyConfig</w:t>
      </w:r>
      <w:r>
        <w:rPr>
          <w:rFonts w:ascii="Calibri" w:cs="Calibri" w:eastAsia="Calibri" w:hAnsi="Calibri"/>
          <w:b w:val="false"/>
          <w:bCs w:val="false"/>
          <w:i w:val="false"/>
          <w:iCs w:val="false"/>
          <w:color w:val="1A1A1A"/>
          <w:sz w:val="22"/>
          <w:szCs w:val="22"/>
        </w:rPr>
        <w:t xml:space="preserve"> for the IP whitelist bean, and </w:t>
      </w:r>
      <w:r>
        <w:rPr>
          <w:rFonts w:ascii="Courier New" w:cs="Courier New" w:eastAsia="Courier New" w:hAnsi="Courier New"/>
          <w:b w:val="false"/>
          <w:bCs w:val="false"/>
          <w:i w:val="false"/>
          <w:iCs w:val="false"/>
          <w:color w:val="2B2B2B"/>
          <w:sz w:val="20"/>
          <w:szCs w:val="20"/>
        </w:rPr>
        <w:t xml:space="preserve">OpenApiConfig</w:t>
      </w:r>
      <w:r>
        <w:rPr>
          <w:rFonts w:ascii="Calibri" w:cs="Calibri" w:eastAsia="Calibri" w:hAnsi="Calibri"/>
          <w:b w:val="false"/>
          <w:bCs w:val="false"/>
          <w:i w:val="false"/>
          <w:iCs w:val="false"/>
          <w:color w:val="1A1A1A"/>
          <w:sz w:val="22"/>
          <w:szCs w:val="22"/>
        </w:rPr>
        <w:t xml:space="preserve"> for Swagger.</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`filter/`</w:t>
      </w:r>
      <w:r>
        <w:rPr>
          <w:rFonts w:ascii="Calibri" w:cs="Calibri" w:eastAsia="Calibri" w:hAnsi="Calibri"/>
          <w:b w:val="false"/>
          <w:bCs w:val="false"/>
          <w:i w:val="false"/>
          <w:iCs w:val="false"/>
          <w:color w:val="1A1A1A"/>
          <w:sz w:val="22"/>
          <w:szCs w:val="22"/>
        </w:rPr>
        <w:t xml:space="preserve"> — Contains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the </w:t>
      </w:r>
      <w:r>
        <w:rPr>
          <w:rFonts w:ascii="Courier New" w:cs="Courier New" w:eastAsia="Courier New" w:hAnsi="Courier New"/>
          <w:b w:val="false"/>
          <w:bCs w:val="false"/>
          <w:i w:val="false"/>
          <w:iCs w:val="false"/>
          <w:color w:val="2B2B2B"/>
          <w:sz w:val="20"/>
          <w:szCs w:val="20"/>
        </w:rPr>
        <w:t xml:space="preserve">OncePerRequestFilter</w:t>
      </w:r>
      <w:r>
        <w:rPr>
          <w:rFonts w:ascii="Calibri" w:cs="Calibri" w:eastAsia="Calibri" w:hAnsi="Calibri"/>
          <w:b w:val="false"/>
          <w:bCs w:val="false"/>
          <w:i w:val="false"/>
          <w:iCs w:val="false"/>
          <w:color w:val="1A1A1A"/>
          <w:sz w:val="22"/>
          <w:szCs w:val="22"/>
        </w:rPr>
        <w:t xml:space="preserve"> that validates every incoming request.</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`controller/`</w:t>
      </w:r>
      <w:r>
        <w:rPr>
          <w:rFonts w:ascii="Calibri" w:cs="Calibri" w:eastAsia="Calibri" w:hAnsi="Calibri"/>
          <w:b w:val="false"/>
          <w:bCs w:val="false"/>
          <w:i w:val="false"/>
          <w:iCs w:val="false"/>
          <w:color w:val="1A1A1A"/>
          <w:sz w:val="22"/>
          <w:szCs w:val="22"/>
        </w:rPr>
        <w:t xml:space="preserve"> — Contains </w:t>
      </w:r>
      <w:r>
        <w:rPr>
          <w:rFonts w:ascii="Courier New" w:cs="Courier New" w:eastAsia="Courier New" w:hAnsi="Courier New"/>
          <w:b w:val="false"/>
          <w:bCs w:val="false"/>
          <w:i w:val="false"/>
          <w:iCs w:val="false"/>
          <w:color w:val="2B2B2B"/>
          <w:sz w:val="20"/>
          <w:szCs w:val="20"/>
        </w:rPr>
        <w:t xml:space="preserve">CsrSubmitController</w:t>
      </w:r>
      <w:r>
        <w:rPr>
          <w:rFonts w:ascii="Calibri" w:cs="Calibri" w:eastAsia="Calibri" w:hAnsi="Calibri"/>
          <w:b w:val="false"/>
          <w:bCs w:val="false"/>
          <w:i w:val="false"/>
          <w:iCs w:val="false"/>
          <w:color w:val="1A1A1A"/>
          <w:sz w:val="22"/>
          <w:szCs w:val="22"/>
        </w:rPr>
        <w:t xml:space="preserve">, which maps </w:t>
      </w: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`dto/`</w:t>
      </w:r>
      <w:r>
        <w:rPr>
          <w:rFonts w:ascii="Calibri" w:cs="Calibri" w:eastAsia="Calibri" w:hAnsi="Calibri"/>
          <w:b w:val="false"/>
          <w:bCs w:val="false"/>
          <w:i w:val="false"/>
          <w:iCs w:val="false"/>
          <w:color w:val="1A1A1A"/>
          <w:sz w:val="22"/>
          <w:szCs w:val="22"/>
        </w:rPr>
        <w:t xml:space="preserve"> — Data transfer objects: </w:t>
      </w:r>
      <w:r>
        <w:rPr>
          <w:rFonts w:ascii="Courier New" w:cs="Courier New" w:eastAsia="Courier New" w:hAnsi="Courier New"/>
          <w:b w:val="false"/>
          <w:bCs w:val="false"/>
          <w:i w:val="false"/>
          <w:iCs w:val="false"/>
          <w:color w:val="2B2B2B"/>
          <w:sz w:val="20"/>
          <w:szCs w:val="20"/>
        </w:rPr>
        <w:t xml:space="preserve">CsrSubmitRequest</w:t>
      </w:r>
      <w:r>
        <w:rPr>
          <w:rFonts w:ascii="Calibri" w:cs="Calibri" w:eastAsia="Calibri" w:hAnsi="Calibri"/>
          <w:b w:val="false"/>
          <w:bCs w:val="false"/>
          <w:i w:val="false"/>
          <w:iCs w:val="false"/>
          <w:color w:val="1A1A1A"/>
          <w:sz w:val="22"/>
          <w:szCs w:val="22"/>
        </w:rPr>
        <w:t xml:space="preserve"> (inbound), </w:t>
      </w:r>
      <w:r>
        <w:rPr>
          <w:rFonts w:ascii="Courier New" w:cs="Courier New" w:eastAsia="Courier New" w:hAnsi="Courier New"/>
          <w:b w:val="false"/>
          <w:bCs w:val="false"/>
          <w:i w:val="false"/>
          <w:iCs w:val="false"/>
          <w:color w:val="2B2B2B"/>
          <w:sz w:val="20"/>
          <w:szCs w:val="20"/>
        </w:rPr>
        <w:t xml:space="preserve">CsrSubmitResponse</w:t>
      </w:r>
      <w:r>
        <w:rPr>
          <w:rFonts w:ascii="Calibri" w:cs="Calibri" w:eastAsia="Calibri" w:hAnsi="Calibri"/>
          <w:b w:val="false"/>
          <w:bCs w:val="false"/>
          <w:i w:val="false"/>
          <w:iCs w:val="false"/>
          <w:color w:val="1A1A1A"/>
          <w:sz w:val="22"/>
          <w:szCs w:val="22"/>
        </w:rPr>
        <w:t xml:space="preserve"> (outbound), and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(the extracted AD identity record).</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`validation/`</w:t>
      </w:r>
      <w:r>
        <w:rPr>
          <w:rFonts w:ascii="Calibri" w:cs="Calibri" w:eastAsia="Calibri" w:hAnsi="Calibri"/>
          <w:b w:val="false"/>
          <w:bCs w:val="false"/>
          <w:i w:val="false"/>
          <w:iCs w:val="false"/>
          <w:color w:val="1A1A1A"/>
          <w:sz w:val="22"/>
          <w:szCs w:val="22"/>
        </w:rPr>
        <w:t xml:space="preserve"> — Validation components: </w:t>
      </w:r>
      <w:r>
        <w:rPr>
          <w:rFonts w:ascii="Courier New" w:cs="Courier New" w:eastAsia="Courier New" w:hAnsi="Courier New"/>
          <w:b w:val="false"/>
          <w:bCs w:val="false"/>
          <w:i w:val="false"/>
          <w:iCs w:val="false"/>
          <w:color w:val="2B2B2B"/>
          <w:sz w:val="20"/>
          <w:szCs w:val="20"/>
        </w:rPr>
        <w:t xml:space="preserve">HeaderValidator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Pkcs10CsrValidator</w:t>
      </w:r>
      <w:r>
        <w:rPr>
          <w:rFonts w:ascii="Calibri" w:cs="Calibri" w:eastAsia="Calibri" w:hAnsi="Calibri"/>
          <w:b w:val="false"/>
          <w:bCs w:val="false"/>
          <w:i w:val="false"/>
          <w:iCs w:val="false"/>
          <w:color w:val="1A1A1A"/>
          <w:sz w:val="22"/>
          <w:szCs w:val="22"/>
        </w:rPr>
        <w:t xml:space="preserve"> (Bouncy Castle), </w:t>
      </w:r>
      <w:r>
        <w:rPr>
          <w:rFonts w:ascii="Courier New" w:cs="Courier New" w:eastAsia="Courier New" w:hAnsi="Courier New"/>
          <w:b w:val="false"/>
          <w:bCs w:val="false"/>
          <w:i w:val="false"/>
          <w:iCs w:val="false"/>
          <w:color w:val="2B2B2B"/>
          <w:sz w:val="20"/>
          <w:szCs w:val="20"/>
        </w:rPr>
        <w:t xml:space="preserve">CsrIdentityMatcher</w:t>
      </w:r>
      <w:r>
        <w:rPr>
          <w:rFonts w:ascii="Calibri" w:cs="Calibri" w:eastAsia="Calibri" w:hAnsi="Calibri"/>
          <w:b w:val="false"/>
          <w:bCs w:val="false"/>
          <w:i w:val="false"/>
          <w:iCs w:val="false"/>
          <w:color w:val="1A1A1A"/>
          <w:sz w:val="22"/>
          <w:szCs w:val="22"/>
        </w:rPr>
        <w:t xml:space="preserve">, and the </w:t>
      </w:r>
      <w:r>
        <w:rPr>
          <w:rFonts w:ascii="Courier New" w:cs="Courier New" w:eastAsia="Courier New" w:hAnsi="Courier New"/>
          <w:b w:val="false"/>
          <w:bCs w:val="false"/>
          <w:i w:val="false"/>
          <w:iCs w:val="false"/>
          <w:color w:val="2B2B2B"/>
          <w:sz w:val="20"/>
          <w:szCs w:val="20"/>
        </w:rPr>
        <w:t xml:space="preserve">annotation/</w:t>
      </w:r>
      <w:r>
        <w:rPr>
          <w:rFonts w:ascii="Calibri" w:cs="Calibri" w:eastAsia="Calibri" w:hAnsi="Calibri"/>
          <w:b w:val="false"/>
          <w:bCs w:val="false"/>
          <w:i w:val="false"/>
          <w:iCs w:val="false"/>
          <w:color w:val="1A1A1A"/>
          <w:sz w:val="22"/>
          <w:szCs w:val="22"/>
        </w:rPr>
        <w:t xml:space="preserve"> sub-package containing the </w:t>
      </w:r>
      <w:r>
        <w:rPr>
          <w:rFonts w:ascii="Courier New" w:cs="Courier New" w:eastAsia="Courier New" w:hAnsi="Courier New"/>
          <w:b w:val="false"/>
          <w:bCs w:val="false"/>
          <w:i w:val="false"/>
          <w:iCs w:val="false"/>
          <w:color w:val="2B2B2B"/>
          <w:sz w:val="20"/>
          <w:szCs w:val="20"/>
        </w:rPr>
        <w:t xml:space="preserve">@ValidCsrPem</w:t>
      </w:r>
      <w:r>
        <w:rPr>
          <w:rFonts w:ascii="Calibri" w:cs="Calibri" w:eastAsia="Calibri" w:hAnsi="Calibri"/>
          <w:b w:val="false"/>
          <w:bCs w:val="false"/>
          <w:i w:val="false"/>
          <w:iCs w:val="false"/>
          <w:color w:val="1A1A1A"/>
          <w:sz w:val="22"/>
          <w:szCs w:val="22"/>
        </w:rPr>
        <w:t xml:space="preserve"> custom constraint.</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`service/`</w:t>
      </w:r>
      <w:r>
        <w:rPr>
          <w:rFonts w:ascii="Calibri" w:cs="Calibri" w:eastAsia="Calibri" w:hAnsi="Calibri"/>
          <w:b w:val="false"/>
          <w:bCs w:val="false"/>
          <w:i w:val="false"/>
          <w:iCs w:val="false"/>
          <w:color w:val="1A1A1A"/>
          <w:sz w:val="22"/>
          <w:szCs w:val="22"/>
        </w:rPr>
        <w:t xml:space="preserve"> — Business logic: </w:t>
      </w:r>
      <w:r>
        <w:rPr>
          <w:rFonts w:ascii="Courier New" w:cs="Courier New" w:eastAsia="Courier New" w:hAnsi="Courier New"/>
          <w:b w:val="false"/>
          <w:bCs w:val="false"/>
          <w:i w:val="false"/>
          <w:iCs w:val="false"/>
          <w:color w:val="2B2B2B"/>
          <w:sz w:val="20"/>
          <w:szCs w:val="20"/>
        </w:rPr>
        <w:t xml:space="preserve">CsrValidationService</w:t>
      </w:r>
      <w:r>
        <w:rPr>
          <w:rFonts w:ascii="Calibri" w:cs="Calibri" w:eastAsia="Calibri" w:hAnsi="Calibri"/>
          <w:b w:val="false"/>
          <w:bCs w:val="false"/>
          <w:i w:val="false"/>
          <w:iCs w:val="false"/>
          <w:color w:val="1A1A1A"/>
          <w:sz w:val="22"/>
          <w:szCs w:val="22"/>
        </w:rPr>
        <w:t xml:space="preserve"> (pipeline orchestrator) and </w:t>
      </w:r>
      <w:r>
        <w:rPr>
          <w:rFonts w:ascii="Courier New" w:cs="Courier New" w:eastAsia="Courier New" w:hAnsi="Courier New"/>
          <w:b w:val="false"/>
          <w:bCs w:val="false"/>
          <w:i w:val="false"/>
          <w:iCs w:val="false"/>
          <w:color w:val="2B2B2B"/>
          <w:sz w:val="20"/>
          <w:szCs w:val="20"/>
        </w:rPr>
        <w:t xml:space="preserve">CsrSubmissionService</w:t>
      </w:r>
      <w:r>
        <w:rPr>
          <w:rFonts w:ascii="Calibri" w:cs="Calibri" w:eastAsia="Calibri" w:hAnsi="Calibri"/>
          <w:b w:val="false"/>
          <w:bCs w:val="false"/>
          <w:i w:val="false"/>
          <w:iCs w:val="false"/>
          <w:color w:val="1A1A1A"/>
          <w:sz w:val="22"/>
          <w:szCs w:val="22"/>
        </w:rPr>
        <w:t xml:space="preserve"> (persistence and audit).</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`model/`</w:t>
      </w:r>
      <w:r>
        <w:rPr>
          <w:rFonts w:ascii="Calibri" w:cs="Calibri" w:eastAsia="Calibri" w:hAnsi="Calibri"/>
          <w:b w:val="false"/>
          <w:bCs w:val="false"/>
          <w:i w:val="false"/>
          <w:iCs w:val="false"/>
          <w:color w:val="1A1A1A"/>
          <w:sz w:val="22"/>
          <w:szCs w:val="22"/>
        </w:rPr>
        <w:t xml:space="preserve"> — JPA entity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which extends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`repository/`</w:t>
      </w:r>
      <w:r>
        <w:rPr>
          <w:rFonts w:ascii="Calibri" w:cs="Calibri" w:eastAsia="Calibri" w:hAnsi="Calibri"/>
          <w:b w:val="false"/>
          <w:bCs w:val="false"/>
          <w:i w:val="false"/>
          <w:iCs w:val="false"/>
          <w:color w:val="1A1A1A"/>
          <w:sz w:val="22"/>
          <w:szCs w:val="22"/>
        </w:rPr>
        <w:t xml:space="preserve"> — </w:t>
      </w:r>
      <w:r>
        <w:rPr>
          <w:rFonts w:ascii="Courier New" w:cs="Courier New" w:eastAsia="Courier New" w:hAnsi="Courier New"/>
          <w:b w:val="false"/>
          <w:bCs w:val="false"/>
          <w:i w:val="false"/>
          <w:iCs w:val="false"/>
          <w:color w:val="2B2B2B"/>
          <w:sz w:val="20"/>
          <w:szCs w:val="20"/>
        </w:rPr>
        <w:t xml:space="preserve">CsrSubmissionRepository</w:t>
      </w:r>
      <w:r>
        <w:rPr>
          <w:rFonts w:ascii="Calibri" w:cs="Calibri" w:eastAsia="Calibri" w:hAnsi="Calibri"/>
          <w:b w:val="false"/>
          <w:bCs w:val="false"/>
          <w:i w:val="false"/>
          <w:iCs w:val="false"/>
          <w:color w:val="1A1A1A"/>
          <w:sz w:val="22"/>
          <w:szCs w:val="22"/>
        </w:rPr>
        <w:t xml:space="preserve">, a Spring Data JPA repository.</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`exception/`</w:t>
      </w:r>
      <w:r>
        <w:rPr>
          <w:rFonts w:ascii="Calibri" w:cs="Calibri" w:eastAsia="Calibri" w:hAnsi="Calibri"/>
          <w:b w:val="false"/>
          <w:bCs w:val="false"/>
          <w:i w:val="false"/>
          <w:iCs w:val="false"/>
          <w:color w:val="1A1A1A"/>
          <w:sz w:val="22"/>
          <w:szCs w:val="22"/>
        </w:rPr>
        <w:t xml:space="preserve"> — Application exceptions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UnauthorizedProxyException</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src/main/resources/</w:t>
      </w:r>
      <w:r>
        <w:rPr>
          <w:rFonts w:ascii="Calibri" w:cs="Calibri" w:eastAsia="Calibri" w:hAnsi="Calibri"/>
          <w:b w:val="false"/>
          <w:bCs w:val="false"/>
          <w:i w:val="false"/>
          <w:iCs w:val="false"/>
          <w:color w:val="1A1A1A"/>
          <w:sz w:val="22"/>
          <w:szCs w:val="22"/>
        </w:rPr>
        <w:t xml:space="preserve"> directory contains </w:t>
      </w:r>
      <w:r>
        <w:rPr>
          <w:rFonts w:ascii="Courier New" w:cs="Courier New" w:eastAsia="Courier New" w:hAnsi="Courier New"/>
          <w:b w:val="false"/>
          <w:bCs w:val="false"/>
          <w:i w:val="false"/>
          <w:iCs w:val="false"/>
          <w:color w:val="2B2B2B"/>
          <w:sz w:val="20"/>
          <w:szCs w:val="20"/>
        </w:rPr>
        <w:t xml:space="preserve">application.properties</w:t>
      </w:r>
      <w:r>
        <w:rPr>
          <w:rFonts w:ascii="Calibri" w:cs="Calibri" w:eastAsia="Calibri" w:hAnsi="Calibri"/>
          <w:b w:val="false"/>
          <w:bCs w:val="false"/>
          <w:i w:val="false"/>
          <w:iCs w:val="false"/>
          <w:color w:val="1A1A1A"/>
          <w:sz w:val="22"/>
          <w:szCs w:val="22"/>
        </w:rPr>
        <w:t xml:space="preserve">, profile-specific overrides (</w:t>
      </w:r>
      <w:r>
        <w:rPr>
          <w:rFonts w:ascii="Courier New" w:cs="Courier New" w:eastAsia="Courier New" w:hAnsi="Courier New"/>
          <w:b w:val="false"/>
          <w:bCs w:val="false"/>
          <w:i w:val="false"/>
          <w:iCs w:val="false"/>
          <w:color w:val="2B2B2B"/>
          <w:sz w:val="20"/>
          <w:szCs w:val="20"/>
        </w:rPr>
        <w:t xml:space="preserve">application-h2.properties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application-mariadb.properties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application-prod.properties</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db.properties</w:t>
      </w:r>
      <w:r>
        <w:rPr>
          <w:rFonts w:ascii="Calibri" w:cs="Calibri" w:eastAsia="Calibri" w:hAnsi="Calibri"/>
          <w:b w:val="false"/>
          <w:bCs w:val="false"/>
          <w:i w:val="false"/>
          <w:iCs w:val="false"/>
          <w:color w:val="1A1A1A"/>
          <w:sz w:val="22"/>
          <w:szCs w:val="22"/>
        </w:rPr>
        <w:t xml:space="preserve"> (loaded by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DataSourceConfig</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src/test/java/com/pki/ra/adcsr/</w:t>
      </w:r>
      <w:r>
        <w:rPr>
          <w:rFonts w:ascii="Calibri" w:cs="Calibri" w:eastAsia="Calibri" w:hAnsi="Calibri"/>
          <w:b w:val="false"/>
          <w:bCs w:val="false"/>
          <w:i w:val="false"/>
          <w:iCs w:val="false"/>
          <w:color w:val="1A1A1A"/>
          <w:sz w:val="22"/>
          <w:szCs w:val="22"/>
        </w:rPr>
        <w:t xml:space="preserve"> directory mirrors the main structure with test classes for the controller, validation components, and service layer.</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Component Descriptions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 `AdCsrServiceApplication`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Entry point for the Spring Boot application. The class is annotated with </w:t>
      </w:r>
      <w:r>
        <w:rPr>
          <w:rFonts w:ascii="Courier New" w:cs="Courier New" w:eastAsia="Courier New" w:hAnsi="Courier New"/>
          <w:b w:val="false"/>
          <w:bCs w:val="false"/>
          <w:i w:val="false"/>
          <w:iCs w:val="false"/>
          <w:color w:val="2B2B2B"/>
          <w:sz w:val="20"/>
          <w:szCs w:val="20"/>
        </w:rPr>
        <w:t xml:space="preserve">@SpringBootApplication</w:t>
      </w:r>
      <w:r>
        <w:rPr>
          <w:rFonts w:ascii="Calibri" w:cs="Calibri" w:eastAsia="Calibri" w:hAnsi="Calibri"/>
          <w:b w:val="false"/>
          <w:bCs w:val="false"/>
          <w:i w:val="false"/>
          <w:iCs w:val="false"/>
          <w:color w:val="1A1A1A"/>
          <w:sz w:val="22"/>
          <w:szCs w:val="22"/>
        </w:rPr>
        <w:t xml:space="preserve"> and sets </w:t>
      </w:r>
      <w:r>
        <w:rPr>
          <w:rFonts w:ascii="Courier New" w:cs="Courier New" w:eastAsia="Courier New" w:hAnsi="Courier New"/>
          <w:b w:val="false"/>
          <w:bCs w:val="false"/>
          <w:i w:val="false"/>
          <w:iCs w:val="false"/>
          <w:color w:val="2B2B2B"/>
          <w:sz w:val="20"/>
          <w:szCs w:val="20"/>
        </w:rPr>
        <w:t xml:space="preserve">scanBasePackages</w:t>
      </w:r>
      <w:r>
        <w:rPr>
          <w:rFonts w:ascii="Calibri" w:cs="Calibri" w:eastAsia="Calibri" w:hAnsi="Calibri"/>
          <w:b w:val="false"/>
          <w:bCs w:val="false"/>
          <w:i w:val="false"/>
          <w:iCs w:val="false"/>
          <w:color w:val="1A1A1A"/>
          <w:sz w:val="22"/>
          <w:szCs w:val="22"/>
        </w:rPr>
        <w:t xml:space="preserve"> to </w:t>
      </w:r>
      <w:r>
        <w:rPr>
          <w:rFonts w:ascii="Courier New" w:cs="Courier New" w:eastAsia="Courier New" w:hAnsi="Courier New"/>
          <w:b w:val="false"/>
          <w:bCs w:val="false"/>
          <w:i w:val="false"/>
          <w:iCs w:val="false"/>
          <w:color w:val="2B2B2B"/>
          <w:sz w:val="20"/>
          <w:szCs w:val="20"/>
        </w:rPr>
        <w:t xml:space="preserve">"com.pki.ra"</w:t>
      </w:r>
      <w:r>
        <w:rPr>
          <w:rFonts w:ascii="Calibri" w:cs="Calibri" w:eastAsia="Calibri" w:hAnsi="Calibri"/>
          <w:b w:val="false"/>
          <w:bCs w:val="false"/>
          <w:i w:val="false"/>
          <w:iCs w:val="false"/>
          <w:color w:val="1A1A1A"/>
          <w:sz w:val="22"/>
          <w:szCs w:val="22"/>
        </w:rPr>
        <w:t xml:space="preserve">. This single setting causes Spring to scan both the </w:t>
      </w:r>
      <w:r>
        <w:rPr>
          <w:rFonts w:ascii="Courier New" w:cs="Courier New" w:eastAsia="Courier New" w:hAnsi="Courier New"/>
          <w:b w:val="false"/>
          <w:bCs w:val="false"/>
          <w:i w:val="false"/>
          <w:iCs w:val="false"/>
          <w:color w:val="2B2B2B"/>
          <w:sz w:val="20"/>
          <w:szCs w:val="20"/>
        </w:rPr>
        <w:t xml:space="preserve">com.pki.ra.common.*</w:t>
      </w:r>
      <w:r>
        <w:rPr>
          <w:rFonts w:ascii="Calibri" w:cs="Calibri" w:eastAsia="Calibri" w:hAnsi="Calibri"/>
          <w:b w:val="false"/>
          <w:bCs w:val="false"/>
          <w:i w:val="false"/>
          <w:iCs w:val="false"/>
          <w:color w:val="1A1A1A"/>
          <w:sz w:val="22"/>
          <w:szCs w:val="22"/>
        </w:rPr>
        <w:t xml:space="preserve"> package tree (picking up all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infrastructure beans) and the </w:t>
      </w:r>
      <w:r>
        <w:rPr>
          <w:rFonts w:ascii="Courier New" w:cs="Courier New" w:eastAsia="Courier New" w:hAnsi="Courier New"/>
          <w:b w:val="false"/>
          <w:bCs w:val="false"/>
          <w:i w:val="false"/>
          <w:iCs w:val="false"/>
          <w:color w:val="2B2B2B"/>
          <w:sz w:val="20"/>
          <w:szCs w:val="20"/>
        </w:rPr>
        <w:t xml:space="preserve">com.pki.ra.adcsr.*</w:t>
      </w:r>
      <w:r>
        <w:rPr>
          <w:rFonts w:ascii="Calibri" w:cs="Calibri" w:eastAsia="Calibri" w:hAnsi="Calibri"/>
          <w:b w:val="false"/>
          <w:bCs w:val="false"/>
          <w:i w:val="false"/>
          <w:iCs w:val="false"/>
          <w:color w:val="1A1A1A"/>
          <w:sz w:val="22"/>
          <w:szCs w:val="22"/>
        </w:rPr>
        <w:t xml:space="preserve"> package tree (picking up all local service beans). No </w:t>
      </w:r>
      <w:r>
        <w:rPr>
          <w:rFonts w:ascii="Courier New" w:cs="Courier New" w:eastAsia="Courier New" w:hAnsi="Courier New"/>
          <w:b w:val="false"/>
          <w:bCs w:val="false"/>
          <w:i w:val="false"/>
          <w:iCs w:val="false"/>
          <w:color w:val="2B2B2B"/>
          <w:sz w:val="20"/>
          <w:szCs w:val="20"/>
        </w:rPr>
        <w:t xml:space="preserve">@Import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@ComponentScan</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@Bean</w:t>
      </w:r>
      <w:r>
        <w:rPr>
          <w:rFonts w:ascii="Calibri" w:cs="Calibri" w:eastAsia="Calibri" w:hAnsi="Calibri"/>
          <w:b w:val="false"/>
          <w:bCs w:val="false"/>
          <w:i w:val="false"/>
          <w:iCs w:val="false"/>
          <w:color w:val="1A1A1A"/>
          <w:sz w:val="22"/>
          <w:szCs w:val="22"/>
        </w:rPr>
        <w:t xml:space="preserve"> re-declaration is required to activate the shared beans.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2.2 `SecurityConfig`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Configures Spring Security 7 for the service. Its responsibilities are: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Disable default form login — the service uses header-based identity, not form authentication.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Enable CSRF protection using the double-submit cookie pattern via </w:t>
      </w:r>
      <w:r>
        <w:rPr>
          <w:rFonts w:ascii="Courier New" w:cs="Courier New" w:eastAsia="Courier New" w:hAnsi="Courier New"/>
          <w:b w:val="false"/>
          <w:bCs w:val="false"/>
          <w:i w:val="false"/>
          <w:iCs w:val="false"/>
          <w:color w:val="2B2B2B"/>
          <w:sz w:val="20"/>
          <w:szCs w:val="20"/>
        </w:rPr>
        <w:t xml:space="preserve">CookieCsrfTokenRepository</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Configure CORS to allow only the trusted AD proxy origin.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Set all security response headers (see table below).</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Restrict access so that only </w:t>
      </w: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 the actuator health endpoint, and the Swagger UI paths are permitted. All other paths return 403.</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Register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before the standard authentication filter in the filter chain.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Security Headers Configured:</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X-Content-Type-Options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nosniff</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X-Frame-Options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DENY</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X-XSS-Protection</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0</w:t>
            </w:r>
            <w:r>
              <w:rPr>
                <w:rFonts w:ascii="Calibri" w:cs="Calibri" w:eastAsia="Calibri" w:hAnsi="Calibri"/>
                <w:b w:val="false"/>
                <w:bCs w:val="false"/>
                <w:i w:val="false"/>
                <w:iCs w:val="false"/>
                <w:color w:val="1A1A1A"/>
                <w:sz w:val="22"/>
                <w:szCs w:val="22"/>
              </w:rPr>
              <w:t xml:space="preserve"> (disabled — browser heuristic; rely on CSP)</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Content-Security-Policy</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default-src 'none'; frame-ancestors 'none'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Strict-Transport-Security</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max-age=31536000; includeSubDomains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Referrer-Policy</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no-referrer</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Cache-Control</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no-store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Permissions-Policy</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geolocation=(), microphone=(), camera=()</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2.3 `TrustedProxyConfig`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Loads the allowlist of trusted AD proxy IP addresses from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cache (key </w:t>
      </w:r>
      <w:r>
        <w:rPr>
          <w:rFonts w:ascii="Courier New" w:cs="Courier New" w:eastAsia="Courier New" w:hAnsi="Courier New"/>
          <w:b w:val="false"/>
          <w:bCs w:val="false"/>
          <w:i w:val="false"/>
          <w:iCs w:val="false"/>
          <w:color w:val="2B2B2B"/>
          <w:sz w:val="20"/>
          <w:szCs w:val="20"/>
        </w:rPr>
        <w:t xml:space="preserve">security.proxy.whitelist.ips</w:t>
      </w:r>
      <w:r>
        <w:rPr>
          <w:rFonts w:ascii="Calibri" w:cs="Calibri" w:eastAsia="Calibri" w:hAnsi="Calibri"/>
          <w:b w:val="false"/>
          <w:bCs w:val="false"/>
          <w:i w:val="false"/>
          <w:iCs w:val="false"/>
          <w:color w:val="1A1A1A"/>
          <w:sz w:val="22"/>
          <w:szCs w:val="22"/>
        </w:rPr>
        <w:t xml:space="preserve">). The list is comma-separated and split at startup. It exposes a </w:t>
      </w:r>
      <w:r>
        <w:rPr>
          <w:rFonts w:ascii="Courier New" w:cs="Courier New" w:eastAsia="Courier New" w:hAnsi="Courier New"/>
          <w:b w:val="false"/>
          <w:bCs w:val="false"/>
          <w:i w:val="false"/>
          <w:iCs w:val="false"/>
          <w:color w:val="2B2B2B"/>
          <w:sz w:val="20"/>
          <w:szCs w:val="20"/>
        </w:rPr>
        <w:t xml:space="preserve">Set&lt;String&gt;</w:t>
      </w:r>
      <w:r>
        <w:rPr>
          <w:rFonts w:ascii="Calibri" w:cs="Calibri" w:eastAsia="Calibri" w:hAnsi="Calibri"/>
          <w:b w:val="false"/>
          <w:bCs w:val="false"/>
          <w:i w:val="false"/>
          <w:iCs w:val="false"/>
          <w:color w:val="1A1A1A"/>
          <w:sz w:val="22"/>
          <w:szCs w:val="22"/>
        </w:rPr>
        <w:t xml:space="preserve"> of trusted IP strings consumed by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Because the list is loaded from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it can be refreshed at runtime via the admin API without restarting the 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2.4 `AdIdentityFilter`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w:t>
      </w:r>
      <w:r>
        <w:rPr>
          <w:rFonts w:ascii="Courier New" w:cs="Courier New" w:eastAsia="Courier New" w:hAnsi="Courier New"/>
          <w:b w:val="false"/>
          <w:bCs w:val="false"/>
          <w:i w:val="false"/>
          <w:iCs w:val="false"/>
          <w:color w:val="2B2B2B"/>
          <w:sz w:val="20"/>
          <w:szCs w:val="20"/>
        </w:rPr>
        <w:t xml:space="preserve">OncePerRequestFilter</w:t>
      </w:r>
      <w:r>
        <w:rPr>
          <w:rFonts w:ascii="Calibri" w:cs="Calibri" w:eastAsia="Calibri" w:hAnsi="Calibri"/>
          <w:b w:val="false"/>
          <w:bCs w:val="false"/>
          <w:i w:val="false"/>
          <w:iCs w:val="false"/>
          <w:color w:val="1A1A1A"/>
          <w:sz w:val="22"/>
          <w:szCs w:val="22"/>
        </w:rPr>
        <w:t xml:space="preserve"> that runs before the controller as the first line of defence. It processes every request in the following steps: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Extract the client IP from the </w:t>
      </w:r>
      <w:r>
        <w:rPr>
          <w:rFonts w:ascii="Courier New" w:cs="Courier New" w:eastAsia="Courier New" w:hAnsi="Courier New"/>
          <w:b w:val="false"/>
          <w:bCs w:val="false"/>
          <w:i w:val="false"/>
          <w:iCs w:val="false"/>
          <w:color w:val="2B2B2B"/>
          <w:sz w:val="20"/>
          <w:szCs w:val="20"/>
        </w:rPr>
        <w:t xml:space="preserve">X-Forwarded-For</w:t>
      </w:r>
      <w:r>
        <w:rPr>
          <w:rFonts w:ascii="Calibri" w:cs="Calibri" w:eastAsia="Calibri" w:hAnsi="Calibri"/>
          <w:b w:val="false"/>
          <w:bCs w:val="false"/>
          <w:i w:val="false"/>
          <w:iCs w:val="false"/>
          <w:color w:val="1A1A1A"/>
          <w:sz w:val="22"/>
          <w:szCs w:val="22"/>
        </w:rPr>
        <w:t xml:space="preserve"> header (outermost hop) or from </w:t>
      </w:r>
      <w:r>
        <w:rPr>
          <w:rFonts w:ascii="Courier New" w:cs="Courier New" w:eastAsia="Courier New" w:hAnsi="Courier New"/>
          <w:b w:val="false"/>
          <w:bCs w:val="false"/>
          <w:i w:val="false"/>
          <w:iCs w:val="false"/>
          <w:color w:val="2B2B2B"/>
          <w:sz w:val="20"/>
          <w:szCs w:val="20"/>
        </w:rPr>
        <w:t xml:space="preserve">RemoteAddr</w:t>
      </w:r>
      <w:r>
        <w:rPr>
          <w:rFonts w:ascii="Calibri" w:cs="Calibri" w:eastAsia="Calibri" w:hAnsi="Calibri"/>
          <w:b w:val="false"/>
          <w:bCs w:val="false"/>
          <w:i w:val="false"/>
          <w:iCs w:val="false"/>
          <w:color w:val="1A1A1A"/>
          <w:sz w:val="22"/>
          <w:szCs w:val="22"/>
        </w:rPr>
        <w:t xml:space="preserve"> if the header is absent.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Check whether the IP is in the trusted proxy list. If not, return HTTP 403 and throw </w:t>
      </w:r>
      <w:r>
        <w:rPr>
          <w:rFonts w:ascii="Courier New" w:cs="Courier New" w:eastAsia="Courier New" w:hAnsi="Courier New"/>
          <w:b w:val="false"/>
          <w:bCs w:val="false"/>
          <w:i w:val="false"/>
          <w:iCs w:val="false"/>
          <w:color w:val="2B2B2B"/>
          <w:sz w:val="20"/>
          <w:szCs w:val="20"/>
        </w:rPr>
        <w:t xml:space="preserve">UnauthorizedProxyException</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Read the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header (header name is configurable via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Read the </w:t>
      </w: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header (header name is configurable via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Verify that at least one of the two identity headers is present and non-blank. If both are absent, return HTTP 401.</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Strip any CRLF characters from both header values to prevent header injection attacks.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Construct an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record from the sanitised values and the client IP.</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Store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as a request attribute under the key </w:t>
      </w:r>
      <w:r>
        <w:rPr>
          <w:rFonts w:ascii="Courier New" w:cs="Courier New" w:eastAsia="Courier New" w:hAnsi="Courier New"/>
          <w:b w:val="false"/>
          <w:bCs w:val="false"/>
          <w:i w:val="false"/>
          <w:iCs w:val="false"/>
          <w:color w:val="2B2B2B"/>
          <w:sz w:val="20"/>
          <w:szCs w:val="20"/>
        </w:rPr>
        <w:t xml:space="preserve">"AD_IDENTITY"</w:t>
      </w:r>
      <w:r>
        <w:rPr>
          <w:rFonts w:ascii="Calibri" w:cs="Calibri" w:eastAsia="Calibri" w:hAnsi="Calibri"/>
          <w:b w:val="false"/>
          <w:bCs w:val="false"/>
          <w:i w:val="false"/>
          <w:iCs w:val="false"/>
          <w:color w:val="1A1A1A"/>
          <w:sz w:val="22"/>
          <w:szCs w:val="22"/>
        </w:rPr>
        <w:t xml:space="preserve"> for retrieval by the controller.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Set a </w:t>
      </w:r>
      <w:r>
        <w:rPr>
          <w:rFonts w:ascii="Courier New" w:cs="Courier New" w:eastAsia="Courier New" w:hAnsi="Courier New"/>
          <w:b w:val="false"/>
          <w:bCs w:val="false"/>
          <w:i w:val="false"/>
          <w:iCs w:val="false"/>
          <w:color w:val="2B2B2B"/>
          <w:sz w:val="20"/>
          <w:szCs w:val="20"/>
        </w:rPr>
        <w:t xml:space="preserve">UsernamePasswordAuthenticationToken</w:t>
      </w:r>
      <w:r>
        <w:rPr>
          <w:rFonts w:ascii="Calibri" w:cs="Calibri" w:eastAsia="Calibri" w:hAnsi="Calibri"/>
          <w:b w:val="false"/>
          <w:bCs w:val="false"/>
          <w:i w:val="false"/>
          <w:iCs w:val="false"/>
          <w:color w:val="1A1A1A"/>
          <w:sz w:val="22"/>
          <w:szCs w:val="22"/>
        </w:rPr>
        <w:t xml:space="preserve"> in the Spring Security </w:t>
      </w:r>
      <w:r>
        <w:rPr>
          <w:rFonts w:ascii="Courier New" w:cs="Courier New" w:eastAsia="Courier New" w:hAnsi="Courier New"/>
          <w:b w:val="false"/>
          <w:bCs w:val="false"/>
          <w:i w:val="false"/>
          <w:iCs w:val="false"/>
          <w:color w:val="2B2B2B"/>
          <w:sz w:val="20"/>
          <w:szCs w:val="20"/>
        </w:rPr>
        <w:t xml:space="preserve">SecurityContextHolder</w:t>
      </w:r>
      <w:r>
        <w:rPr>
          <w:rFonts w:ascii="Calibri" w:cs="Calibri" w:eastAsia="Calibri" w:hAnsi="Calibri"/>
          <w:b w:val="false"/>
          <w:bCs w:val="false"/>
          <w:i w:val="false"/>
          <w:iCs w:val="false"/>
          <w:color w:val="1A1A1A"/>
          <w:sz w:val="22"/>
          <w:szCs w:val="22"/>
        </w:rPr>
        <w:t xml:space="preserve"> using the AD display name. This enables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to populate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audit columns automatically.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Call </w:t>
      </w:r>
      <w:r>
        <w:rPr>
          <w:rFonts w:ascii="Courier New" w:cs="Courier New" w:eastAsia="Courier New" w:hAnsi="Courier New"/>
          <w:b w:val="false"/>
          <w:bCs w:val="false"/>
          <w:i w:val="false"/>
          <w:iCs w:val="false"/>
          <w:color w:val="2B2B2B"/>
          <w:sz w:val="20"/>
          <w:szCs w:val="20"/>
        </w:rPr>
        <w:t xml:space="preserve">chain.doFilter()</w:t>
      </w:r>
      <w:r>
        <w:rPr>
          <w:rFonts w:ascii="Calibri" w:cs="Calibri" w:eastAsia="Calibri" w:hAnsi="Calibri"/>
          <w:b w:val="false"/>
          <w:bCs w:val="false"/>
          <w:i w:val="false"/>
          <w:iCs w:val="false"/>
          <w:color w:val="1A1A1A"/>
          <w:sz w:val="22"/>
          <w:szCs w:val="22"/>
        </w:rPr>
        <w:t xml:space="preserve"> to pass the request to the next filter.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Header names are configurable: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Property</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Default</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ra.ad.header.username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ra.ad.header.email</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2.5 `AdIdentity` (Record)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An immutable Java record carrying the extracted and pre-validated AD identity. It holds three fields: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sAMAccountName — may be null if only email header is present</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email</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UPN or email — may be null if only username header is present</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sourceIp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Originating client IP, extracted from </w:t>
            </w:r>
            <w:r>
              <w:rPr>
                <w:rFonts w:ascii="Courier New" w:cs="Courier New" w:eastAsia="Courier New" w:hAnsi="Courier New"/>
                <w:b w:val="false"/>
                <w:bCs w:val="false"/>
                <w:i w:val="false"/>
                <w:iCs w:val="false"/>
                <w:color w:val="2B2B2B"/>
                <w:sz w:val="20"/>
                <w:szCs w:val="20"/>
              </w:rPr>
              <w:t xml:space="preserve">X-Forwarded-For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record also provides a </w:t>
      </w:r>
      <w:r>
        <w:rPr>
          <w:rFonts w:ascii="Courier New" w:cs="Courier New" w:eastAsia="Courier New" w:hAnsi="Courier New"/>
          <w:b w:val="false"/>
          <w:bCs w:val="false"/>
          <w:i w:val="false"/>
          <w:iCs w:val="false"/>
          <w:color w:val="2B2B2B"/>
          <w:sz w:val="20"/>
          <w:szCs w:val="20"/>
        </w:rPr>
        <w:t xml:space="preserve">displayName()</w:t>
      </w:r>
      <w:r>
        <w:rPr>
          <w:rFonts w:ascii="Calibri" w:cs="Calibri" w:eastAsia="Calibri" w:hAnsi="Calibri"/>
          <w:b w:val="false"/>
          <w:bCs w:val="false"/>
          <w:i w:val="false"/>
          <w:iCs w:val="false"/>
          <w:color w:val="1A1A1A"/>
          <w:sz w:val="22"/>
          <w:szCs w:val="22"/>
        </w:rPr>
        <w:t xml:space="preserve"> helper that returns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if non-null, otherwise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This is used as the canonical identity string for audit log entries and CN matching.</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2.6 `CsrSubmitController`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Single endpoint controller mapped to </w:t>
      </w: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 It receives three inputs: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object injected from the request attribute, the </w:t>
      </w:r>
      <w:r>
        <w:rPr>
          <w:rFonts w:ascii="Courier New" w:cs="Courier New" w:eastAsia="Courier New" w:hAnsi="Courier New"/>
          <w:b w:val="false"/>
          <w:bCs w:val="false"/>
          <w:i w:val="false"/>
          <w:iCs w:val="false"/>
          <w:color w:val="2B2B2B"/>
          <w:sz w:val="20"/>
          <w:szCs w:val="20"/>
        </w:rPr>
        <w:t xml:space="preserve">@Valid CsrSubmitRequest</w:t>
      </w:r>
      <w:r>
        <w:rPr>
          <w:rFonts w:ascii="Calibri" w:cs="Calibri" w:eastAsia="Calibri" w:hAnsi="Calibri"/>
          <w:b w:val="false"/>
          <w:bCs w:val="false"/>
          <w:i w:val="false"/>
          <w:iCs w:val="false"/>
          <w:color w:val="1A1A1A"/>
          <w:sz w:val="22"/>
          <w:szCs w:val="22"/>
        </w:rPr>
        <w:t xml:space="preserve"> body, and the </w:t>
      </w:r>
      <w:r>
        <w:rPr>
          <w:rFonts w:ascii="Courier New" w:cs="Courier New" w:eastAsia="Courier New" w:hAnsi="Courier New"/>
          <w:b w:val="false"/>
          <w:bCs w:val="false"/>
          <w:i w:val="false"/>
          <w:iCs w:val="false"/>
          <w:color w:val="2B2B2B"/>
          <w:sz w:val="20"/>
          <w:szCs w:val="20"/>
        </w:rPr>
        <w:t xml:space="preserve">HttpServletRequest</w:t>
      </w:r>
      <w:r>
        <w:rPr>
          <w:rFonts w:ascii="Calibri" w:cs="Calibri" w:eastAsia="Calibri" w:hAnsi="Calibri"/>
          <w:b w:val="false"/>
          <w:bCs w:val="false"/>
          <w:i w:val="false"/>
          <w:iCs w:val="false"/>
          <w:color w:val="1A1A1A"/>
          <w:sz w:val="22"/>
          <w:szCs w:val="22"/>
        </w:rPr>
        <w:t xml:space="preserve"> for extracting the source IP. The controller performs no business logic — it logs the incoming request and immediately delegates to </w:t>
      </w:r>
      <w:r>
        <w:rPr>
          <w:rFonts w:ascii="Courier New" w:cs="Courier New" w:eastAsia="Courier New" w:hAnsi="Courier New"/>
          <w:b w:val="false"/>
          <w:bCs w:val="false"/>
          <w:i w:val="false"/>
          <w:iCs w:val="false"/>
          <w:color w:val="2B2B2B"/>
          <w:sz w:val="20"/>
          <w:szCs w:val="20"/>
        </w:rPr>
        <w:t xml:space="preserve">CsrSubmissionService.submit()</w:t>
      </w:r>
      <w:r>
        <w:rPr>
          <w:rFonts w:ascii="Calibri" w:cs="Calibri" w:eastAsia="Calibri" w:hAnsi="Calibri"/>
          <w:b w:val="false"/>
          <w:bCs w:val="false"/>
          <w:i w:val="false"/>
          <w:iCs w:val="false"/>
          <w:color w:val="1A1A1A"/>
          <w:sz w:val="22"/>
          <w:szCs w:val="22"/>
        </w:rPr>
        <w:t xml:space="preserve">. It returns the result as </w:t>
      </w:r>
      <w:r>
        <w:rPr>
          <w:rFonts w:ascii="Courier New" w:cs="Courier New" w:eastAsia="Courier New" w:hAnsi="Courier New"/>
          <w:b w:val="false"/>
          <w:bCs w:val="false"/>
          <w:i w:val="false"/>
          <w:iCs w:val="false"/>
          <w:color w:val="2B2B2B"/>
          <w:sz w:val="20"/>
          <w:szCs w:val="20"/>
        </w:rPr>
        <w:t xml:space="preserve">HTTP 202 Accepted</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Response status codes: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Status</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Meaning</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202 Accepted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accepted, returns </w:t>
            </w:r>
            <w:r>
              <w:rPr>
                <w:rFonts w:ascii="Courier New" w:cs="Courier New" w:eastAsia="Courier New" w:hAnsi="Courier New"/>
                <w:b w:val="false"/>
                <w:bCs w:val="false"/>
                <w:i w:val="false"/>
                <w:iCs w:val="false"/>
                <w:color w:val="2B2B2B"/>
                <w:sz w:val="20"/>
                <w:szCs w:val="20"/>
              </w:rPr>
              <w:t xml:space="preserve">submission_id</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status: PENDING</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Bad Request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Validation failed — CSR invalid or header malformed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401 Unauthorized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AD identity header present</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 Forbidden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not from trusted proxy</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409 Conflict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(same hash already submitted)</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 Unprocessable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parsed but identity does not match AD user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2.7 `CsrSubmitRequest` (DTO)</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inbound JSON request body. Fields and their validation constraints: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tblGrid>
      <w:tr>
        <w:trPr>
          <w:tblHeader/>
        </w:trPr>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JSON Key</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Required</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Constraints</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pkcs10Pem</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pkcs10_pem</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blank, max 8192 chars, </w:t>
            </w:r>
            <w:r>
              <w:rPr>
                <w:rFonts w:ascii="Courier New" w:cs="Courier New" w:eastAsia="Courier New" w:hAnsi="Courier New"/>
                <w:b w:val="false"/>
                <w:bCs w:val="false"/>
                <w:i w:val="false"/>
                <w:iCs w:val="false"/>
                <w:color w:val="2B2B2B"/>
                <w:sz w:val="20"/>
                <w:szCs w:val="20"/>
              </w:rPr>
              <w:t xml:space="preserve">@ValidCsrPem</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PEM-encoded PKCS#10 CSR</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certificateProfile</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certificate_profile</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Must match allowed profile pattern</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DSC, DOCUMENT_SIGNING, CODE_SIGNING, TLS_CLIENT, TLS_SERVER, EMAIL_ENCRYPT</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validityDays</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validity_days</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Min 1, Max 3650</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Requested certificate validity in days</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remarks</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remarks</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500 chars, HTML-sanitised before persistence</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applicant note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2.8 `HeaderValidator`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stateless Spring component that validates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extracted by the filter. It performs the following checks in order:</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Verifies that at least one of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is non-blank.</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is present: validates it against the pattern </w:t>
      </w:r>
      <w:r>
        <w:rPr>
          <w:rFonts w:ascii="Courier New" w:cs="Courier New" w:eastAsia="Courier New" w:hAnsi="Courier New"/>
          <w:b w:val="false"/>
          <w:bCs w:val="false"/>
          <w:i w:val="false"/>
          <w:iCs w:val="false"/>
          <w:color w:val="2B2B2B"/>
          <w:sz w:val="20"/>
          <w:szCs w:val="20"/>
        </w:rPr>
        <w:t xml:space="preserve">^[a-zA-Z0-9._-]{1,64}$</w:t>
      </w:r>
      <w:r>
        <w:rPr>
          <w:rFonts w:ascii="Calibri" w:cs="Calibri" w:eastAsia="Calibri" w:hAnsi="Calibri"/>
          <w:b w:val="false"/>
          <w:bCs w:val="false"/>
          <w:i w:val="false"/>
          <w:iCs w:val="false"/>
          <w:color w:val="1A1A1A"/>
          <w:sz w:val="22"/>
          <w:szCs w:val="22"/>
        </w:rPr>
        <w:t xml:space="preserve"> (characters safe for AD sAMAccountName) and enforces a 64-character maximum length.</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is present: validates it against an RFC 5321 email pattern and enforces a 254-character maximum length.</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Checks that neither value contains null bytes, CRLF sequences, or HTML tags (header injection prevention).</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2.9 `Pkcs10CsrValidator`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Bouncy Castle-based cryptographic CSR validator. It performs the following checks in order: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Check</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Failure Response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 Parse PEM or base64-DER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unparseable CSR</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 Verify CSR self-signature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signature invalid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 Key algorithm: RSA or ECDSA only</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unsupported algorithm</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 RSA key size at or above 2048 bits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key too weak</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 ECDSA curve: P-256, P-384, or P-521</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unsupported curve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6. Subject CN is present and non-blank</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missing CN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7. CSR size at or below configured maximum</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CSR too large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On success it returns the parsed </w:t>
      </w:r>
      <w:r>
        <w:rPr>
          <w:rFonts w:ascii="Courier New" w:cs="Courier New" w:eastAsia="Courier New" w:hAnsi="Courier New"/>
          <w:b w:val="false"/>
          <w:bCs w:val="false"/>
          <w:i w:val="false"/>
          <w:iCs w:val="false"/>
          <w:color w:val="2B2B2B"/>
          <w:sz w:val="20"/>
          <w:szCs w:val="20"/>
        </w:rPr>
        <w:t xml:space="preserve">PKCS10CertificationRequest</w:t>
      </w:r>
      <w:r>
        <w:rPr>
          <w:rFonts w:ascii="Calibri" w:cs="Calibri" w:eastAsia="Calibri" w:hAnsi="Calibri"/>
          <w:b w:val="false"/>
          <w:bCs w:val="false"/>
          <w:i w:val="false"/>
          <w:iCs w:val="false"/>
          <w:color w:val="1A1A1A"/>
          <w:sz w:val="22"/>
          <w:szCs w:val="22"/>
        </w:rPr>
        <w:t xml:space="preserve"> object for use by downstream components. On any failure it throws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2.10 `CsrIdentityMatcher`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Cross-validates the CSR Subject DN against the AD identity. The matching logic is as follows: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Extract the Common Name from the CSR Subject using Bouncy Castle's </w:t>
      </w:r>
      <w:r>
        <w:rPr>
          <w:rFonts w:ascii="Courier New" w:cs="Courier New" w:eastAsia="Courier New" w:hAnsi="Courier New"/>
          <w:b w:val="false"/>
          <w:bCs w:val="false"/>
          <w:i w:val="false"/>
          <w:iCs w:val="false"/>
          <w:color w:val="2B2B2B"/>
          <w:sz w:val="20"/>
          <w:szCs w:val="20"/>
        </w:rPr>
        <w:t xml:space="preserve">X500Name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BCStyle.CN</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Extract any </w:t>
      </w:r>
      <w:r>
        <w:rPr>
          <w:rFonts w:ascii="Courier New" w:cs="Courier New" w:eastAsia="Courier New" w:hAnsi="Courier New"/>
          <w:b w:val="false"/>
          <w:bCs w:val="false"/>
          <w:i w:val="false"/>
          <w:iCs w:val="false"/>
          <w:color w:val="2B2B2B"/>
          <w:sz w:val="20"/>
          <w:szCs w:val="20"/>
        </w:rPr>
        <w:t xml:space="preserve">rfc822Name</w:t>
      </w:r>
      <w:r>
        <w:rPr>
          <w:rFonts w:ascii="Calibri" w:cs="Calibri" w:eastAsia="Calibri" w:hAnsi="Calibri"/>
          <w:b w:val="false"/>
          <w:bCs w:val="false"/>
          <w:i w:val="false"/>
          <w:iCs w:val="false"/>
          <w:color w:val="1A1A1A"/>
          <w:sz w:val="22"/>
          <w:szCs w:val="22"/>
        </w:rPr>
        <w:t xml:space="preserve"> entries from the Subject Alternative Name extension in the CSR attributes.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Convert the CN, all SAN emails, the AD username, and the AD email to lowercase for case-insensitive comparison.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AD email is present: check whether the CN equals the email, or whether the SAN email list contains the email. If either matches, accept.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AD username is present: check whether the CN equals the username. If it matches, accept.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no match was found through any of the above paths: throw </w:t>
      </w:r>
      <w:r>
        <w:rPr>
          <w:rFonts w:ascii="Courier New" w:cs="Courier New" w:eastAsia="Courier New" w:hAnsi="Courier New"/>
          <w:b w:val="false"/>
          <w:bCs w:val="false"/>
          <w:i w:val="false"/>
          <w:iCs w:val="false"/>
          <w:color w:val="2B2B2B"/>
          <w:sz w:val="20"/>
          <w:szCs w:val="20"/>
        </w:rPr>
        <w:t xml:space="preserve">CsrIdentityMismatchException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RA-IDN-001</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2.11 `CsrValidationService`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Orchestrates the full validation pipeline by calling three validators in sequence: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Calls </w:t>
      </w:r>
      <w:r>
        <w:rPr>
          <w:rFonts w:ascii="Courier New" w:cs="Courier New" w:eastAsia="Courier New" w:hAnsi="Courier New"/>
          <w:b w:val="false"/>
          <w:bCs w:val="false"/>
          <w:i w:val="false"/>
          <w:iCs w:val="false"/>
          <w:color w:val="2B2B2B"/>
          <w:sz w:val="20"/>
          <w:szCs w:val="20"/>
        </w:rPr>
        <w:t xml:space="preserve">HeaderValidator.validate(adIdentity)</w:t>
      </w:r>
      <w:r>
        <w:rPr>
          <w:rFonts w:ascii="Calibri" w:cs="Calibri" w:eastAsia="Calibri" w:hAnsi="Calibri"/>
          <w:b w:val="false"/>
          <w:bCs w:val="false"/>
          <w:i w:val="false"/>
          <w:iCs w:val="false"/>
          <w:color w:val="1A1A1A"/>
          <w:sz w:val="22"/>
          <w:szCs w:val="22"/>
        </w:rPr>
        <w:t xml:space="preserve"> — validates AD header values.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Calls </w:t>
      </w:r>
      <w:r>
        <w:rPr>
          <w:rFonts w:ascii="Courier New" w:cs="Courier New" w:eastAsia="Courier New" w:hAnsi="Courier New"/>
          <w:b w:val="false"/>
          <w:bCs w:val="false"/>
          <w:i w:val="false"/>
          <w:iCs w:val="false"/>
          <w:color w:val="2B2B2B"/>
          <w:sz w:val="20"/>
          <w:szCs w:val="20"/>
        </w:rPr>
        <w:t xml:space="preserve">Pkcs10CsrValidator.validate(pkcs10Pem)</w:t>
      </w:r>
      <w:r>
        <w:rPr>
          <w:rFonts w:ascii="Calibri" w:cs="Calibri" w:eastAsia="Calibri" w:hAnsi="Calibri"/>
          <w:b w:val="false"/>
          <w:bCs w:val="false"/>
          <w:i w:val="false"/>
          <w:iCs w:val="false"/>
          <w:color w:val="1A1A1A"/>
          <w:sz w:val="22"/>
          <w:szCs w:val="22"/>
        </w:rPr>
        <w:t xml:space="preserve"> — performs cryptographic CSR checks and returns the parsed </w:t>
      </w:r>
      <w:r>
        <w:rPr>
          <w:rFonts w:ascii="Courier New" w:cs="Courier New" w:eastAsia="Courier New" w:hAnsi="Courier New"/>
          <w:b w:val="false"/>
          <w:bCs w:val="false"/>
          <w:i w:val="false"/>
          <w:iCs w:val="false"/>
          <w:color w:val="2B2B2B"/>
          <w:sz w:val="20"/>
          <w:szCs w:val="20"/>
        </w:rPr>
        <w:t xml:space="preserve">PKCS10CertificationRequest</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Calls </w:t>
      </w:r>
      <w:r>
        <w:rPr>
          <w:rFonts w:ascii="Courier New" w:cs="Courier New" w:eastAsia="Courier New" w:hAnsi="Courier New"/>
          <w:b w:val="false"/>
          <w:bCs w:val="false"/>
          <w:i w:val="false"/>
          <w:iCs w:val="false"/>
          <w:color w:val="2B2B2B"/>
          <w:sz w:val="20"/>
          <w:szCs w:val="20"/>
        </w:rPr>
        <w:t xml:space="preserve">CsrIdentityMatcher.match(adIdentity, parsedCsr)</w:t>
      </w:r>
      <w:r>
        <w:rPr>
          <w:rFonts w:ascii="Calibri" w:cs="Calibri" w:eastAsia="Calibri" w:hAnsi="Calibri"/>
          <w:b w:val="false"/>
          <w:bCs w:val="false"/>
          <w:i w:val="false"/>
          <w:iCs w:val="false"/>
          <w:color w:val="1A1A1A"/>
          <w:sz w:val="22"/>
          <w:szCs w:val="22"/>
        </w:rPr>
        <w:t xml:space="preserve"> — confirms CN matches AD identity.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Returns a </w:t>
      </w:r>
      <w:r>
        <w:rPr>
          <w:rFonts w:ascii="Courier New" w:cs="Courier New" w:eastAsia="Courier New" w:hAnsi="Courier New"/>
          <w:b w:val="false"/>
          <w:bCs w:val="false"/>
          <w:i w:val="false"/>
          <w:iCs w:val="false"/>
          <w:color w:val="2B2B2B"/>
          <w:sz w:val="20"/>
          <w:szCs w:val="20"/>
        </w:rPr>
        <w:t xml:space="preserve">CsrValidationResult</w:t>
      </w:r>
      <w:r>
        <w:rPr>
          <w:rFonts w:ascii="Calibri" w:cs="Calibri" w:eastAsia="Calibri" w:hAnsi="Calibri"/>
          <w:b w:val="false"/>
          <w:bCs w:val="false"/>
          <w:i w:val="false"/>
          <w:iCs w:val="false"/>
          <w:color w:val="1A1A1A"/>
          <w:sz w:val="22"/>
          <w:szCs w:val="22"/>
        </w:rPr>
        <w:t xml:space="preserve"> containing the parsed CSR, the identity, the requested profile, and the requested validity period.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Any exception from the three validators propagates immediately and the pipeline is aborted.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2.12 `CsrSubmissionService`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Business logic layer — runs after the validation pipeline succeeds. Its flow:</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Compute the SHA-256 hash of the raw PKCS#10 PEM bytes.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Query </w:t>
      </w:r>
      <w:r>
        <w:rPr>
          <w:rFonts w:ascii="Courier New" w:cs="Courier New" w:eastAsia="Courier New" w:hAnsi="Courier New"/>
          <w:b w:val="false"/>
          <w:bCs w:val="false"/>
          <w:i w:val="false"/>
          <w:iCs w:val="false"/>
          <w:color w:val="2B2B2B"/>
          <w:sz w:val="20"/>
          <w:szCs w:val="20"/>
        </w:rPr>
        <w:t xml:space="preserve">CsrSubmissionRepository.existsByPkcs10Hash(hash)</w:t>
      </w:r>
      <w:r>
        <w:rPr>
          <w:rFonts w:ascii="Calibri" w:cs="Calibri" w:eastAsia="Calibri" w:hAnsi="Calibri"/>
          <w:b w:val="false"/>
          <w:bCs w:val="false"/>
          <w:i w:val="false"/>
          <w:iCs w:val="false"/>
          <w:color w:val="1A1A1A"/>
          <w:sz w:val="22"/>
          <w:szCs w:val="22"/>
        </w:rPr>
        <w:t xml:space="preserve">. If a duplicate is found within the configured time window, write a failure audit log entry and throw </w:t>
      </w:r>
      <w:r>
        <w:rPr>
          <w:rFonts w:ascii="Courier New" w:cs="Courier New" w:eastAsia="Courier New" w:hAnsi="Courier New"/>
          <w:b w:val="false"/>
          <w:bCs w:val="false"/>
          <w:i w:val="false"/>
          <w:iCs w:val="false"/>
          <w:color w:val="2B2B2B"/>
          <w:sz w:val="20"/>
          <w:szCs w:val="20"/>
        </w:rPr>
        <w:t xml:space="preserve">DuplicateCsrException</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Build the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entity with all extracted fields: submission ID (UUID), AD username, AD email, CSR hash, PEM, subject CN, key algorithm, key size, EC curve, profile, status </w:t>
      </w:r>
      <w:r>
        <w:rPr>
          <w:rFonts w:ascii="Courier New" w:cs="Courier New" w:eastAsia="Courier New" w:hAnsi="Courier New"/>
          <w:b w:val="false"/>
          <w:bCs w:val="false"/>
          <w:i w:val="false"/>
          <w:iCs w:val="false"/>
          <w:color w:val="2B2B2B"/>
          <w:sz w:val="20"/>
          <w:szCs w:val="20"/>
        </w:rPr>
        <w:t xml:space="preserve">PENDING</w:t>
      </w:r>
      <w:r>
        <w:rPr>
          <w:rFonts w:ascii="Calibri" w:cs="Calibri" w:eastAsia="Calibri" w:hAnsi="Calibri"/>
          <w:b w:val="false"/>
          <w:bCs w:val="false"/>
          <w:i w:val="false"/>
          <w:iCs w:val="false"/>
          <w:color w:val="1A1A1A"/>
          <w:sz w:val="22"/>
          <w:szCs w:val="22"/>
        </w:rPr>
        <w:t xml:space="preserve">, and source IP.</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Sanitise the </w:t>
      </w:r>
      <w:r>
        <w:rPr>
          <w:rFonts w:ascii="Courier New" w:cs="Courier New" w:eastAsia="Courier New" w:hAnsi="Courier New"/>
          <w:b w:val="false"/>
          <w:bCs w:val="false"/>
          <w:i w:val="false"/>
          <w:iCs w:val="false"/>
          <w:color w:val="2B2B2B"/>
          <w:sz w:val="20"/>
          <w:szCs w:val="20"/>
        </w:rPr>
        <w:t xml:space="preserve">remarks</w:t>
      </w:r>
      <w:r>
        <w:rPr>
          <w:rFonts w:ascii="Calibri" w:cs="Calibri" w:eastAsia="Calibri" w:hAnsi="Calibri"/>
          <w:b w:val="false"/>
          <w:bCs w:val="false"/>
          <w:i w:val="false"/>
          <w:iCs w:val="false"/>
          <w:color w:val="1A1A1A"/>
          <w:sz w:val="22"/>
          <w:szCs w:val="22"/>
        </w:rPr>
        <w:t xml:space="preserve"> field using OWASP Java HTML Sanitizer before assigning it to the entity.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Call </w:t>
      </w:r>
      <w:r>
        <w:rPr>
          <w:rFonts w:ascii="Courier New" w:cs="Courier New" w:eastAsia="Courier New" w:hAnsi="Courier New"/>
          <w:b w:val="false"/>
          <w:bCs w:val="false"/>
          <w:i w:val="false"/>
          <w:iCs w:val="false"/>
          <w:color w:val="2B2B2B"/>
          <w:sz w:val="20"/>
          <w:szCs w:val="20"/>
        </w:rPr>
        <w:t xml:space="preserve">repository.save(record)</w:t>
      </w:r>
      <w:r>
        <w:rPr>
          <w:rFonts w:ascii="Calibri" w:cs="Calibri" w:eastAsia="Calibri" w:hAnsi="Calibri"/>
          <w:b w:val="false"/>
          <w:bCs w:val="false"/>
          <w:i w:val="false"/>
          <w:iCs w:val="false"/>
          <w:color w:val="1A1A1A"/>
          <w:sz w:val="22"/>
          <w:szCs w:val="22"/>
        </w:rPr>
        <w:t xml:space="preserve"> to persist the entity.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Call </w:t>
      </w:r>
      <w:r>
        <w:rPr>
          <w:rFonts w:ascii="Courier New" w:cs="Courier New" w:eastAsia="Courier New" w:hAnsi="Courier New"/>
          <w:b w:val="false"/>
          <w:bCs w:val="false"/>
          <w:i w:val="false"/>
          <w:iCs w:val="false"/>
          <w:color w:val="2B2B2B"/>
          <w:sz w:val="20"/>
          <w:szCs w:val="20"/>
        </w:rPr>
        <w:t xml:space="preserve">auditLogService.logSuccess()</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with action </w:t>
      </w:r>
      <w:r>
        <w:rPr>
          <w:rFonts w:ascii="Courier New" w:cs="Courier New" w:eastAsia="Courier New" w:hAnsi="Courier New"/>
          <w:b w:val="false"/>
          <w:bCs w:val="false"/>
          <w:i w:val="false"/>
          <w:iCs w:val="false"/>
          <w:color w:val="2B2B2B"/>
          <w:sz w:val="20"/>
          <w:szCs w:val="20"/>
        </w:rPr>
        <w:t xml:space="preserve">CSR_SUBMIT</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Return a </w:t>
      </w:r>
      <w:r>
        <w:rPr>
          <w:rFonts w:ascii="Courier New" w:cs="Courier New" w:eastAsia="Courier New" w:hAnsi="Courier New"/>
          <w:b w:val="false"/>
          <w:bCs w:val="false"/>
          <w:i w:val="false"/>
          <w:iCs w:val="false"/>
          <w:color w:val="2B2B2B"/>
          <w:sz w:val="20"/>
          <w:szCs w:val="20"/>
        </w:rPr>
        <w:t xml:space="preserve">CsrSubmitResponse</w:t>
      </w:r>
      <w:r>
        <w:rPr>
          <w:rFonts w:ascii="Calibri" w:cs="Calibri" w:eastAsia="Calibri" w:hAnsi="Calibri"/>
          <w:b w:val="false"/>
          <w:bCs w:val="false"/>
          <w:i w:val="false"/>
          <w:iCs w:val="false"/>
          <w:color w:val="1A1A1A"/>
          <w:sz w:val="22"/>
          <w:szCs w:val="22"/>
        </w:rPr>
        <w:t xml:space="preserve"> with the submission ID, status, submitter name, timestamp, and confirmation message.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On any exception in steps 4 through 7: call </w:t>
      </w:r>
      <w:r>
        <w:rPr>
          <w:rFonts w:ascii="Courier New" w:cs="Courier New" w:eastAsia="Courier New" w:hAnsi="Courier New"/>
          <w:b w:val="false"/>
          <w:bCs w:val="false"/>
          <w:i w:val="false"/>
          <w:iCs w:val="false"/>
          <w:color w:val="2B2B2B"/>
          <w:sz w:val="20"/>
          <w:szCs w:val="20"/>
        </w:rPr>
        <w:t xml:space="preserve">auditLogService.logFailure()</w:t>
      </w:r>
      <w:r>
        <w:rPr>
          <w:rFonts w:ascii="Calibri" w:cs="Calibri" w:eastAsia="Calibri" w:hAnsi="Calibri"/>
          <w:b w:val="false"/>
          <w:bCs w:val="false"/>
          <w:i w:val="false"/>
          <w:iCs w:val="false"/>
          <w:color w:val="1A1A1A"/>
          <w:sz w:val="22"/>
          <w:szCs w:val="22"/>
        </w:rPr>
        <w:t xml:space="preserve"> and then re-throw the exception. Because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runs in </w:t>
      </w:r>
      <w:r>
        <w:rPr>
          <w:rFonts w:ascii="Courier New" w:cs="Courier New" w:eastAsia="Courier New" w:hAnsi="Courier New"/>
          <w:b w:val="false"/>
          <w:bCs w:val="false"/>
          <w:i w:val="false"/>
          <w:iCs w:val="false"/>
          <w:color w:val="2B2B2B"/>
          <w:sz w:val="20"/>
          <w:szCs w:val="20"/>
        </w:rPr>
        <w:t xml:space="preserve">REQUIRES_NEW</w:t>
      </w:r>
      <w:r>
        <w:rPr>
          <w:rFonts w:ascii="Calibri" w:cs="Calibri" w:eastAsia="Calibri" w:hAnsi="Calibri"/>
          <w:b w:val="false"/>
          <w:bCs w:val="false"/>
          <w:i w:val="false"/>
          <w:iCs w:val="false"/>
          <w:color w:val="1A1A1A"/>
          <w:sz w:val="22"/>
          <w:szCs w:val="22"/>
        </w:rPr>
        <w:t xml:space="preserve"> propagation, the failure audit record is committed to the database even if the main transaction rolls back.</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2.13 `CsrSubmissionRecord` (JPA Entity)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Extends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The entity maps to the </w:t>
      </w:r>
      <w:r>
        <w:rPr>
          <w:rFonts w:ascii="Courier New" w:cs="Courier New" w:eastAsia="Courier New" w:hAnsi="Courier New"/>
          <w:b w:val="false"/>
          <w:bCs w:val="false"/>
          <w:i w:val="false"/>
          <w:iCs w:val="false"/>
          <w:color w:val="2B2B2B"/>
          <w:sz w:val="20"/>
          <w:szCs w:val="20"/>
        </w:rPr>
        <w:t xml:space="preserve">csr_submission</w:t>
      </w:r>
      <w:r>
        <w:rPr>
          <w:rFonts w:ascii="Calibri" w:cs="Calibri" w:eastAsia="Calibri" w:hAnsi="Calibri"/>
          <w:b w:val="false"/>
          <w:bCs w:val="false"/>
          <w:i w:val="false"/>
          <w:iCs w:val="false"/>
          <w:color w:val="1A1A1A"/>
          <w:sz w:val="22"/>
          <w:szCs w:val="22"/>
        </w:rPr>
        <w:t xml:space="preserve"> table and inherits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updated_at</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columns from the parent class.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 PK</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Auto-increment surrogate key</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submission_id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VARCHAR(36)</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UUID — returned to caller</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ad_username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sAMAccountName from header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ad_email</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VARCHAR(254)</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UPN / email from header</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pkcs10_hash</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VARCHAR(64)</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SHA-256 hex of raw CSR bytes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pkcs10_pem</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TEXT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Full PEM CSR</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subject_cn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VARCHAR(255)</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Extracted from CSR Subject CN</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key_algorithm</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RSA or ECDSA</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key_size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INTEGER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Bits (RSA) or 0 (ECDSA)</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ec_curve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P-256 / P-384 / P-521 / null</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certificate_profile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VARCHAR(30)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DSC, CODE_SIGNING, etc.</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status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PENDING / APPROVED / REJECTED / SIGNED</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source_ip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Client IP from X-Forwarded-For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remarks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Applicant note (sanitized)</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updated_at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updated_by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Indexes: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submission_id</w:t>
      </w:r>
      <w:r>
        <w:rPr>
          <w:rFonts w:ascii="Calibri" w:cs="Calibri" w:eastAsia="Calibri" w:hAnsi="Calibri"/>
          <w:b w:val="false"/>
          <w:bCs w:val="false"/>
          <w:i w:val="false"/>
          <w:iCs w:val="false"/>
          <w:color w:val="1A1A1A"/>
          <w:sz w:val="22"/>
          <w:szCs w:val="22"/>
        </w:rPr>
        <w:t xml:space="preserve"> (unique), </w:t>
      </w:r>
      <w:r>
        <w:rPr>
          <w:rFonts w:ascii="Courier New" w:cs="Courier New" w:eastAsia="Courier New" w:hAnsi="Courier New"/>
          <w:b w:val="false"/>
          <w:bCs w:val="false"/>
          <w:i w:val="false"/>
          <w:iCs w:val="false"/>
          <w:color w:val="2B2B2B"/>
          <w:sz w:val="20"/>
          <w:szCs w:val="20"/>
        </w:rPr>
        <w:t xml:space="preserve">pkcs10_hash</w:t>
      </w:r>
      <w:r>
        <w:rPr>
          <w:rFonts w:ascii="Calibri" w:cs="Calibri" w:eastAsia="Calibri" w:hAnsi="Calibri"/>
          <w:b w:val="false"/>
          <w:bCs w:val="false"/>
          <w:i w:val="false"/>
          <w:iCs w:val="false"/>
          <w:color w:val="1A1A1A"/>
          <w:sz w:val="22"/>
          <w:szCs w:val="22"/>
        </w:rPr>
        <w:t xml:space="preserve"> (unique), </w:t>
      </w:r>
      <w:r>
        <w:rPr>
          <w:rFonts w:ascii="Courier New" w:cs="Courier New" w:eastAsia="Courier New" w:hAnsi="Courier New"/>
          <w:b w:val="false"/>
          <w:bCs w:val="false"/>
          <w:i w:val="false"/>
          <w:iCs w:val="false"/>
          <w:color w:val="2B2B2B"/>
          <w:sz w:val="20"/>
          <w:szCs w:val="20"/>
        </w:rPr>
        <w:t xml:space="preserve">ad_username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status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2.14 `CsrSubmissionRepository`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Spring Data JPA repository that extends </w:t>
      </w:r>
      <w:r>
        <w:rPr>
          <w:rFonts w:ascii="Courier New" w:cs="Courier New" w:eastAsia="Courier New" w:hAnsi="Courier New"/>
          <w:b w:val="false"/>
          <w:bCs w:val="false"/>
          <w:i w:val="false"/>
          <w:iCs w:val="false"/>
          <w:color w:val="2B2B2B"/>
          <w:sz w:val="20"/>
          <w:szCs w:val="20"/>
        </w:rPr>
        <w:t xml:space="preserve">JpaRepository&lt;CsrSubmissionRecord, Long&gt;</w:t>
      </w:r>
      <w:r>
        <w:rPr>
          <w:rFonts w:ascii="Calibri" w:cs="Calibri" w:eastAsia="Calibri" w:hAnsi="Calibri"/>
          <w:b w:val="false"/>
          <w:bCs w:val="false"/>
          <w:i w:val="false"/>
          <w:iCs w:val="false"/>
          <w:color w:val="1A1A1A"/>
          <w:sz w:val="22"/>
          <w:szCs w:val="22"/>
        </w:rPr>
        <w:t xml:space="preserve">. The following query methods are declared on the interface: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 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existsByPkcs10Hash(hash)</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check — called before every save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findBySubmissionId(id)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Status query by submission ID</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findByAdUsername(username, pageable)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Page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all submissions by an AD user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findByStatus(status, pageable)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Page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 operator queue filtered by status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countByAdUsernameAndCreatedAtAfter(username, since)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long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 limit check — submissions per user within a window</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2.15 `GlobalExceptionHandler`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w:t>
      </w:r>
      <w:r>
        <w:rPr>
          <w:rFonts w:ascii="Courier New" w:cs="Courier New" w:eastAsia="Courier New" w:hAnsi="Courier New"/>
          <w:b w:val="false"/>
          <w:bCs w:val="false"/>
          <w:i w:val="false"/>
          <w:iCs w:val="false"/>
          <w:color w:val="2B2B2B"/>
          <w:sz w:val="20"/>
          <w:szCs w:val="20"/>
        </w:rPr>
        <w:t xml:space="preserve">@RestControllerAdvice</w:t>
      </w:r>
      <w:r>
        <w:rPr>
          <w:rFonts w:ascii="Calibri" w:cs="Calibri" w:eastAsia="Calibri" w:hAnsi="Calibri"/>
          <w:b w:val="false"/>
          <w:bCs w:val="false"/>
          <w:i w:val="false"/>
          <w:iCs w:val="false"/>
          <w:color w:val="1A1A1A"/>
          <w:sz w:val="22"/>
          <w:szCs w:val="22"/>
        </w:rPr>
        <w:t xml:space="preserve"> that maps all application exceptions to structured error responses. All user-controlled data in error messages is HTML-encoded before inclusion in the response body to prevent reflected XSS.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Exception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Title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Validation Failed</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CsrIdentityMismatchException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Identity Mismatch</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UnauthorizedProxyException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Forbidden</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DuplicateCsrException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409</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Submission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MethodArgumentNotValidException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Validation Failed</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PkiRaException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exception field)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Operation Failed</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Exception</w:t>
            </w:r>
            <w:r>
              <w:rPr>
                <w:rFonts w:ascii="Calibri" w:cs="Calibri" w:eastAsia="Calibri" w:hAnsi="Calibri"/>
                <w:b w:val="false"/>
                <w:bCs w:val="false"/>
                <w:i w:val="false"/>
                <w:iCs w:val="false"/>
                <w:color w:val="1A1A1A"/>
                <w:sz w:val="22"/>
                <w:szCs w:val="22"/>
              </w:rPr>
              <w:t xml:space="preserve"> (fallback)</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Internal Server Error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2.16 `ValidCsrPem` (Custom Constraint)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Jakarta Bean Validation constraint annotation applied to the </w:t>
      </w:r>
      <w:r>
        <w:rPr>
          <w:rFonts w:ascii="Courier New" w:cs="Courier New" w:eastAsia="Courier New" w:hAnsi="Courier New"/>
          <w:b w:val="false"/>
          <w:bCs w:val="false"/>
          <w:i w:val="false"/>
          <w:iCs w:val="false"/>
          <w:color w:val="2B2B2B"/>
          <w:sz w:val="20"/>
          <w:szCs w:val="20"/>
        </w:rPr>
        <w:t xml:space="preserve">pkcs10Pem</w:t>
      </w:r>
      <w:r>
        <w:rPr>
          <w:rFonts w:ascii="Calibri" w:cs="Calibri" w:eastAsia="Calibri" w:hAnsi="Calibri"/>
          <w:b w:val="false"/>
          <w:bCs w:val="false"/>
          <w:i w:val="false"/>
          <w:iCs w:val="false"/>
          <w:color w:val="1A1A1A"/>
          <w:sz w:val="22"/>
          <w:szCs w:val="22"/>
        </w:rPr>
        <w:t xml:space="preserve"> field on </w:t>
      </w:r>
      <w:r>
        <w:rPr>
          <w:rFonts w:ascii="Courier New" w:cs="Courier New" w:eastAsia="Courier New" w:hAnsi="Courier New"/>
          <w:b w:val="false"/>
          <w:bCs w:val="false"/>
          <w:i w:val="false"/>
          <w:iCs w:val="false"/>
          <w:color w:val="2B2B2B"/>
          <w:sz w:val="20"/>
          <w:szCs w:val="20"/>
        </w:rPr>
        <w:t xml:space="preserve">CsrSubmitRequest</w:t>
      </w:r>
      <w:r>
        <w:rPr>
          <w:rFonts w:ascii="Calibri" w:cs="Calibri" w:eastAsia="Calibri" w:hAnsi="Calibri"/>
          <w:b w:val="false"/>
          <w:bCs w:val="false"/>
          <w:i w:val="false"/>
          <w:iCs w:val="false"/>
          <w:color w:val="1A1A1A"/>
          <w:sz w:val="22"/>
          <w:szCs w:val="22"/>
        </w:rPr>
        <w:t xml:space="preserve">. It is annotated with </w:t>
      </w:r>
      <w:r>
        <w:rPr>
          <w:rFonts w:ascii="Courier New" w:cs="Courier New" w:eastAsia="Courier New" w:hAnsi="Courier New"/>
          <w:b w:val="false"/>
          <w:bCs w:val="false"/>
          <w:i w:val="false"/>
          <w:iCs w:val="false"/>
          <w:color w:val="2B2B2B"/>
          <w:sz w:val="20"/>
          <w:szCs w:val="20"/>
        </w:rPr>
        <w:t xml:space="preserve">@Constraint</w:t>
      </w:r>
      <w:r>
        <w:rPr>
          <w:rFonts w:ascii="Calibri" w:cs="Calibri" w:eastAsia="Calibri" w:hAnsi="Calibri"/>
          <w:b w:val="false"/>
          <w:bCs w:val="false"/>
          <w:i w:val="false"/>
          <w:iCs w:val="false"/>
          <w:color w:val="1A1A1A"/>
          <w:sz w:val="22"/>
          <w:szCs w:val="22"/>
        </w:rPr>
        <w:t xml:space="preserve">, targeting </w:t>
      </w:r>
      <w:r>
        <w:rPr>
          <w:rFonts w:ascii="Courier New" w:cs="Courier New" w:eastAsia="Courier New" w:hAnsi="Courier New"/>
          <w:b w:val="false"/>
          <w:bCs w:val="false"/>
          <w:i w:val="false"/>
          <w:iCs w:val="false"/>
          <w:color w:val="2B2B2B"/>
          <w:sz w:val="20"/>
          <w:szCs w:val="20"/>
        </w:rPr>
        <w:t xml:space="preserve">ElementType.FIELD</w:t>
      </w:r>
      <w:r>
        <w:rPr>
          <w:rFonts w:ascii="Calibri" w:cs="Calibri" w:eastAsia="Calibri" w:hAnsi="Calibri"/>
          <w:b w:val="false"/>
          <w:bCs w:val="false"/>
          <w:i w:val="false"/>
          <w:iCs w:val="false"/>
          <w:color w:val="1A1A1A"/>
          <w:sz w:val="22"/>
          <w:szCs w:val="22"/>
        </w:rPr>
        <w:t xml:space="preserve">, and references </w:t>
      </w:r>
      <w:r>
        <w:rPr>
          <w:rFonts w:ascii="Courier New" w:cs="Courier New" w:eastAsia="Courier New" w:hAnsi="Courier New"/>
          <w:b w:val="false"/>
          <w:bCs w:val="false"/>
          <w:i w:val="false"/>
          <w:iCs w:val="false"/>
          <w:color w:val="2B2B2B"/>
          <w:sz w:val="20"/>
          <w:szCs w:val="20"/>
        </w:rPr>
        <w:t xml:space="preserve">ValidCsrPemValidator</w:t>
      </w:r>
      <w:r>
        <w:rPr>
          <w:rFonts w:ascii="Calibri" w:cs="Calibri" w:eastAsia="Calibri" w:hAnsi="Calibri"/>
          <w:b w:val="false"/>
          <w:bCs w:val="false"/>
          <w:i w:val="false"/>
          <w:iCs w:val="false"/>
          <w:color w:val="1A1A1A"/>
          <w:sz w:val="22"/>
          <w:szCs w:val="22"/>
        </w:rPr>
        <w:t xml:space="preserve"> as its implementing class.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ValidCsrPemValidator</w:t>
      </w:r>
      <w:r>
        <w:rPr>
          <w:rFonts w:ascii="Calibri" w:cs="Calibri" w:eastAsia="Calibri" w:hAnsi="Calibri"/>
          <w:b w:val="false"/>
          <w:bCs w:val="false"/>
          <w:i w:val="false"/>
          <w:iCs w:val="false"/>
          <w:color w:val="1A1A1A"/>
          <w:sz w:val="22"/>
          <w:szCs w:val="22"/>
        </w:rPr>
        <w:t xml:space="preserve"> performs a fast syntactic check — it verifies that the PEM header and footer markers are present, or that the value is valid Base64-encoded content, before the full Bouncy Castle parse is attempted in </w:t>
      </w:r>
      <w:r>
        <w:rPr>
          <w:rFonts w:ascii="Courier New" w:cs="Courier New" w:eastAsia="Courier New" w:hAnsi="Courier New"/>
          <w:b w:val="false"/>
          <w:bCs w:val="false"/>
          <w:i w:val="false"/>
          <w:iCs w:val="false"/>
          <w:color w:val="2B2B2B"/>
          <w:sz w:val="20"/>
          <w:szCs w:val="20"/>
        </w:rPr>
        <w:t xml:space="preserve">Pkcs10CsrValidator</w:t>
      </w:r>
      <w:r>
        <w:rPr>
          <w:rFonts w:ascii="Calibri" w:cs="Calibri" w:eastAsia="Calibri" w:hAnsi="Calibri"/>
          <w:b w:val="false"/>
          <w:bCs w:val="false"/>
          <w:i w:val="false"/>
          <w:iCs w:val="false"/>
          <w:color w:val="1A1A1A"/>
          <w:sz w:val="22"/>
          <w:szCs w:val="22"/>
        </w:rPr>
        <w:t xml:space="preserve">. This separates syntactic validation (fast, in Spring MVC's validation phase) from cryptographic validation (slower, in the service layer), giving a cleaner error message to callers who submit obviously malformed input.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Security Design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3.1 CSRF Protection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uses the double-submit cookie pattern. Spring Security generates a cryptographically random CSRF token and stores it in a cookie named </w:t>
      </w:r>
      <w:r>
        <w:rPr>
          <w:rFonts w:ascii="Courier New" w:cs="Courier New" w:eastAsia="Courier New" w:hAnsi="Courier New"/>
          <w:b w:val="false"/>
          <w:bCs w:val="false"/>
          <w:i w:val="false"/>
          <w:iCs w:val="false"/>
          <w:color w:val="2B2B2B"/>
          <w:sz w:val="20"/>
          <w:szCs w:val="20"/>
        </w:rPr>
        <w:t xml:space="preserve">XSRF-TOKEN</w:t>
      </w:r>
      <w:r>
        <w:rPr>
          <w:rFonts w:ascii="Calibri" w:cs="Calibri" w:eastAsia="Calibri" w:hAnsi="Calibri"/>
          <w:b w:val="false"/>
          <w:bCs w:val="false"/>
          <w:i w:val="false"/>
          <w:iCs w:val="false"/>
          <w:color w:val="1A1A1A"/>
          <w:sz w:val="22"/>
          <w:szCs w:val="22"/>
        </w:rPr>
        <w:t xml:space="preserve">. Browser-based clients must read this token from the cookie and include its value in the </w:t>
      </w:r>
      <w:r>
        <w:rPr>
          <w:rFonts w:ascii="Courier New" w:cs="Courier New" w:eastAsia="Courier New" w:hAnsi="Courier New"/>
          <w:b w:val="false"/>
          <w:bCs w:val="false"/>
          <w:i w:val="false"/>
          <w:iCs w:val="false"/>
          <w:color w:val="2B2B2B"/>
          <w:sz w:val="20"/>
          <w:szCs w:val="20"/>
        </w:rPr>
        <w:t xml:space="preserve">X-XSRF-TOKEN</w:t>
      </w:r>
      <w:r>
        <w:rPr>
          <w:rFonts w:ascii="Calibri" w:cs="Calibri" w:eastAsia="Calibri" w:hAnsi="Calibri"/>
          <w:b w:val="false"/>
          <w:bCs w:val="false"/>
          <w:i w:val="false"/>
          <w:iCs w:val="false"/>
          <w:color w:val="1A1A1A"/>
          <w:sz w:val="22"/>
          <w:szCs w:val="22"/>
        </w:rPr>
        <w:t xml:space="preserve"> request header. Spring Security compares the two values on every state-changing request. A mismatch results in a 403 Forbidden response. This pattern is effective because an attacker's origin cannot read the cookie value due to the same-origin policy enforced by browsers.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For non-browser API clients such as internal service-to-service calls, CSRF protection can be disabled on a per-endpoint basis via the security configuration, since these clients are not subject to cross-site request forgery attacks.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3.2 XSS Prevention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Layer</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Mechanism</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Response headers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Content-Security-Policy: default-src 'none'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Input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OWASP Java HTML Sanitizer on </w:t>
            </w:r>
            <w:r>
              <w:rPr>
                <w:rFonts w:ascii="Courier New" w:cs="Courier New" w:eastAsia="Courier New" w:hAnsi="Courier New"/>
                <w:b w:val="false"/>
                <w:bCs w:val="false"/>
                <w:i w:val="false"/>
                <w:iCs w:val="false"/>
                <w:color w:val="2B2B2B"/>
                <w:sz w:val="20"/>
                <w:szCs w:val="20"/>
              </w:rPr>
              <w:t xml:space="preserve">remarks</w:t>
            </w:r>
            <w:r>
              <w:rPr>
                <w:rFonts w:ascii="Calibri" w:cs="Calibri" w:eastAsia="Calibri" w:hAnsi="Calibri"/>
                <w:b w:val="false"/>
                <w:bCs w:val="false"/>
                <w:i w:val="false"/>
                <w:iCs w:val="false"/>
                <w:color w:val="1A1A1A"/>
                <w:sz w:val="22"/>
                <w:szCs w:val="22"/>
              </w:rPr>
              <w:t xml:space="preserve"> field before persistence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Output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Jackson encodes </w:t>
            </w:r>
            <w:r>
              <w:rPr>
                <w:rFonts w:ascii="Courier New" w:cs="Courier New" w:eastAsia="Courier New" w:hAnsi="Courier New"/>
                <w:b w:val="false"/>
                <w:bCs w:val="false"/>
                <w:i w:val="false"/>
                <w:iCs w:val="false"/>
                <w:color w:val="2B2B2B"/>
                <w:sz w:val="20"/>
                <w:szCs w:val="20"/>
              </w:rPr>
              <w:t xml:space="preserve">&lt;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&gt;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&amp;</w:t>
            </w:r>
            <w:r>
              <w:rPr>
                <w:rFonts w:ascii="Calibri" w:cs="Calibri" w:eastAsia="Calibri" w:hAnsi="Calibri"/>
                <w:b w:val="false"/>
                <w:bCs w:val="false"/>
                <w:i w:val="false"/>
                <w:iCs w:val="false"/>
                <w:color w:val="1A1A1A"/>
                <w:sz w:val="22"/>
                <w:szCs w:val="22"/>
              </w:rPr>
              <w:t xml:space="preserve"> in JSON — no raw HTML in responses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messages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User-controlled strings are HTML-encoded via </w:t>
            </w:r>
            <w:r>
              <w:rPr>
                <w:rFonts w:ascii="Courier New" w:cs="Courier New" w:eastAsia="Courier New" w:hAnsi="Courier New"/>
                <w:b w:val="false"/>
                <w:bCs w:val="false"/>
                <w:i w:val="false"/>
                <w:iCs w:val="false"/>
                <w:color w:val="2B2B2B"/>
                <w:sz w:val="20"/>
                <w:szCs w:val="20"/>
              </w:rPr>
              <w:t xml:space="preserve">HtmlUtils.htmlEscape()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3.3 Header Injection Prevention</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are validated against allowlist regex patterns before use.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CRLF sequences (</w:t>
      </w:r>
      <w:r>
        <w:rPr>
          <w:rFonts w:ascii="Courier New" w:cs="Courier New" w:eastAsia="Courier New" w:hAnsi="Courier New"/>
          <w:b w:val="false"/>
          <w:bCs w:val="false"/>
          <w:i w:val="false"/>
          <w:iCs w:val="false"/>
          <w:color w:val="2B2B2B"/>
          <w:sz w:val="20"/>
          <w:szCs w:val="20"/>
        </w:rPr>
        <w:t xml:space="preserv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\n</w:t>
      </w:r>
      <w:r>
        <w:rPr>
          <w:rFonts w:ascii="Calibri" w:cs="Calibri" w:eastAsia="Calibri" w:hAnsi="Calibri"/>
          <w:b w:val="false"/>
          <w:bCs w:val="false"/>
          <w:i w:val="false"/>
          <w:iCs w:val="false"/>
          <w:color w:val="1A1A1A"/>
          <w:sz w:val="22"/>
          <w:szCs w:val="22"/>
        </w:rPr>
        <w:t xml:space="preserve">) in header values result in a 400 Bad Request.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Null bytes (</w:t>
      </w:r>
      <w:r>
        <w:rPr>
          <w:rFonts w:ascii="Courier New" w:cs="Courier New" w:eastAsia="Courier New" w:hAnsi="Courier New"/>
          <w:b w:val="false"/>
          <w:bCs w:val="false"/>
          <w:i w:val="false"/>
          <w:iCs w:val="false"/>
          <w:color w:val="2B2B2B"/>
          <w:sz w:val="20"/>
          <w:szCs w:val="20"/>
        </w:rPr>
        <w:t xml:space="preserve">\0</w:t>
      </w:r>
      <w:r>
        <w:rPr>
          <w:rFonts w:ascii="Calibri" w:cs="Calibri" w:eastAsia="Calibri" w:hAnsi="Calibri"/>
          <w:b w:val="false"/>
          <w:bCs w:val="false"/>
          <w:i w:val="false"/>
          <w:iCs w:val="false"/>
          <w:color w:val="1A1A1A"/>
          <w:sz w:val="22"/>
          <w:szCs w:val="22"/>
        </w:rPr>
        <w:t xml:space="preserve">) in header values result in a 400 Bad Request.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Identity headers are never echoed back in responses.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3.4 Request Size Limits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maximum HTTP request body size is configured to 64 KB. CSR payloads are expected to be well under 16 KB. The </w:t>
      </w:r>
      <w:r>
        <w:rPr>
          <w:rFonts w:ascii="Courier New" w:cs="Courier New" w:eastAsia="Courier New" w:hAnsi="Courier New"/>
          <w:b w:val="false"/>
          <w:bCs w:val="false"/>
          <w:i w:val="false"/>
          <w:iCs w:val="false"/>
          <w:color w:val="2B2B2B"/>
          <w:sz w:val="20"/>
          <w:szCs w:val="20"/>
        </w:rPr>
        <w:t xml:space="preserve">csr.max.size.bytes</w:t>
      </w:r>
      <w:r>
        <w:rPr>
          <w:rFonts w:ascii="Calibri" w:cs="Calibri" w:eastAsia="Calibri" w:hAnsi="Calibri"/>
          <w:b w:val="false"/>
          <w:bCs w:val="false"/>
          <w:i w:val="false"/>
          <w:iCs w:val="false"/>
          <w:color w:val="1A1A1A"/>
          <w:sz w:val="22"/>
          <w:szCs w:val="22"/>
        </w:rPr>
        <w:t xml:space="preserve"> configuration key enforces a tighter limit on the CSR field specifically. Jakarta Bean Validation constraints enforce field-level maximum lengths on all string inputs.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3.5 Rate Limiting (Phase 2)</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Per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maximum 10 CSR submissions per 60 minutes.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Per </w:t>
      </w:r>
      <w:r>
        <w:rPr>
          <w:rFonts w:ascii="Courier New" w:cs="Courier New" w:eastAsia="Courier New" w:hAnsi="Courier New"/>
          <w:b w:val="false"/>
          <w:bCs w:val="false"/>
          <w:i w:val="false"/>
          <w:iCs w:val="false"/>
          <w:color w:val="2B2B2B"/>
          <w:sz w:val="20"/>
          <w:szCs w:val="20"/>
        </w:rPr>
        <w:t xml:space="preserve">sourceIp</w:t>
      </w:r>
      <w:r>
        <w:rPr>
          <w:rFonts w:ascii="Calibri" w:cs="Calibri" w:eastAsia="Calibri" w:hAnsi="Calibri"/>
          <w:b w:val="false"/>
          <w:bCs w:val="false"/>
          <w:i w:val="false"/>
          <w:iCs w:val="false"/>
          <w:color w:val="1A1A1A"/>
          <w:sz w:val="22"/>
          <w:szCs w:val="22"/>
        </w:rPr>
        <w:t xml:space="preserve">: maximum 50 requests per 60 minutes.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Implementation: Bucket4j with in-memory or Redis backend.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Request / Response Flow (End to End)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describes the complete journey of a CSR submission from the browser to the database: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AD applicant's browser or client application sends a </w:t>
      </w: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 request with the AD identity headers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the CSRF header (</w:t>
      </w:r>
      <w:r>
        <w:rPr>
          <w:rFonts w:ascii="Courier New" w:cs="Courier New" w:eastAsia="Courier New" w:hAnsi="Courier New"/>
          <w:b w:val="false"/>
          <w:bCs w:val="false"/>
          <w:i w:val="false"/>
          <w:iCs w:val="false"/>
          <w:color w:val="2B2B2B"/>
          <w:sz w:val="20"/>
          <w:szCs w:val="20"/>
        </w:rPr>
        <w:t xml:space="preserve">X-XSRF-TOKEN</w:t>
      </w:r>
      <w:r>
        <w:rPr>
          <w:rFonts w:ascii="Calibri" w:cs="Calibri" w:eastAsia="Calibri" w:hAnsi="Calibri"/>
          <w:b w:val="false"/>
          <w:bCs w:val="false"/>
          <w:i w:val="false"/>
          <w:iCs w:val="false"/>
          <w:color w:val="1A1A1A"/>
          <w:sz w:val="22"/>
          <w:szCs w:val="22"/>
        </w:rPr>
        <w:t xml:space="preserve">) and cookie (</w:t>
      </w:r>
      <w:r>
        <w:rPr>
          <w:rFonts w:ascii="Courier New" w:cs="Courier New" w:eastAsia="Courier New" w:hAnsi="Courier New"/>
          <w:b w:val="false"/>
          <w:bCs w:val="false"/>
          <w:i w:val="false"/>
          <w:iCs w:val="false"/>
          <w:color w:val="2B2B2B"/>
          <w:sz w:val="20"/>
          <w:szCs w:val="20"/>
        </w:rPr>
        <w:t xml:space="preserve">XSRF-TOKEN</w:t>
      </w:r>
      <w:r>
        <w:rPr>
          <w:rFonts w:ascii="Calibri" w:cs="Calibri" w:eastAsia="Calibri" w:hAnsi="Calibri"/>
          <w:b w:val="false"/>
          <w:bCs w:val="false"/>
          <w:i w:val="false"/>
          <w:iCs w:val="false"/>
          <w:color w:val="1A1A1A"/>
          <w:sz w:val="22"/>
          <w:szCs w:val="22"/>
        </w:rPr>
        <w:t xml:space="preserve">), and the JSON request body containing the PEM-encoded CSR.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request arrives at the AD reverse proxy, which strips any pre-existing identity headers from the client, injects the authenticated </w:t>
      </w:r>
      <w:r>
        <w:rPr>
          <w:rFonts w:ascii="Courier New" w:cs="Courier New" w:eastAsia="Courier New" w:hAnsi="Courier New"/>
          <w:b w:val="false"/>
          <w:bCs w:val="false"/>
          <w:i w:val="false"/>
          <w:iCs w:val="false"/>
          <w:color w:val="2B2B2B"/>
          <w:sz w:val="20"/>
          <w:szCs w:val="20"/>
        </w:rPr>
        <w:t xml:space="preserve">X-AD-*</w:t>
      </w:r>
      <w:r>
        <w:rPr>
          <w:rFonts w:ascii="Calibri" w:cs="Calibri" w:eastAsia="Calibri" w:hAnsi="Calibri"/>
          <w:b w:val="false"/>
          <w:bCs w:val="false"/>
          <w:i w:val="false"/>
          <w:iCs w:val="false"/>
          <w:color w:val="1A1A1A"/>
          <w:sz w:val="22"/>
          <w:szCs w:val="22"/>
        </w:rPr>
        <w:t xml:space="preserve"> headers, and forwards the request to the RA service on the internal network.</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Spring Security </w:t>
      </w:r>
      <w:r>
        <w:rPr>
          <w:rFonts w:ascii="Courier New" w:cs="Courier New" w:eastAsia="Courier New" w:hAnsi="Courier New"/>
          <w:b w:val="false"/>
          <w:bCs w:val="false"/>
          <w:i w:val="false"/>
          <w:iCs w:val="false"/>
          <w:color w:val="2B2B2B"/>
          <w:sz w:val="20"/>
          <w:szCs w:val="20"/>
        </w:rPr>
        <w:t xml:space="preserve">CsrfFilter</w:t>
      </w:r>
      <w:r>
        <w:rPr>
          <w:rFonts w:ascii="Calibri" w:cs="Calibri" w:eastAsia="Calibri" w:hAnsi="Calibri"/>
          <w:b w:val="false"/>
          <w:bCs w:val="false"/>
          <w:i w:val="false"/>
          <w:iCs w:val="false"/>
          <w:color w:val="1A1A1A"/>
          <w:sz w:val="22"/>
          <w:szCs w:val="22"/>
        </w:rPr>
        <w:t xml:space="preserve"> runs first, validates the CSRF token, and rejects the request with 403 if the token is invalid.</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runs next: validates the proxy IP against the whitelist, extracts and sanitises the AD identity headers, constructs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record, stores it as a request attribute, and sets the </w:t>
      </w:r>
      <w:r>
        <w:rPr>
          <w:rFonts w:ascii="Courier New" w:cs="Courier New" w:eastAsia="Courier New" w:hAnsi="Courier New"/>
          <w:b w:val="false"/>
          <w:bCs w:val="false"/>
          <w:i w:val="false"/>
          <w:iCs w:val="false"/>
          <w:color w:val="2B2B2B"/>
          <w:sz w:val="20"/>
          <w:szCs w:val="20"/>
        </w:rPr>
        <w:t xml:space="preserve">SecurityContextHolder</w:t>
      </w:r>
      <w:r>
        <w:rPr>
          <w:rFonts w:ascii="Calibri" w:cs="Calibri" w:eastAsia="Calibri" w:hAnsi="Calibri"/>
          <w:b w:val="false"/>
          <w:bCs w:val="false"/>
          <w:i w:val="false"/>
          <w:iCs w:val="false"/>
          <w:color w:val="1A1A1A"/>
          <w:sz w:val="22"/>
          <w:szCs w:val="22"/>
        </w:rPr>
        <w:t xml:space="preserve"> authentication.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Spring Security adds all configured response headers (XSS, CSP, HSTS, etc.) to the outgoing response.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request reaches </w:t>
      </w:r>
      <w:r>
        <w:rPr>
          <w:rFonts w:ascii="Courier New" w:cs="Courier New" w:eastAsia="Courier New" w:hAnsi="Courier New"/>
          <w:b w:val="false"/>
          <w:bCs w:val="false"/>
          <w:i w:val="false"/>
          <w:iCs w:val="false"/>
          <w:color w:val="2B2B2B"/>
          <w:sz w:val="20"/>
          <w:szCs w:val="20"/>
        </w:rPr>
        <w:t xml:space="preserve">CsrSubmitController.submit()</w:t>
      </w:r>
      <w:r>
        <w:rPr>
          <w:rFonts w:ascii="Calibri" w:cs="Calibri" w:eastAsia="Calibri" w:hAnsi="Calibri"/>
          <w:b w:val="false"/>
          <w:bCs w:val="false"/>
          <w:i w:val="false"/>
          <w:iCs w:val="false"/>
          <w:color w:val="1A1A1A"/>
          <w:sz w:val="22"/>
          <w:szCs w:val="22"/>
        </w:rPr>
        <w:t xml:space="preserve">, which retrieves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from the request attribute, reads the </w:t>
      </w:r>
      <w:r>
        <w:rPr>
          <w:rFonts w:ascii="Courier New" w:cs="Courier New" w:eastAsia="Courier New" w:hAnsi="Courier New"/>
          <w:b w:val="false"/>
          <w:bCs w:val="false"/>
          <w:i w:val="false"/>
          <w:iCs w:val="false"/>
          <w:color w:val="2B2B2B"/>
          <w:sz w:val="20"/>
          <w:szCs w:val="20"/>
        </w:rPr>
        <w:t xml:space="preserve">@Valid CsrSubmitRequest</w:t>
      </w:r>
      <w:r>
        <w:rPr>
          <w:rFonts w:ascii="Calibri" w:cs="Calibri" w:eastAsia="Calibri" w:hAnsi="Calibri"/>
          <w:b w:val="false"/>
          <w:bCs w:val="false"/>
          <w:i w:val="false"/>
          <w:iCs w:val="false"/>
          <w:color w:val="1A1A1A"/>
          <w:sz w:val="22"/>
          <w:szCs w:val="22"/>
        </w:rPr>
        <w:t xml:space="preserve"> body, and delegates to </w:t>
      </w:r>
      <w:r>
        <w:rPr>
          <w:rFonts w:ascii="Courier New" w:cs="Courier New" w:eastAsia="Courier New" w:hAnsi="Courier New"/>
          <w:b w:val="false"/>
          <w:bCs w:val="false"/>
          <w:i w:val="false"/>
          <w:iCs w:val="false"/>
          <w:color w:val="2B2B2B"/>
          <w:sz w:val="20"/>
          <w:szCs w:val="20"/>
        </w:rPr>
        <w:t xml:space="preserve">CsrSubmissionService.submit()</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Jakarta Bean Validation fires on the request body, checking </w:t>
      </w:r>
      <w:r>
        <w:rPr>
          <w:rFonts w:ascii="Courier New" w:cs="Courier New" w:eastAsia="Courier New" w:hAnsi="Courier New"/>
          <w:b w:val="false"/>
          <w:bCs w:val="false"/>
          <w:i w:val="false"/>
          <w:iCs w:val="false"/>
          <w:color w:val="2B2B2B"/>
          <w:sz w:val="20"/>
          <w:szCs w:val="20"/>
        </w:rPr>
        <w:t xml:space="preserve">pkcs10_pem</w:t>
      </w:r>
      <w:r>
        <w:rPr>
          <w:rFonts w:ascii="Calibri" w:cs="Calibri" w:eastAsia="Calibri" w:hAnsi="Calibri"/>
          <w:b w:val="false"/>
          <w:bCs w:val="false"/>
          <w:i w:val="false"/>
          <w:iCs w:val="false"/>
          <w:color w:val="1A1A1A"/>
          <w:sz w:val="22"/>
          <w:szCs w:val="22"/>
        </w:rPr>
        <w:t xml:space="preserve"> is not blank and the profile is valid. Failures return 400 before the service layer is entered.</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CsrValidationService.validate()</w:t>
      </w:r>
      <w:r>
        <w:rPr>
          <w:rFonts w:ascii="Calibri" w:cs="Calibri" w:eastAsia="Calibri" w:hAnsi="Calibri"/>
          <w:b w:val="false"/>
          <w:bCs w:val="false"/>
          <w:i w:val="false"/>
          <w:iCs w:val="false"/>
          <w:color w:val="1A1A1A"/>
          <w:sz w:val="22"/>
          <w:szCs w:val="22"/>
        </w:rPr>
        <w:t xml:space="preserve"> runs the full nine-stage pipeline: header format check, PEM size check, PEM format check, PKCS#10 ASN.1 parse, self-signature verification, algorithm policy check, key size check, CN-vs-AD-identity match. Any stage failure throws the appropriate exception.</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CsrSubmissionService.submit()</w:t>
      </w:r>
      <w:r>
        <w:rPr>
          <w:rFonts w:ascii="Calibri" w:cs="Calibri" w:eastAsia="Calibri" w:hAnsi="Calibri"/>
          <w:b w:val="false"/>
          <w:bCs w:val="false"/>
          <w:i w:val="false"/>
          <w:iCs w:val="false"/>
          <w:color w:val="1A1A1A"/>
          <w:sz w:val="22"/>
          <w:szCs w:val="22"/>
        </w:rPr>
        <w:t xml:space="preserve"> computes the CSR hash, checks for duplicates, builds and saves the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writes the success audit log entry, and returns the </w:t>
      </w:r>
      <w:r>
        <w:rPr>
          <w:rFonts w:ascii="Courier New" w:cs="Courier New" w:eastAsia="Courier New" w:hAnsi="Courier New"/>
          <w:b w:val="false"/>
          <w:bCs w:val="false"/>
          <w:i w:val="false"/>
          <w:iCs w:val="false"/>
          <w:color w:val="2B2B2B"/>
          <w:sz w:val="20"/>
          <w:szCs w:val="20"/>
        </w:rPr>
        <w:t xml:space="preserve">CsrSubmitResponse</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controller returns </w:t>
      </w:r>
      <w:r>
        <w:rPr>
          <w:rFonts w:ascii="Courier New" w:cs="Courier New" w:eastAsia="Courier New" w:hAnsi="Courier New"/>
          <w:b w:val="false"/>
          <w:bCs w:val="false"/>
          <w:i w:val="false"/>
          <w:iCs w:val="false"/>
          <w:color w:val="2B2B2B"/>
          <w:sz w:val="20"/>
          <w:szCs w:val="20"/>
        </w:rPr>
        <w:t xml:space="preserve">HTTP 202 Accepted</w:t>
      </w:r>
      <w:r>
        <w:rPr>
          <w:rFonts w:ascii="Calibri" w:cs="Calibri" w:eastAsia="Calibri" w:hAnsi="Calibri"/>
          <w:b w:val="false"/>
          <w:bCs w:val="false"/>
          <w:i w:val="false"/>
          <w:iCs w:val="false"/>
          <w:color w:val="1A1A1A"/>
          <w:sz w:val="22"/>
          <w:szCs w:val="22"/>
        </w:rPr>
        <w:t xml:space="preserve"> with the response body containing the </w:t>
      </w:r>
      <w:r>
        <w:rPr>
          <w:rFonts w:ascii="Courier New" w:cs="Courier New" w:eastAsia="Courier New" w:hAnsi="Courier New"/>
          <w:b w:val="false"/>
          <w:bCs w:val="false"/>
          <w:i w:val="false"/>
          <w:iCs w:val="false"/>
          <w:color w:val="2B2B2B"/>
          <w:sz w:val="20"/>
          <w:szCs w:val="20"/>
        </w:rPr>
        <w:t xml:space="preserve">submission_id</w:t>
      </w:r>
      <w:r>
        <w:rPr>
          <w:rFonts w:ascii="Calibri" w:cs="Calibri" w:eastAsia="Calibri" w:hAnsi="Calibri"/>
          <w:b w:val="false"/>
          <w:bCs w:val="false"/>
          <w:i w:val="false"/>
          <w:iCs w:val="false"/>
          <w:color w:val="1A1A1A"/>
          <w:sz w:val="22"/>
          <w:szCs w:val="22"/>
        </w:rPr>
        <w:t xml:space="preserve">, status </w:t>
      </w:r>
      <w:r>
        <w:rPr>
          <w:rFonts w:ascii="Courier New" w:cs="Courier New" w:eastAsia="Courier New" w:hAnsi="Courier New"/>
          <w:b w:val="false"/>
          <w:bCs w:val="false"/>
          <w:i w:val="false"/>
          <w:iCs w:val="false"/>
          <w:color w:val="2B2B2B"/>
          <w:sz w:val="20"/>
          <w:szCs w:val="20"/>
        </w:rPr>
        <w:t xml:space="preserve">PENDING</w:t>
      </w:r>
      <w:r>
        <w:rPr>
          <w:rFonts w:ascii="Calibri" w:cs="Calibri" w:eastAsia="Calibri" w:hAnsi="Calibri"/>
          <w:b w:val="false"/>
          <w:bCs w:val="false"/>
          <w:i w:val="false"/>
          <w:iCs w:val="false"/>
          <w:color w:val="1A1A1A"/>
          <w:sz w:val="22"/>
          <w:szCs w:val="22"/>
        </w:rPr>
        <w:t xml:space="preserve">, submitter name, and timestamp.</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Configuration Properties Reference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runtime-tunable parameters for the service are stored in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database table and served from the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in-memory cache. The full list of configuration keys, their default values, and their groups is documented in Section 6 (RA Configuration Table). Key categories include: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Group</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What it controls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CSR size, allowed algorithms, allowed key sizes and curves, CN length limit, validity limit, duplicate window</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Trusted proxy IP whitelist, rate limit parameters, header max length, CORS origins, CSRF cookie secure flag</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header names for username, display name, email, groups; AD group requirements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 retention days, request log enable flag, sensitive field masking list</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Maintenance mode, submission timeout, max concurrent submissions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API &amp; Development Specification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Controller · Service · Repository Specification</w:t>
      </w:r>
    </w:p>
    <w:p>
      <w:pPr>
        <w:spacing w:after="100" w:before="0" w:line="276" w:lineRule="auto"/>
        <w:ind/>
      </w:pPr>
      <w:r>
        <w:rPr>
          <w:rFonts w:ascii="Calibri" w:cs="Calibri" w:eastAsia="Calibri" w:hAnsi="Calibri"/>
          <w:b/>
          <w:bCs/>
          <w:i w:val="false"/>
          <w:iCs w:val="false"/>
          <w:color w:val="1A1A1A"/>
          <w:sz w:val="22"/>
          <w:szCs w:val="22"/>
        </w:rPr>
        <w:t xml:space="preserve">Audience:</w:t>
      </w:r>
      <w:r>
        <w:rPr>
          <w:rFonts w:ascii="Calibri" w:cs="Calibri" w:eastAsia="Calibri" w:hAnsi="Calibri"/>
          <w:b w:val="false"/>
          <w:bCs w:val="false"/>
          <w:i w:val="false"/>
          <w:iCs w:val="false"/>
          <w:color w:val="1A1A1A"/>
          <w:sz w:val="22"/>
          <w:szCs w:val="22"/>
        </w:rPr>
        <w:t xml:space="preserve"> Developers starting implementation</w:t>
      </w:r>
    </w:p>
    <w:p>
      <w:pPr>
        <w:spacing w:after="100" w:before="0" w:line="276" w:lineRule="auto"/>
        <w:ind/>
      </w:pPr>
      <w:r>
        <w:rPr>
          <w:rFonts w:ascii="Calibri" w:cs="Calibri" w:eastAsia="Calibri" w:hAnsi="Calibri"/>
          <w:b/>
          <w:bCs/>
          <w:i w:val="false"/>
          <w:iCs w:val="false"/>
          <w:color w:val="1A1A1A"/>
          <w:sz w:val="22"/>
          <w:szCs w:val="22"/>
        </w:rPr>
        <w:t xml:space="preserve">Service: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Gradle Module Setup</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build.gradle</w:t>
      </w:r>
      <w:r>
        <w:rPr>
          <w:rFonts w:ascii="Calibri" w:cs="Calibri" w:eastAsia="Calibri" w:hAnsi="Calibri"/>
          <w:b w:val="false"/>
          <w:bCs w:val="false"/>
          <w:i w:val="false"/>
          <w:iCs w:val="false"/>
          <w:color w:val="1A1A1A"/>
          <w:sz w:val="22"/>
          <w:szCs w:val="22"/>
        </w:rPr>
        <w:t xml:space="preserve"> file for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declares the following dependency groups: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Module dependency:</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 is declared as an </w:t>
      </w:r>
      <w:r>
        <w:rPr>
          <w:rFonts w:ascii="Courier New" w:cs="Courier New" w:eastAsia="Courier New" w:hAnsi="Courier New"/>
          <w:b w:val="false"/>
          <w:bCs w:val="false"/>
          <w:i w:val="false"/>
          <w:iCs w:val="false"/>
          <w:color w:val="2B2B2B"/>
          <w:sz w:val="20"/>
          <w:szCs w:val="20"/>
        </w:rPr>
        <w:t xml:space="preserve">implementation</w:t>
      </w:r>
      <w:r>
        <w:rPr>
          <w:rFonts w:ascii="Calibri" w:cs="Calibri" w:eastAsia="Calibri" w:hAnsi="Calibri"/>
          <w:b w:val="false"/>
          <w:bCs w:val="false"/>
          <w:i w:val="false"/>
          <w:iCs w:val="false"/>
          <w:color w:val="1A1A1A"/>
          <w:sz w:val="22"/>
          <w:szCs w:val="22"/>
        </w:rPr>
        <w:t xml:space="preserve"> dependency. This single declaration brings in all shared infrastructure beans — </w:t>
      </w:r>
      <w:r>
        <w:rPr>
          <w:rFonts w:ascii="Courier New" w:cs="Courier New" w:eastAsia="Courier New" w:hAnsi="Courier New"/>
          <w:b w:val="false"/>
          <w:bCs w:val="false"/>
          <w:i w:val="false"/>
          <w:iCs w:val="false"/>
          <w:color w:val="2B2B2B"/>
          <w:sz w:val="20"/>
          <w:szCs w:val="20"/>
        </w:rPr>
        <w:t xml:space="preserve">DataSourceConfig</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DatabaseConfig</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and all common exception classes.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Spring Boot starters:</w:t>
      </w:r>
    </w:p>
    <w:p>
      <w:pPr>
        <w:spacing w:after="100" w:before="0" w:line="276" w:lineRule="auto"/>
        <w:ind/>
      </w:pPr>
      <w:r>
        <w:rPr>
          <w:rFonts w:ascii="Calibri" w:cs="Calibri" w:eastAsia="Calibri" w:hAnsi="Calibri"/>
          <w:b w:val="false"/>
          <w:bCs w:val="false"/>
          <w:i w:val="false"/>
          <w:iCs w:val="false"/>
          <w:color w:val="1A1A1A"/>
          <w:sz w:val="22"/>
          <w:szCs w:val="22"/>
        </w:rPr>
        <w:t xml:space="preserve">The module includes the </w:t>
      </w:r>
      <w:r>
        <w:rPr>
          <w:rFonts w:ascii="Courier New" w:cs="Courier New" w:eastAsia="Courier New" w:hAnsi="Courier New"/>
          <w:b w:val="false"/>
          <w:bCs w:val="false"/>
          <w:i w:val="false"/>
          <w:iCs w:val="false"/>
          <w:color w:val="2B2B2B"/>
          <w:sz w:val="20"/>
          <w:szCs w:val="20"/>
        </w:rPr>
        <w:t xml:space="preserve">spring-boot-starter-web</w:t>
      </w:r>
      <w:r>
        <w:rPr>
          <w:rFonts w:ascii="Calibri" w:cs="Calibri" w:eastAsia="Calibri" w:hAnsi="Calibri"/>
          <w:b w:val="false"/>
          <w:bCs w:val="false"/>
          <w:i w:val="false"/>
          <w:iCs w:val="false"/>
          <w:color w:val="1A1A1A"/>
          <w:sz w:val="22"/>
          <w:szCs w:val="22"/>
        </w:rPr>
        <w:t xml:space="preserve"> (Tomcat + Spring MVC), </w:t>
      </w:r>
      <w:r>
        <w:rPr>
          <w:rFonts w:ascii="Courier New" w:cs="Courier New" w:eastAsia="Courier New" w:hAnsi="Courier New"/>
          <w:b w:val="false"/>
          <w:bCs w:val="false"/>
          <w:i w:val="false"/>
          <w:iCs w:val="false"/>
          <w:color w:val="2B2B2B"/>
          <w:sz w:val="20"/>
          <w:szCs w:val="20"/>
        </w:rPr>
        <w:t xml:space="preserve">spring-boot-starter-security</w:t>
      </w:r>
      <w:r>
        <w:rPr>
          <w:rFonts w:ascii="Calibri" w:cs="Calibri" w:eastAsia="Calibri" w:hAnsi="Calibri"/>
          <w:b w:val="false"/>
          <w:bCs w:val="false"/>
          <w:i w:val="false"/>
          <w:iCs w:val="false"/>
          <w:color w:val="1A1A1A"/>
          <w:sz w:val="22"/>
          <w:szCs w:val="22"/>
        </w:rPr>
        <w:t xml:space="preserve"> (Spring Security 7), </w:t>
      </w:r>
      <w:r>
        <w:rPr>
          <w:rFonts w:ascii="Courier New" w:cs="Courier New" w:eastAsia="Courier New" w:hAnsi="Courier New"/>
          <w:b w:val="false"/>
          <w:bCs w:val="false"/>
          <w:i w:val="false"/>
          <w:iCs w:val="false"/>
          <w:color w:val="2B2B2B"/>
          <w:sz w:val="20"/>
          <w:szCs w:val="20"/>
        </w:rPr>
        <w:t xml:space="preserve">spring-boot-starter-data-jpa</w:t>
      </w:r>
      <w:r>
        <w:rPr>
          <w:rFonts w:ascii="Calibri" w:cs="Calibri" w:eastAsia="Calibri" w:hAnsi="Calibri"/>
          <w:b w:val="false"/>
          <w:bCs w:val="false"/>
          <w:i w:val="false"/>
          <w:iCs w:val="false"/>
          <w:color w:val="1A1A1A"/>
          <w:sz w:val="22"/>
          <w:szCs w:val="22"/>
        </w:rPr>
        <w:t xml:space="preserve"> (Hibernate 7 + Spring Data), </w:t>
      </w:r>
      <w:r>
        <w:rPr>
          <w:rFonts w:ascii="Courier New" w:cs="Courier New" w:eastAsia="Courier New" w:hAnsi="Courier New"/>
          <w:b w:val="false"/>
          <w:bCs w:val="false"/>
          <w:i w:val="false"/>
          <w:iCs w:val="false"/>
          <w:color w:val="2B2B2B"/>
          <w:sz w:val="20"/>
          <w:szCs w:val="20"/>
        </w:rPr>
        <w:t xml:space="preserve">spring-boot-starter-validation</w:t>
      </w:r>
      <w:r>
        <w:rPr>
          <w:rFonts w:ascii="Calibri" w:cs="Calibri" w:eastAsia="Calibri" w:hAnsi="Calibri"/>
          <w:b w:val="false"/>
          <w:bCs w:val="false"/>
          <w:i w:val="false"/>
          <w:iCs w:val="false"/>
          <w:color w:val="1A1A1A"/>
          <w:sz w:val="22"/>
          <w:szCs w:val="22"/>
        </w:rPr>
        <w:t xml:space="preserve"> (Jakarta Bean Validation 3.1), and </w:t>
      </w:r>
      <w:r>
        <w:rPr>
          <w:rFonts w:ascii="Courier New" w:cs="Courier New" w:eastAsia="Courier New" w:hAnsi="Courier New"/>
          <w:b w:val="false"/>
          <w:bCs w:val="false"/>
          <w:i w:val="false"/>
          <w:iCs w:val="false"/>
          <w:color w:val="2B2B2B"/>
          <w:sz w:val="20"/>
          <w:szCs w:val="20"/>
        </w:rPr>
        <w:t xml:space="preserve">spring-boot-starter-actuator</w:t>
      </w:r>
      <w:r>
        <w:rPr>
          <w:rFonts w:ascii="Calibri" w:cs="Calibri" w:eastAsia="Calibri" w:hAnsi="Calibri"/>
          <w:b w:val="false"/>
          <w:bCs w:val="false"/>
          <w:i w:val="false"/>
          <w:iCs w:val="false"/>
          <w:color w:val="1A1A1A"/>
          <w:sz w:val="22"/>
          <w:szCs w:val="22"/>
        </w:rPr>
        <w:t xml:space="preserve"> (health endpoint) starters.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Cryptography:</w:t>
      </w:r>
    </w:p>
    <w:p>
      <w:pPr>
        <w:spacing w:after="100" w:before="0" w:line="276" w:lineRule="auto"/>
        <w:ind/>
      </w:pPr>
      <w:r>
        <w:rPr>
          <w:rFonts w:ascii="Calibri" w:cs="Calibri" w:eastAsia="Calibri" w:hAnsi="Calibri"/>
          <w:b w:val="false"/>
          <w:bCs w:val="false"/>
          <w:i w:val="false"/>
          <w:iCs w:val="false"/>
          <w:color w:val="1A1A1A"/>
          <w:sz w:val="22"/>
          <w:szCs w:val="22"/>
        </w:rPr>
        <w:t xml:space="preserve">Bouncy Castle is included via two JARs — </w:t>
      </w:r>
      <w:r>
        <w:rPr>
          <w:rFonts w:ascii="Courier New" w:cs="Courier New" w:eastAsia="Courier New" w:hAnsi="Courier New"/>
          <w:b w:val="false"/>
          <w:bCs w:val="false"/>
          <w:i w:val="false"/>
          <w:iCs w:val="false"/>
          <w:color w:val="2B2B2B"/>
          <w:sz w:val="20"/>
          <w:szCs w:val="20"/>
        </w:rPr>
        <w:t xml:space="preserve">bcprov-jdk18on</w:t>
      </w:r>
      <w:r>
        <w:rPr>
          <w:rFonts w:ascii="Calibri" w:cs="Calibri" w:eastAsia="Calibri" w:hAnsi="Calibri"/>
          <w:b w:val="false"/>
          <w:bCs w:val="false"/>
          <w:i w:val="false"/>
          <w:iCs w:val="false"/>
          <w:color w:val="1A1A1A"/>
          <w:sz w:val="22"/>
          <w:szCs w:val="22"/>
        </w:rPr>
        <w:t xml:space="preserve"> (the JCE provider) and </w:t>
      </w:r>
      <w:r>
        <w:rPr>
          <w:rFonts w:ascii="Courier New" w:cs="Courier New" w:eastAsia="Courier New" w:hAnsi="Courier New"/>
          <w:b w:val="false"/>
          <w:bCs w:val="false"/>
          <w:i w:val="false"/>
          <w:iCs w:val="false"/>
          <w:color w:val="2B2B2B"/>
          <w:sz w:val="20"/>
          <w:szCs w:val="20"/>
        </w:rPr>
        <w:t xml:space="preserve">bcpkix-jdk18on</w:t>
      </w:r>
      <w:r>
        <w:rPr>
          <w:rFonts w:ascii="Calibri" w:cs="Calibri" w:eastAsia="Calibri" w:hAnsi="Calibri"/>
          <w:b w:val="false"/>
          <w:bCs w:val="false"/>
          <w:i w:val="false"/>
          <w:iCs w:val="false"/>
          <w:color w:val="1A1A1A"/>
          <w:sz w:val="22"/>
          <w:szCs w:val="22"/>
        </w:rPr>
        <w:t xml:space="preserve"> (PKCS and CMS support). Both are referenced via the version catalog to stay in sync with the </w:t>
      </w:r>
      <w:r>
        <w:rPr>
          <w:rFonts w:ascii="Courier New" w:cs="Courier New" w:eastAsia="Courier New" w:hAnsi="Courier New"/>
          <w:b w:val="false"/>
          <w:bCs w:val="false"/>
          <w:i w:val="false"/>
          <w:iCs w:val="false"/>
          <w:color w:val="2B2B2B"/>
          <w:sz w:val="20"/>
          <w:szCs w:val="20"/>
        </w:rPr>
        <w:t xml:space="preserve">ca-pki</w:t>
      </w:r>
      <w:r>
        <w:rPr>
          <w:rFonts w:ascii="Calibri" w:cs="Calibri" w:eastAsia="Calibri" w:hAnsi="Calibri"/>
          <w:b w:val="false"/>
          <w:bCs w:val="false"/>
          <w:i w:val="false"/>
          <w:iCs w:val="false"/>
          <w:color w:val="1A1A1A"/>
          <w:sz w:val="22"/>
          <w:szCs w:val="22"/>
        </w:rPr>
        <w:t xml:space="preserve"> module.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Input sanitisation:</w:t>
      </w:r>
    </w:p>
    <w:p>
      <w:pPr>
        <w:spacing w:after="100" w:before="0" w:line="276" w:lineRule="auto"/>
        <w:ind/>
      </w:pPr>
      <w:r>
        <w:rPr>
          <w:rFonts w:ascii="Calibri" w:cs="Calibri" w:eastAsia="Calibri" w:hAnsi="Calibri"/>
          <w:b w:val="false"/>
          <w:bCs w:val="false"/>
          <w:i w:val="false"/>
          <w:iCs w:val="false"/>
          <w:color w:val="1A1A1A"/>
          <w:sz w:val="22"/>
          <w:szCs w:val="22"/>
        </w:rPr>
        <w:t xml:space="preserve">The OWASP Java HTML Sanitizer library is included for stripping HTML from the </w:t>
      </w:r>
      <w:r>
        <w:rPr>
          <w:rFonts w:ascii="Courier New" w:cs="Courier New" w:eastAsia="Courier New" w:hAnsi="Courier New"/>
          <w:b w:val="false"/>
          <w:bCs w:val="false"/>
          <w:i w:val="false"/>
          <w:iCs w:val="false"/>
          <w:color w:val="2B2B2B"/>
          <w:sz w:val="20"/>
          <w:szCs w:val="20"/>
        </w:rPr>
        <w:t xml:space="preserve">remarks</w:t>
      </w:r>
      <w:r>
        <w:rPr>
          <w:rFonts w:ascii="Calibri" w:cs="Calibri" w:eastAsia="Calibri" w:hAnsi="Calibri"/>
          <w:b w:val="false"/>
          <w:bCs w:val="false"/>
          <w:i w:val="false"/>
          <w:iCs w:val="false"/>
          <w:color w:val="1A1A1A"/>
          <w:sz w:val="22"/>
          <w:szCs w:val="22"/>
        </w:rPr>
        <w:t xml:space="preserve"> request field before persistence.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API documentation:</w:t>
      </w:r>
    </w:p>
    <w:p>
      <w:pPr>
        <w:spacing w:after="100" w:before="0" w:line="276" w:lineRule="auto"/>
        <w:ind/>
      </w:pPr>
      <w:r>
        <w:rPr>
          <w:rFonts w:ascii="Calibri" w:cs="Calibri" w:eastAsia="Calibri" w:hAnsi="Calibri"/>
          <w:b w:val="false"/>
          <w:bCs w:val="false"/>
          <w:i w:val="false"/>
          <w:iCs w:val="false"/>
          <w:color w:val="1A1A1A"/>
          <w:sz w:val="22"/>
          <w:szCs w:val="22"/>
        </w:rPr>
        <w:t xml:space="preserve">SpringDoc OpenAPI is included for automatic Swagger UI generation from the controller annotations.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Build tools:</w:t>
      </w:r>
    </w:p>
    <w:p>
      <w:pPr>
        <w:spacing w:after="100" w:before="0" w:line="276" w:lineRule="auto"/>
        <w:ind/>
      </w:pPr>
      <w:r>
        <w:rPr>
          <w:rFonts w:ascii="Calibri" w:cs="Calibri" w:eastAsia="Calibri" w:hAnsi="Calibri"/>
          <w:b w:val="false"/>
          <w:bCs w:val="false"/>
          <w:i w:val="false"/>
          <w:iCs w:val="false"/>
          <w:color w:val="1A1A1A"/>
          <w:sz w:val="22"/>
          <w:szCs w:val="22"/>
        </w:rPr>
        <w:t xml:space="preserve">Lombok is declared as a </w:t>
      </w:r>
      <w:r>
        <w:rPr>
          <w:rFonts w:ascii="Courier New" w:cs="Courier New" w:eastAsia="Courier New" w:hAnsi="Courier New"/>
          <w:b w:val="false"/>
          <w:bCs w:val="false"/>
          <w:i w:val="false"/>
          <w:iCs w:val="false"/>
          <w:color w:val="2B2B2B"/>
          <w:sz w:val="20"/>
          <w:szCs w:val="20"/>
        </w:rPr>
        <w:t xml:space="preserve">compileOnly</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annotationProcessor</w:t>
      </w:r>
      <w:r>
        <w:rPr>
          <w:rFonts w:ascii="Calibri" w:cs="Calibri" w:eastAsia="Calibri" w:hAnsi="Calibri"/>
          <w:b w:val="false"/>
          <w:bCs w:val="false"/>
          <w:i w:val="false"/>
          <w:iCs w:val="false"/>
          <w:color w:val="1A1A1A"/>
          <w:sz w:val="22"/>
          <w:szCs w:val="22"/>
        </w:rPr>
        <w:t xml:space="preserve"> dependency to generate boilerplate. Java toolchain is set to version 26.</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Runtime drivers:</w:t>
      </w:r>
    </w:p>
    <w:p>
      <w:pPr>
        <w:spacing w:after="100" w:before="0" w:line="276" w:lineRule="auto"/>
        <w:ind/>
      </w:pPr>
      <w:r>
        <w:rPr>
          <w:rFonts w:ascii="Calibri" w:cs="Calibri" w:eastAsia="Calibri" w:hAnsi="Calibri"/>
          <w:b w:val="false"/>
          <w:bCs w:val="false"/>
          <w:i w:val="false"/>
          <w:iCs w:val="false"/>
          <w:color w:val="1A1A1A"/>
          <w:sz w:val="22"/>
          <w:szCs w:val="22"/>
        </w:rPr>
        <w:t xml:space="preserve">H2 and the MariaDB JDBC driver are declared as </w:t>
      </w:r>
      <w:r>
        <w:rPr>
          <w:rFonts w:ascii="Courier New" w:cs="Courier New" w:eastAsia="Courier New" w:hAnsi="Courier New"/>
          <w:b w:val="false"/>
          <w:bCs w:val="false"/>
          <w:i w:val="false"/>
          <w:iCs w:val="false"/>
          <w:color w:val="2B2B2B"/>
          <w:sz w:val="20"/>
          <w:szCs w:val="20"/>
        </w:rPr>
        <w:t xml:space="preserve">runtimeOnly</w:t>
      </w:r>
      <w:r>
        <w:rPr>
          <w:rFonts w:ascii="Calibri" w:cs="Calibri" w:eastAsia="Calibri" w:hAnsi="Calibri"/>
          <w:b w:val="false"/>
          <w:bCs w:val="false"/>
          <w:i w:val="false"/>
          <w:iCs w:val="false"/>
          <w:color w:val="1A1A1A"/>
          <w:sz w:val="22"/>
          <w:szCs w:val="22"/>
        </w:rPr>
        <w:t xml:space="preserve"> — both are on the classpath but the correct one is activated by the active Spring profile.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Test dependencies:</w:t>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spring-boot-starter-test</w:t>
      </w:r>
      <w:r>
        <w:rPr>
          <w:rFonts w:ascii="Calibri" w:cs="Calibri" w:eastAsia="Calibri" w:hAnsi="Calibri"/>
          <w:b w:val="false"/>
          <w:bCs w:val="false"/>
          <w:i w:val="false"/>
          <w:iCs w:val="false"/>
          <w:color w:val="1A1A1A"/>
          <w:sz w:val="22"/>
          <w:szCs w:val="22"/>
        </w:rPr>
        <w:t xml:space="preserve"> (JUnit 5, MockMvc, AssertJ) and </w:t>
      </w:r>
      <w:r>
        <w:rPr>
          <w:rFonts w:ascii="Courier New" w:cs="Courier New" w:eastAsia="Courier New" w:hAnsi="Courier New"/>
          <w:b w:val="false"/>
          <w:bCs w:val="false"/>
          <w:i w:val="false"/>
          <w:iCs w:val="false"/>
          <w:color w:val="2B2B2B"/>
          <w:sz w:val="20"/>
          <w:szCs w:val="20"/>
        </w:rPr>
        <w:t xml:space="preserve">spring-security-test</w:t>
      </w:r>
      <w:r>
        <w:rPr>
          <w:rFonts w:ascii="Calibri" w:cs="Calibri" w:eastAsia="Calibri" w:hAnsi="Calibri"/>
          <w:b w:val="false"/>
          <w:bCs w:val="false"/>
          <w:i w:val="false"/>
          <w:iCs w:val="false"/>
          <w:color w:val="1A1A1A"/>
          <w:sz w:val="22"/>
          <w:szCs w:val="22"/>
        </w:rPr>
        <w:t xml:space="preserve"> (security test utilities) are included in the test scope.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Application Entry Point</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`AdCsrServiceApplication.java`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application entry point is a standard Spring Boot main class annotated with </w:t>
      </w:r>
      <w:r>
        <w:rPr>
          <w:rFonts w:ascii="Courier New" w:cs="Courier New" w:eastAsia="Courier New" w:hAnsi="Courier New"/>
          <w:b w:val="false"/>
          <w:bCs w:val="false"/>
          <w:i w:val="false"/>
          <w:iCs w:val="false"/>
          <w:color w:val="2B2B2B"/>
          <w:sz w:val="20"/>
          <w:szCs w:val="20"/>
        </w:rPr>
        <w:t xml:space="preserve">@SpringBootApplication</w:t>
      </w:r>
      <w:r>
        <w:rPr>
          <w:rFonts w:ascii="Calibri" w:cs="Calibri" w:eastAsia="Calibri" w:hAnsi="Calibri"/>
          <w:b w:val="false"/>
          <w:bCs w:val="false"/>
          <w:i w:val="false"/>
          <w:iCs w:val="false"/>
          <w:color w:val="1A1A1A"/>
          <w:sz w:val="22"/>
          <w:szCs w:val="22"/>
        </w:rPr>
        <w:t xml:space="preserve">. The critical configuration is the </w:t>
      </w:r>
      <w:r>
        <w:rPr>
          <w:rFonts w:ascii="Courier New" w:cs="Courier New" w:eastAsia="Courier New" w:hAnsi="Courier New"/>
          <w:b w:val="false"/>
          <w:bCs w:val="false"/>
          <w:i w:val="false"/>
          <w:iCs w:val="false"/>
          <w:color w:val="2B2B2B"/>
          <w:sz w:val="20"/>
          <w:szCs w:val="20"/>
        </w:rPr>
        <w:t xml:space="preserve">scanBasePackages</w:t>
      </w:r>
      <w:r>
        <w:rPr>
          <w:rFonts w:ascii="Calibri" w:cs="Calibri" w:eastAsia="Calibri" w:hAnsi="Calibri"/>
          <w:b w:val="false"/>
          <w:bCs w:val="false"/>
          <w:i w:val="false"/>
          <w:iCs w:val="false"/>
          <w:color w:val="1A1A1A"/>
          <w:sz w:val="22"/>
          <w:szCs w:val="22"/>
        </w:rPr>
        <w:t xml:space="preserve"> attribute set to </w:t>
      </w:r>
      <w:r>
        <w:rPr>
          <w:rFonts w:ascii="Courier New" w:cs="Courier New" w:eastAsia="Courier New" w:hAnsi="Courier New"/>
          <w:b w:val="false"/>
          <w:bCs w:val="false"/>
          <w:i w:val="false"/>
          <w:iCs w:val="false"/>
          <w:color w:val="2B2B2B"/>
          <w:sz w:val="20"/>
          <w:szCs w:val="20"/>
        </w:rPr>
        <w:t xml:space="preserve">"com.pki.ra"</w:t>
      </w:r>
      <w:r>
        <w:rPr>
          <w:rFonts w:ascii="Calibri" w:cs="Calibri" w:eastAsia="Calibri" w:hAnsi="Calibri"/>
          <w:b w:val="false"/>
          <w:bCs w:val="false"/>
          <w:i w:val="false"/>
          <w:iCs w:val="false"/>
          <w:color w:val="1A1A1A"/>
          <w:sz w:val="22"/>
          <w:szCs w:val="22"/>
        </w:rPr>
        <w:t xml:space="preserve">. This causes Spring to scan both the </w:t>
      </w:r>
      <w:r>
        <w:rPr>
          <w:rFonts w:ascii="Courier New" w:cs="Courier New" w:eastAsia="Courier New" w:hAnsi="Courier New"/>
          <w:b w:val="false"/>
          <w:bCs w:val="false"/>
          <w:i w:val="false"/>
          <w:iCs w:val="false"/>
          <w:color w:val="2B2B2B"/>
          <w:sz w:val="20"/>
          <w:szCs w:val="20"/>
        </w:rPr>
        <w:t xml:space="preserve">com.pki.ra.common.*</w:t>
      </w:r>
      <w:r>
        <w:rPr>
          <w:rFonts w:ascii="Calibri" w:cs="Calibri" w:eastAsia="Calibri" w:hAnsi="Calibri"/>
          <w:b w:val="false"/>
          <w:bCs w:val="false"/>
          <w:i w:val="false"/>
          <w:iCs w:val="false"/>
          <w:color w:val="1A1A1A"/>
          <w:sz w:val="22"/>
          <w:szCs w:val="22"/>
        </w:rPr>
        <w:t xml:space="preserve"> package tree and the </w:t>
      </w:r>
      <w:r>
        <w:rPr>
          <w:rFonts w:ascii="Courier New" w:cs="Courier New" w:eastAsia="Courier New" w:hAnsi="Courier New"/>
          <w:b w:val="false"/>
          <w:bCs w:val="false"/>
          <w:i w:val="false"/>
          <w:iCs w:val="false"/>
          <w:color w:val="2B2B2B"/>
          <w:sz w:val="20"/>
          <w:szCs w:val="20"/>
        </w:rPr>
        <w:t xml:space="preserve">com.pki.ra.adcsr.*</w:t>
      </w:r>
      <w:r>
        <w:rPr>
          <w:rFonts w:ascii="Calibri" w:cs="Calibri" w:eastAsia="Calibri" w:hAnsi="Calibri"/>
          <w:b w:val="false"/>
          <w:bCs w:val="false"/>
          <w:i w:val="false"/>
          <w:iCs w:val="false"/>
          <w:color w:val="1A1A1A"/>
          <w:sz w:val="22"/>
          <w:szCs w:val="22"/>
        </w:rPr>
        <w:t xml:space="preserve"> package tree during component scan, picking up all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beans without any re-declaration in this module.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Without this setting,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beans would not be discovered because they reside in a different module and package root.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Controller Specification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`CsrSubmitController.java`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com.pki.ra.adcsr.controller</w:t>
      </w:r>
    </w:p>
    <w:p>
      <w:pPr>
        <w:spacing w:after="100" w:before="0" w:line="276" w:lineRule="auto"/>
        <w:ind/>
      </w:pPr>
      <w:r>
        <w:rPr>
          <w:rFonts w:ascii="Calibri" w:cs="Calibri" w:eastAsia="Calibri" w:hAnsi="Calibri"/>
          <w:b/>
          <w:bCs/>
          <w:i w:val="false"/>
          <w:iCs w:val="false"/>
          <w:color w:val="1A1A1A"/>
          <w:sz w:val="22"/>
          <w:szCs w:val="22"/>
        </w:rPr>
        <w:t xml:space="preserve">Mapping:</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POST /api/ra/ad/csr/submit</w:t>
      </w:r>
    </w:p>
    <w:p>
      <w:pPr>
        <w:spacing w:after="100" w:before="0" w:line="276" w:lineRule="auto"/>
        <w:ind/>
      </w:pPr>
      <w:r>
        <w:rPr>
          <w:rFonts w:ascii="Calibri" w:cs="Calibri" w:eastAsia="Calibri" w:hAnsi="Calibri"/>
          <w:b/>
          <w:bCs/>
          <w:i w:val="false"/>
          <w:iCs w:val="false"/>
          <w:color w:val="1A1A1A"/>
          <w:sz w:val="22"/>
          <w:szCs w:val="22"/>
        </w:rPr>
        <w:t xml:space="preserve">Annotations: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@RestController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@RequestMapping("/api/ra/ad/csr")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@RequiredArgsConstructor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@Slf4j</w:t>
      </w:r>
      <w:r>
        <w:rPr>
          <w:rFonts w:ascii="Calibri" w:cs="Calibri" w:eastAsia="Calibri" w:hAnsi="Calibri"/>
          <w:b w:val="false"/>
          <w:bCs w:val="false"/>
          <w:i w:val="false"/>
          <w:iCs w:val="false"/>
          <w:color w:val="1A1A1A"/>
          <w:sz w:val="22"/>
          <w:szCs w:val="22"/>
        </w:rPr>
        <w:t xml:space="preserve">, and the OpenAPI </w:t>
      </w:r>
      <w:r>
        <w:rPr>
          <w:rFonts w:ascii="Courier New" w:cs="Courier New" w:eastAsia="Courier New" w:hAnsi="Courier New"/>
          <w:b w:val="false"/>
          <w:bCs w:val="false"/>
          <w:i w:val="false"/>
          <w:iCs w:val="false"/>
          <w:color w:val="2B2B2B"/>
          <w:sz w:val="20"/>
          <w:szCs w:val="20"/>
        </w:rPr>
        <w:t xml:space="preserve">@Tag(name = "AD CSR Submission")</w:t>
      </w:r>
      <w:r>
        <w:rPr>
          <w:rFonts w:ascii="Calibri" w:cs="Calibri" w:eastAsia="Calibri" w:hAnsi="Calibri"/>
          <w:b w:val="false"/>
          <w:bCs w:val="false"/>
          <w:i w:val="false"/>
          <w:iCs w:val="false"/>
          <w:color w:val="1A1A1A"/>
          <w:sz w:val="22"/>
          <w:szCs w:val="22"/>
        </w:rPr>
        <w:t xml:space="preserve"> annotation.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 Method: </w:t>
      </w:r>
      <w:r>
        <w:rPr>
          <w:rFonts w:ascii="Courier New" w:cs="Courier New" w:eastAsia="Courier New" w:hAnsi="Courier New"/>
          <w:b w:val="false"/>
          <w:bCs w:val="false"/>
          <w:i w:val="false"/>
          <w:iCs w:val="false"/>
          <w:color w:val="2B2B2B"/>
          <w:sz w:val="20"/>
          <w:szCs w:val="20"/>
        </w:rPr>
        <w:t xml:space="preserve">submit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Attribute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Method</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POST</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Path</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/submit</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Consumes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application/json</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Produces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application/json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Response success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202 Accepted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Parameters: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tblGrid>
      <w:tr>
        <w:trPr>
          <w:tblHeader/>
        </w:trPr>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Parameter</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Source</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Required</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attribute </w:t>
            </w:r>
            <w:r>
              <w:rPr>
                <w:rFonts w:ascii="Courier New" w:cs="Courier New" w:eastAsia="Courier New" w:hAnsi="Courier New"/>
                <w:b w:val="false"/>
                <w:bCs w:val="false"/>
                <w:i w:val="false"/>
                <w:iCs w:val="false"/>
                <w:color w:val="2B2B2B"/>
                <w:sz w:val="20"/>
                <w:szCs w:val="20"/>
              </w:rPr>
              <w:t xml:space="preserve">"AD_IDENTITY"</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Set by </w:t>
            </w:r>
            <w:r>
              <w:rPr>
                <w:rFonts w:ascii="Courier New" w:cs="Courier New" w:eastAsia="Courier New" w:hAnsi="Courier New"/>
                <w:b w:val="false"/>
                <w:bCs w:val="false"/>
                <w:i w:val="false"/>
                <w:iCs w:val="false"/>
                <w:color w:val="2B2B2B"/>
                <w:sz w:val="20"/>
                <w:szCs w:val="20"/>
              </w:rPr>
              <w:t xml:space="preserve">AdIdentityFilter</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body</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@Valid CsrSubmitRequest</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Contains </w:t>
            </w:r>
            <w:r>
              <w:rPr>
                <w:rFonts w:ascii="Courier New" w:cs="Courier New" w:eastAsia="Courier New" w:hAnsi="Courier New"/>
                <w:b w:val="false"/>
                <w:bCs w:val="false"/>
                <w:i w:val="false"/>
                <w:iCs w:val="false"/>
                <w:color w:val="2B2B2B"/>
                <w:sz w:val="20"/>
                <w:szCs w:val="20"/>
              </w:rPr>
              <w:t xml:space="preserve">pkcs10_pem</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httpRequest</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HttpServletRequest</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For source IP extraction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Method logic (controller only — no business logic):</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Log the incoming request at INFO level, including the AD display name and source IP from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object.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Delegate entirely to </w:t>
      </w:r>
      <w:r>
        <w:rPr>
          <w:rFonts w:ascii="Courier New" w:cs="Courier New" w:eastAsia="Courier New" w:hAnsi="Courier New"/>
          <w:b w:val="false"/>
          <w:bCs w:val="false"/>
          <w:i w:val="false"/>
          <w:iCs w:val="false"/>
          <w:color w:val="2B2B2B"/>
          <w:sz w:val="20"/>
          <w:szCs w:val="20"/>
        </w:rPr>
        <w:t xml:space="preserve">csrSubmissionService.submit(adIdentity, request, sourceIp)</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Return </w:t>
      </w:r>
      <w:r>
        <w:rPr>
          <w:rFonts w:ascii="Courier New" w:cs="Courier New" w:eastAsia="Courier New" w:hAnsi="Courier New"/>
          <w:b w:val="false"/>
          <w:bCs w:val="false"/>
          <w:i w:val="false"/>
          <w:iCs w:val="false"/>
          <w:color w:val="2B2B2B"/>
          <w:sz w:val="20"/>
          <w:szCs w:val="20"/>
        </w:rPr>
        <w:t xml:space="preserve">ResponseEntity.accepted().body(response)</w:t>
      </w:r>
      <w:r>
        <w:rPr>
          <w:rFonts w:ascii="Calibri" w:cs="Calibri" w:eastAsia="Calibri" w:hAnsi="Calibri"/>
          <w:b w:val="false"/>
          <w:bCs w:val="false"/>
          <w:i w:val="false"/>
          <w:iCs w:val="false"/>
          <w:color w:val="1A1A1A"/>
          <w:sz w:val="22"/>
          <w:szCs w:val="22"/>
        </w:rPr>
        <w:t xml:space="preserve"> with the </w:t>
      </w:r>
      <w:r>
        <w:rPr>
          <w:rFonts w:ascii="Courier New" w:cs="Courier New" w:eastAsia="Courier New" w:hAnsi="Courier New"/>
          <w:b w:val="false"/>
          <w:bCs w:val="false"/>
          <w:i w:val="false"/>
          <w:iCs w:val="false"/>
          <w:color w:val="2B2B2B"/>
          <w:sz w:val="20"/>
          <w:szCs w:val="20"/>
        </w:rPr>
        <w:t xml:space="preserve">CsrSubmitResponse</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Swagger response documentation:</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202</w:t>
      </w:r>
      <w:r>
        <w:rPr>
          <w:rFonts w:ascii="Calibri" w:cs="Calibri" w:eastAsia="Calibri" w:hAnsi="Calibri"/>
          <w:b w:val="false"/>
          <w:bCs w:val="false"/>
          <w:i w:val="false"/>
          <w:iCs w:val="false"/>
          <w:color w:val="1A1A1A"/>
          <w:sz w:val="22"/>
          <w:szCs w:val="22"/>
        </w:rPr>
        <w:t xml:space="preserve"> — CSR accepted, </w:t>
      </w:r>
      <w:r>
        <w:rPr>
          <w:rFonts w:ascii="Courier New" w:cs="Courier New" w:eastAsia="Courier New" w:hAnsi="Courier New"/>
          <w:b w:val="false"/>
          <w:bCs w:val="false"/>
          <w:i w:val="false"/>
          <w:iCs w:val="false"/>
          <w:color w:val="2B2B2B"/>
          <w:sz w:val="20"/>
          <w:szCs w:val="20"/>
        </w:rPr>
        <w:t xml:space="preserve">CsrSubmitResponse</w:t>
      </w:r>
      <w:r>
        <w:rPr>
          <w:rFonts w:ascii="Calibri" w:cs="Calibri" w:eastAsia="Calibri" w:hAnsi="Calibri"/>
          <w:b w:val="false"/>
          <w:bCs w:val="false"/>
          <w:i w:val="false"/>
          <w:iCs w:val="false"/>
          <w:color w:val="1A1A1A"/>
          <w:sz w:val="22"/>
          <w:szCs w:val="22"/>
        </w:rPr>
        <w:t xml:space="preserve"> body</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400</w:t>
      </w:r>
      <w:r>
        <w:rPr>
          <w:rFonts w:ascii="Calibri" w:cs="Calibri" w:eastAsia="Calibri" w:hAnsi="Calibri"/>
          <w:b w:val="false"/>
          <w:bCs w:val="false"/>
          <w:i w:val="false"/>
          <w:iCs w:val="false"/>
          <w:color w:val="1A1A1A"/>
          <w:sz w:val="22"/>
          <w:szCs w:val="22"/>
        </w:rPr>
        <w:t xml:space="preserve"> — Validation failed (header or CSR invalid)</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401</w:t>
      </w:r>
      <w:r>
        <w:rPr>
          <w:rFonts w:ascii="Calibri" w:cs="Calibri" w:eastAsia="Calibri" w:hAnsi="Calibri"/>
          <w:b w:val="false"/>
          <w:bCs w:val="false"/>
          <w:i w:val="false"/>
          <w:iCs w:val="false"/>
          <w:color w:val="1A1A1A"/>
          <w:sz w:val="22"/>
          <w:szCs w:val="22"/>
        </w:rPr>
        <w:t xml:space="preserve"> — Missing AD identity header</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403</w:t>
      </w:r>
      <w:r>
        <w:rPr>
          <w:rFonts w:ascii="Calibri" w:cs="Calibri" w:eastAsia="Calibri" w:hAnsi="Calibri"/>
          <w:b w:val="false"/>
          <w:bCs w:val="false"/>
          <w:i w:val="false"/>
          <w:iCs w:val="false"/>
          <w:color w:val="1A1A1A"/>
          <w:sz w:val="22"/>
          <w:szCs w:val="22"/>
        </w:rPr>
        <w:t xml:space="preserve"> — Request not from trusted proxy</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409</w:t>
      </w:r>
      <w:r>
        <w:rPr>
          <w:rFonts w:ascii="Calibri" w:cs="Calibri" w:eastAsia="Calibri" w:hAnsi="Calibri"/>
          <w:b w:val="false"/>
          <w:bCs w:val="false"/>
          <w:i w:val="false"/>
          <w:iCs w:val="false"/>
          <w:color w:val="1A1A1A"/>
          <w:sz w:val="22"/>
          <w:szCs w:val="22"/>
        </w:rPr>
        <w:t xml:space="preserve"> — Duplicate CSR already submitted</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422</w:t>
      </w:r>
      <w:r>
        <w:rPr>
          <w:rFonts w:ascii="Calibri" w:cs="Calibri" w:eastAsia="Calibri" w:hAnsi="Calibri"/>
          <w:b w:val="false"/>
          <w:bCs w:val="false"/>
          <w:i w:val="false"/>
          <w:iCs w:val="false"/>
          <w:color w:val="1A1A1A"/>
          <w:sz w:val="22"/>
          <w:szCs w:val="22"/>
        </w:rPr>
        <w:t xml:space="preserve"> — CSR identity does not match AD user</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DTO Specifications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`CsrSubmitRequest.java`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com.pki.ra.adcsr.dto</w:t>
      </w:r>
    </w:p>
    <w:p>
      <w:pPr>
        <w:spacing w:after="100" w:before="0" w:line="276" w:lineRule="auto"/>
        <w:ind/>
      </w:pPr>
      <w:r>
        <w:rPr>
          <w:rFonts w:ascii="Calibri" w:cs="Calibri" w:eastAsia="Calibri" w:hAnsi="Calibri"/>
          <w:b/>
          <w:bCs/>
          <w:i w:val="false"/>
          <w:iCs w:val="false"/>
          <w:color w:val="1A1A1A"/>
          <w:sz w:val="22"/>
          <w:szCs w:val="22"/>
        </w:rPr>
        <w:t xml:space="preserve">Description:</w:t>
      </w:r>
      <w:r>
        <w:rPr>
          <w:rFonts w:ascii="Calibri" w:cs="Calibri" w:eastAsia="Calibri" w:hAnsi="Calibri"/>
          <w:b w:val="false"/>
          <w:bCs w:val="false"/>
          <w:i w:val="false"/>
          <w:iCs w:val="false"/>
          <w:color w:val="1A1A1A"/>
          <w:sz w:val="22"/>
          <w:szCs w:val="22"/>
        </w:rPr>
        <w:t xml:space="preserve"> The inbound JSON request body for a CSR submission.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gridCol w:w="100"/>
      </w:tblGrid>
      <w:tr>
        <w:trPr>
          <w:tblHeader/>
        </w:trPr>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JSON Key</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Required</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Constraints</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833%"/>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pkcs10Pem</w:t>
            </w:r>
          </w:p>
        </w:tc>
        <w:tc>
          <w:tcPr>
            <w:tcW w:type="pct" w:w="833%"/>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pkcs10_pem</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blank, max 8192 chars, </w:t>
            </w:r>
            <w:r>
              <w:rPr>
                <w:rFonts w:ascii="Courier New" w:cs="Courier New" w:eastAsia="Courier New" w:hAnsi="Courier New"/>
                <w:b w:val="false"/>
                <w:bCs w:val="false"/>
                <w:i w:val="false"/>
                <w:iCs w:val="false"/>
                <w:color w:val="2B2B2B"/>
                <w:sz w:val="20"/>
                <w:szCs w:val="20"/>
              </w:rPr>
              <w:t xml:space="preserve">@ValidCsrPem</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PEM-encoded PKCS#10 CSR</w:t>
            </w:r>
          </w:p>
        </w:tc>
      </w:tr>
      <w:tr>
        <w:tc>
          <w:tcPr>
            <w:tcW w:type="pct" w:w="833%"/>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certificateProfile</w:t>
            </w:r>
          </w:p>
        </w:tc>
        <w:tc>
          <w:tcPr>
            <w:tcW w:type="pct" w:w="833%"/>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certificate_profile</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Pattern: DSC, DOCUMENT_SIGNING, CODE_SIGNING, TLS_CLIENT, TLS_SERVER, EMAIL_ENCRYPT</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Requested certificate profile; defaults to DSC</w:t>
            </w:r>
          </w:p>
        </w:tc>
      </w:tr>
      <w:tr>
        <w:tc>
          <w:tcPr>
            <w:tcW w:type="pct" w:w="833%"/>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validityDays</w:t>
            </w:r>
          </w:p>
        </w:tc>
        <w:tc>
          <w:tcPr>
            <w:tcW w:type="pct" w:w="833%"/>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validity_days</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Integer</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Min 1, Max 3650</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Requested validity in days; defaults to 365</w:t>
            </w:r>
          </w:p>
        </w:tc>
      </w:tr>
      <w:tr>
        <w:tc>
          <w:tcPr>
            <w:tcW w:type="pct" w:w="833%"/>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remarks</w:t>
            </w:r>
          </w:p>
        </w:tc>
        <w:tc>
          <w:tcPr>
            <w:tcW w:type="pct" w:w="833%"/>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remarks</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500 chars, HTML-sanitised</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applicant note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`CsrSubmitResponse.java`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com.pki.ra.adcsr.dto</w:t>
      </w:r>
    </w:p>
    <w:p>
      <w:pPr>
        <w:spacing w:after="100" w:before="0" w:line="276" w:lineRule="auto"/>
        <w:ind/>
      </w:pPr>
      <w:r>
        <w:rPr>
          <w:rFonts w:ascii="Calibri" w:cs="Calibri" w:eastAsia="Calibri" w:hAnsi="Calibri"/>
          <w:b/>
          <w:bCs/>
          <w:i w:val="false"/>
          <w:iCs w:val="false"/>
          <w:color w:val="1A1A1A"/>
          <w:sz w:val="22"/>
          <w:szCs w:val="22"/>
        </w:rPr>
        <w:t xml:space="preserve">Description:</w:t>
      </w:r>
      <w:r>
        <w:rPr>
          <w:rFonts w:ascii="Calibri" w:cs="Calibri" w:eastAsia="Calibri" w:hAnsi="Calibri"/>
          <w:b w:val="false"/>
          <w:bCs w:val="false"/>
          <w:i w:val="false"/>
          <w:iCs w:val="false"/>
          <w:color w:val="1A1A1A"/>
          <w:sz w:val="22"/>
          <w:szCs w:val="22"/>
        </w:rPr>
        <w:t xml:space="preserve"> The outbound JSON response returned on a successful CSR submission.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JSON Key</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submissionId</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submission_id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UUID identifying this submission — use for status queries</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status</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Always </w:t>
            </w:r>
            <w:r>
              <w:rPr>
                <w:rFonts w:ascii="Courier New" w:cs="Courier New" w:eastAsia="Courier New" w:hAnsi="Courier New"/>
                <w:b w:val="false"/>
                <w:bCs w:val="false"/>
                <w:i w:val="false"/>
                <w:iCs w:val="false"/>
                <w:color w:val="2B2B2B"/>
                <w:sz w:val="20"/>
                <w:szCs w:val="20"/>
              </w:rPr>
              <w:t xml:space="preserve">PENDING</w:t>
            </w:r>
            <w:r>
              <w:rPr>
                <w:rFonts w:ascii="Calibri" w:cs="Calibri" w:eastAsia="Calibri" w:hAnsi="Calibri"/>
                <w:b w:val="false"/>
                <w:bCs w:val="false"/>
                <w:i w:val="false"/>
                <w:iCs w:val="false"/>
                <w:color w:val="1A1A1A"/>
                <w:sz w:val="22"/>
                <w:szCs w:val="22"/>
              </w:rPr>
              <w:t xml:space="preserve"> at submission time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submittedBy</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submitted_by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 or email of the submitting user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submittedAt</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submitted_at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ISO-8601 timestamp of submission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message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message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confirmation message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`AdIdentity.java` (Record)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com.pki.ra.adcsr.dto</w:t>
      </w:r>
    </w:p>
    <w:p>
      <w:pPr>
        <w:spacing w:after="100" w:before="0" w:line="276" w:lineRule="auto"/>
        <w:ind/>
      </w:pPr>
      <w:r>
        <w:rPr>
          <w:rFonts w:ascii="Calibri" w:cs="Calibri" w:eastAsia="Calibri" w:hAnsi="Calibri"/>
          <w:b/>
          <w:bCs/>
          <w:i w:val="false"/>
          <w:iCs w:val="false"/>
          <w:color w:val="1A1A1A"/>
          <w:sz w:val="22"/>
          <w:szCs w:val="22"/>
        </w:rPr>
        <w:t xml:space="preserve">Description:</w:t>
      </w:r>
      <w:r>
        <w:rPr>
          <w:rFonts w:ascii="Calibri" w:cs="Calibri" w:eastAsia="Calibri" w:hAnsi="Calibri"/>
          <w:b w:val="false"/>
          <w:bCs w:val="false"/>
          <w:i w:val="false"/>
          <w:iCs w:val="false"/>
          <w:color w:val="1A1A1A"/>
          <w:sz w:val="22"/>
          <w:szCs w:val="22"/>
        </w:rPr>
        <w:t xml:space="preserve"> An immutable Java record carrying the extracted AD identity. Built by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and stored as a request attribute.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Nullable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sAMAccountName — null if only email header is present</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email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UPN or email — null if only username header is present</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sourceIp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Client IP from </w:t>
            </w:r>
            <w:r>
              <w:rPr>
                <w:rFonts w:ascii="Courier New" w:cs="Courier New" w:eastAsia="Courier New" w:hAnsi="Courier New"/>
                <w:b w:val="false"/>
                <w:bCs w:val="false"/>
                <w:i w:val="false"/>
                <w:iCs w:val="false"/>
                <w:color w:val="2B2B2B"/>
                <w:sz w:val="20"/>
                <w:szCs w:val="20"/>
              </w:rPr>
              <w:t xml:space="preserve">X-Forwarded-For</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RemoteAddr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record provides two helper methods: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displayName()</w:t>
      </w:r>
      <w:r>
        <w:rPr>
          <w:rFonts w:ascii="Calibri" w:cs="Calibri" w:eastAsia="Calibri" w:hAnsi="Calibri"/>
          <w:b w:val="false"/>
          <w:bCs w:val="false"/>
          <w:i w:val="false"/>
          <w:iCs w:val="false"/>
          <w:color w:val="1A1A1A"/>
          <w:sz w:val="22"/>
          <w:szCs w:val="22"/>
        </w:rPr>
        <w:t xml:space="preserve"> — returns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if non-null, otherwise returns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Used as the canonical identity string throughout the service.</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hasUsername()</w:t>
      </w:r>
      <w:r>
        <w:rPr>
          <w:rFonts w:ascii="Calibri" w:cs="Calibri" w:eastAsia="Calibri" w:hAnsi="Calibri"/>
          <w:b w:val="false"/>
          <w:bCs w:val="false"/>
          <w:i w:val="false"/>
          <w:iCs w:val="false"/>
          <w:color w:val="1A1A1A"/>
          <w:sz w:val="22"/>
          <w:szCs w:val="22"/>
        </w:rPr>
        <w:t xml:space="preserve"> — returns true if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is non-null and non-blank.</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hasEmail()</w:t>
      </w:r>
      <w:r>
        <w:rPr>
          <w:rFonts w:ascii="Calibri" w:cs="Calibri" w:eastAsia="Calibri" w:hAnsi="Calibri"/>
          <w:b w:val="false"/>
          <w:bCs w:val="false"/>
          <w:i w:val="false"/>
          <w:iCs w:val="false"/>
          <w:color w:val="1A1A1A"/>
          <w:sz w:val="22"/>
          <w:szCs w:val="22"/>
        </w:rPr>
        <w:t xml:space="preserve"> — returns true if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is non-null and non-blank.</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Filter Specification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`AdIdentityFilter.java`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com.pki.ra.adcsr.filter</w:t>
      </w:r>
    </w:p>
    <w:p>
      <w:pPr>
        <w:spacing w:after="100" w:before="0" w:line="276" w:lineRule="auto"/>
        <w:ind/>
      </w:pPr>
      <w:r>
        <w:rPr>
          <w:rFonts w:ascii="Calibri" w:cs="Calibri" w:eastAsia="Calibri" w:hAnsi="Calibri"/>
          <w:b/>
          <w:bCs/>
          <w:i w:val="false"/>
          <w:iCs w:val="false"/>
          <w:color w:val="1A1A1A"/>
          <w:sz w:val="22"/>
          <w:szCs w:val="22"/>
        </w:rPr>
        <w:t xml:space="preserve">Extends: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OncePerRequestFilter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Fields: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usernameHeader</w:t>
      </w:r>
      <w:r>
        <w:rPr>
          <w:rFonts w:ascii="Calibri" w:cs="Calibri" w:eastAsia="Calibri" w:hAnsi="Calibri"/>
          <w:b w:val="false"/>
          <w:bCs w:val="false"/>
          <w:i w:val="false"/>
          <w:iCs w:val="false"/>
          <w:color w:val="1A1A1A"/>
          <w:sz w:val="22"/>
          <w:szCs w:val="22"/>
        </w:rPr>
        <w:t xml:space="preserve"> (String) — loaded from config key </w:t>
      </w:r>
      <w:r>
        <w:rPr>
          <w:rFonts w:ascii="Courier New" w:cs="Courier New" w:eastAsia="Courier New" w:hAnsi="Courier New"/>
          <w:b w:val="false"/>
          <w:bCs w:val="false"/>
          <w:i w:val="false"/>
          <w:iCs w:val="false"/>
          <w:color w:val="2B2B2B"/>
          <w:sz w:val="20"/>
          <w:szCs w:val="20"/>
        </w:rPr>
        <w:t xml:space="preserve">ad.header.username</w:t>
      </w:r>
      <w:r>
        <w:rPr>
          <w:rFonts w:ascii="Calibri" w:cs="Calibri" w:eastAsia="Calibri" w:hAnsi="Calibri"/>
          <w:b w:val="false"/>
          <w:bCs w:val="false"/>
          <w:i w:val="false"/>
          <w:iCs w:val="false"/>
          <w:color w:val="1A1A1A"/>
          <w:sz w:val="22"/>
          <w:szCs w:val="22"/>
        </w:rPr>
        <w:t xml:space="preserve">, default </w:t>
      </w:r>
      <w:r>
        <w:rPr>
          <w:rFonts w:ascii="Courier New" w:cs="Courier New" w:eastAsia="Courier New" w:hAnsi="Courier New"/>
          <w:b w:val="false"/>
          <w:bCs w:val="false"/>
          <w:i w:val="false"/>
          <w:iCs w:val="false"/>
          <w:color w:val="2B2B2B"/>
          <w:sz w:val="20"/>
          <w:szCs w:val="20"/>
        </w:rPr>
        <w:t xml:space="preserve">X-AD-Username</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emailHeader</w:t>
      </w:r>
      <w:r>
        <w:rPr>
          <w:rFonts w:ascii="Calibri" w:cs="Calibri" w:eastAsia="Calibri" w:hAnsi="Calibri"/>
          <w:b w:val="false"/>
          <w:bCs w:val="false"/>
          <w:i w:val="false"/>
          <w:iCs w:val="false"/>
          <w:color w:val="1A1A1A"/>
          <w:sz w:val="22"/>
          <w:szCs w:val="22"/>
        </w:rPr>
        <w:t xml:space="preserve"> (String) — loaded from config key </w:t>
      </w:r>
      <w:r>
        <w:rPr>
          <w:rFonts w:ascii="Courier New" w:cs="Courier New" w:eastAsia="Courier New" w:hAnsi="Courier New"/>
          <w:b w:val="false"/>
          <w:bCs w:val="false"/>
          <w:i w:val="false"/>
          <w:iCs w:val="false"/>
          <w:color w:val="2B2B2B"/>
          <w:sz w:val="20"/>
          <w:szCs w:val="20"/>
        </w:rPr>
        <w:t xml:space="preserve">ad.header.email</w:t>
      </w:r>
      <w:r>
        <w:rPr>
          <w:rFonts w:ascii="Calibri" w:cs="Calibri" w:eastAsia="Calibri" w:hAnsi="Calibri"/>
          <w:b w:val="false"/>
          <w:bCs w:val="false"/>
          <w:i w:val="false"/>
          <w:iCs w:val="false"/>
          <w:color w:val="1A1A1A"/>
          <w:sz w:val="22"/>
          <w:szCs w:val="22"/>
        </w:rPr>
        <w:t xml:space="preserve">, default </w:t>
      </w:r>
      <w:r>
        <w:rPr>
          <w:rFonts w:ascii="Courier New" w:cs="Courier New" w:eastAsia="Courier New" w:hAnsi="Courier New"/>
          <w:b w:val="false"/>
          <w:bCs w:val="false"/>
          <w:i w:val="false"/>
          <w:iCs w:val="false"/>
          <w:color w:val="2B2B2B"/>
          <w:sz w:val="20"/>
          <w:szCs w:val="20"/>
        </w:rPr>
        <w:t xml:space="preserve">X-AD-Email</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trustedIps</w:t>
      </w:r>
      <w:r>
        <w:rPr>
          <w:rFonts w:ascii="Calibri" w:cs="Calibri" w:eastAsia="Calibri" w:hAnsi="Calibri"/>
          <w:b w:val="false"/>
          <w:bCs w:val="false"/>
          <w:i w:val="false"/>
          <w:iCs w:val="false"/>
          <w:color w:val="1A1A1A"/>
          <w:sz w:val="22"/>
          <w:szCs w:val="22"/>
        </w:rPr>
        <w:t xml:space="preserve"> (Set of String) — loaded from config key </w:t>
      </w:r>
      <w:r>
        <w:rPr>
          <w:rFonts w:ascii="Courier New" w:cs="Courier New" w:eastAsia="Courier New" w:hAnsi="Courier New"/>
          <w:b w:val="false"/>
          <w:bCs w:val="false"/>
          <w:i w:val="false"/>
          <w:iCs w:val="false"/>
          <w:color w:val="2B2B2B"/>
          <w:sz w:val="20"/>
          <w:szCs w:val="20"/>
        </w:rPr>
        <w:t xml:space="preserve">security.proxy.whitelist.ips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Processing steps inside `doFilterInternal`:</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1 — Proxy IP validation:</w:t>
      </w:r>
    </w:p>
    <w:p>
      <w:pPr>
        <w:spacing w:after="100" w:before="0" w:line="276" w:lineRule="auto"/>
        <w:ind/>
      </w:pPr>
      <w:r>
        <w:rPr>
          <w:rFonts w:ascii="Calibri" w:cs="Calibri" w:eastAsia="Calibri" w:hAnsi="Calibri"/>
          <w:b w:val="false"/>
          <w:bCs w:val="false"/>
          <w:i w:val="false"/>
          <w:iCs w:val="false"/>
          <w:color w:val="1A1A1A"/>
          <w:sz w:val="22"/>
          <w:szCs w:val="22"/>
        </w:rPr>
        <w:t xml:space="preserve">The client IP is resolved from the </w:t>
      </w:r>
      <w:r>
        <w:rPr>
          <w:rFonts w:ascii="Courier New" w:cs="Courier New" w:eastAsia="Courier New" w:hAnsi="Courier New"/>
          <w:b w:val="false"/>
          <w:bCs w:val="false"/>
          <w:i w:val="false"/>
          <w:iCs w:val="false"/>
          <w:color w:val="2B2B2B"/>
          <w:sz w:val="20"/>
          <w:szCs w:val="20"/>
        </w:rPr>
        <w:t xml:space="preserve">X-Forwarded-For</w:t>
      </w:r>
      <w:r>
        <w:rPr>
          <w:rFonts w:ascii="Calibri" w:cs="Calibri" w:eastAsia="Calibri" w:hAnsi="Calibri"/>
          <w:b w:val="false"/>
          <w:bCs w:val="false"/>
          <w:i w:val="false"/>
          <w:iCs w:val="false"/>
          <w:color w:val="1A1A1A"/>
          <w:sz w:val="22"/>
          <w:szCs w:val="22"/>
        </w:rPr>
        <w:t xml:space="preserve"> header (taking the first/outermost IP) or from </w:t>
      </w:r>
      <w:r>
        <w:rPr>
          <w:rFonts w:ascii="Courier New" w:cs="Courier New" w:eastAsia="Courier New" w:hAnsi="Courier New"/>
          <w:b w:val="false"/>
          <w:bCs w:val="false"/>
          <w:i w:val="false"/>
          <w:iCs w:val="false"/>
          <w:color w:val="2B2B2B"/>
          <w:sz w:val="20"/>
          <w:szCs w:val="20"/>
        </w:rPr>
        <w:t xml:space="preserve">RemoteAddr</w:t>
      </w:r>
      <w:r>
        <w:rPr>
          <w:rFonts w:ascii="Calibri" w:cs="Calibri" w:eastAsia="Calibri" w:hAnsi="Calibri"/>
          <w:b w:val="false"/>
          <w:bCs w:val="false"/>
          <w:i w:val="false"/>
          <w:iCs w:val="false"/>
          <w:color w:val="1A1A1A"/>
          <w:sz w:val="22"/>
          <w:szCs w:val="22"/>
        </w:rPr>
        <w:t xml:space="preserve"> if the header is absent. The resolved IP is checked against the trusted proxy set. If it is not present, </w:t>
      </w:r>
      <w:r>
        <w:rPr>
          <w:rFonts w:ascii="Courier New" w:cs="Courier New" w:eastAsia="Courier New" w:hAnsi="Courier New"/>
          <w:b w:val="false"/>
          <w:bCs w:val="false"/>
          <w:i w:val="false"/>
          <w:iCs w:val="false"/>
          <w:color w:val="2B2B2B"/>
          <w:sz w:val="20"/>
          <w:szCs w:val="20"/>
        </w:rPr>
        <w:t xml:space="preserve">UnauthorizedProxyException</w:t>
      </w:r>
      <w:r>
        <w:rPr>
          <w:rFonts w:ascii="Calibri" w:cs="Calibri" w:eastAsia="Calibri" w:hAnsi="Calibri"/>
          <w:b w:val="false"/>
          <w:bCs w:val="false"/>
          <w:i w:val="false"/>
          <w:iCs w:val="false"/>
          <w:color w:val="1A1A1A"/>
          <w:sz w:val="22"/>
          <w:szCs w:val="22"/>
        </w:rPr>
        <w:t xml:space="preserve"> is thrown immediately and the request is rejected with HTTP 403.</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2 — Header extraction:</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header values are read from the request and stripped of leading and trailing whitespace.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3 — Presence check:</w:t>
      </w:r>
    </w:p>
    <w:p>
      <w:pPr>
        <w:spacing w:after="100" w:before="0" w:line="276" w:lineRule="auto"/>
        <w:ind/>
      </w:pPr>
      <w:r>
        <w:rPr>
          <w:rFonts w:ascii="Calibri" w:cs="Calibri" w:eastAsia="Calibri" w:hAnsi="Calibri"/>
          <w:b w:val="false"/>
          <w:bCs w:val="false"/>
          <w:i w:val="false"/>
          <w:iCs w:val="false"/>
          <w:color w:val="1A1A1A"/>
          <w:sz w:val="22"/>
          <w:szCs w:val="22"/>
        </w:rPr>
        <w:t xml:space="preserve">If both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are blank after trimming, the filter sends a 401 response directly and returns without calling the next filter in the chain.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4 — CRLF and null-byte injection check:</w:t>
      </w:r>
    </w:p>
    <w:p>
      <w:pPr>
        <w:spacing w:after="100" w:before="0" w:line="276" w:lineRule="auto"/>
        <w:ind/>
      </w:pPr>
      <w:r>
        <w:rPr>
          <w:rFonts w:ascii="Calibri" w:cs="Calibri" w:eastAsia="Calibri" w:hAnsi="Calibri"/>
          <w:b w:val="false"/>
          <w:bCs w:val="false"/>
          <w:i w:val="false"/>
          <w:iCs w:val="false"/>
          <w:color w:val="1A1A1A"/>
          <w:sz w:val="22"/>
          <w:szCs w:val="22"/>
        </w:rPr>
        <w:t xml:space="preserve">If either value contains carriage return (</w:t>
      </w:r>
      <w:r>
        <w:rPr>
          <w:rFonts w:ascii="Courier New" w:cs="Courier New" w:eastAsia="Courier New" w:hAnsi="Courier New"/>
          <w:b w:val="false"/>
          <w:bCs w:val="false"/>
          <w:i w:val="false"/>
          <w:iCs w:val="false"/>
          <w:color w:val="2B2B2B"/>
          <w:sz w:val="20"/>
          <w:szCs w:val="20"/>
        </w:rPr>
        <w:t xml:space="preserve">\r</w:t>
      </w:r>
      <w:r>
        <w:rPr>
          <w:rFonts w:ascii="Calibri" w:cs="Calibri" w:eastAsia="Calibri" w:hAnsi="Calibri"/>
          <w:b w:val="false"/>
          <w:bCs w:val="false"/>
          <w:i w:val="false"/>
          <w:iCs w:val="false"/>
          <w:color w:val="1A1A1A"/>
          <w:sz w:val="22"/>
          <w:szCs w:val="22"/>
        </w:rPr>
        <w:t xml:space="preserve">), line feed (</w:t>
      </w:r>
      <w:r>
        <w:rPr>
          <w:rFonts w:ascii="Courier New" w:cs="Courier New" w:eastAsia="Courier New" w:hAnsi="Courier New"/>
          <w:b w:val="false"/>
          <w:bCs w:val="false"/>
          <w:i w:val="false"/>
          <w:iCs w:val="false"/>
          <w:color w:val="2B2B2B"/>
          <w:sz w:val="20"/>
          <w:szCs w:val="20"/>
        </w:rPr>
        <w:t xml:space="preserve">\n</w:t>
      </w:r>
      <w:r>
        <w:rPr>
          <w:rFonts w:ascii="Calibri" w:cs="Calibri" w:eastAsia="Calibri" w:hAnsi="Calibri"/>
          <w:b w:val="false"/>
          <w:bCs w:val="false"/>
          <w:i w:val="false"/>
          <w:iCs w:val="false"/>
          <w:color w:val="1A1A1A"/>
          <w:sz w:val="22"/>
          <w:szCs w:val="22"/>
        </w:rPr>
        <w:t xml:space="preserve">), or null byte (</w:t>
      </w:r>
      <w:r>
        <w:rPr>
          <w:rFonts w:ascii="Courier New" w:cs="Courier New" w:eastAsia="Courier New" w:hAnsi="Courier New"/>
          <w:b w:val="false"/>
          <w:bCs w:val="false"/>
          <w:i w:val="false"/>
          <w:iCs w:val="false"/>
          <w:color w:val="2B2B2B"/>
          <w:sz w:val="20"/>
          <w:szCs w:val="20"/>
        </w:rPr>
        <w:t xml:space="preserve">\0</w:t>
      </w:r>
      <w:r>
        <w:rPr>
          <w:rFonts w:ascii="Calibri" w:cs="Calibri" w:eastAsia="Calibri" w:hAnsi="Calibri"/>
          <w:b w:val="false"/>
          <w:bCs w:val="false"/>
          <w:i w:val="false"/>
          <w:iCs w:val="false"/>
          <w:color w:val="1A1A1A"/>
          <w:sz w:val="22"/>
          <w:szCs w:val="22"/>
        </w:rPr>
        <w:t xml:space="preserve">) characters, a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is thrown and the request is rejected with HTTP 400.</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5 — Identity construction and delegation:</w:t>
      </w:r>
    </w:p>
    <w:p>
      <w:pPr>
        <w:spacing w:after="100" w:before="0" w:line="276" w:lineRule="auto"/>
        <w:ind/>
      </w:pPr>
      <w:r>
        <w:rPr>
          <w:rFonts w:ascii="Calibri" w:cs="Calibri" w:eastAsia="Calibri" w:hAnsi="Calibri"/>
          <w:b w:val="false"/>
          <w:bCs w:val="false"/>
          <w:i w:val="false"/>
          <w:iCs w:val="false"/>
          <w:color w:val="1A1A1A"/>
          <w:sz w:val="22"/>
          <w:szCs w:val="22"/>
        </w:rPr>
        <w:t xml:space="preserve">An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record is constructed from the sanitised values and stored as the request attribute </w:t>
      </w:r>
      <w:r>
        <w:rPr>
          <w:rFonts w:ascii="Courier New" w:cs="Courier New" w:eastAsia="Courier New" w:hAnsi="Courier New"/>
          <w:b w:val="false"/>
          <w:bCs w:val="false"/>
          <w:i w:val="false"/>
          <w:iCs w:val="false"/>
          <w:color w:val="2B2B2B"/>
          <w:sz w:val="20"/>
          <w:szCs w:val="20"/>
        </w:rPr>
        <w:t xml:space="preserve">"AD_IDENTITY"</w:t>
      </w:r>
      <w:r>
        <w:rPr>
          <w:rFonts w:ascii="Calibri" w:cs="Calibri" w:eastAsia="Calibri" w:hAnsi="Calibri"/>
          <w:b w:val="false"/>
          <w:bCs w:val="false"/>
          <w:i w:val="false"/>
          <w:iCs w:val="false"/>
          <w:color w:val="1A1A1A"/>
          <w:sz w:val="22"/>
          <w:szCs w:val="22"/>
        </w:rPr>
        <w:t xml:space="preserve">. A </w:t>
      </w:r>
      <w:r>
        <w:rPr>
          <w:rFonts w:ascii="Courier New" w:cs="Courier New" w:eastAsia="Courier New" w:hAnsi="Courier New"/>
          <w:b w:val="false"/>
          <w:bCs w:val="false"/>
          <w:i w:val="false"/>
          <w:iCs w:val="false"/>
          <w:color w:val="2B2B2B"/>
          <w:sz w:val="20"/>
          <w:szCs w:val="20"/>
        </w:rPr>
        <w:t xml:space="preserve">UsernamePasswordAuthenticationToken</w:t>
      </w:r>
      <w:r>
        <w:rPr>
          <w:rFonts w:ascii="Calibri" w:cs="Calibri" w:eastAsia="Calibri" w:hAnsi="Calibri"/>
          <w:b w:val="false"/>
          <w:bCs w:val="false"/>
          <w:i w:val="false"/>
          <w:iCs w:val="false"/>
          <w:color w:val="1A1A1A"/>
          <w:sz w:val="22"/>
          <w:szCs w:val="22"/>
        </w:rPr>
        <w:t xml:space="preserve"> is set in the Spring </w:t>
      </w:r>
      <w:r>
        <w:rPr>
          <w:rFonts w:ascii="Courier New" w:cs="Courier New" w:eastAsia="Courier New" w:hAnsi="Courier New"/>
          <w:b w:val="false"/>
          <w:bCs w:val="false"/>
          <w:i w:val="false"/>
          <w:iCs w:val="false"/>
          <w:color w:val="2B2B2B"/>
          <w:sz w:val="20"/>
          <w:szCs w:val="20"/>
        </w:rPr>
        <w:t xml:space="preserve">SecurityContextHolder</w:t>
      </w:r>
      <w:r>
        <w:rPr>
          <w:rFonts w:ascii="Calibri" w:cs="Calibri" w:eastAsia="Calibri" w:hAnsi="Calibri"/>
          <w:b w:val="false"/>
          <w:bCs w:val="false"/>
          <w:i w:val="false"/>
          <w:iCs w:val="false"/>
          <w:color w:val="1A1A1A"/>
          <w:sz w:val="22"/>
          <w:szCs w:val="22"/>
        </w:rPr>
        <w:t xml:space="preserve"> using the display name so that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can populate audit columns. The MDC context is populated with </w:t>
      </w:r>
      <w:r>
        <w:rPr>
          <w:rFonts w:ascii="Courier New" w:cs="Courier New" w:eastAsia="Courier New" w:hAnsi="Courier New"/>
          <w:b w:val="false"/>
          <w:bCs w:val="false"/>
          <w:i w:val="false"/>
          <w:iCs w:val="false"/>
          <w:color w:val="2B2B2B"/>
          <w:sz w:val="20"/>
          <w:szCs w:val="20"/>
        </w:rPr>
        <w:t xml:space="preserve">requestId</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sourceIp</w:t>
      </w:r>
      <w:r>
        <w:rPr>
          <w:rFonts w:ascii="Calibri" w:cs="Calibri" w:eastAsia="Calibri" w:hAnsi="Calibri"/>
          <w:b w:val="false"/>
          <w:bCs w:val="false"/>
          <w:i w:val="false"/>
          <w:iCs w:val="false"/>
          <w:color w:val="1A1A1A"/>
          <w:sz w:val="22"/>
          <w:szCs w:val="22"/>
        </w:rPr>
        <w:t xml:space="preserve">. Finally, </w:t>
      </w:r>
      <w:r>
        <w:rPr>
          <w:rFonts w:ascii="Courier New" w:cs="Courier New" w:eastAsia="Courier New" w:hAnsi="Courier New"/>
          <w:b w:val="false"/>
          <w:bCs w:val="false"/>
          <w:i w:val="false"/>
          <w:iCs w:val="false"/>
          <w:color w:val="2B2B2B"/>
          <w:sz w:val="20"/>
          <w:szCs w:val="20"/>
        </w:rPr>
        <w:t xml:space="preserve">chain.doFilter(request, response)</w:t>
      </w:r>
      <w:r>
        <w:rPr>
          <w:rFonts w:ascii="Calibri" w:cs="Calibri" w:eastAsia="Calibri" w:hAnsi="Calibri"/>
          <w:b w:val="false"/>
          <w:bCs w:val="false"/>
          <w:i w:val="false"/>
          <w:iCs w:val="false"/>
          <w:color w:val="1A1A1A"/>
          <w:sz w:val="22"/>
          <w:szCs w:val="22"/>
        </w:rPr>
        <w:t xml:space="preserve"> is called to pass control to the next filter. The MDC context is cleared after the filter chain completes.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Validation Specifications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6.1 `HeaderValidator.java`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com.pki.ra.adcsr.validation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validator applies the following rules using two regex patterns. The username pattern accepts only alphanumeric characters, dots, underscores, and hyphens, with a maximum length of 64 characters. The email pattern follows RFC 5321 structure with a maximum length of 254 characters.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Validation rules applied in sequence: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is present: match against the username pattern. If it fails,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message "Invalid username format in X-AD-Username header".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is present: verify length does not exceed 64 characters. If it does,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message "Username exceeds 64 characters".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is present: match against the email pattern. If it fails,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message "Invalid email format in X-AD-Email header".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is present: verify length does not exceed 254 characters. If it does,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message "Email exceeds 254 characters".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6.2 `Pkcs10CsrValidator.java`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com.pki.ra.adcsr.validation</w:t>
      </w:r>
    </w:p>
    <w:p>
      <w:pPr>
        <w:spacing w:after="100" w:before="0" w:line="276" w:lineRule="auto"/>
        <w:ind/>
      </w:pPr>
      <w:r>
        <w:rPr>
          <w:rFonts w:ascii="Calibri" w:cs="Calibri" w:eastAsia="Calibri" w:hAnsi="Calibri"/>
          <w:b/>
          <w:bCs/>
          <w:i w:val="false"/>
          <w:iCs w:val="false"/>
          <w:color w:val="1A1A1A"/>
          <w:sz w:val="22"/>
          <w:szCs w:val="22"/>
        </w:rPr>
        <w:t xml:space="preserve">Dependency:</w:t>
      </w:r>
      <w:r>
        <w:rPr>
          <w:rFonts w:ascii="Calibri" w:cs="Calibri" w:eastAsia="Calibri" w:hAnsi="Calibri"/>
          <w:b w:val="false"/>
          <w:bCs w:val="false"/>
          <w:i w:val="false"/>
          <w:iCs w:val="false"/>
          <w:color w:val="1A1A1A"/>
          <w:sz w:val="22"/>
          <w:szCs w:val="22"/>
        </w:rPr>
        <w:t xml:space="preserve"> Bouncy Castle </w:t>
      </w:r>
      <w:r>
        <w:rPr>
          <w:rFonts w:ascii="Courier New" w:cs="Courier New" w:eastAsia="Courier New" w:hAnsi="Courier New"/>
          <w:b w:val="false"/>
          <w:bCs w:val="false"/>
          <w:i w:val="false"/>
          <w:iCs w:val="false"/>
          <w:color w:val="2B2B2B"/>
          <w:sz w:val="20"/>
          <w:szCs w:val="20"/>
        </w:rPr>
        <w:t xml:space="preserve">PKCS10CertificationRequest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Validates and parses the PEM-encoded CSR in the following ordered steps: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1 — Size check:</w:t>
      </w:r>
    </w:p>
    <w:p>
      <w:pPr>
        <w:spacing w:after="100" w:before="0" w:line="276" w:lineRule="auto"/>
        <w:ind/>
      </w:pPr>
      <w:r>
        <w:rPr>
          <w:rFonts w:ascii="Calibri" w:cs="Calibri" w:eastAsia="Calibri" w:hAnsi="Calibri"/>
          <w:b w:val="false"/>
          <w:bCs w:val="false"/>
          <w:i w:val="false"/>
          <w:iCs w:val="false"/>
          <w:color w:val="1A1A1A"/>
          <w:sz w:val="22"/>
          <w:szCs w:val="22"/>
        </w:rPr>
        <w:t xml:space="preserve">The PEM string is converted to bytes using UTF-8 encoding. If the byte count exceeds the </w:t>
      </w:r>
      <w:r>
        <w:rPr>
          <w:rFonts w:ascii="Courier New" w:cs="Courier New" w:eastAsia="Courier New" w:hAnsi="Courier New"/>
          <w:b w:val="false"/>
          <w:bCs w:val="false"/>
          <w:i w:val="false"/>
          <w:iCs w:val="false"/>
          <w:color w:val="2B2B2B"/>
          <w:sz w:val="20"/>
          <w:szCs w:val="20"/>
        </w:rPr>
        <w:t xml:space="preserve">csr.max.size.bytes</w:t>
      </w:r>
      <w:r>
        <w:rPr>
          <w:rFonts w:ascii="Calibri" w:cs="Calibri" w:eastAsia="Calibri" w:hAnsi="Calibri"/>
          <w:b w:val="false"/>
          <w:bCs w:val="false"/>
          <w:i w:val="false"/>
          <w:iCs w:val="false"/>
          <w:color w:val="1A1A1A"/>
          <w:sz w:val="22"/>
          <w:szCs w:val="22"/>
        </w:rPr>
        <w:t xml:space="preserve"> configuration value (default 16 384 bytes),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RA-CSR-007</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2 — Parse:</w:t>
      </w:r>
    </w:p>
    <w:p>
      <w:pPr>
        <w:spacing w:after="100" w:before="0" w:line="276" w:lineRule="auto"/>
        <w:ind/>
      </w:pPr>
      <w:r>
        <w:rPr>
          <w:rFonts w:ascii="Calibri" w:cs="Calibri" w:eastAsia="Calibri" w:hAnsi="Calibri"/>
          <w:b w:val="false"/>
          <w:bCs w:val="false"/>
          <w:i w:val="false"/>
          <w:iCs w:val="false"/>
          <w:color w:val="1A1A1A"/>
          <w:sz w:val="22"/>
          <w:szCs w:val="22"/>
        </w:rPr>
        <w:t xml:space="preserve">If the input begins with a PEM header, it is parsed using Bouncy Castle's </w:t>
      </w:r>
      <w:r>
        <w:rPr>
          <w:rFonts w:ascii="Courier New" w:cs="Courier New" w:eastAsia="Courier New" w:hAnsi="Courier New"/>
          <w:b w:val="false"/>
          <w:bCs w:val="false"/>
          <w:i w:val="false"/>
          <w:iCs w:val="false"/>
          <w:color w:val="2B2B2B"/>
          <w:sz w:val="20"/>
          <w:szCs w:val="20"/>
        </w:rPr>
        <w:t xml:space="preserve">PEMParser</w:t>
      </w:r>
      <w:r>
        <w:rPr>
          <w:rFonts w:ascii="Calibri" w:cs="Calibri" w:eastAsia="Calibri" w:hAnsi="Calibri"/>
          <w:b w:val="false"/>
          <w:bCs w:val="false"/>
          <w:i w:val="false"/>
          <w:iCs w:val="false"/>
          <w:color w:val="1A1A1A"/>
          <w:sz w:val="22"/>
          <w:szCs w:val="22"/>
        </w:rPr>
        <w:t xml:space="preserve">. If the input appears to be raw Base64, it is decoded to DER bytes and fed to the </w:t>
      </w:r>
      <w:r>
        <w:rPr>
          <w:rFonts w:ascii="Courier New" w:cs="Courier New" w:eastAsia="Courier New" w:hAnsi="Courier New"/>
          <w:b w:val="false"/>
          <w:bCs w:val="false"/>
          <w:i w:val="false"/>
          <w:iCs w:val="false"/>
          <w:color w:val="2B2B2B"/>
          <w:sz w:val="20"/>
          <w:szCs w:val="20"/>
        </w:rPr>
        <w:t xml:space="preserve">PKCS10CertificationRequest</w:t>
      </w:r>
      <w:r>
        <w:rPr>
          <w:rFonts w:ascii="Calibri" w:cs="Calibri" w:eastAsia="Calibri" w:hAnsi="Calibri"/>
          <w:b w:val="false"/>
          <w:bCs w:val="false"/>
          <w:i w:val="false"/>
          <w:iCs w:val="false"/>
          <w:color w:val="1A1A1A"/>
          <w:sz w:val="22"/>
          <w:szCs w:val="22"/>
        </w:rPr>
        <w:t xml:space="preserve"> constructor. If parsing fails for any reason,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3 — Signature verification:</w:t>
      </w:r>
    </w:p>
    <w:p>
      <w:pPr>
        <w:spacing w:after="100" w:before="0" w:line="276" w:lineRule="auto"/>
        <w:ind/>
      </w:pPr>
      <w:r>
        <w:rPr>
          <w:rFonts w:ascii="Calibri" w:cs="Calibri" w:eastAsia="Calibri" w:hAnsi="Calibri"/>
          <w:b w:val="false"/>
          <w:bCs w:val="false"/>
          <w:i w:val="false"/>
          <w:iCs w:val="false"/>
          <w:color w:val="1A1A1A"/>
          <w:sz w:val="22"/>
          <w:szCs w:val="22"/>
        </w:rPr>
        <w:t xml:space="preserve">A </w:t>
      </w:r>
      <w:r>
        <w:rPr>
          <w:rFonts w:ascii="Courier New" w:cs="Courier New" w:eastAsia="Courier New" w:hAnsi="Courier New"/>
          <w:b w:val="false"/>
          <w:bCs w:val="false"/>
          <w:i w:val="false"/>
          <w:iCs w:val="false"/>
          <w:color w:val="2B2B2B"/>
          <w:sz w:val="20"/>
          <w:szCs w:val="20"/>
        </w:rPr>
        <w:t xml:space="preserve">ContentVerifierProvider</w:t>
      </w:r>
      <w:r>
        <w:rPr>
          <w:rFonts w:ascii="Calibri" w:cs="Calibri" w:eastAsia="Calibri" w:hAnsi="Calibri"/>
          <w:b w:val="false"/>
          <w:bCs w:val="false"/>
          <w:i w:val="false"/>
          <w:iCs w:val="false"/>
          <w:color w:val="1A1A1A"/>
          <w:sz w:val="22"/>
          <w:szCs w:val="22"/>
        </w:rPr>
        <w:t xml:space="preserve"> is built from the CSR's embedded </w:t>
      </w:r>
      <w:r>
        <w:rPr>
          <w:rFonts w:ascii="Courier New" w:cs="Courier New" w:eastAsia="Courier New" w:hAnsi="Courier New"/>
          <w:b w:val="false"/>
          <w:bCs w:val="false"/>
          <w:i w:val="false"/>
          <w:iCs w:val="false"/>
          <w:color w:val="2B2B2B"/>
          <w:sz w:val="20"/>
          <w:szCs w:val="20"/>
        </w:rPr>
        <w:t xml:space="preserve">SubjectPublicKeyInfo</w:t>
      </w:r>
      <w:r>
        <w:rPr>
          <w:rFonts w:ascii="Calibri" w:cs="Calibri" w:eastAsia="Calibri" w:hAnsi="Calibri"/>
          <w:b w:val="false"/>
          <w:bCs w:val="false"/>
          <w:i w:val="false"/>
          <w:iCs w:val="false"/>
          <w:color w:val="1A1A1A"/>
          <w:sz w:val="22"/>
          <w:szCs w:val="22"/>
        </w:rPr>
        <w:t xml:space="preserve">. The CSR's self-signature is verified using this provider. If verification fails,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RA-CSR-002</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4 — Algorithm and key strength check:</w:t>
      </w:r>
    </w:p>
    <w:p>
      <w:pPr>
        <w:spacing w:after="100" w:before="0" w:line="276" w:lineRule="auto"/>
        <w:ind/>
      </w:pPr>
      <w:r>
        <w:rPr>
          <w:rFonts w:ascii="Calibri" w:cs="Calibri" w:eastAsia="Calibri" w:hAnsi="Calibri"/>
          <w:b w:val="false"/>
          <w:bCs w:val="false"/>
          <w:i w:val="false"/>
          <w:iCs w:val="false"/>
          <w:color w:val="1A1A1A"/>
          <w:sz w:val="22"/>
          <w:szCs w:val="22"/>
        </w:rPr>
        <w:t xml:space="preserve">The public key algorithm identifier is extracted from the </w:t>
      </w:r>
      <w:r>
        <w:rPr>
          <w:rFonts w:ascii="Courier New" w:cs="Courier New" w:eastAsia="Courier New" w:hAnsi="Courier New"/>
          <w:b w:val="false"/>
          <w:bCs w:val="false"/>
          <w:i w:val="false"/>
          <w:iCs w:val="false"/>
          <w:color w:val="2B2B2B"/>
          <w:sz w:val="20"/>
          <w:szCs w:val="20"/>
        </w:rPr>
        <w:t xml:space="preserve">SubjectPublicKeyInfo</w:t>
      </w:r>
      <w:r>
        <w:rPr>
          <w:rFonts w:ascii="Calibri" w:cs="Calibri" w:eastAsia="Calibri" w:hAnsi="Calibri"/>
          <w:b w:val="false"/>
          <w:bCs w:val="false"/>
          <w:i w:val="false"/>
          <w:iCs w:val="false"/>
          <w:color w:val="1A1A1A"/>
          <w:sz w:val="22"/>
          <w:szCs w:val="22"/>
        </w:rPr>
        <w:t xml:space="preserve">. For RSA keys, the modulus bit length is computed and compared to the minimum from configuration. For EC keys, the named curve is extracted from the algorithm parameters and checked against the allowed curves list. Keys using unsupported algorithms are rejected with error code </w:t>
      </w:r>
      <w:r>
        <w:rPr>
          <w:rFonts w:ascii="Courier New" w:cs="Courier New" w:eastAsia="Courier New" w:hAnsi="Courier New"/>
          <w:b w:val="false"/>
          <w:bCs w:val="false"/>
          <w:i w:val="false"/>
          <w:iCs w:val="false"/>
          <w:color w:val="2B2B2B"/>
          <w:sz w:val="20"/>
          <w:szCs w:val="20"/>
        </w:rPr>
        <w:t xml:space="preserve">RA-CSR-005</w:t>
      </w:r>
      <w:r>
        <w:rPr>
          <w:rFonts w:ascii="Calibri" w:cs="Calibri" w:eastAsia="Calibri" w:hAnsi="Calibri"/>
          <w:b w:val="false"/>
          <w:bCs w:val="false"/>
          <w:i w:val="false"/>
          <w:iCs w:val="false"/>
          <w:color w:val="1A1A1A"/>
          <w:sz w:val="22"/>
          <w:szCs w:val="22"/>
        </w:rPr>
        <w:t xml:space="preserve">. RSA keys below the minimum size are rejected with error code </w:t>
      </w:r>
      <w:r>
        <w:rPr>
          <w:rFonts w:ascii="Courier New" w:cs="Courier New" w:eastAsia="Courier New" w:hAnsi="Courier New"/>
          <w:b w:val="false"/>
          <w:bCs w:val="false"/>
          <w:i w:val="false"/>
          <w:iCs w:val="false"/>
          <w:color w:val="2B2B2B"/>
          <w:sz w:val="20"/>
          <w:szCs w:val="20"/>
        </w:rPr>
        <w:t xml:space="preserve">RA-CSR-003</w:t>
      </w:r>
      <w:r>
        <w:rPr>
          <w:rFonts w:ascii="Calibri" w:cs="Calibri" w:eastAsia="Calibri" w:hAnsi="Calibri"/>
          <w:b w:val="false"/>
          <w:bCs w:val="false"/>
          <w:i w:val="false"/>
          <w:iCs w:val="false"/>
          <w:color w:val="1A1A1A"/>
          <w:sz w:val="22"/>
          <w:szCs w:val="22"/>
        </w:rPr>
        <w:t xml:space="preserve">. EC keys on disallowed curves are rejected with error code </w:t>
      </w:r>
      <w:r>
        <w:rPr>
          <w:rFonts w:ascii="Courier New" w:cs="Courier New" w:eastAsia="Courier New" w:hAnsi="Courier New"/>
          <w:b w:val="false"/>
          <w:bCs w:val="false"/>
          <w:i w:val="false"/>
          <w:iCs w:val="false"/>
          <w:color w:val="2B2B2B"/>
          <w:sz w:val="20"/>
          <w:szCs w:val="20"/>
        </w:rPr>
        <w:t xml:space="preserve">RA-CSR-004</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5 — Subject CN presence:</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X500Name</w:t>
      </w:r>
      <w:r>
        <w:rPr>
          <w:rFonts w:ascii="Calibri" w:cs="Calibri" w:eastAsia="Calibri" w:hAnsi="Calibri"/>
          <w:b w:val="false"/>
          <w:bCs w:val="false"/>
          <w:i w:val="false"/>
          <w:iCs w:val="false"/>
          <w:color w:val="1A1A1A"/>
          <w:sz w:val="22"/>
          <w:szCs w:val="22"/>
        </w:rPr>
        <w:t xml:space="preserve"> is extracted from the CSR subject. The </w:t>
      </w:r>
      <w:r>
        <w:rPr>
          <w:rFonts w:ascii="Courier New" w:cs="Courier New" w:eastAsia="Courier New" w:hAnsi="Courier New"/>
          <w:b w:val="false"/>
          <w:bCs w:val="false"/>
          <w:i w:val="false"/>
          <w:iCs w:val="false"/>
          <w:color w:val="2B2B2B"/>
          <w:sz w:val="20"/>
          <w:szCs w:val="20"/>
        </w:rPr>
        <w:t xml:space="preserve">CN</w:t>
      </w:r>
      <w:r>
        <w:rPr>
          <w:rFonts w:ascii="Calibri" w:cs="Calibri" w:eastAsia="Calibri" w:hAnsi="Calibri"/>
          <w:b w:val="false"/>
          <w:bCs w:val="false"/>
          <w:i w:val="false"/>
          <w:iCs w:val="false"/>
          <w:color w:val="1A1A1A"/>
          <w:sz w:val="22"/>
          <w:szCs w:val="22"/>
        </w:rPr>
        <w:t xml:space="preserve"> RDN is located using </w:t>
      </w:r>
      <w:r>
        <w:rPr>
          <w:rFonts w:ascii="Courier New" w:cs="Courier New" w:eastAsia="Courier New" w:hAnsi="Courier New"/>
          <w:b w:val="false"/>
          <w:bCs w:val="false"/>
          <w:i w:val="false"/>
          <w:iCs w:val="false"/>
          <w:color w:val="2B2B2B"/>
          <w:sz w:val="20"/>
          <w:szCs w:val="20"/>
        </w:rPr>
        <w:t xml:space="preserve">BCStyle.CN</w:t>
      </w:r>
      <w:r>
        <w:rPr>
          <w:rFonts w:ascii="Calibri" w:cs="Calibri" w:eastAsia="Calibri" w:hAnsi="Calibri"/>
          <w:b w:val="false"/>
          <w:bCs w:val="false"/>
          <w:i w:val="false"/>
          <w:iCs w:val="false"/>
          <w:color w:val="1A1A1A"/>
          <w:sz w:val="22"/>
          <w:szCs w:val="22"/>
        </w:rPr>
        <w:t xml:space="preserve">. If no CN is present or it is blank, throw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RA-CSR-006</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On success, the method returns the parsed </w:t>
      </w:r>
      <w:r>
        <w:rPr>
          <w:rFonts w:ascii="Courier New" w:cs="Courier New" w:eastAsia="Courier New" w:hAnsi="Courier New"/>
          <w:b w:val="false"/>
          <w:bCs w:val="false"/>
          <w:i w:val="false"/>
          <w:iCs w:val="false"/>
          <w:color w:val="2B2B2B"/>
          <w:sz w:val="20"/>
          <w:szCs w:val="20"/>
        </w:rPr>
        <w:t xml:space="preserve">PKCS10CertificationRequest</w:t>
      </w:r>
      <w:r>
        <w:rPr>
          <w:rFonts w:ascii="Calibri" w:cs="Calibri" w:eastAsia="Calibri" w:hAnsi="Calibri"/>
          <w:b w:val="false"/>
          <w:bCs w:val="false"/>
          <w:i w:val="false"/>
          <w:iCs w:val="false"/>
          <w:color w:val="1A1A1A"/>
          <w:sz w:val="22"/>
          <w:szCs w:val="22"/>
        </w:rPr>
        <w:t xml:space="preserve"> object.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6.3 `CsrIdentityMatcher.java`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com.pki.ra.adcsr.validation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Validates that the CSR Subject CN matches the authenticated AD user. Steps: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Extract the Common Name from the CSR subject using Bouncy Castle's </w:t>
      </w:r>
      <w:r>
        <w:rPr>
          <w:rFonts w:ascii="Courier New" w:cs="Courier New" w:eastAsia="Courier New" w:hAnsi="Courier New"/>
          <w:b w:val="false"/>
          <w:bCs w:val="false"/>
          <w:i w:val="false"/>
          <w:iCs w:val="false"/>
          <w:color w:val="2B2B2B"/>
          <w:sz w:val="20"/>
          <w:szCs w:val="20"/>
        </w:rPr>
        <w:t xml:space="preserve">X500Name.getRDNs(BCStyle.CN)</w:t>
      </w:r>
      <w:r>
        <w:rPr>
          <w:rFonts w:ascii="Calibri" w:cs="Calibri" w:eastAsia="Calibri" w:hAnsi="Calibri"/>
          <w:b w:val="false"/>
          <w:bCs w:val="false"/>
          <w:i w:val="false"/>
          <w:iCs w:val="false"/>
          <w:color w:val="1A1A1A"/>
          <w:sz w:val="22"/>
          <w:szCs w:val="22"/>
        </w:rPr>
        <w:t xml:space="preserve"> and convert to lowercase.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Extract any </w:t>
      </w:r>
      <w:r>
        <w:rPr>
          <w:rFonts w:ascii="Courier New" w:cs="Courier New" w:eastAsia="Courier New" w:hAnsi="Courier New"/>
          <w:b w:val="false"/>
          <w:bCs w:val="false"/>
          <w:i w:val="false"/>
          <w:iCs w:val="false"/>
          <w:color w:val="2B2B2B"/>
          <w:sz w:val="20"/>
          <w:szCs w:val="20"/>
        </w:rPr>
        <w:t xml:space="preserve">rfc822Name</w:t>
      </w:r>
      <w:r>
        <w:rPr>
          <w:rFonts w:ascii="Calibri" w:cs="Calibri" w:eastAsia="Calibri" w:hAnsi="Calibri"/>
          <w:b w:val="false"/>
          <w:bCs w:val="false"/>
          <w:i w:val="false"/>
          <w:iCs w:val="false"/>
          <w:color w:val="1A1A1A"/>
          <w:sz w:val="22"/>
          <w:szCs w:val="22"/>
        </w:rPr>
        <w:t xml:space="preserve"> entries from the Subject Alternative Name extension in the CSR's attribute set. Convert all to lowercase.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Convert the AD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(if present) to lowercase.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AD </w:t>
      </w: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is present: check whether the CSR CN equals the email, or whether the SAN list contains the email. Either constitutes a match.</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AD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is present: check whether the CSR CN equals the username. A match is accepted.</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no match was found through any path: throw </w:t>
      </w:r>
      <w:r>
        <w:rPr>
          <w:rFonts w:ascii="Courier New" w:cs="Courier New" w:eastAsia="Courier New" w:hAnsi="Courier New"/>
          <w:b w:val="false"/>
          <w:bCs w:val="false"/>
          <w:i w:val="false"/>
          <w:iCs w:val="false"/>
          <w:color w:val="2B2B2B"/>
          <w:sz w:val="20"/>
          <w:szCs w:val="20"/>
        </w:rPr>
        <w:t xml:space="preserve">CsrIdentityMismatchException</w:t>
      </w:r>
      <w:r>
        <w:rPr>
          <w:rFonts w:ascii="Calibri" w:cs="Calibri" w:eastAsia="Calibri" w:hAnsi="Calibri"/>
          <w:b w:val="false"/>
          <w:bCs w:val="false"/>
          <w:i w:val="false"/>
          <w:iCs w:val="false"/>
          <w:color w:val="1A1A1A"/>
          <w:sz w:val="22"/>
          <w:szCs w:val="22"/>
        </w:rPr>
        <w:t xml:space="preserve"> with a message identifying both the CSR CN and the AD identity, using error code </w:t>
      </w:r>
      <w:r>
        <w:rPr>
          <w:rFonts w:ascii="Courier New" w:cs="Courier New" w:eastAsia="Courier New" w:hAnsi="Courier New"/>
          <w:b w:val="false"/>
          <w:bCs w:val="false"/>
          <w:i w:val="false"/>
          <w:iCs w:val="false"/>
          <w:color w:val="2B2B2B"/>
          <w:sz w:val="20"/>
          <w:szCs w:val="20"/>
        </w:rPr>
        <w:t xml:space="preserve">RA-IDN-001</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Service Specifications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7.1 `CsrValidationService.java`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com.pki.ra.adcsr.service</w:t>
      </w:r>
    </w:p>
    <w:p>
      <w:pPr>
        <w:spacing w:after="100" w:before="0" w:line="276" w:lineRule="auto"/>
        <w:ind/>
      </w:pPr>
      <w:r>
        <w:rPr>
          <w:rFonts w:ascii="Calibri" w:cs="Calibri" w:eastAsia="Calibri" w:hAnsi="Calibri"/>
          <w:b/>
          <w:bCs/>
          <w:i w:val="false"/>
          <w:iCs w:val="false"/>
          <w:color w:val="1A1A1A"/>
          <w:sz w:val="22"/>
          <w:szCs w:val="22"/>
        </w:rPr>
        <w:t xml:space="preserve">Annotation: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@Service</w:t>
      </w:r>
    </w:p>
    <w:p>
      <w:pPr>
        <w:spacing w:after="100" w:before="0" w:line="276" w:lineRule="auto"/>
        <w:ind/>
      </w:pPr>
      <w:r>
        <w:rPr>
          <w:rFonts w:ascii="Calibri" w:cs="Calibri" w:eastAsia="Calibri" w:hAnsi="Calibri"/>
          <w:b/>
          <w:bCs/>
          <w:i w:val="false"/>
          <w:iCs w:val="false"/>
          <w:color w:val="1A1A1A"/>
          <w:sz w:val="22"/>
          <w:szCs w:val="22"/>
        </w:rPr>
        <w:t xml:space="preserve">Dependencies: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HeaderValidator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Pkcs10CsrValidator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CsrIdentityMatcher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service orchestrates the full pre-submission validation pipeline. It accepts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CsrSubmitRequest</w:t>
      </w:r>
      <w:r>
        <w:rPr>
          <w:rFonts w:ascii="Calibri" w:cs="Calibri" w:eastAsia="Calibri" w:hAnsi="Calibri"/>
          <w:b w:val="false"/>
          <w:bCs w:val="false"/>
          <w:i w:val="false"/>
          <w:iCs w:val="false"/>
          <w:color w:val="1A1A1A"/>
          <w:sz w:val="22"/>
          <w:szCs w:val="22"/>
        </w:rPr>
        <w:t xml:space="preserve">, calls the three validators in sequence, and returns a </w:t>
      </w:r>
      <w:r>
        <w:rPr>
          <w:rFonts w:ascii="Courier New" w:cs="Courier New" w:eastAsia="Courier New" w:hAnsi="Courier New"/>
          <w:b w:val="false"/>
          <w:bCs w:val="false"/>
          <w:i w:val="false"/>
          <w:iCs w:val="false"/>
          <w:color w:val="2B2B2B"/>
          <w:sz w:val="20"/>
          <w:szCs w:val="20"/>
        </w:rPr>
        <w:t xml:space="preserve">CsrValidationResult</w:t>
      </w:r>
      <w:r>
        <w:rPr>
          <w:rFonts w:ascii="Calibri" w:cs="Calibri" w:eastAsia="Calibri" w:hAnsi="Calibri"/>
          <w:b w:val="false"/>
          <w:bCs w:val="false"/>
          <w:i w:val="false"/>
          <w:iCs w:val="false"/>
          <w:color w:val="1A1A1A"/>
          <w:sz w:val="22"/>
          <w:szCs w:val="22"/>
        </w:rPr>
        <w:t xml:space="preserve"> record containing the parsed CSR object, the identity, the requested certificate profile, and the requested validity days. Any exception thrown by the validators propagates without wrapping.</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7.2 `CsrSubmissionService.java`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com.pki.ra.adcsr.service</w:t>
      </w:r>
    </w:p>
    <w:p>
      <w:pPr>
        <w:spacing w:after="100" w:before="0" w:line="276" w:lineRule="auto"/>
        <w:ind/>
      </w:pPr>
      <w:r>
        <w:rPr>
          <w:rFonts w:ascii="Calibri" w:cs="Calibri" w:eastAsia="Calibri" w:hAnsi="Calibri"/>
          <w:b/>
          <w:bCs/>
          <w:i w:val="false"/>
          <w:iCs w:val="false"/>
          <w:color w:val="1A1A1A"/>
          <w:sz w:val="22"/>
          <w:szCs w:val="22"/>
        </w:rPr>
        <w:t xml:space="preserve">Annotations: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@Service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@Transactional</w:t>
      </w:r>
    </w:p>
    <w:p>
      <w:pPr>
        <w:spacing w:after="100" w:before="0" w:line="276" w:lineRule="auto"/>
        <w:ind/>
      </w:pPr>
      <w:r>
        <w:rPr>
          <w:rFonts w:ascii="Calibri" w:cs="Calibri" w:eastAsia="Calibri" w:hAnsi="Calibri"/>
          <w:b/>
          <w:bCs/>
          <w:i w:val="false"/>
          <w:iCs w:val="false"/>
          <w:color w:val="1A1A1A"/>
          <w:sz w:val="22"/>
          <w:szCs w:val="22"/>
        </w:rPr>
        <w:t xml:space="preserve">Dependencies: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CsrValidationService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CsrSubmissionRepository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RaConfigCacheService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Submission flow — step by step:</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1 — Validate:</w:t>
      </w:r>
    </w:p>
    <w:p>
      <w:pPr>
        <w:spacing w:after="100" w:before="0" w:line="276" w:lineRule="auto"/>
        <w:ind/>
      </w:pPr>
      <w:r>
        <w:rPr>
          <w:rFonts w:ascii="Calibri" w:cs="Calibri" w:eastAsia="Calibri" w:hAnsi="Calibri"/>
          <w:b w:val="false"/>
          <w:bCs w:val="false"/>
          <w:i w:val="false"/>
          <w:iCs w:val="false"/>
          <w:color w:val="1A1A1A"/>
          <w:sz w:val="22"/>
          <w:szCs w:val="22"/>
        </w:rPr>
        <w:t xml:space="preserve">Calls </w:t>
      </w:r>
      <w:r>
        <w:rPr>
          <w:rFonts w:ascii="Courier New" w:cs="Courier New" w:eastAsia="Courier New" w:hAnsi="Courier New"/>
          <w:b w:val="false"/>
          <w:bCs w:val="false"/>
          <w:i w:val="false"/>
          <w:iCs w:val="false"/>
          <w:color w:val="2B2B2B"/>
          <w:sz w:val="20"/>
          <w:szCs w:val="20"/>
        </w:rPr>
        <w:t xml:space="preserve">CsrValidationService.validate(identity, request)</w:t>
      </w:r>
      <w:r>
        <w:rPr>
          <w:rFonts w:ascii="Calibri" w:cs="Calibri" w:eastAsia="Calibri" w:hAnsi="Calibri"/>
          <w:b w:val="false"/>
          <w:bCs w:val="false"/>
          <w:i w:val="false"/>
          <w:iCs w:val="false"/>
          <w:color w:val="1A1A1A"/>
          <w:sz w:val="22"/>
          <w:szCs w:val="22"/>
        </w:rPr>
        <w:t xml:space="preserve"> to run the full validation pipeline. Any validation exception propagates immediately.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2 — Duplicate check:</w:t>
      </w:r>
    </w:p>
    <w:p>
      <w:pPr>
        <w:spacing w:after="100" w:before="0" w:line="276" w:lineRule="auto"/>
        <w:ind/>
      </w:pPr>
      <w:r>
        <w:rPr>
          <w:rFonts w:ascii="Calibri" w:cs="Calibri" w:eastAsia="Calibri" w:hAnsi="Calibri"/>
          <w:b w:val="false"/>
          <w:bCs w:val="false"/>
          <w:i w:val="false"/>
          <w:iCs w:val="false"/>
          <w:color w:val="1A1A1A"/>
          <w:sz w:val="22"/>
          <w:szCs w:val="22"/>
        </w:rPr>
        <w:t xml:space="preserve">Computes </w:t>
      </w:r>
      <w:r>
        <w:rPr>
          <w:rFonts w:ascii="Courier New" w:cs="Courier New" w:eastAsia="Courier New" w:hAnsi="Courier New"/>
          <w:b w:val="false"/>
          <w:bCs w:val="false"/>
          <w:i w:val="false"/>
          <w:iCs w:val="false"/>
          <w:color w:val="2B2B2B"/>
          <w:sz w:val="20"/>
          <w:szCs w:val="20"/>
        </w:rPr>
        <w:t xml:space="preserve">SHA-256</w:t>
      </w:r>
      <w:r>
        <w:rPr>
          <w:rFonts w:ascii="Calibri" w:cs="Calibri" w:eastAsia="Calibri" w:hAnsi="Calibri"/>
          <w:b w:val="false"/>
          <w:bCs w:val="false"/>
          <w:i w:val="false"/>
          <w:iCs w:val="false"/>
          <w:color w:val="1A1A1A"/>
          <w:sz w:val="22"/>
          <w:szCs w:val="22"/>
        </w:rPr>
        <w:t xml:space="preserve"> hex of the PEM bytes. Checks </w:t>
      </w:r>
      <w:r>
        <w:rPr>
          <w:rFonts w:ascii="Courier New" w:cs="Courier New" w:eastAsia="Courier New" w:hAnsi="Courier New"/>
          <w:b w:val="false"/>
          <w:bCs w:val="false"/>
          <w:i w:val="false"/>
          <w:iCs w:val="false"/>
          <w:color w:val="2B2B2B"/>
          <w:sz w:val="20"/>
          <w:szCs w:val="20"/>
        </w:rPr>
        <w:t xml:space="preserve">repository.existsByPkcs10Hash(hash)</w:t>
      </w:r>
      <w:r>
        <w:rPr>
          <w:rFonts w:ascii="Calibri" w:cs="Calibri" w:eastAsia="Calibri" w:hAnsi="Calibri"/>
          <w:b w:val="false"/>
          <w:bCs w:val="false"/>
          <w:i w:val="false"/>
          <w:iCs w:val="false"/>
          <w:color w:val="1A1A1A"/>
          <w:sz w:val="22"/>
          <w:szCs w:val="22"/>
        </w:rPr>
        <w:t xml:space="preserve">. If a duplicate exists within the configured time window, writes a failure audit log entry (</w:t>
      </w:r>
      <w:r>
        <w:rPr>
          <w:rFonts w:ascii="Courier New" w:cs="Courier New" w:eastAsia="Courier New" w:hAnsi="Courier New"/>
          <w:b w:val="false"/>
          <w:bCs w:val="false"/>
          <w:i w:val="false"/>
          <w:iCs w:val="false"/>
          <w:color w:val="2B2B2B"/>
          <w:sz w:val="20"/>
          <w:szCs w:val="20"/>
        </w:rPr>
        <w:t xml:space="preserve">CSR_SUBMIT_DUPLICATE</w:t>
      </w:r>
      <w:r>
        <w:rPr>
          <w:rFonts w:ascii="Calibri" w:cs="Calibri" w:eastAsia="Calibri" w:hAnsi="Calibri"/>
          <w:b w:val="false"/>
          <w:bCs w:val="false"/>
          <w:i w:val="false"/>
          <w:iCs w:val="false"/>
          <w:color w:val="1A1A1A"/>
          <w:sz w:val="22"/>
          <w:szCs w:val="22"/>
        </w:rPr>
        <w:t xml:space="preserve">, FAILURE) and throws </w:t>
      </w:r>
      <w:r>
        <w:rPr>
          <w:rFonts w:ascii="Courier New" w:cs="Courier New" w:eastAsia="Courier New" w:hAnsi="Courier New"/>
          <w:b w:val="false"/>
          <w:bCs w:val="false"/>
          <w:i w:val="false"/>
          <w:iCs w:val="false"/>
          <w:color w:val="2B2B2B"/>
          <w:sz w:val="20"/>
          <w:szCs w:val="20"/>
        </w:rPr>
        <w:t xml:space="preserve">DuplicateCsrException</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3 — Build entity:</w:t>
      </w:r>
    </w:p>
    <w:p>
      <w:pPr>
        <w:spacing w:after="100" w:before="0" w:line="276" w:lineRule="auto"/>
        <w:ind/>
      </w:pPr>
      <w:r>
        <w:rPr>
          <w:rFonts w:ascii="Calibri" w:cs="Calibri" w:eastAsia="Calibri" w:hAnsi="Calibri"/>
          <w:b w:val="false"/>
          <w:bCs w:val="false"/>
          <w:i w:val="false"/>
          <w:iCs w:val="false"/>
          <w:color w:val="1A1A1A"/>
          <w:sz w:val="22"/>
          <w:szCs w:val="22"/>
        </w:rPr>
        <w:t xml:space="preserve">Generates a UUID for </w:t>
      </w:r>
      <w:r>
        <w:rPr>
          <w:rFonts w:ascii="Courier New" w:cs="Courier New" w:eastAsia="Courier New" w:hAnsi="Courier New"/>
          <w:b w:val="false"/>
          <w:bCs w:val="false"/>
          <w:i w:val="false"/>
          <w:iCs w:val="false"/>
          <w:color w:val="2B2B2B"/>
          <w:sz w:val="20"/>
          <w:szCs w:val="20"/>
        </w:rPr>
        <w:t xml:space="preserve">submissionId</w:t>
      </w:r>
      <w:r>
        <w:rPr>
          <w:rFonts w:ascii="Calibri" w:cs="Calibri" w:eastAsia="Calibri" w:hAnsi="Calibri"/>
          <w:b w:val="false"/>
          <w:bCs w:val="false"/>
          <w:i w:val="false"/>
          <w:iCs w:val="false"/>
          <w:color w:val="1A1A1A"/>
          <w:sz w:val="22"/>
          <w:szCs w:val="22"/>
        </w:rPr>
        <w:t xml:space="preserve">. Resolves the certificate profile from the request (defaults to </w:t>
      </w:r>
      <w:r>
        <w:rPr>
          <w:rFonts w:ascii="Courier New" w:cs="Courier New" w:eastAsia="Courier New" w:hAnsi="Courier New"/>
          <w:b w:val="false"/>
          <w:bCs w:val="false"/>
          <w:i w:val="false"/>
          <w:iCs w:val="false"/>
          <w:color w:val="2B2B2B"/>
          <w:sz w:val="20"/>
          <w:szCs w:val="20"/>
        </w:rPr>
        <w:t xml:space="preserve">"DSC"</w:t>
      </w:r>
      <w:r>
        <w:rPr>
          <w:rFonts w:ascii="Calibri" w:cs="Calibri" w:eastAsia="Calibri" w:hAnsi="Calibri"/>
          <w:b w:val="false"/>
          <w:bCs w:val="false"/>
          <w:i w:val="false"/>
          <w:iCs w:val="false"/>
          <w:color w:val="1A1A1A"/>
          <w:sz w:val="22"/>
          <w:szCs w:val="22"/>
        </w:rPr>
        <w:t xml:space="preserve"> if absent). Sanitises the </w:t>
      </w:r>
      <w:r>
        <w:rPr>
          <w:rFonts w:ascii="Courier New" w:cs="Courier New" w:eastAsia="Courier New" w:hAnsi="Courier New"/>
          <w:b w:val="false"/>
          <w:bCs w:val="false"/>
          <w:i w:val="false"/>
          <w:iCs w:val="false"/>
          <w:color w:val="2B2B2B"/>
          <w:sz w:val="20"/>
          <w:szCs w:val="20"/>
        </w:rPr>
        <w:t xml:space="preserve">remarks</w:t>
      </w:r>
      <w:r>
        <w:rPr>
          <w:rFonts w:ascii="Calibri" w:cs="Calibri" w:eastAsia="Calibri" w:hAnsi="Calibri"/>
          <w:b w:val="false"/>
          <w:bCs w:val="false"/>
          <w:i w:val="false"/>
          <w:iCs w:val="false"/>
          <w:color w:val="1A1A1A"/>
          <w:sz w:val="22"/>
          <w:szCs w:val="22"/>
        </w:rPr>
        <w:t xml:space="preserve"> field using OWASP HTML sanitizer. Builds the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by mapping all fields from the validation result and the sanitised remarks.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4 — Persist:</w:t>
      </w:r>
    </w:p>
    <w:p>
      <w:pPr>
        <w:spacing w:after="100" w:before="0" w:line="276" w:lineRule="auto"/>
        <w:ind/>
      </w:pPr>
      <w:r>
        <w:rPr>
          <w:rFonts w:ascii="Calibri" w:cs="Calibri" w:eastAsia="Calibri" w:hAnsi="Calibri"/>
          <w:b w:val="false"/>
          <w:bCs w:val="false"/>
          <w:i w:val="false"/>
          <w:iCs w:val="false"/>
          <w:color w:val="1A1A1A"/>
          <w:sz w:val="22"/>
          <w:szCs w:val="22"/>
        </w:rPr>
        <w:t xml:space="preserve">Calls </w:t>
      </w:r>
      <w:r>
        <w:rPr>
          <w:rFonts w:ascii="Courier New" w:cs="Courier New" w:eastAsia="Courier New" w:hAnsi="Courier New"/>
          <w:b w:val="false"/>
          <w:bCs w:val="false"/>
          <w:i w:val="false"/>
          <w:iCs w:val="false"/>
          <w:color w:val="2B2B2B"/>
          <w:sz w:val="20"/>
          <w:szCs w:val="20"/>
        </w:rPr>
        <w:t xml:space="preserve">repository.save(record)</w:t>
      </w:r>
      <w:r>
        <w:rPr>
          <w:rFonts w:ascii="Calibri" w:cs="Calibri" w:eastAsia="Calibri" w:hAnsi="Calibri"/>
          <w:b w:val="false"/>
          <w:bCs w:val="false"/>
          <w:i w:val="false"/>
          <w:iCs w:val="false"/>
          <w:color w:val="1A1A1A"/>
          <w:sz w:val="22"/>
          <w:szCs w:val="22"/>
        </w:rPr>
        <w:t xml:space="preserve">. Spring Data JPA and the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mechanism automatically populate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updated_at</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5 — Audit:</w:t>
      </w:r>
    </w:p>
    <w:p>
      <w:pPr>
        <w:spacing w:after="100" w:before="0" w:line="276" w:lineRule="auto"/>
        <w:ind/>
      </w:pPr>
      <w:r>
        <w:rPr>
          <w:rFonts w:ascii="Calibri" w:cs="Calibri" w:eastAsia="Calibri" w:hAnsi="Calibri"/>
          <w:b w:val="false"/>
          <w:bCs w:val="false"/>
          <w:i w:val="false"/>
          <w:iCs w:val="false"/>
          <w:color w:val="1A1A1A"/>
          <w:sz w:val="22"/>
          <w:szCs w:val="22"/>
        </w:rPr>
        <w:t xml:space="preserve">Calls </w:t>
      </w:r>
      <w:r>
        <w:rPr>
          <w:rFonts w:ascii="Courier New" w:cs="Courier New" w:eastAsia="Courier New" w:hAnsi="Courier New"/>
          <w:b w:val="false"/>
          <w:bCs w:val="false"/>
          <w:i w:val="false"/>
          <w:iCs w:val="false"/>
          <w:color w:val="2B2B2B"/>
          <w:sz w:val="20"/>
          <w:szCs w:val="20"/>
        </w:rPr>
        <w:t xml:space="preserve">auditLogService.logSuccess(identity.displayName(), "CSR_SUBMIT", submissionId, description, sourceIp)</w:t>
      </w:r>
      <w:r>
        <w:rPr>
          <w:rFonts w:ascii="Calibri" w:cs="Calibri" w:eastAsia="Calibri" w:hAnsi="Calibri"/>
          <w:b w:val="false"/>
          <w:bCs w:val="false"/>
          <w:i w:val="false"/>
          <w:iCs w:val="false"/>
          <w:color w:val="1A1A1A"/>
          <w:sz w:val="22"/>
          <w:szCs w:val="22"/>
        </w:rPr>
        <w:t xml:space="preserve">. Because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runs in </w:t>
      </w:r>
      <w:r>
        <w:rPr>
          <w:rFonts w:ascii="Courier New" w:cs="Courier New" w:eastAsia="Courier New" w:hAnsi="Courier New"/>
          <w:b w:val="false"/>
          <w:bCs w:val="false"/>
          <w:i w:val="false"/>
          <w:iCs w:val="false"/>
          <w:color w:val="2B2B2B"/>
          <w:sz w:val="20"/>
          <w:szCs w:val="20"/>
        </w:rPr>
        <w:t xml:space="preserve">REQUIRES_NEW</w:t>
      </w:r>
      <w:r>
        <w:rPr>
          <w:rFonts w:ascii="Calibri" w:cs="Calibri" w:eastAsia="Calibri" w:hAnsi="Calibri"/>
          <w:b w:val="false"/>
          <w:bCs w:val="false"/>
          <w:i w:val="false"/>
          <w:iCs w:val="false"/>
          <w:color w:val="1A1A1A"/>
          <w:sz w:val="22"/>
          <w:szCs w:val="22"/>
        </w:rPr>
        <w:t xml:space="preserve"> propagation, this audit record is committed independently.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Step 6 — Return:</w:t>
      </w:r>
    </w:p>
    <w:p>
      <w:pPr>
        <w:spacing w:after="100" w:before="0" w:line="276" w:lineRule="auto"/>
        <w:ind/>
      </w:pPr>
      <w:r>
        <w:rPr>
          <w:rFonts w:ascii="Calibri" w:cs="Calibri" w:eastAsia="Calibri" w:hAnsi="Calibri"/>
          <w:b w:val="false"/>
          <w:bCs w:val="false"/>
          <w:i w:val="false"/>
          <w:iCs w:val="false"/>
          <w:color w:val="1A1A1A"/>
          <w:sz w:val="22"/>
          <w:szCs w:val="22"/>
        </w:rPr>
        <w:t xml:space="preserve">Builds and returns a </w:t>
      </w:r>
      <w:r>
        <w:rPr>
          <w:rFonts w:ascii="Courier New" w:cs="Courier New" w:eastAsia="Courier New" w:hAnsi="Courier New"/>
          <w:b w:val="false"/>
          <w:bCs w:val="false"/>
          <w:i w:val="false"/>
          <w:iCs w:val="false"/>
          <w:color w:val="2B2B2B"/>
          <w:sz w:val="20"/>
          <w:szCs w:val="20"/>
        </w:rPr>
        <w:t xml:space="preserve">CsrSubmitResponse</w:t>
      </w:r>
      <w:r>
        <w:rPr>
          <w:rFonts w:ascii="Calibri" w:cs="Calibri" w:eastAsia="Calibri" w:hAnsi="Calibri"/>
          <w:b w:val="false"/>
          <w:bCs w:val="false"/>
          <w:i w:val="false"/>
          <w:iCs w:val="false"/>
          <w:color w:val="1A1A1A"/>
          <w:sz w:val="22"/>
          <w:szCs w:val="22"/>
        </w:rPr>
        <w:t xml:space="preserve"> with the submission ID, status </w:t>
      </w:r>
      <w:r>
        <w:rPr>
          <w:rFonts w:ascii="Courier New" w:cs="Courier New" w:eastAsia="Courier New" w:hAnsi="Courier New"/>
          <w:b w:val="false"/>
          <w:bCs w:val="false"/>
          <w:i w:val="false"/>
          <w:iCs w:val="false"/>
          <w:color w:val="2B2B2B"/>
          <w:sz w:val="20"/>
          <w:szCs w:val="20"/>
        </w:rPr>
        <w:t xml:space="preserve">PENDING</w:t>
      </w:r>
      <w:r>
        <w:rPr>
          <w:rFonts w:ascii="Calibri" w:cs="Calibri" w:eastAsia="Calibri" w:hAnsi="Calibri"/>
          <w:b w:val="false"/>
          <w:bCs w:val="false"/>
          <w:i w:val="false"/>
          <w:iCs w:val="false"/>
          <w:color w:val="1A1A1A"/>
          <w:sz w:val="22"/>
          <w:szCs w:val="22"/>
        </w:rPr>
        <w:t xml:space="preserve">, submitter display name, current ISO-8601 timestamp, and a confirmation message.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Exception path:</w:t>
      </w:r>
    </w:p>
    <w:p>
      <w:pPr>
        <w:spacing w:after="100" w:before="0" w:line="276" w:lineRule="auto"/>
        <w:ind/>
      </w:pPr>
      <w:r>
        <w:rPr>
          <w:rFonts w:ascii="Calibri" w:cs="Calibri" w:eastAsia="Calibri" w:hAnsi="Calibri"/>
          <w:b w:val="false"/>
          <w:bCs w:val="false"/>
          <w:i w:val="false"/>
          <w:iCs w:val="false"/>
          <w:color w:val="1A1A1A"/>
          <w:sz w:val="22"/>
          <w:szCs w:val="22"/>
        </w:rPr>
        <w:t xml:space="preserve">If any exception occurs in steps 4 through 6, the service calls </w:t>
      </w:r>
      <w:r>
        <w:rPr>
          <w:rFonts w:ascii="Courier New" w:cs="Courier New" w:eastAsia="Courier New" w:hAnsi="Courier New"/>
          <w:b w:val="false"/>
          <w:bCs w:val="false"/>
          <w:i w:val="false"/>
          <w:iCs w:val="false"/>
          <w:color w:val="2B2B2B"/>
          <w:sz w:val="20"/>
          <w:szCs w:val="20"/>
        </w:rPr>
        <w:t xml:space="preserve">auditLogService.logFailure()</w:t>
      </w:r>
      <w:r>
        <w:rPr>
          <w:rFonts w:ascii="Calibri" w:cs="Calibri" w:eastAsia="Calibri" w:hAnsi="Calibri"/>
          <w:b w:val="false"/>
          <w:bCs w:val="false"/>
          <w:i w:val="false"/>
          <w:iCs w:val="false"/>
          <w:color w:val="1A1A1A"/>
          <w:sz w:val="22"/>
          <w:szCs w:val="22"/>
        </w:rPr>
        <w:t xml:space="preserve"> before re-throwing. The failure audit record is always committed even if the main transaction rolls back.</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Repository Specification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`CsrSubmissionRepository.java`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com.pki.ra.adcsr.repository</w:t>
      </w:r>
    </w:p>
    <w:p>
      <w:pPr>
        <w:spacing w:after="100" w:before="0" w:line="276" w:lineRule="auto"/>
        <w:ind/>
      </w:pPr>
      <w:r>
        <w:rPr>
          <w:rFonts w:ascii="Calibri" w:cs="Calibri" w:eastAsia="Calibri" w:hAnsi="Calibri"/>
          <w:b/>
          <w:bCs/>
          <w:i w:val="false"/>
          <w:iCs w:val="false"/>
          <w:color w:val="1A1A1A"/>
          <w:sz w:val="22"/>
          <w:szCs w:val="22"/>
        </w:rPr>
        <w:t xml:space="preserve">Extends: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JpaRepository&lt;CsrSubmissionRecord, Long&gt;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 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existsByPkcs10Hash(String hash)</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boolean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check — called before save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findBySubmissionId(String id)</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Optional&lt;CsrSubmissionRecord&gt;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Status query by caller</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findByAdUsername(String username, Pageable p)</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Page&lt;CsrSubmissionRecord&gt;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by AD user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findByStatus(String status, Pageable p)</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Page&lt;CsrSubmissionRecord&gt;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 operator queue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findByAdUsernameAndStatus(String username, String status, Pageable p)</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Page&lt;CsrSubmissionRecord&gt;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Filtered view</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countByAdUsernameAndCreatedAtAfter(String username, Instant since)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long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 limit check</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Exception Specifications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Exception Hierarchy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application exceptions extend </w:t>
      </w: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which itself extends </w:t>
      </w:r>
      <w:r>
        <w:rPr>
          <w:rFonts w:ascii="Courier New" w:cs="Courier New" w:eastAsia="Courier New" w:hAnsi="Courier New"/>
          <w:b w:val="false"/>
          <w:bCs w:val="false"/>
          <w:i w:val="false"/>
          <w:iCs w:val="false"/>
          <w:color w:val="2B2B2B"/>
          <w:sz w:val="20"/>
          <w:szCs w:val="20"/>
        </w:rPr>
        <w:t xml:space="preserve">RuntimeException</w:t>
      </w:r>
      <w:r>
        <w:rPr>
          <w:rFonts w:ascii="Calibri" w:cs="Calibri" w:eastAsia="Calibri" w:hAnsi="Calibri"/>
          <w:b w:val="false"/>
          <w:bCs w:val="false"/>
          <w:i w:val="false"/>
          <w:iCs w:val="false"/>
          <w:color w:val="1A1A1A"/>
          <w:sz w:val="22"/>
          <w:szCs w:val="22"/>
        </w:rPr>
        <w:t xml:space="preserve"> and carries an </w:t>
      </w:r>
      <w:r>
        <w:rPr>
          <w:rFonts w:ascii="Courier New" w:cs="Courier New" w:eastAsia="Courier New" w:hAnsi="Courier New"/>
          <w:b w:val="false"/>
          <w:bCs w:val="false"/>
          <w:i w:val="false"/>
          <w:iCs w:val="false"/>
          <w:color w:val="2B2B2B"/>
          <w:sz w:val="20"/>
          <w:szCs w:val="20"/>
        </w:rPr>
        <w:t xml:space="preserve">HttpStatus</w:t>
      </w:r>
      <w:r>
        <w:rPr>
          <w:rFonts w:ascii="Calibri" w:cs="Calibri" w:eastAsia="Calibri" w:hAnsi="Calibri"/>
          <w:b w:val="false"/>
          <w:bCs w:val="false"/>
          <w:i w:val="false"/>
          <w:iCs w:val="false"/>
          <w:color w:val="1A1A1A"/>
          <w:sz w:val="22"/>
          <w:szCs w:val="22"/>
        </w:rPr>
        <w:t xml:space="preserve"> field. The local exceptions and their HTTP status codes are: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 HTTP 400 Bad Request. Thrown by any of the nine validation stages.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CsrIdentityMismatchException</w:t>
      </w:r>
      <w:r>
        <w:rPr>
          <w:rFonts w:ascii="Calibri" w:cs="Calibri" w:eastAsia="Calibri" w:hAnsi="Calibri"/>
          <w:b w:val="false"/>
          <w:bCs w:val="false"/>
          <w:i w:val="false"/>
          <w:iCs w:val="false"/>
          <w:color w:val="1A1A1A"/>
          <w:sz w:val="22"/>
          <w:szCs w:val="22"/>
        </w:rPr>
        <w:t xml:space="preserve"> — HTTP 422 Unprocessable Entity. Thrown when the CSR CN does not match the AD identity.</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DuplicateCsrException</w:t>
      </w:r>
      <w:r>
        <w:rPr>
          <w:rFonts w:ascii="Calibri" w:cs="Calibri" w:eastAsia="Calibri" w:hAnsi="Calibri"/>
          <w:b w:val="false"/>
          <w:bCs w:val="false"/>
          <w:i w:val="false"/>
          <w:iCs w:val="false"/>
          <w:color w:val="1A1A1A"/>
          <w:sz w:val="22"/>
          <w:szCs w:val="22"/>
        </w:rPr>
        <w:t xml:space="preserve"> — HTTP 409 Conflict. Thrown when the CSR hash matches an existing submission within the duplicate window.</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UnauthorizedProxyException</w:t>
      </w:r>
      <w:r>
        <w:rPr>
          <w:rFonts w:ascii="Calibri" w:cs="Calibri" w:eastAsia="Calibri" w:hAnsi="Calibri"/>
          <w:b w:val="false"/>
          <w:bCs w:val="false"/>
          <w:i w:val="false"/>
          <w:iCs w:val="false"/>
          <w:color w:val="1A1A1A"/>
          <w:sz w:val="22"/>
          <w:szCs w:val="22"/>
        </w:rPr>
        <w:t xml:space="preserve"> — HTTP 403 Forbidden. Thrown when the request originates from an IP not in the trusted proxy whitelist.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Each exception class carries a static constant for each error code it can represent. For example,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has constants such as </w:t>
      </w:r>
      <w:r>
        <w:rPr>
          <w:rFonts w:ascii="Courier New" w:cs="Courier New" w:eastAsia="Courier New" w:hAnsi="Courier New"/>
          <w:b w:val="false"/>
          <w:bCs w:val="false"/>
          <w:i w:val="false"/>
          <w:iCs w:val="false"/>
          <w:color w:val="2B2B2B"/>
          <w:sz w:val="20"/>
          <w:szCs w:val="20"/>
        </w:rPr>
        <w:t xml:space="preserve">INVALID_PEM</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BAD_SIGNATURE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WEAK_RSA_KEY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UNSUPPORTED_CURVE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UNSUPPORTED_ALGO</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MISSING_CN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CSR_TOO_LARGE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INVALID_PROFILE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BLANK_PEM</w:t>
      </w:r>
      <w:r>
        <w:rPr>
          <w:rFonts w:ascii="Calibri" w:cs="Calibri" w:eastAsia="Calibri" w:hAnsi="Calibri"/>
          <w:b w:val="false"/>
          <w:bCs w:val="false"/>
          <w:i w:val="false"/>
          <w:iCs w:val="false"/>
          <w:color w:val="1A1A1A"/>
          <w:sz w:val="22"/>
          <w:szCs w:val="22"/>
        </w:rPr>
        <w:t xml:space="preserve">, each mapping to the corresponding </w:t>
      </w:r>
      <w:r>
        <w:rPr>
          <w:rFonts w:ascii="Courier New" w:cs="Courier New" w:eastAsia="Courier New" w:hAnsi="Courier New"/>
          <w:b w:val="false"/>
          <w:bCs w:val="false"/>
          <w:i w:val="false"/>
          <w:iCs w:val="false"/>
          <w:color w:val="2B2B2B"/>
          <w:sz w:val="20"/>
          <w:szCs w:val="20"/>
        </w:rPr>
        <w:t xml:space="preserve">RA-CSR-*</w:t>
      </w:r>
      <w:r>
        <w:rPr>
          <w:rFonts w:ascii="Calibri" w:cs="Calibri" w:eastAsia="Calibri" w:hAnsi="Calibri"/>
          <w:b w:val="false"/>
          <w:bCs w:val="false"/>
          <w:i w:val="false"/>
          <w:iCs w:val="false"/>
          <w:color w:val="1A1A1A"/>
          <w:sz w:val="22"/>
          <w:szCs w:val="22"/>
        </w:rPr>
        <w:t xml:space="preserve"> error code string. These constants are used as constructor arguments so that the error code is always set at the throw site and the </w:t>
      </w: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 can look it up in the </w:t>
      </w:r>
      <w:r>
        <w:rPr>
          <w:rFonts w:ascii="Courier New" w:cs="Courier New" w:eastAsia="Courier New" w:hAnsi="Courier New"/>
          <w:b w:val="false"/>
          <w:bCs w:val="false"/>
          <w:i w:val="false"/>
          <w:iCs w:val="false"/>
          <w:color w:val="2B2B2B"/>
          <w:sz w:val="20"/>
          <w:szCs w:val="20"/>
        </w:rPr>
        <w:t xml:space="preserve">ErrorCodeCacheService</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`GlobalExceptionHandler.java`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com.pki.ra.adcsr.exception</w:t>
      </w:r>
    </w:p>
    <w:p>
      <w:pPr>
        <w:spacing w:after="100" w:before="0" w:line="276" w:lineRule="auto"/>
        <w:ind/>
      </w:pPr>
      <w:r>
        <w:rPr>
          <w:rFonts w:ascii="Calibri" w:cs="Calibri" w:eastAsia="Calibri" w:hAnsi="Calibri"/>
          <w:b/>
          <w:bCs/>
          <w:i w:val="false"/>
          <w:iCs w:val="false"/>
          <w:color w:val="1A1A1A"/>
          <w:sz w:val="22"/>
          <w:szCs w:val="22"/>
        </w:rPr>
        <w:t xml:space="preserve">Annotation: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@RestControllerAdvice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handler maps every exception type to an </w:t>
      </w:r>
      <w:r>
        <w:rPr>
          <w:rFonts w:ascii="Courier New" w:cs="Courier New" w:eastAsia="Courier New" w:hAnsi="Courier New"/>
          <w:b w:val="false"/>
          <w:bCs w:val="false"/>
          <w:i w:val="false"/>
          <w:iCs w:val="false"/>
          <w:color w:val="2B2B2B"/>
          <w:sz w:val="20"/>
          <w:szCs w:val="20"/>
        </w:rPr>
        <w:t xml:space="preserve">ErrorResponse</w:t>
      </w:r>
      <w:r>
        <w:rPr>
          <w:rFonts w:ascii="Calibri" w:cs="Calibri" w:eastAsia="Calibri" w:hAnsi="Calibri"/>
          <w:b w:val="false"/>
          <w:bCs w:val="false"/>
          <w:i w:val="false"/>
          <w:iCs w:val="false"/>
          <w:color w:val="1A1A1A"/>
          <w:sz w:val="22"/>
          <w:szCs w:val="22"/>
        </w:rPr>
        <w:t xml:space="preserve"> by calling </w:t>
      </w:r>
      <w:r>
        <w:rPr>
          <w:rFonts w:ascii="Courier New" w:cs="Courier New" w:eastAsia="Courier New" w:hAnsi="Courier New"/>
          <w:b w:val="false"/>
          <w:bCs w:val="false"/>
          <w:i w:val="false"/>
          <w:iCs w:val="false"/>
          <w:color w:val="2B2B2B"/>
          <w:sz w:val="20"/>
          <w:szCs w:val="20"/>
        </w:rPr>
        <w:t xml:space="preserve">ErrorCodeCacheService.buildErrorResponse(errorCode)</w:t>
      </w:r>
      <w:r>
        <w:rPr>
          <w:rFonts w:ascii="Calibri" w:cs="Calibri" w:eastAsia="Calibri" w:hAnsi="Calibri"/>
          <w:b w:val="false"/>
          <w:bCs w:val="false"/>
          <w:i w:val="false"/>
          <w:iCs w:val="false"/>
          <w:color w:val="1A1A1A"/>
          <w:sz w:val="22"/>
          <w:szCs w:val="22"/>
        </w:rPr>
        <w:t xml:space="preserve">. The error code is retrieved from the exception's </w:t>
      </w:r>
      <w:r>
        <w:rPr>
          <w:rFonts w:ascii="Courier New" w:cs="Courier New" w:eastAsia="Courier New" w:hAnsi="Courier New"/>
          <w:b w:val="false"/>
          <w:bCs w:val="false"/>
          <w:i w:val="false"/>
          <w:iCs w:val="false"/>
          <w:color w:val="2B2B2B"/>
          <w:sz w:val="20"/>
          <w:szCs w:val="20"/>
        </w:rPr>
        <w:t xml:space="preserve">errorCode</w:t>
      </w:r>
      <w:r>
        <w:rPr>
          <w:rFonts w:ascii="Calibri" w:cs="Calibri" w:eastAsia="Calibri" w:hAnsi="Calibri"/>
          <w:b w:val="false"/>
          <w:bCs w:val="false"/>
          <w:i w:val="false"/>
          <w:iCs w:val="false"/>
          <w:color w:val="1A1A1A"/>
          <w:sz w:val="22"/>
          <w:szCs w:val="22"/>
        </w:rPr>
        <w:t xml:space="preserve"> field. The </w:t>
      </w:r>
      <w:r>
        <w:rPr>
          <w:rFonts w:ascii="Courier New" w:cs="Courier New" w:eastAsia="Courier New" w:hAnsi="Courier New"/>
          <w:b w:val="false"/>
          <w:bCs w:val="false"/>
          <w:i w:val="false"/>
          <w:iCs w:val="false"/>
          <w:color w:val="2B2B2B"/>
          <w:sz w:val="20"/>
          <w:szCs w:val="20"/>
        </w:rPr>
        <w:t xml:space="preserve">ErrorResponse</w:t>
      </w:r>
      <w:r>
        <w:rPr>
          <w:rFonts w:ascii="Calibri" w:cs="Calibri" w:eastAsia="Calibri" w:hAnsi="Calibri"/>
          <w:b w:val="false"/>
          <w:bCs w:val="false"/>
          <w:i w:val="false"/>
          <w:iCs w:val="false"/>
          <w:color w:val="1A1A1A"/>
          <w:sz w:val="22"/>
          <w:szCs w:val="22"/>
        </w:rPr>
        <w:t xml:space="preserve"> is returned with the HTTP status code from the error catalog.</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Exception 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Used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w:t>
            </w:r>
            <w:r>
              <w:rPr>
                <w:rFonts w:ascii="Courier New" w:cs="Courier New" w:eastAsia="Courier New" w:hAnsi="Courier New"/>
                <w:b w:val="false"/>
                <w:bCs w:val="false"/>
                <w:i w:val="false"/>
                <w:iCs w:val="false"/>
                <w:color w:val="2B2B2B"/>
                <w:sz w:val="20"/>
                <w:szCs w:val="20"/>
              </w:rPr>
              <w:t xml:space="preserve">ex.getErrorCode()</w:t>
            </w:r>
            <w:r>
              <w:rPr>
                <w:rFonts w:ascii="Calibri" w:cs="Calibri" w:eastAsia="Calibri" w:hAnsi="Calibri"/>
                <w:b w:val="false"/>
                <w:bCs w:val="false"/>
                <w:i w:val="false"/>
                <w:iCs w:val="false"/>
                <w:color w:val="1A1A1A"/>
                <w:sz w:val="22"/>
                <w:szCs w:val="22"/>
              </w:rPr>
              <w:t xml:space="preserve"> field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CsrIdentityMismatchException</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RA-IDN-001</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DuplicateCsrException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RA-DUP-001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409</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UnauthorizedProxyException</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RA-SEC-001</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MethodArgumentNotValidException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RA-CSR-009</w:t>
            </w:r>
            <w:r>
              <w:rPr>
                <w:rFonts w:ascii="Calibri" w:cs="Calibri" w:eastAsia="Calibri" w:hAnsi="Calibri"/>
                <w:b w:val="false"/>
                <w:bCs w:val="false"/>
                <w:i w:val="false"/>
                <w:iCs w:val="false"/>
                <w:color w:val="1A1A1A"/>
                <w:sz w:val="22"/>
                <w:szCs w:val="22"/>
              </w:rPr>
              <w:t xml:space="preserve"> + field-level details appended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HttpMessageNotReadableException</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RA-SYS-004</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Exception</w:t>
            </w:r>
            <w:r>
              <w:rPr>
                <w:rFonts w:ascii="Calibri" w:cs="Calibri" w:eastAsia="Calibri" w:hAnsi="Calibri"/>
                <w:b w:val="false"/>
                <w:bCs w:val="false"/>
                <w:i w:val="false"/>
                <w:iCs w:val="false"/>
                <w:color w:val="1A1A1A"/>
                <w:sz w:val="22"/>
                <w:szCs w:val="22"/>
              </w:rPr>
              <w:t xml:space="preserve"> (fallback)</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RA-SYS-001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500</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user-controlled strings included in error responses (such as field names and submitted values) are passed through </w:t>
      </w:r>
      <w:r>
        <w:rPr>
          <w:rFonts w:ascii="Courier New" w:cs="Courier New" w:eastAsia="Courier New" w:hAnsi="Courier New"/>
          <w:b w:val="false"/>
          <w:bCs w:val="false"/>
          <w:i w:val="false"/>
          <w:iCs w:val="false"/>
          <w:color w:val="2B2B2B"/>
          <w:sz w:val="20"/>
          <w:szCs w:val="20"/>
        </w:rPr>
        <w:t xml:space="preserve">HtmlUtils.htmlEscape()</w:t>
      </w:r>
      <w:r>
        <w:rPr>
          <w:rFonts w:ascii="Calibri" w:cs="Calibri" w:eastAsia="Calibri" w:hAnsi="Calibri"/>
          <w:b w:val="false"/>
          <w:bCs w:val="false"/>
          <w:i w:val="false"/>
          <w:iCs w:val="false"/>
          <w:color w:val="1A1A1A"/>
          <w:sz w:val="22"/>
          <w:szCs w:val="22"/>
        </w:rPr>
        <w:t xml:space="preserve"> before inclusion to prevent reflected XSS in error messages.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10. Security Config Specification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`SecurityConfig.java`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com.pki.ra.adcsr.config</w:t>
      </w:r>
    </w:p>
    <w:p>
      <w:pPr>
        <w:spacing w:after="100" w:before="0" w:line="276" w:lineRule="auto"/>
        <w:ind/>
      </w:pPr>
      <w:r>
        <w:rPr>
          <w:rFonts w:ascii="Calibri" w:cs="Calibri" w:eastAsia="Calibri" w:hAnsi="Calibri"/>
          <w:b/>
          <w:bCs/>
          <w:i w:val="false"/>
          <w:iCs w:val="false"/>
          <w:color w:val="1A1A1A"/>
          <w:sz w:val="22"/>
          <w:szCs w:val="22"/>
        </w:rPr>
        <w:t xml:space="preserve">Annotations: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@Configuration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@EnableWebSecurity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@EnableMethodSecurity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SecurityFilterChain</w:t>
      </w:r>
      <w:r>
        <w:rPr>
          <w:rFonts w:ascii="Calibri" w:cs="Calibri" w:eastAsia="Calibri" w:hAnsi="Calibri"/>
          <w:b w:val="false"/>
          <w:bCs w:val="false"/>
          <w:i w:val="false"/>
          <w:iCs w:val="false"/>
          <w:color w:val="1A1A1A"/>
          <w:sz w:val="22"/>
          <w:szCs w:val="22"/>
        </w:rPr>
        <w:t xml:space="preserve"> bean is configured with the following settings: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CSRF:</w:t>
      </w:r>
      <w:r>
        <w:rPr>
          <w:rFonts w:ascii="Calibri" w:cs="Calibri" w:eastAsia="Calibri" w:hAnsi="Calibri"/>
          <w:b w:val="false"/>
          <w:bCs w:val="false"/>
          <w:i w:val="false"/>
          <w:iCs w:val="false"/>
          <w:color w:val="1A1A1A"/>
          <w:sz w:val="22"/>
          <w:szCs w:val="22"/>
        </w:rPr>
        <w:t xml:space="preserve"> Uses </w:t>
      </w:r>
      <w:r>
        <w:rPr>
          <w:rFonts w:ascii="Courier New" w:cs="Courier New" w:eastAsia="Courier New" w:hAnsi="Courier New"/>
          <w:b w:val="false"/>
          <w:bCs w:val="false"/>
          <w:i w:val="false"/>
          <w:iCs w:val="false"/>
          <w:color w:val="2B2B2B"/>
          <w:sz w:val="20"/>
          <w:szCs w:val="20"/>
        </w:rPr>
        <w:t xml:space="preserve">CookieCsrfTokenRepository</w:t>
      </w:r>
      <w:r>
        <w:rPr>
          <w:rFonts w:ascii="Calibri" w:cs="Calibri" w:eastAsia="Calibri" w:hAnsi="Calibri"/>
          <w:b w:val="false"/>
          <w:bCs w:val="false"/>
          <w:i w:val="false"/>
          <w:iCs w:val="false"/>
          <w:color w:val="1A1A1A"/>
          <w:sz w:val="22"/>
          <w:szCs w:val="22"/>
        </w:rPr>
        <w:t xml:space="preserve"> with the </w:t>
      </w:r>
      <w:r>
        <w:rPr>
          <w:rFonts w:ascii="Courier New" w:cs="Courier New" w:eastAsia="Courier New" w:hAnsi="Courier New"/>
          <w:b w:val="false"/>
          <w:bCs w:val="false"/>
          <w:i w:val="false"/>
          <w:iCs w:val="false"/>
          <w:color w:val="2B2B2B"/>
          <w:sz w:val="20"/>
          <w:szCs w:val="20"/>
        </w:rPr>
        <w:t xml:space="preserve">HttpOnly</w:t>
      </w:r>
      <w:r>
        <w:rPr>
          <w:rFonts w:ascii="Calibri" w:cs="Calibri" w:eastAsia="Calibri" w:hAnsi="Calibri"/>
          <w:b w:val="false"/>
          <w:bCs w:val="false"/>
          <w:i w:val="false"/>
          <w:iCs w:val="false"/>
          <w:color w:val="1A1A1A"/>
          <w:sz w:val="22"/>
          <w:szCs w:val="22"/>
        </w:rPr>
        <w:t xml:space="preserve"> flag set to false so that JavaScript clients can read the cookie value. The token request handler is set to </w:t>
      </w:r>
      <w:r>
        <w:rPr>
          <w:rFonts w:ascii="Courier New" w:cs="Courier New" w:eastAsia="Courier New" w:hAnsi="Courier New"/>
          <w:b w:val="false"/>
          <w:bCs w:val="false"/>
          <w:i w:val="false"/>
          <w:iCs w:val="false"/>
          <w:color w:val="2B2B2B"/>
          <w:sz w:val="20"/>
          <w:szCs w:val="20"/>
        </w:rPr>
        <w:t xml:space="preserve">CsrfTokenRequestAttributeHandler</w:t>
      </w:r>
      <w:r>
        <w:rPr>
          <w:rFonts w:ascii="Calibri" w:cs="Calibri" w:eastAsia="Calibri" w:hAnsi="Calibri"/>
          <w:b w:val="false"/>
          <w:bCs w:val="false"/>
          <w:i w:val="false"/>
          <w:iCs w:val="false"/>
          <w:color w:val="1A1A1A"/>
          <w:sz w:val="22"/>
          <w:szCs w:val="22"/>
        </w:rPr>
        <w:t xml:space="preserve"> for stateless REST API compatibility.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CORS:</w:t>
      </w:r>
      <w:r>
        <w:rPr>
          <w:rFonts w:ascii="Calibri" w:cs="Calibri" w:eastAsia="Calibri" w:hAnsi="Calibri"/>
          <w:b w:val="false"/>
          <w:bCs w:val="false"/>
          <w:i w:val="false"/>
          <w:iCs w:val="false"/>
          <w:color w:val="1A1A1A"/>
          <w:sz w:val="22"/>
          <w:szCs w:val="22"/>
        </w:rPr>
        <w:t xml:space="preserve"> A </w:t>
      </w:r>
      <w:r>
        <w:rPr>
          <w:rFonts w:ascii="Courier New" w:cs="Courier New" w:eastAsia="Courier New" w:hAnsi="Courier New"/>
          <w:b w:val="false"/>
          <w:bCs w:val="false"/>
          <w:i w:val="false"/>
          <w:iCs w:val="false"/>
          <w:color w:val="2B2B2B"/>
          <w:sz w:val="20"/>
          <w:szCs w:val="20"/>
        </w:rPr>
        <w:t xml:space="preserve">CorsConfigurationSource</w:t>
      </w:r>
      <w:r>
        <w:rPr>
          <w:rFonts w:ascii="Calibri" w:cs="Calibri" w:eastAsia="Calibri" w:hAnsi="Calibri"/>
          <w:b w:val="false"/>
          <w:bCs w:val="false"/>
          <w:i w:val="false"/>
          <w:iCs w:val="false"/>
          <w:color w:val="1A1A1A"/>
          <w:sz w:val="22"/>
          <w:szCs w:val="22"/>
        </w:rPr>
        <w:t xml:space="preserve"> bean reads the allowed origins from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(key </w:t>
      </w:r>
      <w:r>
        <w:rPr>
          <w:rFonts w:ascii="Courier New" w:cs="Courier New" w:eastAsia="Courier New" w:hAnsi="Courier New"/>
          <w:b w:val="false"/>
          <w:bCs w:val="false"/>
          <w:i w:val="false"/>
          <w:iCs w:val="false"/>
          <w:color w:val="2B2B2B"/>
          <w:sz w:val="20"/>
          <w:szCs w:val="20"/>
        </w:rPr>
        <w:t xml:space="preserve">security.cors.allowed.origins</w:t>
      </w:r>
      <w:r>
        <w:rPr>
          <w:rFonts w:ascii="Calibri" w:cs="Calibri" w:eastAsia="Calibri" w:hAnsi="Calibri"/>
          <w:b w:val="false"/>
          <w:bCs w:val="false"/>
          <w:i w:val="false"/>
          <w:iCs w:val="false"/>
          <w:color w:val="1A1A1A"/>
          <w:sz w:val="22"/>
          <w:szCs w:val="22"/>
        </w:rPr>
        <w:t xml:space="preserve">). Allowed methods are </w:t>
      </w:r>
      <w:r>
        <w:rPr>
          <w:rFonts w:ascii="Courier New" w:cs="Courier New" w:eastAsia="Courier New" w:hAnsi="Courier New"/>
          <w:b w:val="false"/>
          <w:bCs w:val="false"/>
          <w:i w:val="false"/>
          <w:iCs w:val="false"/>
          <w:color w:val="2B2B2B"/>
          <w:sz w:val="20"/>
          <w:szCs w:val="20"/>
        </w:rPr>
        <w:t xml:space="preserve">POST</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GET</w:t>
      </w:r>
      <w:r>
        <w:rPr>
          <w:rFonts w:ascii="Calibri" w:cs="Calibri" w:eastAsia="Calibri" w:hAnsi="Calibri"/>
          <w:b w:val="false"/>
          <w:bCs w:val="false"/>
          <w:i w:val="false"/>
          <w:iCs w:val="false"/>
          <w:color w:val="1A1A1A"/>
          <w:sz w:val="22"/>
          <w:szCs w:val="22"/>
        </w:rPr>
        <w:t xml:space="preserve">. The </w:t>
      </w:r>
      <w:r>
        <w:rPr>
          <w:rFonts w:ascii="Courier New" w:cs="Courier New" w:eastAsia="Courier New" w:hAnsi="Courier New"/>
          <w:b w:val="false"/>
          <w:bCs w:val="false"/>
          <w:i w:val="false"/>
          <w:iCs w:val="false"/>
          <w:color w:val="2B2B2B"/>
          <w:sz w:val="20"/>
          <w:szCs w:val="20"/>
        </w:rPr>
        <w:t xml:space="preserve">OPTIONS</w:t>
      </w:r>
      <w:r>
        <w:rPr>
          <w:rFonts w:ascii="Calibri" w:cs="Calibri" w:eastAsia="Calibri" w:hAnsi="Calibri"/>
          <w:b w:val="false"/>
          <w:bCs w:val="false"/>
          <w:i w:val="false"/>
          <w:iCs w:val="false"/>
          <w:color w:val="1A1A1A"/>
          <w:sz w:val="22"/>
          <w:szCs w:val="22"/>
        </w:rPr>
        <w:t xml:space="preserve"> preflight method is handled automatically.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Security Headers:</w:t>
      </w:r>
      <w:r>
        <w:rPr>
          <w:rFonts w:ascii="Calibri" w:cs="Calibri" w:eastAsia="Calibri" w:hAnsi="Calibri"/>
          <w:b w:val="false"/>
          <w:bCs w:val="false"/>
          <w:i w:val="false"/>
          <w:iCs w:val="false"/>
          <w:color w:val="1A1A1A"/>
          <w:sz w:val="22"/>
          <w:szCs w:val="22"/>
        </w:rPr>
        <w:t xml:space="preserve"> The following headers are added to every response by the </w:t>
      </w:r>
      <w:r>
        <w:rPr>
          <w:rFonts w:ascii="Courier New" w:cs="Courier New" w:eastAsia="Courier New" w:hAnsi="Courier New"/>
          <w:b w:val="false"/>
          <w:bCs w:val="false"/>
          <w:i w:val="false"/>
          <w:iCs w:val="false"/>
          <w:color w:val="2B2B2B"/>
          <w:sz w:val="20"/>
          <w:szCs w:val="20"/>
        </w:rPr>
        <w:t xml:space="preserve">HeadersConfigurer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Content-Security-Policy</w:t>
      </w:r>
      <w:r>
        <w:rPr>
          <w:rFonts w:ascii="Calibri" w:cs="Calibri" w:eastAsia="Calibri" w:hAnsi="Calibri"/>
          <w:b w:val="false"/>
          <w:bCs w:val="false"/>
          <w:i w:val="false"/>
          <w:iCs w:val="false"/>
          <w:color w:val="1A1A1A"/>
          <w:sz w:val="22"/>
          <w:szCs w:val="22"/>
        </w:rPr>
        <w:t xml:space="preserve"> set to </w:t>
      </w:r>
      <w:r>
        <w:rPr>
          <w:rFonts w:ascii="Courier New" w:cs="Courier New" w:eastAsia="Courier New" w:hAnsi="Courier New"/>
          <w:b w:val="false"/>
          <w:bCs w:val="false"/>
          <w:i w:val="false"/>
          <w:iCs w:val="false"/>
          <w:color w:val="2B2B2B"/>
          <w:sz w:val="20"/>
          <w:szCs w:val="20"/>
        </w:rPr>
        <w:t xml:space="preserve">default-src 'none'; frame-ancestors 'none'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X-Frame-Options</w:t>
      </w:r>
      <w:r>
        <w:rPr>
          <w:rFonts w:ascii="Calibri" w:cs="Calibri" w:eastAsia="Calibri" w:hAnsi="Calibri"/>
          <w:b w:val="false"/>
          <w:bCs w:val="false"/>
          <w:i w:val="false"/>
          <w:iCs w:val="false"/>
          <w:color w:val="1A1A1A"/>
          <w:sz w:val="22"/>
          <w:szCs w:val="22"/>
        </w:rPr>
        <w:t xml:space="preserve"> set to </w:t>
      </w:r>
      <w:r>
        <w:rPr>
          <w:rFonts w:ascii="Courier New" w:cs="Courier New" w:eastAsia="Courier New" w:hAnsi="Courier New"/>
          <w:b w:val="false"/>
          <w:bCs w:val="false"/>
          <w:i w:val="false"/>
          <w:iCs w:val="false"/>
          <w:color w:val="2B2B2B"/>
          <w:sz w:val="20"/>
          <w:szCs w:val="20"/>
        </w:rPr>
        <w:t xml:space="preserve">DENY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X-Content-Type-Options</w:t>
      </w:r>
      <w:r>
        <w:rPr>
          <w:rFonts w:ascii="Calibri" w:cs="Calibri" w:eastAsia="Calibri" w:hAnsi="Calibri"/>
          <w:b w:val="false"/>
          <w:bCs w:val="false"/>
          <w:i w:val="false"/>
          <w:iCs w:val="false"/>
          <w:color w:val="1A1A1A"/>
          <w:sz w:val="22"/>
          <w:szCs w:val="22"/>
        </w:rPr>
        <w:t xml:space="preserve"> set to </w:t>
      </w:r>
      <w:r>
        <w:rPr>
          <w:rFonts w:ascii="Courier New" w:cs="Courier New" w:eastAsia="Courier New" w:hAnsi="Courier New"/>
          <w:b w:val="false"/>
          <w:bCs w:val="false"/>
          <w:i w:val="false"/>
          <w:iCs w:val="false"/>
          <w:color w:val="2B2B2B"/>
          <w:sz w:val="20"/>
          <w:szCs w:val="20"/>
        </w:rPr>
        <w:t xml:space="preserve">nosniff</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Strict-Transport-Security</w:t>
      </w:r>
      <w:r>
        <w:rPr>
          <w:rFonts w:ascii="Calibri" w:cs="Calibri" w:eastAsia="Calibri" w:hAnsi="Calibri"/>
          <w:b w:val="false"/>
          <w:bCs w:val="false"/>
          <w:i w:val="false"/>
          <w:iCs w:val="false"/>
          <w:color w:val="1A1A1A"/>
          <w:sz w:val="22"/>
          <w:szCs w:val="22"/>
        </w:rPr>
        <w:t xml:space="preserve"> with max-age 31536000 and </w:t>
      </w:r>
      <w:r>
        <w:rPr>
          <w:rFonts w:ascii="Courier New" w:cs="Courier New" w:eastAsia="Courier New" w:hAnsi="Courier New"/>
          <w:b w:val="false"/>
          <w:bCs w:val="false"/>
          <w:i w:val="false"/>
          <w:iCs w:val="false"/>
          <w:color w:val="2B2B2B"/>
          <w:sz w:val="20"/>
          <w:szCs w:val="20"/>
        </w:rPr>
        <w:t xml:space="preserve">includeSubDomains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Referrer-Policy</w:t>
      </w:r>
      <w:r>
        <w:rPr>
          <w:rFonts w:ascii="Calibri" w:cs="Calibri" w:eastAsia="Calibri" w:hAnsi="Calibri"/>
          <w:b w:val="false"/>
          <w:bCs w:val="false"/>
          <w:i w:val="false"/>
          <w:iCs w:val="false"/>
          <w:color w:val="1A1A1A"/>
          <w:sz w:val="22"/>
          <w:szCs w:val="22"/>
        </w:rPr>
        <w:t xml:space="preserve"> set to </w:t>
      </w:r>
      <w:r>
        <w:rPr>
          <w:rFonts w:ascii="Courier New" w:cs="Courier New" w:eastAsia="Courier New" w:hAnsi="Courier New"/>
          <w:b w:val="false"/>
          <w:bCs w:val="false"/>
          <w:i w:val="false"/>
          <w:iCs w:val="false"/>
          <w:color w:val="2B2B2B"/>
          <w:sz w:val="20"/>
          <w:szCs w:val="20"/>
        </w:rPr>
        <w:t xml:space="preserve">no-referrer</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Permissions-Policy</w:t>
      </w:r>
      <w:r>
        <w:rPr>
          <w:rFonts w:ascii="Calibri" w:cs="Calibri" w:eastAsia="Calibri" w:hAnsi="Calibri"/>
          <w:b w:val="false"/>
          <w:bCs w:val="false"/>
          <w:i w:val="false"/>
          <w:iCs w:val="false"/>
          <w:color w:val="1A1A1A"/>
          <w:sz w:val="22"/>
          <w:szCs w:val="22"/>
        </w:rPr>
        <w:t xml:space="preserve"> set to </w:t>
      </w:r>
      <w:r>
        <w:rPr>
          <w:rFonts w:ascii="Courier New" w:cs="Courier New" w:eastAsia="Courier New" w:hAnsi="Courier New"/>
          <w:b w:val="false"/>
          <w:bCs w:val="false"/>
          <w:i w:val="false"/>
          <w:iCs w:val="false"/>
          <w:color w:val="2B2B2B"/>
          <w:sz w:val="20"/>
          <w:szCs w:val="20"/>
        </w:rPr>
        <w:t xml:space="preserve">geolocation=(), microphone=(), camera=()</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Session Management:</w:t>
      </w:r>
      <w:r>
        <w:rPr>
          <w:rFonts w:ascii="Calibri" w:cs="Calibri" w:eastAsia="Calibri" w:hAnsi="Calibri"/>
          <w:b w:val="false"/>
          <w:bCs w:val="false"/>
          <w:i w:val="false"/>
          <w:iCs w:val="false"/>
          <w:color w:val="1A1A1A"/>
          <w:sz w:val="22"/>
          <w:szCs w:val="22"/>
        </w:rPr>
        <w:t xml:space="preserve"> Set to </w:t>
      </w:r>
      <w:r>
        <w:rPr>
          <w:rFonts w:ascii="Courier New" w:cs="Courier New" w:eastAsia="Courier New" w:hAnsi="Courier New"/>
          <w:b w:val="false"/>
          <w:bCs w:val="false"/>
          <w:i w:val="false"/>
          <w:iCs w:val="false"/>
          <w:color w:val="2B2B2B"/>
          <w:sz w:val="20"/>
          <w:szCs w:val="20"/>
        </w:rPr>
        <w:t xml:space="preserve">STATELESS</w:t>
      </w:r>
      <w:r>
        <w:rPr>
          <w:rFonts w:ascii="Calibri" w:cs="Calibri" w:eastAsia="Calibri" w:hAnsi="Calibri"/>
          <w:b w:val="false"/>
          <w:bCs w:val="false"/>
          <w:i w:val="false"/>
          <w:iCs w:val="false"/>
          <w:color w:val="1A1A1A"/>
          <w:sz w:val="22"/>
          <w:szCs w:val="22"/>
        </w:rPr>
        <w:t xml:space="preserve">. No HTTP session is created or used.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Authorization Rules: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 — permitted to all (authentication is handled by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not Spring Security credentials).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GET /actuator/health</w:t>
      </w:r>
      <w:r>
        <w:rPr>
          <w:rFonts w:ascii="Calibri" w:cs="Calibri" w:eastAsia="Calibri" w:hAnsi="Calibri"/>
          <w:b w:val="false"/>
          <w:bCs w:val="false"/>
          <w:i w:val="false"/>
          <w:iCs w:val="false"/>
          <w:color w:val="1A1A1A"/>
          <w:sz w:val="22"/>
          <w:szCs w:val="22"/>
        </w:rPr>
        <w:t xml:space="preserve"> — permitted to all.</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GET /swagger-ui/**</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GET /v3/api-docs/**</w:t>
      </w:r>
      <w:r>
        <w:rPr>
          <w:rFonts w:ascii="Calibri" w:cs="Calibri" w:eastAsia="Calibri" w:hAnsi="Calibri"/>
          <w:b w:val="false"/>
          <w:bCs w:val="false"/>
          <w:i w:val="false"/>
          <w:iCs w:val="false"/>
          <w:color w:val="1A1A1A"/>
          <w:sz w:val="22"/>
          <w:szCs w:val="22"/>
        </w:rPr>
        <w:t xml:space="preserve"> — permitted to all in non-production profiles.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All other paths — denied with 403.</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Custom Filter: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is added to the filter chain before </w:t>
      </w:r>
      <w:r>
        <w:rPr>
          <w:rFonts w:ascii="Courier New" w:cs="Courier New" w:eastAsia="Courier New" w:hAnsi="Courier New"/>
          <w:b w:val="false"/>
          <w:bCs w:val="false"/>
          <w:i w:val="false"/>
          <w:iCs w:val="false"/>
          <w:color w:val="2B2B2B"/>
          <w:sz w:val="20"/>
          <w:szCs w:val="20"/>
        </w:rPr>
        <w:t xml:space="preserve">UsernamePasswordAuthenticationFilter</w:t>
      </w:r>
      <w:r>
        <w:rPr>
          <w:rFonts w:ascii="Calibri" w:cs="Calibri" w:eastAsia="Calibri" w:hAnsi="Calibri"/>
          <w:b w:val="false"/>
          <w:bCs w:val="false"/>
          <w:i w:val="false"/>
          <w:iCs w:val="false"/>
          <w:color w:val="1A1A1A"/>
          <w:sz w:val="22"/>
          <w:szCs w:val="22"/>
        </w:rPr>
        <w:t xml:space="preserve"> so it runs on every request before any Spring Security authentication attempt.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11. Test Specification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`CsrSubmitControllerTest.java`</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Test case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Expected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 request with username header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202 Accepted</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 request with email header</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202 Accepted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Missing both AD headers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401</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from untrusted IP</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Blank </w:t>
            </w:r>
            <w:r>
              <w:rPr>
                <w:rFonts w:ascii="Courier New" w:cs="Courier New" w:eastAsia="Courier New" w:hAnsi="Courier New"/>
                <w:b w:val="false"/>
                <w:bCs w:val="false"/>
                <w:i w:val="false"/>
                <w:iCs w:val="false"/>
                <w:color w:val="2B2B2B"/>
                <w:sz w:val="20"/>
                <w:szCs w:val="20"/>
              </w:rPr>
              <w:t xml:space="preserve">pkcs10_pem</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Oversized CSR (&gt; 8192 chars)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Invalid PEM format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signature tampered</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RSA 1024-bit key</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does not match AD username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(same hash)</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409</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Missing CSRF token (browser flow)</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`Pkcs10CsrValidatorTest.java`</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Test case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Expected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 RSA-2048 PEM CSR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Pass, returns parsed CSR</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 ECDSA P-256 PEM CSR</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Pass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 base64-DER CSR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Pass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with tampered signature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RSA-1024 key</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EC curve secp192r1 (not allowed)</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Subject CN</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body exceeds 16 KB</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Completely random bytes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`CsrIdentityMatcherTest.java`</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Test case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Expected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 username, AD username present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 email, AD email present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SAN rfc822 = email, AD email present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 random string, AD username present</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CsrIdentityMismatchException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Case-insensitive CN match</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Common Bean Reuse Document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Bean Reuse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pki-ra/subprojects/common</w:t>
      </w:r>
    </w:p>
    <w:p>
      <w:pPr>
        <w:spacing w:after="100" w:before="0" w:line="276" w:lineRule="auto"/>
        <w:ind/>
      </w:pPr>
      <w:r>
        <w:rPr>
          <w:rFonts w:ascii="Calibri" w:cs="Calibri" w:eastAsia="Calibri" w:hAnsi="Calibri"/>
          <w:b/>
          <w:bCs/>
          <w:i w:val="false"/>
          <w:iCs w:val="false"/>
          <w:color w:val="1A1A1A"/>
          <w:sz w:val="22"/>
          <w:szCs w:val="22"/>
        </w:rPr>
        <w:t xml:space="preserve">Consumer: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module reuses </w:t>
      </w:r>
      <w:r>
        <w:rPr>
          <w:rFonts w:ascii="Calibri" w:cs="Calibri" w:eastAsia="Calibri" w:hAnsi="Calibri"/>
          <w:b/>
          <w:bCs/>
          <w:i w:val="false"/>
          <w:iCs w:val="false"/>
          <w:color w:val="1A1A1A"/>
          <w:sz w:val="22"/>
          <w:szCs w:val="22"/>
        </w:rPr>
        <w:t xml:space="preserve">all shared infrastructure beans</w:t>
      </w:r>
      <w:r>
        <w:rPr>
          <w:rFonts w:ascii="Calibri" w:cs="Calibri" w:eastAsia="Calibri" w:hAnsi="Calibri"/>
          <w:b w:val="false"/>
          <w:bCs w:val="false"/>
          <w:i w:val="false"/>
          <w:iCs w:val="false"/>
          <w:color w:val="1A1A1A"/>
          <w:sz w:val="22"/>
          <w:szCs w:val="22"/>
        </w:rPr>
        <w:t xml:space="preserve"> declared in the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 with </w:t>
      </w:r>
      <w:r>
        <w:rPr>
          <w:rFonts w:ascii="Calibri" w:cs="Calibri" w:eastAsia="Calibri" w:hAnsi="Calibri"/>
          <w:b/>
          <w:bCs/>
          <w:i w:val="false"/>
          <w:iCs w:val="false"/>
          <w:color w:val="1A1A1A"/>
          <w:sz w:val="22"/>
          <w:szCs w:val="22"/>
        </w:rPr>
        <w:t xml:space="preserve">zero re-declaration</w:t>
      </w:r>
      <w:r>
        <w:rPr>
          <w:rFonts w:ascii="Calibri" w:cs="Calibri" w:eastAsia="Calibri" w:hAnsi="Calibri"/>
          <w:b w:val="false"/>
          <w:bCs w:val="false"/>
          <w:i w:val="false"/>
          <w:iCs w:val="false"/>
          <w:color w:val="1A1A1A"/>
          <w:sz w:val="22"/>
          <w:szCs w:val="22"/>
        </w:rPr>
        <w:t xml:space="preserve">. This eliminates code duplication across RA service modules and ensures consistent datasource, auditing, and exception handling behaviour.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single enablement mechanism is the </w:t>
      </w:r>
      <w:r>
        <w:rPr>
          <w:rFonts w:ascii="Courier New" w:cs="Courier New" w:eastAsia="Courier New" w:hAnsi="Courier New"/>
          <w:b w:val="false"/>
          <w:bCs w:val="false"/>
          <w:i w:val="false"/>
          <w:iCs w:val="false"/>
          <w:color w:val="2B2B2B"/>
          <w:sz w:val="20"/>
          <w:szCs w:val="20"/>
        </w:rPr>
        <w:t xml:space="preserve">scanBasePackages</w:t>
      </w:r>
      <w:r>
        <w:rPr>
          <w:rFonts w:ascii="Calibri" w:cs="Calibri" w:eastAsia="Calibri" w:hAnsi="Calibri"/>
          <w:b w:val="false"/>
          <w:bCs w:val="false"/>
          <w:i w:val="false"/>
          <w:iCs w:val="false"/>
          <w:color w:val="1A1A1A"/>
          <w:sz w:val="22"/>
          <w:szCs w:val="22"/>
        </w:rPr>
        <w:t xml:space="preserve"> attribute on the </w:t>
      </w:r>
      <w:r>
        <w:rPr>
          <w:rFonts w:ascii="Courier New" w:cs="Courier New" w:eastAsia="Courier New" w:hAnsi="Courier New"/>
          <w:b w:val="false"/>
          <w:bCs w:val="false"/>
          <w:i w:val="false"/>
          <w:iCs w:val="false"/>
          <w:color w:val="2B2B2B"/>
          <w:sz w:val="20"/>
          <w:szCs w:val="20"/>
        </w:rPr>
        <w:t xml:space="preserve">@SpringBootApplication</w:t>
      </w:r>
      <w:r>
        <w:rPr>
          <w:rFonts w:ascii="Calibri" w:cs="Calibri" w:eastAsia="Calibri" w:hAnsi="Calibri"/>
          <w:b w:val="false"/>
          <w:bCs w:val="false"/>
          <w:i w:val="false"/>
          <w:iCs w:val="false"/>
          <w:color w:val="1A1A1A"/>
          <w:sz w:val="22"/>
          <w:szCs w:val="22"/>
        </w:rPr>
        <w:t xml:space="preserve"> annotation set to </w:t>
      </w:r>
      <w:r>
        <w:rPr>
          <w:rFonts w:ascii="Courier New" w:cs="Courier New" w:eastAsia="Courier New" w:hAnsi="Courier New"/>
          <w:b w:val="false"/>
          <w:bCs w:val="false"/>
          <w:i w:val="false"/>
          <w:iCs w:val="false"/>
          <w:color w:val="2B2B2B"/>
          <w:sz w:val="20"/>
          <w:szCs w:val="20"/>
        </w:rPr>
        <w:t xml:space="preserve">"com.pki.ra"</w:t>
      </w:r>
      <w:r>
        <w:rPr>
          <w:rFonts w:ascii="Calibri" w:cs="Calibri" w:eastAsia="Calibri" w:hAnsi="Calibri"/>
          <w:b w:val="false"/>
          <w:bCs w:val="false"/>
          <w:i w:val="false"/>
          <w:iCs w:val="false"/>
          <w:color w:val="1A1A1A"/>
          <w:sz w:val="22"/>
          <w:szCs w:val="22"/>
        </w:rPr>
        <w:t xml:space="preserve">. This causes Spring to scan both the </w:t>
      </w:r>
      <w:r>
        <w:rPr>
          <w:rFonts w:ascii="Courier New" w:cs="Courier New" w:eastAsia="Courier New" w:hAnsi="Courier New"/>
          <w:b w:val="false"/>
          <w:bCs w:val="false"/>
          <w:i w:val="false"/>
          <w:iCs w:val="false"/>
          <w:color w:val="2B2B2B"/>
          <w:sz w:val="20"/>
          <w:szCs w:val="20"/>
        </w:rPr>
        <w:t xml:space="preserve">com.pki.ra.common.*</w:t>
      </w:r>
      <w:r>
        <w:rPr>
          <w:rFonts w:ascii="Calibri" w:cs="Calibri" w:eastAsia="Calibri" w:hAnsi="Calibri"/>
          <w:b w:val="false"/>
          <w:bCs w:val="false"/>
          <w:i w:val="false"/>
          <w:iCs w:val="false"/>
          <w:color w:val="1A1A1A"/>
          <w:sz w:val="22"/>
          <w:szCs w:val="22"/>
        </w:rPr>
        <w:t xml:space="preserve"> package tree, discovering all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beans, and the </w:t>
      </w:r>
      <w:r>
        <w:rPr>
          <w:rFonts w:ascii="Courier New" w:cs="Courier New" w:eastAsia="Courier New" w:hAnsi="Courier New"/>
          <w:b w:val="false"/>
          <w:bCs w:val="false"/>
          <w:i w:val="false"/>
          <w:iCs w:val="false"/>
          <w:color w:val="2B2B2B"/>
          <w:sz w:val="20"/>
          <w:szCs w:val="20"/>
        </w:rPr>
        <w:t xml:space="preserve">com.pki.ra.adcsr.*</w:t>
      </w:r>
      <w:r>
        <w:rPr>
          <w:rFonts w:ascii="Calibri" w:cs="Calibri" w:eastAsia="Calibri" w:hAnsi="Calibri"/>
          <w:b w:val="false"/>
          <w:bCs w:val="false"/>
          <w:i w:val="false"/>
          <w:iCs w:val="false"/>
          <w:color w:val="1A1A1A"/>
          <w:sz w:val="22"/>
          <w:szCs w:val="22"/>
        </w:rPr>
        <w:t xml:space="preserve"> package tree, discovering all beans local to this service. No </w:t>
      </w:r>
      <w:r>
        <w:rPr>
          <w:rFonts w:ascii="Courier New" w:cs="Courier New" w:eastAsia="Courier New" w:hAnsi="Courier New"/>
          <w:b w:val="false"/>
          <w:bCs w:val="false"/>
          <w:i w:val="false"/>
          <w:iCs w:val="false"/>
          <w:color w:val="2B2B2B"/>
          <w:sz w:val="20"/>
          <w:szCs w:val="20"/>
        </w:rPr>
        <w:t xml:space="preserve">@Import</w:t>
      </w:r>
      <w:r>
        <w:rPr>
          <w:rFonts w:ascii="Calibri" w:cs="Calibri" w:eastAsia="Calibri" w:hAnsi="Calibri"/>
          <w:b w:val="false"/>
          <w:bCs w:val="false"/>
          <w:i w:val="false"/>
          <w:iCs w:val="false"/>
          <w:color w:val="1A1A1A"/>
          <w:sz w:val="22"/>
          <w:szCs w:val="22"/>
        </w:rPr>
        <w:t xml:space="preserve">, no </w:t>
      </w:r>
      <w:r>
        <w:rPr>
          <w:rFonts w:ascii="Courier New" w:cs="Courier New" w:eastAsia="Courier New" w:hAnsi="Courier New"/>
          <w:b w:val="false"/>
          <w:bCs w:val="false"/>
          <w:i w:val="false"/>
          <w:iCs w:val="false"/>
          <w:color w:val="2B2B2B"/>
          <w:sz w:val="20"/>
          <w:szCs w:val="20"/>
        </w:rPr>
        <w:t xml:space="preserve">@ComponentScan</w:t>
      </w:r>
      <w:r>
        <w:rPr>
          <w:rFonts w:ascii="Calibri" w:cs="Calibri" w:eastAsia="Calibri" w:hAnsi="Calibri"/>
          <w:b w:val="false"/>
          <w:bCs w:val="false"/>
          <w:i w:val="false"/>
          <w:iCs w:val="false"/>
          <w:color w:val="1A1A1A"/>
          <w:sz w:val="22"/>
          <w:szCs w:val="22"/>
        </w:rPr>
        <w:t xml:space="preserve"> duplication, and no </w:t>
      </w:r>
      <w:r>
        <w:rPr>
          <w:rFonts w:ascii="Courier New" w:cs="Courier New" w:eastAsia="Courier New" w:hAnsi="Courier New"/>
          <w:b w:val="false"/>
          <w:bCs w:val="false"/>
          <w:i w:val="false"/>
          <w:iCs w:val="false"/>
          <w:color w:val="2B2B2B"/>
          <w:sz w:val="20"/>
          <w:szCs w:val="20"/>
        </w:rPr>
        <w:t xml:space="preserve">@Bean</w:t>
      </w:r>
      <w:r>
        <w:rPr>
          <w:rFonts w:ascii="Calibri" w:cs="Calibri" w:eastAsia="Calibri" w:hAnsi="Calibri"/>
          <w:b w:val="false"/>
          <w:bCs w:val="false"/>
          <w:i w:val="false"/>
          <w:iCs w:val="false"/>
          <w:color w:val="1A1A1A"/>
          <w:sz w:val="22"/>
          <w:szCs w:val="22"/>
        </w:rPr>
        <w:t xml:space="preserve"> re-definition is required anywhere in this module.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Bean Reuse Map</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2.1 `DataSourceConfig` — H2 DataSource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com.pki.ra.common.config.DataSourceConfig</w:t>
      </w:r>
    </w:p>
    <w:p>
      <w:pPr>
        <w:spacing w:after="100" w:before="0" w:line="276" w:lineRule="auto"/>
        <w:ind/>
      </w:pPr>
      <w:r>
        <w:rPr>
          <w:rFonts w:ascii="Calibri" w:cs="Calibri" w:eastAsia="Calibri" w:hAnsi="Calibri"/>
          <w:b/>
          <w:bCs/>
          <w:i w:val="false"/>
          <w:iCs w:val="false"/>
          <w:color w:val="1A1A1A"/>
          <w:sz w:val="22"/>
          <w:szCs w:val="22"/>
        </w:rPr>
        <w:t xml:space="preserve">Profile: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h2</w:t>
      </w:r>
      <w:r>
        <w:rPr>
          <w:rFonts w:ascii="Calibri" w:cs="Calibri" w:eastAsia="Calibri" w:hAnsi="Calibri"/>
          <w:b w:val="false"/>
          <w:bCs w:val="false"/>
          <w:i w:val="false"/>
          <w:iCs w:val="false"/>
          <w:color w:val="1A1A1A"/>
          <w:sz w:val="22"/>
          <w:szCs w:val="22"/>
        </w:rPr>
        <w:t xml:space="preserve"> only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it provides:</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DataSourceConfig</w:t>
      </w:r>
      <w:r>
        <w:rPr>
          <w:rFonts w:ascii="Calibri" w:cs="Calibri" w:eastAsia="Calibri" w:hAnsi="Calibri"/>
          <w:b w:val="false"/>
          <w:bCs w:val="false"/>
          <w:i w:val="false"/>
          <w:iCs w:val="false"/>
          <w:color w:val="1A1A1A"/>
          <w:sz w:val="22"/>
          <w:szCs w:val="22"/>
        </w:rPr>
        <w:t xml:space="preserve"> class is annotated with </w:t>
      </w:r>
      <w:r>
        <w:rPr>
          <w:rFonts w:ascii="Courier New" w:cs="Courier New" w:eastAsia="Courier New" w:hAnsi="Courier New"/>
          <w:b w:val="false"/>
          <w:bCs w:val="false"/>
          <w:i w:val="false"/>
          <w:iCs w:val="false"/>
          <w:color w:val="2B2B2B"/>
          <w:sz w:val="20"/>
          <w:szCs w:val="20"/>
        </w:rPr>
        <w:t xml:space="preserve">@Configuration</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@Profile("h2")</w:t>
      </w:r>
      <w:r>
        <w:rPr>
          <w:rFonts w:ascii="Calibri" w:cs="Calibri" w:eastAsia="Calibri" w:hAnsi="Calibri"/>
          <w:b w:val="false"/>
          <w:bCs w:val="false"/>
          <w:i w:val="false"/>
          <w:iCs w:val="false"/>
          <w:color w:val="1A1A1A"/>
          <w:sz w:val="22"/>
          <w:szCs w:val="22"/>
        </w:rPr>
        <w:t xml:space="preserve">. It declares a </w:t>
      </w:r>
      <w:r>
        <w:rPr>
          <w:rFonts w:ascii="Courier New" w:cs="Courier New" w:eastAsia="Courier New" w:hAnsi="Courier New"/>
          <w:b w:val="false"/>
          <w:bCs w:val="false"/>
          <w:i w:val="false"/>
          <w:iCs w:val="false"/>
          <w:color w:val="2B2B2B"/>
          <w:sz w:val="20"/>
          <w:szCs w:val="20"/>
        </w:rPr>
        <w:t xml:space="preserve">@Bean @Primary DataSource</w:t>
      </w:r>
      <w:r>
        <w:rPr>
          <w:rFonts w:ascii="Calibri" w:cs="Calibri" w:eastAsia="Calibri" w:hAnsi="Calibri"/>
          <w:b w:val="false"/>
          <w:bCs w:val="false"/>
          <w:i w:val="false"/>
          <w:iCs w:val="false"/>
          <w:color w:val="1A1A1A"/>
          <w:sz w:val="22"/>
          <w:szCs w:val="22"/>
        </w:rPr>
        <w:t xml:space="preserve"> method that creates a </w:t>
      </w:r>
      <w:r>
        <w:rPr>
          <w:rFonts w:ascii="Courier New" w:cs="Courier New" w:eastAsia="Courier New" w:hAnsi="Courier New"/>
          <w:b w:val="false"/>
          <w:bCs w:val="false"/>
          <w:i w:val="false"/>
          <w:iCs w:val="false"/>
          <w:color w:val="2B2B2B"/>
          <w:sz w:val="20"/>
          <w:szCs w:val="20"/>
        </w:rPr>
        <w:t xml:space="preserve">HikariDataSource</w:t>
      </w:r>
      <w:r>
        <w:rPr>
          <w:rFonts w:ascii="Calibri" w:cs="Calibri" w:eastAsia="Calibri" w:hAnsi="Calibri"/>
          <w:b w:val="false"/>
          <w:bCs w:val="false"/>
          <w:i w:val="false"/>
          <w:iCs w:val="false"/>
          <w:color w:val="1A1A1A"/>
          <w:sz w:val="22"/>
          <w:szCs w:val="22"/>
        </w:rPr>
        <w:t xml:space="preserve"> backed by an H2 in-memory engine. All pool parameters are loaded from a file named </w:t>
      </w:r>
      <w:r>
        <w:rPr>
          <w:rFonts w:ascii="Courier New" w:cs="Courier New" w:eastAsia="Courier New" w:hAnsi="Courier New"/>
          <w:b w:val="false"/>
          <w:bCs w:val="false"/>
          <w:i w:val="false"/>
          <w:iCs w:val="false"/>
          <w:color w:val="2B2B2B"/>
          <w:sz w:val="20"/>
          <w:szCs w:val="20"/>
        </w:rPr>
        <w:t xml:space="preserve">db.properties</w:t>
      </w:r>
      <w:r>
        <w:rPr>
          <w:rFonts w:ascii="Calibri" w:cs="Calibri" w:eastAsia="Calibri" w:hAnsi="Calibri"/>
          <w:b w:val="false"/>
          <w:bCs w:val="false"/>
          <w:i w:val="false"/>
          <w:iCs w:val="false"/>
          <w:color w:val="1A1A1A"/>
          <w:sz w:val="22"/>
          <w:szCs w:val="22"/>
        </w:rPr>
        <w:t xml:space="preserve"> on the classpath, read via a </w:t>
      </w:r>
      <w:r>
        <w:rPr>
          <w:rFonts w:ascii="Courier New" w:cs="Courier New" w:eastAsia="Courier New" w:hAnsi="Courier New"/>
          <w:b w:val="false"/>
          <w:bCs w:val="false"/>
          <w:i w:val="false"/>
          <w:iCs w:val="false"/>
          <w:color w:val="2B2B2B"/>
          <w:sz w:val="20"/>
          <w:szCs w:val="20"/>
        </w:rPr>
        <w:t xml:space="preserve">@PropertySource</w:t>
      </w:r>
      <w:r>
        <w:rPr>
          <w:rFonts w:ascii="Calibri" w:cs="Calibri" w:eastAsia="Calibri" w:hAnsi="Calibri"/>
          <w:b w:val="false"/>
          <w:bCs w:val="false"/>
          <w:i w:val="false"/>
          <w:iCs w:val="false"/>
          <w:color w:val="1A1A1A"/>
          <w:sz w:val="22"/>
          <w:szCs w:val="22"/>
        </w:rPr>
        <w:t xml:space="preserve"> annotation, and bound into a </w:t>
      </w:r>
      <w:r>
        <w:rPr>
          <w:rFonts w:ascii="Courier New" w:cs="Courier New" w:eastAsia="Courier New" w:hAnsi="Courier New"/>
          <w:b w:val="false"/>
          <w:bCs w:val="false"/>
          <w:i w:val="false"/>
          <w:iCs w:val="false"/>
          <w:color w:val="2B2B2B"/>
          <w:sz w:val="20"/>
          <w:szCs w:val="20"/>
        </w:rPr>
        <w:t xml:space="preserve">DatabaseProperties</w:t>
      </w:r>
      <w:r>
        <w:rPr>
          <w:rFonts w:ascii="Calibri" w:cs="Calibri" w:eastAsia="Calibri" w:hAnsi="Calibri"/>
          <w:b w:val="false"/>
          <w:bCs w:val="false"/>
          <w:i w:val="false"/>
          <w:iCs w:val="false"/>
          <w:color w:val="1A1A1A"/>
          <w:sz w:val="22"/>
          <w:szCs w:val="22"/>
        </w:rPr>
        <w:t xml:space="preserve"> configuration properties bean.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`ra-ad-csr-service` uses it:</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DataSource</w:t>
      </w:r>
      <w:r>
        <w:rPr>
          <w:rFonts w:ascii="Calibri" w:cs="Calibri" w:eastAsia="Calibri" w:hAnsi="Calibri"/>
          <w:b w:val="false"/>
          <w:bCs w:val="false"/>
          <w:i w:val="false"/>
          <w:iCs w:val="false"/>
          <w:color w:val="1A1A1A"/>
          <w:sz w:val="22"/>
          <w:szCs w:val="22"/>
        </w:rPr>
        <w:t xml:space="preserve"> bean is auto-detected by Spring Boot's JPA auto-configuration and injected into the </w:t>
      </w:r>
      <w:r>
        <w:rPr>
          <w:rFonts w:ascii="Courier New" w:cs="Courier New" w:eastAsia="Courier New" w:hAnsi="Courier New"/>
          <w:b w:val="false"/>
          <w:bCs w:val="false"/>
          <w:i w:val="false"/>
          <w:iCs w:val="false"/>
          <w:color w:val="2B2B2B"/>
          <w:sz w:val="20"/>
          <w:szCs w:val="20"/>
        </w:rPr>
        <w:t xml:space="preserve">LocalContainerEntityManagerFactoryBean</w:t>
      </w:r>
      <w:r>
        <w:rPr>
          <w:rFonts w:ascii="Calibri" w:cs="Calibri" w:eastAsia="Calibri" w:hAnsi="Calibri"/>
          <w:b w:val="false"/>
          <w:bCs w:val="false"/>
          <w:i w:val="false"/>
          <w:iCs w:val="false"/>
          <w:color w:val="1A1A1A"/>
          <w:sz w:val="22"/>
          <w:szCs w:val="22"/>
        </w:rPr>
        <w:t xml:space="preserve">. No configuration is needed in this module — Spring Boot does it automatically once the </w:t>
      </w:r>
      <w:r>
        <w:rPr>
          <w:rFonts w:ascii="Courier New" w:cs="Courier New" w:eastAsia="Courier New" w:hAnsi="Courier New"/>
          <w:b w:val="false"/>
          <w:bCs w:val="false"/>
          <w:i w:val="false"/>
          <w:iCs w:val="false"/>
          <w:color w:val="2B2B2B"/>
          <w:sz w:val="20"/>
          <w:szCs w:val="20"/>
        </w:rPr>
        <w:t xml:space="preserve">DataSource</w:t>
      </w:r>
      <w:r>
        <w:rPr>
          <w:rFonts w:ascii="Calibri" w:cs="Calibri" w:eastAsia="Calibri" w:hAnsi="Calibri"/>
          <w:b w:val="false"/>
          <w:bCs w:val="false"/>
          <w:i w:val="false"/>
          <w:iCs w:val="false"/>
          <w:color w:val="1A1A1A"/>
          <w:sz w:val="22"/>
          <w:szCs w:val="22"/>
        </w:rPr>
        <w:t xml:space="preserve"> bean is present on the application context.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`ra-ad-csr-service` must provide:</w:t>
      </w:r>
    </w:p>
    <w:p>
      <w:pPr>
        <w:spacing w:after="100" w:before="0" w:line="276" w:lineRule="auto"/>
        <w:ind/>
      </w:pPr>
      <w:r>
        <w:rPr>
          <w:rFonts w:ascii="Calibri" w:cs="Calibri" w:eastAsia="Calibri" w:hAnsi="Calibri"/>
          <w:b w:val="false"/>
          <w:bCs w:val="false"/>
          <w:i w:val="false"/>
          <w:iCs w:val="false"/>
          <w:color w:val="1A1A1A"/>
          <w:sz w:val="22"/>
          <w:szCs w:val="22"/>
        </w:rPr>
        <w:t xml:space="preserve">The module must include a </w:t>
      </w:r>
      <w:r>
        <w:rPr>
          <w:rFonts w:ascii="Courier New" w:cs="Courier New" w:eastAsia="Courier New" w:hAnsi="Courier New"/>
          <w:b w:val="false"/>
          <w:bCs w:val="false"/>
          <w:i w:val="false"/>
          <w:iCs w:val="false"/>
          <w:color w:val="2B2B2B"/>
          <w:sz w:val="20"/>
          <w:szCs w:val="20"/>
        </w:rPr>
        <w:t xml:space="preserve">db.properties</w:t>
      </w:r>
      <w:r>
        <w:rPr>
          <w:rFonts w:ascii="Calibri" w:cs="Calibri" w:eastAsia="Calibri" w:hAnsi="Calibri"/>
          <w:b w:val="false"/>
          <w:bCs w:val="false"/>
          <w:i w:val="false"/>
          <w:iCs w:val="false"/>
          <w:color w:val="1A1A1A"/>
          <w:sz w:val="22"/>
          <w:szCs w:val="22"/>
        </w:rPr>
        <w:t xml:space="preserve"> file in </w:t>
      </w:r>
      <w:r>
        <w:rPr>
          <w:rFonts w:ascii="Courier New" w:cs="Courier New" w:eastAsia="Courier New" w:hAnsi="Courier New"/>
          <w:b w:val="false"/>
          <w:bCs w:val="false"/>
          <w:i w:val="false"/>
          <w:iCs w:val="false"/>
          <w:color w:val="2B2B2B"/>
          <w:sz w:val="20"/>
          <w:szCs w:val="20"/>
        </w:rPr>
        <w:t xml:space="preserve">src/main/resources/</w:t>
      </w:r>
      <w:r>
        <w:rPr>
          <w:rFonts w:ascii="Calibri" w:cs="Calibri" w:eastAsia="Calibri" w:hAnsi="Calibri"/>
          <w:b w:val="false"/>
          <w:bCs w:val="false"/>
          <w:i w:val="false"/>
          <w:iCs w:val="false"/>
          <w:color w:val="1A1A1A"/>
          <w:sz w:val="22"/>
          <w:szCs w:val="22"/>
        </w:rPr>
        <w:t xml:space="preserve">. This file must contain the JDBC URL, username, password, driver class name, and Hikari pool settings. The full list of required properties and their values for both H2 (development) and MariaDB (production) is documented in the Deployment and Profile Configuration section (Section 11).</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2.2 `DatabaseConfig` — JPA Auditing and Transaction Management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com.pki.ra.common.config.DatabaseConfig</w:t>
      </w:r>
    </w:p>
    <w:p>
      <w:pPr>
        <w:spacing w:after="100" w:before="0" w:line="276" w:lineRule="auto"/>
        <w:ind/>
      </w:pPr>
      <w:r>
        <w:rPr>
          <w:rFonts w:ascii="Calibri" w:cs="Calibri" w:eastAsia="Calibri" w:hAnsi="Calibri"/>
          <w:b/>
          <w:bCs/>
          <w:i w:val="false"/>
          <w:iCs w:val="false"/>
          <w:color w:val="1A1A1A"/>
          <w:sz w:val="22"/>
          <w:szCs w:val="22"/>
        </w:rPr>
        <w:t xml:space="preserve">Profile:</w:t>
      </w:r>
      <w:r>
        <w:rPr>
          <w:rFonts w:ascii="Calibri" w:cs="Calibri" w:eastAsia="Calibri" w:hAnsi="Calibri"/>
          <w:b w:val="false"/>
          <w:bCs w:val="false"/>
          <w:i w:val="false"/>
          <w:iCs w:val="false"/>
          <w:color w:val="1A1A1A"/>
          <w:sz w:val="22"/>
          <w:szCs w:val="22"/>
        </w:rPr>
        <w:t xml:space="preserve"> All profiles (no </w:t>
      </w:r>
      <w:r>
        <w:rPr>
          <w:rFonts w:ascii="Courier New" w:cs="Courier New" w:eastAsia="Courier New" w:hAnsi="Courier New"/>
          <w:b w:val="false"/>
          <w:bCs w:val="false"/>
          <w:i w:val="false"/>
          <w:iCs w:val="false"/>
          <w:color w:val="2B2B2B"/>
          <w:sz w:val="20"/>
          <w:szCs w:val="20"/>
        </w:rPr>
        <w:t xml:space="preserve">@Profile</w:t>
      </w:r>
      <w:r>
        <w:rPr>
          <w:rFonts w:ascii="Calibri" w:cs="Calibri" w:eastAsia="Calibri" w:hAnsi="Calibri"/>
          <w:b w:val="false"/>
          <w:bCs w:val="false"/>
          <w:i w:val="false"/>
          <w:iCs w:val="false"/>
          <w:color w:val="1A1A1A"/>
          <w:sz w:val="22"/>
          <w:szCs w:val="22"/>
        </w:rPr>
        <w:t xml:space="preserve"> restriction)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it provides:</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DatabaseConfig</w:t>
      </w:r>
      <w:r>
        <w:rPr>
          <w:rFonts w:ascii="Calibri" w:cs="Calibri" w:eastAsia="Calibri" w:hAnsi="Calibri"/>
          <w:b w:val="false"/>
          <w:bCs w:val="false"/>
          <w:i w:val="false"/>
          <w:iCs w:val="false"/>
          <w:color w:val="1A1A1A"/>
          <w:sz w:val="22"/>
          <w:szCs w:val="22"/>
        </w:rPr>
        <w:t xml:space="preserve"> class enables three critical JPA capabilities across the entire RA platform. It activates </w:t>
      </w:r>
      <w:r>
        <w:rPr>
          <w:rFonts w:ascii="Courier New" w:cs="Courier New" w:eastAsia="Courier New" w:hAnsi="Courier New"/>
          <w:b w:val="false"/>
          <w:bCs w:val="false"/>
          <w:i w:val="false"/>
          <w:iCs w:val="false"/>
          <w:color w:val="2B2B2B"/>
          <w:sz w:val="20"/>
          <w:szCs w:val="20"/>
        </w:rPr>
        <w:t xml:space="preserve">@EnableTransactionManagement</w:t>
      </w:r>
      <w:r>
        <w:rPr>
          <w:rFonts w:ascii="Calibri" w:cs="Calibri" w:eastAsia="Calibri" w:hAnsi="Calibri"/>
          <w:b w:val="false"/>
          <w:bCs w:val="false"/>
          <w:i w:val="false"/>
          <w:iCs w:val="false"/>
          <w:color w:val="1A1A1A"/>
          <w:sz w:val="22"/>
          <w:szCs w:val="22"/>
        </w:rPr>
        <w:t xml:space="preserve">, which makes the </w:t>
      </w:r>
      <w:r>
        <w:rPr>
          <w:rFonts w:ascii="Courier New" w:cs="Courier New" w:eastAsia="Courier New" w:hAnsi="Courier New"/>
          <w:b w:val="false"/>
          <w:bCs w:val="false"/>
          <w:i w:val="false"/>
          <w:iCs w:val="false"/>
          <w:color w:val="2B2B2B"/>
          <w:sz w:val="20"/>
          <w:szCs w:val="20"/>
        </w:rPr>
        <w:t xml:space="preserve">@Transactional</w:t>
      </w:r>
      <w:r>
        <w:rPr>
          <w:rFonts w:ascii="Calibri" w:cs="Calibri" w:eastAsia="Calibri" w:hAnsi="Calibri"/>
          <w:b w:val="false"/>
          <w:bCs w:val="false"/>
          <w:i w:val="false"/>
          <w:iCs w:val="false"/>
          <w:color w:val="1A1A1A"/>
          <w:sz w:val="22"/>
          <w:szCs w:val="22"/>
        </w:rPr>
        <w:t xml:space="preserve"> annotation work on any Spring bean in any module. It activates </w:t>
      </w:r>
      <w:r>
        <w:rPr>
          <w:rFonts w:ascii="Courier New" w:cs="Courier New" w:eastAsia="Courier New" w:hAnsi="Courier New"/>
          <w:b w:val="false"/>
          <w:bCs w:val="false"/>
          <w:i w:val="false"/>
          <w:iCs w:val="false"/>
          <w:color w:val="2B2B2B"/>
          <w:sz w:val="20"/>
          <w:szCs w:val="20"/>
        </w:rPr>
        <w:t xml:space="preserve">@EnableJpaAuditing</w:t>
      </w:r>
      <w:r>
        <w:rPr>
          <w:rFonts w:ascii="Calibri" w:cs="Calibri" w:eastAsia="Calibri" w:hAnsi="Calibri"/>
          <w:b w:val="false"/>
          <w:bCs w:val="false"/>
          <w:i w:val="false"/>
          <w:iCs w:val="false"/>
          <w:color w:val="1A1A1A"/>
          <w:sz w:val="22"/>
          <w:szCs w:val="22"/>
        </w:rPr>
        <w:t xml:space="preserve"> referencing the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bean name, which causes Spring Data to automatically populate audit columns on every entity save. It activates </w:t>
      </w:r>
      <w:r>
        <w:rPr>
          <w:rFonts w:ascii="Courier New" w:cs="Courier New" w:eastAsia="Courier New" w:hAnsi="Courier New"/>
          <w:b w:val="false"/>
          <w:bCs w:val="false"/>
          <w:i w:val="false"/>
          <w:iCs w:val="false"/>
          <w:color w:val="2B2B2B"/>
          <w:sz w:val="20"/>
          <w:szCs w:val="20"/>
        </w:rPr>
        <w:t xml:space="preserve">@EnableJpaRepositories</w:t>
      </w:r>
      <w:r>
        <w:rPr>
          <w:rFonts w:ascii="Calibri" w:cs="Calibri" w:eastAsia="Calibri" w:hAnsi="Calibri"/>
          <w:b w:val="false"/>
          <w:bCs w:val="false"/>
          <w:i w:val="false"/>
          <w:iCs w:val="false"/>
          <w:color w:val="1A1A1A"/>
          <w:sz w:val="22"/>
          <w:szCs w:val="22"/>
        </w:rPr>
        <w:t xml:space="preserve"> with </w:t>
      </w:r>
      <w:r>
        <w:rPr>
          <w:rFonts w:ascii="Courier New" w:cs="Courier New" w:eastAsia="Courier New" w:hAnsi="Courier New"/>
          <w:b w:val="false"/>
          <w:bCs w:val="false"/>
          <w:i w:val="false"/>
          <w:iCs w:val="false"/>
          <w:color w:val="2B2B2B"/>
          <w:sz w:val="20"/>
          <w:szCs w:val="20"/>
        </w:rPr>
        <w:t xml:space="preserve">basePackages = "com.pki.ra"</w:t>
      </w:r>
      <w:r>
        <w:rPr>
          <w:rFonts w:ascii="Calibri" w:cs="Calibri" w:eastAsia="Calibri" w:hAnsi="Calibri"/>
          <w:b w:val="false"/>
          <w:bCs w:val="false"/>
          <w:i w:val="false"/>
          <w:iCs w:val="false"/>
          <w:color w:val="1A1A1A"/>
          <w:sz w:val="22"/>
          <w:szCs w:val="22"/>
        </w:rPr>
        <w:t xml:space="preserve">, which causes Spring Data to discover every </w:t>
      </w:r>
      <w:r>
        <w:rPr>
          <w:rFonts w:ascii="Courier New" w:cs="Courier New" w:eastAsia="Courier New" w:hAnsi="Courier New"/>
          <w:b w:val="false"/>
          <w:bCs w:val="false"/>
          <w:i w:val="false"/>
          <w:iCs w:val="false"/>
          <w:color w:val="2B2B2B"/>
          <w:sz w:val="20"/>
          <w:szCs w:val="20"/>
        </w:rPr>
        <w:t xml:space="preserve">JpaRepository</w:t>
      </w:r>
      <w:r>
        <w:rPr>
          <w:rFonts w:ascii="Calibri" w:cs="Calibri" w:eastAsia="Calibri" w:hAnsi="Calibri"/>
          <w:b w:val="false"/>
          <w:bCs w:val="false"/>
          <w:i w:val="false"/>
          <w:iCs w:val="false"/>
          <w:color w:val="1A1A1A"/>
          <w:sz w:val="22"/>
          <w:szCs w:val="22"/>
        </w:rPr>
        <w:t xml:space="preserve"> sub-interface in any RA module, including </w:t>
      </w:r>
      <w:r>
        <w:rPr>
          <w:rFonts w:ascii="Courier New" w:cs="Courier New" w:eastAsia="Courier New" w:hAnsi="Courier New"/>
          <w:b w:val="false"/>
          <w:bCs w:val="false"/>
          <w:i w:val="false"/>
          <w:iCs w:val="false"/>
          <w:color w:val="2B2B2B"/>
          <w:sz w:val="20"/>
          <w:szCs w:val="20"/>
        </w:rPr>
        <w:t xml:space="preserve">CsrSubmissionRepository</w:t>
      </w:r>
      <w:r>
        <w:rPr>
          <w:rFonts w:ascii="Calibri" w:cs="Calibri" w:eastAsia="Calibri" w:hAnsi="Calibri"/>
          <w:b w:val="false"/>
          <w:bCs w:val="false"/>
          <w:i w:val="false"/>
          <w:iCs w:val="false"/>
          <w:color w:val="1A1A1A"/>
          <w:sz w:val="22"/>
          <w:szCs w:val="22"/>
        </w:rPr>
        <w:t xml:space="preserve"> in this module.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`ra-ad-csr-service` uses it:</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@EnableTransactionManagement</w:t>
      </w:r>
      <w:r>
        <w:rPr>
          <w:rFonts w:ascii="Calibri" w:cs="Calibri" w:eastAsia="Calibri" w:hAnsi="Calibri"/>
          <w:b w:val="false"/>
          <w:bCs w:val="false"/>
          <w:i w:val="false"/>
          <w:iCs w:val="false"/>
          <w:color w:val="1A1A1A"/>
          <w:sz w:val="22"/>
          <w:szCs w:val="22"/>
        </w:rPr>
        <w:t xml:space="preserve"> makes </w:t>
      </w:r>
      <w:r>
        <w:rPr>
          <w:rFonts w:ascii="Courier New" w:cs="Courier New" w:eastAsia="Courier New" w:hAnsi="Courier New"/>
          <w:b w:val="false"/>
          <w:bCs w:val="false"/>
          <w:i w:val="false"/>
          <w:iCs w:val="false"/>
          <w:color w:val="2B2B2B"/>
          <w:sz w:val="20"/>
          <w:szCs w:val="20"/>
        </w:rPr>
        <w:t xml:space="preserve">@Transactional</w:t>
      </w:r>
      <w:r>
        <w:rPr>
          <w:rFonts w:ascii="Calibri" w:cs="Calibri" w:eastAsia="Calibri" w:hAnsi="Calibri"/>
          <w:b w:val="false"/>
          <w:bCs w:val="false"/>
          <w:i w:val="false"/>
          <w:iCs w:val="false"/>
          <w:color w:val="1A1A1A"/>
          <w:sz w:val="22"/>
          <w:szCs w:val="22"/>
        </w:rPr>
        <w:t xml:space="preserve"> on </w:t>
      </w:r>
      <w:r>
        <w:rPr>
          <w:rFonts w:ascii="Courier New" w:cs="Courier New" w:eastAsia="Courier New" w:hAnsi="Courier New"/>
          <w:b w:val="false"/>
          <w:bCs w:val="false"/>
          <w:i w:val="false"/>
          <w:iCs w:val="false"/>
          <w:color w:val="2B2B2B"/>
          <w:sz w:val="20"/>
          <w:szCs w:val="20"/>
        </w:rPr>
        <w:t xml:space="preserve">CsrSubmissionService</w:t>
      </w:r>
      <w:r>
        <w:rPr>
          <w:rFonts w:ascii="Calibri" w:cs="Calibri" w:eastAsia="Calibri" w:hAnsi="Calibri"/>
          <w:b w:val="false"/>
          <w:bCs w:val="false"/>
          <w:i w:val="false"/>
          <w:iCs w:val="false"/>
          <w:color w:val="1A1A1A"/>
          <w:sz w:val="22"/>
          <w:szCs w:val="22"/>
        </w:rPr>
        <w:t xml:space="preserve"> work.</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@EnableJpaAuditing</w:t>
      </w:r>
      <w:r>
        <w:rPr>
          <w:rFonts w:ascii="Calibri" w:cs="Calibri" w:eastAsia="Calibri" w:hAnsi="Calibri"/>
          <w:b w:val="false"/>
          <w:bCs w:val="false"/>
          <w:i w:val="false"/>
          <w:iCs w:val="false"/>
          <w:color w:val="1A1A1A"/>
          <w:sz w:val="22"/>
          <w:szCs w:val="22"/>
        </w:rPr>
        <w:t xml:space="preserve"> populates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updated_at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on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(which extends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automatically on every INSERT and UPDATE.</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@EnableJpaRepositories(basePackages = "com.pki.ra")</w:t>
      </w:r>
      <w:r>
        <w:rPr>
          <w:rFonts w:ascii="Calibri" w:cs="Calibri" w:eastAsia="Calibri" w:hAnsi="Calibri"/>
          <w:b w:val="false"/>
          <w:bCs w:val="false"/>
          <w:i w:val="false"/>
          <w:iCs w:val="false"/>
          <w:color w:val="1A1A1A"/>
          <w:sz w:val="22"/>
          <w:szCs w:val="22"/>
        </w:rPr>
        <w:t xml:space="preserve"> discovers </w:t>
      </w:r>
      <w:r>
        <w:rPr>
          <w:rFonts w:ascii="Courier New" w:cs="Courier New" w:eastAsia="Courier New" w:hAnsi="Courier New"/>
          <w:b w:val="false"/>
          <w:bCs w:val="false"/>
          <w:i w:val="false"/>
          <w:iCs w:val="false"/>
          <w:color w:val="2B2B2B"/>
          <w:sz w:val="20"/>
          <w:szCs w:val="20"/>
        </w:rPr>
        <w:t xml:space="preserve">CsrSubmissionRepository</w:t>
      </w:r>
      <w:r>
        <w:rPr>
          <w:rFonts w:ascii="Calibri" w:cs="Calibri" w:eastAsia="Calibri" w:hAnsi="Calibri"/>
          <w:b w:val="false"/>
          <w:bCs w:val="false"/>
          <w:i w:val="false"/>
          <w:iCs w:val="false"/>
          <w:color w:val="1A1A1A"/>
          <w:sz w:val="22"/>
          <w:szCs w:val="22"/>
        </w:rPr>
        <w:t xml:space="preserve"> without any additional annotation.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No action required</w:t>
      </w:r>
      <w:r>
        <w:rPr>
          <w:rFonts w:ascii="Calibri" w:cs="Calibri" w:eastAsia="Calibri" w:hAnsi="Calibri"/>
          <w:b w:val="false"/>
          <w:bCs w:val="false"/>
          <w:i w:val="false"/>
          <w:iCs w:val="false"/>
          <w:color w:val="1A1A1A"/>
          <w:sz w:val="22"/>
          <w:szCs w:val="22"/>
        </w:rPr>
        <w:t xml:space="preserve"> in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 </w:t>
      </w:r>
      <w:r>
        <w:rPr>
          <w:rFonts w:ascii="Courier New" w:cs="Courier New" w:eastAsia="Courier New" w:hAnsi="Courier New"/>
          <w:b w:val="false"/>
          <w:bCs w:val="false"/>
          <w:i w:val="false"/>
          <w:iCs w:val="false"/>
          <w:color w:val="2B2B2B"/>
          <w:sz w:val="20"/>
          <w:szCs w:val="20"/>
        </w:rPr>
        <w:t xml:space="preserve">DatabaseConfig</w:t>
      </w:r>
      <w:r>
        <w:rPr>
          <w:rFonts w:ascii="Calibri" w:cs="Calibri" w:eastAsia="Calibri" w:hAnsi="Calibri"/>
          <w:b w:val="false"/>
          <w:bCs w:val="false"/>
          <w:i w:val="false"/>
          <w:iCs w:val="false"/>
          <w:color w:val="1A1A1A"/>
          <w:sz w:val="22"/>
          <w:szCs w:val="22"/>
        </w:rPr>
        <w:t xml:space="preserve"> is activated automatically by the component scan.</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2.3 `AuditorAwareImpl` — Current AD Username for Audit Fields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com.pki.ra.common.config.AuditorAwareImpl</w:t>
      </w:r>
    </w:p>
    <w:p>
      <w:pPr>
        <w:spacing w:after="100" w:before="0" w:line="276" w:lineRule="auto"/>
        <w:ind/>
      </w:pPr>
      <w:r>
        <w:rPr>
          <w:rFonts w:ascii="Calibri" w:cs="Calibri" w:eastAsia="Calibri" w:hAnsi="Calibri"/>
          <w:b/>
          <w:bCs/>
          <w:i w:val="false"/>
          <w:iCs w:val="false"/>
          <w:color w:val="1A1A1A"/>
          <w:sz w:val="22"/>
          <w:szCs w:val="22"/>
        </w:rPr>
        <w:t xml:space="preserve">Bean 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"auditorAwareImpl"</w:t>
      </w:r>
    </w:p>
    <w:p>
      <w:pPr>
        <w:spacing w:after="100" w:before="0" w:line="276" w:lineRule="auto"/>
        <w:ind/>
      </w:pPr>
      <w:r>
        <w:rPr>
          <w:rFonts w:ascii="Calibri" w:cs="Calibri" w:eastAsia="Calibri" w:hAnsi="Calibri"/>
          <w:b/>
          <w:bCs/>
          <w:i w:val="false"/>
          <w:iCs w:val="false"/>
          <w:color w:val="1A1A1A"/>
          <w:sz w:val="22"/>
          <w:szCs w:val="22"/>
        </w:rPr>
        <w:t xml:space="preserve">Interface: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AuditorAware&lt;String&gt;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it provides:</w:t>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implements the </w:t>
      </w:r>
      <w:r>
        <w:rPr>
          <w:rFonts w:ascii="Courier New" w:cs="Courier New" w:eastAsia="Courier New" w:hAnsi="Courier New"/>
          <w:b w:val="false"/>
          <w:bCs w:val="false"/>
          <w:i w:val="false"/>
          <w:iCs w:val="false"/>
          <w:color w:val="2B2B2B"/>
          <w:sz w:val="20"/>
          <w:szCs w:val="20"/>
        </w:rPr>
        <w:t xml:space="preserve">AuditorAware&lt;String&gt;</w:t>
      </w:r>
      <w:r>
        <w:rPr>
          <w:rFonts w:ascii="Calibri" w:cs="Calibri" w:eastAsia="Calibri" w:hAnsi="Calibri"/>
          <w:b w:val="false"/>
          <w:bCs w:val="false"/>
          <w:i w:val="false"/>
          <w:iCs w:val="false"/>
          <w:color w:val="1A1A1A"/>
          <w:sz w:val="22"/>
          <w:szCs w:val="22"/>
        </w:rPr>
        <w:t xml:space="preserve"> interface and overrides </w:t>
      </w:r>
      <w:r>
        <w:rPr>
          <w:rFonts w:ascii="Courier New" w:cs="Courier New" w:eastAsia="Courier New" w:hAnsi="Courier New"/>
          <w:b w:val="false"/>
          <w:bCs w:val="false"/>
          <w:i w:val="false"/>
          <w:iCs w:val="false"/>
          <w:color w:val="2B2B2B"/>
          <w:sz w:val="20"/>
          <w:szCs w:val="20"/>
        </w:rPr>
        <w:t xml:space="preserve">getCurrentAuditor()</w:t>
      </w:r>
      <w:r>
        <w:rPr>
          <w:rFonts w:ascii="Calibri" w:cs="Calibri" w:eastAsia="Calibri" w:hAnsi="Calibri"/>
          <w:b w:val="false"/>
          <w:bCs w:val="false"/>
          <w:i w:val="false"/>
          <w:iCs w:val="false"/>
          <w:color w:val="1A1A1A"/>
          <w:sz w:val="22"/>
          <w:szCs w:val="22"/>
        </w:rPr>
        <w:t xml:space="preserve">. The method reads the current principal from the Spring Security </w:t>
      </w:r>
      <w:r>
        <w:rPr>
          <w:rFonts w:ascii="Courier New" w:cs="Courier New" w:eastAsia="Courier New" w:hAnsi="Courier New"/>
          <w:b w:val="false"/>
          <w:bCs w:val="false"/>
          <w:i w:val="false"/>
          <w:iCs w:val="false"/>
          <w:color w:val="2B2B2B"/>
          <w:sz w:val="20"/>
          <w:szCs w:val="20"/>
        </w:rPr>
        <w:t xml:space="preserve">SecurityContextHolder</w:t>
      </w:r>
      <w:r>
        <w:rPr>
          <w:rFonts w:ascii="Calibri" w:cs="Calibri" w:eastAsia="Calibri" w:hAnsi="Calibri"/>
          <w:b w:val="false"/>
          <w:bCs w:val="false"/>
          <w:i w:val="false"/>
          <w:iCs w:val="false"/>
          <w:color w:val="1A1A1A"/>
          <w:sz w:val="22"/>
          <w:szCs w:val="22"/>
        </w:rPr>
        <w:t xml:space="preserve">. If a non-anonymous </w:t>
      </w:r>
      <w:r>
        <w:rPr>
          <w:rFonts w:ascii="Courier New" w:cs="Courier New" w:eastAsia="Courier New" w:hAnsi="Courier New"/>
          <w:b w:val="false"/>
          <w:bCs w:val="false"/>
          <w:i w:val="false"/>
          <w:iCs w:val="false"/>
          <w:color w:val="2B2B2B"/>
          <w:sz w:val="20"/>
          <w:szCs w:val="20"/>
        </w:rPr>
        <w:t xml:space="preserve">Authentication</w:t>
      </w:r>
      <w:r>
        <w:rPr>
          <w:rFonts w:ascii="Calibri" w:cs="Calibri" w:eastAsia="Calibri" w:hAnsi="Calibri"/>
          <w:b w:val="false"/>
          <w:bCs w:val="false"/>
          <w:i w:val="false"/>
          <w:iCs w:val="false"/>
          <w:color w:val="1A1A1A"/>
          <w:sz w:val="22"/>
          <w:szCs w:val="22"/>
        </w:rPr>
        <w:t xml:space="preserve"> is present, it returns the principal's name (the AD sAMAccountName). If the context contains an anonymous user or is empty, it falls back to returning </w:t>
      </w:r>
      <w:r>
        <w:rPr>
          <w:rFonts w:ascii="Courier New" w:cs="Courier New" w:eastAsia="Courier New" w:hAnsi="Courier New"/>
          <w:b w:val="false"/>
          <w:bCs w:val="false"/>
          <w:i w:val="false"/>
          <w:iCs w:val="false"/>
          <w:color w:val="2B2B2B"/>
          <w:sz w:val="20"/>
          <w:szCs w:val="20"/>
        </w:rPr>
        <w:t xml:space="preserve">"system"</w:t>
      </w:r>
      <w:r>
        <w:rPr>
          <w:rFonts w:ascii="Calibri" w:cs="Calibri" w:eastAsia="Calibri" w:hAnsi="Calibri"/>
          <w:b w:val="false"/>
          <w:bCs w:val="false"/>
          <w:i w:val="false"/>
          <w:iCs w:val="false"/>
          <w:color w:val="1A1A1A"/>
          <w:sz w:val="22"/>
          <w:szCs w:val="22"/>
        </w:rPr>
        <w:t xml:space="preserve">, which is used for background jobs and Flyway seed migrations.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`ra-ad-csr-service` uses it:</w:t>
      </w:r>
    </w:p>
    <w:p>
      <w:pPr>
        <w:spacing w:after="100" w:before="0" w:line="276" w:lineRule="auto"/>
        <w:ind/>
      </w:pPr>
      <w:r>
        <w:rPr>
          <w:rFonts w:ascii="Calibri" w:cs="Calibri" w:eastAsia="Calibri" w:hAnsi="Calibri"/>
          <w:b w:val="false"/>
          <w:bCs w:val="false"/>
          <w:i w:val="false"/>
          <w:iCs w:val="false"/>
          <w:color w:val="1A1A1A"/>
          <w:sz w:val="22"/>
          <w:szCs w:val="22"/>
        </w:rPr>
        <w:t xml:space="preserve">Since the service uses 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(not Spring Security form login or OAuth), the Security context would otherwise contain an anonymous user after the filter runs. To make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return the correct AD username, 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must set a </w:t>
      </w:r>
      <w:r>
        <w:rPr>
          <w:rFonts w:ascii="Courier New" w:cs="Courier New" w:eastAsia="Courier New" w:hAnsi="Courier New"/>
          <w:b w:val="false"/>
          <w:bCs w:val="false"/>
          <w:i w:val="false"/>
          <w:iCs w:val="false"/>
          <w:color w:val="2B2B2B"/>
          <w:sz w:val="20"/>
          <w:szCs w:val="20"/>
        </w:rPr>
        <w:t xml:space="preserve">UsernamePasswordAuthenticationToken</w:t>
      </w:r>
      <w:r>
        <w:rPr>
          <w:rFonts w:ascii="Calibri" w:cs="Calibri" w:eastAsia="Calibri" w:hAnsi="Calibri"/>
          <w:b w:val="false"/>
          <w:bCs w:val="false"/>
          <w:i w:val="false"/>
          <w:iCs w:val="false"/>
          <w:color w:val="1A1A1A"/>
          <w:sz w:val="22"/>
          <w:szCs w:val="22"/>
        </w:rPr>
        <w:t xml:space="preserve"> in the </w:t>
      </w:r>
      <w:r>
        <w:rPr>
          <w:rFonts w:ascii="Courier New" w:cs="Courier New" w:eastAsia="Courier New" w:hAnsi="Courier New"/>
          <w:b w:val="false"/>
          <w:bCs w:val="false"/>
          <w:i w:val="false"/>
          <w:iCs w:val="false"/>
          <w:color w:val="2B2B2B"/>
          <w:sz w:val="20"/>
          <w:szCs w:val="20"/>
        </w:rPr>
        <w:t xml:space="preserve">SecurityContextHolder</w:t>
      </w:r>
      <w:r>
        <w:rPr>
          <w:rFonts w:ascii="Calibri" w:cs="Calibri" w:eastAsia="Calibri" w:hAnsi="Calibri"/>
          <w:b w:val="false"/>
          <w:bCs w:val="false"/>
          <w:i w:val="false"/>
          <w:iCs w:val="false"/>
          <w:color w:val="1A1A1A"/>
          <w:sz w:val="22"/>
          <w:szCs w:val="22"/>
        </w:rPr>
        <w:t xml:space="preserve"> after building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The token is constructed with the AD display name as the principal, a null credentials value, and an empty authorities list. Once this token is set,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returns the display name, which is then automatically written to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on every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save.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Option B (not recommended):</w:t>
      </w:r>
      <w:r>
        <w:rPr>
          <w:rFonts w:ascii="Calibri" w:cs="Calibri" w:eastAsia="Calibri" w:hAnsi="Calibri"/>
          <w:b w:val="false"/>
          <w:bCs w:val="false"/>
          <w:i w:val="false"/>
          <w:iCs w:val="false"/>
          <w:color w:val="1A1A1A"/>
          <w:sz w:val="22"/>
          <w:szCs w:val="22"/>
        </w:rPr>
        <w:t xml:space="preserve"> Override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by providing a local bean with the same name. This requires enabling </w:t>
      </w:r>
      <w:r>
        <w:rPr>
          <w:rFonts w:ascii="Courier New" w:cs="Courier New" w:eastAsia="Courier New" w:hAnsi="Courier New"/>
          <w:b w:val="false"/>
          <w:bCs w:val="false"/>
          <w:i w:val="false"/>
          <w:iCs w:val="false"/>
          <w:color w:val="2B2B2B"/>
          <w:sz w:val="20"/>
          <w:szCs w:val="20"/>
        </w:rPr>
        <w:t xml:space="preserve">spring.main.allow-bean-definition-overriding=true</w:t>
      </w:r>
      <w:r>
        <w:rPr>
          <w:rFonts w:ascii="Calibri" w:cs="Calibri" w:eastAsia="Calibri" w:hAnsi="Calibri"/>
          <w:b w:val="false"/>
          <w:bCs w:val="false"/>
          <w:i w:val="false"/>
          <w:iCs w:val="false"/>
          <w:color w:val="1A1A1A"/>
          <w:sz w:val="22"/>
          <w:szCs w:val="22"/>
        </w:rPr>
        <w:t xml:space="preserve">, which undermines the contract of the shared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 and is not recommended.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2.4 `AuditLogService` — Persistent Audit Trail</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com.pki.ra.common.util.AuditLogService</w:t>
      </w:r>
    </w:p>
    <w:p>
      <w:pPr>
        <w:spacing w:after="100" w:before="0" w:line="276" w:lineRule="auto"/>
        <w:ind/>
      </w:pPr>
      <w:r>
        <w:rPr>
          <w:rFonts w:ascii="Calibri" w:cs="Calibri" w:eastAsia="Calibri" w:hAnsi="Calibri"/>
          <w:b/>
          <w:bCs/>
          <w:i w:val="false"/>
          <w:iCs w:val="false"/>
          <w:color w:val="1A1A1A"/>
          <w:sz w:val="22"/>
          <w:szCs w:val="22"/>
        </w:rPr>
        <w:t xml:space="preserve">Annotation: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@Service</w:t>
      </w:r>
    </w:p>
    <w:p>
      <w:pPr>
        <w:spacing w:after="100" w:before="0" w:line="276" w:lineRule="auto"/>
        <w:ind/>
      </w:pPr>
      <w:r>
        <w:rPr>
          <w:rFonts w:ascii="Calibri" w:cs="Calibri" w:eastAsia="Calibri" w:hAnsi="Calibri"/>
          <w:b/>
          <w:bCs/>
          <w:i w:val="false"/>
          <w:iCs w:val="false"/>
          <w:color w:val="1A1A1A"/>
          <w:sz w:val="22"/>
          <w:szCs w:val="22"/>
        </w:rPr>
        <w:t xml:space="preserve">Transaction: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@Transactional(propagation = REQUIRES_NEW)</w:t>
      </w:r>
      <w:r>
        <w:rPr>
          <w:rFonts w:ascii="Calibri" w:cs="Calibri" w:eastAsia="Calibri" w:hAnsi="Calibri"/>
          <w:b w:val="false"/>
          <w:bCs w:val="false"/>
          <w:i w:val="false"/>
          <w:iCs w:val="false"/>
          <w:color w:val="1A1A1A"/>
          <w:sz w:val="22"/>
          <w:szCs w:val="22"/>
        </w:rPr>
        <w:t xml:space="preserve"> on all methods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it provides: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logSuccess(username, action, resourceId, description, ipAddress)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Logs SUCCESS outcome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logFailure(username, action, resourceId, description, ipAddress)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Logs FAILURE outcome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log(username, action, resourceId, description, ipAddress, outcome)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Full control</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`ra-ad-csr-service` uses it:</w:t>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CsrSubmissionService</w:t>
      </w:r>
      <w:r>
        <w:rPr>
          <w:rFonts w:ascii="Calibri" w:cs="Calibri" w:eastAsia="Calibri" w:hAnsi="Calibri"/>
          <w:b w:val="false"/>
          <w:bCs w:val="false"/>
          <w:i w:val="false"/>
          <w:iCs w:val="false"/>
          <w:color w:val="1A1A1A"/>
          <w:sz w:val="22"/>
          <w:szCs w:val="22"/>
        </w:rPr>
        <w:t xml:space="preserve"> declares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as a constructor-injected dependency. On a successful CSR submission, it calls </w:t>
      </w:r>
      <w:r>
        <w:rPr>
          <w:rFonts w:ascii="Courier New" w:cs="Courier New" w:eastAsia="Courier New" w:hAnsi="Courier New"/>
          <w:b w:val="false"/>
          <w:bCs w:val="false"/>
          <w:i w:val="false"/>
          <w:iCs w:val="false"/>
          <w:color w:val="2B2B2B"/>
          <w:sz w:val="20"/>
          <w:szCs w:val="20"/>
        </w:rPr>
        <w:t xml:space="preserve">logSuccess()</w:t>
      </w:r>
      <w:r>
        <w:rPr>
          <w:rFonts w:ascii="Calibri" w:cs="Calibri" w:eastAsia="Calibri" w:hAnsi="Calibri"/>
          <w:b w:val="false"/>
          <w:bCs w:val="false"/>
          <w:i w:val="false"/>
          <w:iCs w:val="false"/>
          <w:color w:val="1A1A1A"/>
          <w:sz w:val="22"/>
          <w:szCs w:val="22"/>
        </w:rPr>
        <w:t xml:space="preserve"> with the action </w:t>
      </w:r>
      <w:r>
        <w:rPr>
          <w:rFonts w:ascii="Courier New" w:cs="Courier New" w:eastAsia="Courier New" w:hAnsi="Courier New"/>
          <w:b w:val="false"/>
          <w:bCs w:val="false"/>
          <w:i w:val="false"/>
          <w:iCs w:val="false"/>
          <w:color w:val="2B2B2B"/>
          <w:sz w:val="20"/>
          <w:szCs w:val="20"/>
        </w:rPr>
        <w:t xml:space="preserve">CSR_SUBMIT</w:t>
      </w:r>
      <w:r>
        <w:rPr>
          <w:rFonts w:ascii="Calibri" w:cs="Calibri" w:eastAsia="Calibri" w:hAnsi="Calibri"/>
          <w:b w:val="false"/>
          <w:bCs w:val="false"/>
          <w:i w:val="false"/>
          <w:iCs w:val="false"/>
          <w:color w:val="1A1A1A"/>
          <w:sz w:val="22"/>
          <w:szCs w:val="22"/>
        </w:rPr>
        <w:t xml:space="preserve"> and the newly assigned </w:t>
      </w:r>
      <w:r>
        <w:rPr>
          <w:rFonts w:ascii="Courier New" w:cs="Courier New" w:eastAsia="Courier New" w:hAnsi="Courier New"/>
          <w:b w:val="false"/>
          <w:bCs w:val="false"/>
          <w:i w:val="false"/>
          <w:iCs w:val="false"/>
          <w:color w:val="2B2B2B"/>
          <w:sz w:val="20"/>
          <w:szCs w:val="20"/>
        </w:rPr>
        <w:t xml:space="preserve">submissionId</w:t>
      </w:r>
      <w:r>
        <w:rPr>
          <w:rFonts w:ascii="Calibri" w:cs="Calibri" w:eastAsia="Calibri" w:hAnsi="Calibri"/>
          <w:b w:val="false"/>
          <w:bCs w:val="false"/>
          <w:i w:val="false"/>
          <w:iCs w:val="false"/>
          <w:color w:val="1A1A1A"/>
          <w:sz w:val="22"/>
          <w:szCs w:val="22"/>
        </w:rPr>
        <w:t xml:space="preserve">. On any failure path (duplicate, validation error, persistence error), it calls </w:t>
      </w:r>
      <w:r>
        <w:rPr>
          <w:rFonts w:ascii="Courier New" w:cs="Courier New" w:eastAsia="Courier New" w:hAnsi="Courier New"/>
          <w:b w:val="false"/>
          <w:bCs w:val="false"/>
          <w:i w:val="false"/>
          <w:iCs w:val="false"/>
          <w:color w:val="2B2B2B"/>
          <w:sz w:val="20"/>
          <w:szCs w:val="20"/>
        </w:rPr>
        <w:t xml:space="preserve">logFailure()</w:t>
      </w:r>
      <w:r>
        <w:rPr>
          <w:rFonts w:ascii="Calibri" w:cs="Calibri" w:eastAsia="Calibri" w:hAnsi="Calibri"/>
          <w:b w:val="false"/>
          <w:bCs w:val="false"/>
          <w:i w:val="false"/>
          <w:iCs w:val="false"/>
          <w:color w:val="1A1A1A"/>
          <w:sz w:val="22"/>
          <w:szCs w:val="22"/>
        </w:rPr>
        <w:t xml:space="preserve"> with the appropriate action constant before re-throwing the exception.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Key behaviour:</w:t>
      </w:r>
      <w:r>
        <w:rPr>
          <w:rFonts w:ascii="Calibri" w:cs="Calibri" w:eastAsia="Calibri" w:hAnsi="Calibri"/>
          <w:b w:val="false"/>
          <w:bCs w:val="false"/>
          <w:i w:val="false"/>
          <w:iCs w:val="false"/>
          <w:color w:val="1A1A1A"/>
          <w:sz w:val="22"/>
          <w:szCs w:val="22"/>
        </w:rPr>
        <w:t xml:space="preserve"> The </w:t>
      </w:r>
      <w:r>
        <w:rPr>
          <w:rFonts w:ascii="Courier New" w:cs="Courier New" w:eastAsia="Courier New" w:hAnsi="Courier New"/>
          <w:b w:val="false"/>
          <w:bCs w:val="false"/>
          <w:i w:val="false"/>
          <w:iCs w:val="false"/>
          <w:color w:val="2B2B2B"/>
          <w:sz w:val="20"/>
          <w:szCs w:val="20"/>
        </w:rPr>
        <w:t xml:space="preserve">REQUIRES_NEW</w:t>
      </w:r>
      <w:r>
        <w:rPr>
          <w:rFonts w:ascii="Calibri" w:cs="Calibri" w:eastAsia="Calibri" w:hAnsi="Calibri"/>
          <w:b w:val="false"/>
          <w:bCs w:val="false"/>
          <w:i w:val="false"/>
          <w:iCs w:val="false"/>
          <w:color w:val="1A1A1A"/>
          <w:sz w:val="22"/>
          <w:szCs w:val="22"/>
        </w:rPr>
        <w:t xml:space="preserve"> propagation means the audit record is committed to the database </w:t>
      </w:r>
      <w:r>
        <w:rPr>
          <w:rFonts w:ascii="Calibri" w:cs="Calibri" w:eastAsia="Calibri" w:hAnsi="Calibri"/>
          <w:b/>
          <w:bCs/>
          <w:i w:val="false"/>
          <w:iCs w:val="false"/>
          <w:color w:val="1A1A1A"/>
          <w:sz w:val="22"/>
          <w:szCs w:val="22"/>
        </w:rPr>
        <w:t xml:space="preserve">even if the main transaction rolls back</w:t>
      </w:r>
      <w:r>
        <w:rPr>
          <w:rFonts w:ascii="Calibri" w:cs="Calibri" w:eastAsia="Calibri" w:hAnsi="Calibri"/>
          <w:b w:val="false"/>
          <w:bCs w:val="false"/>
          <w:i w:val="false"/>
          <w:iCs w:val="false"/>
          <w:color w:val="1A1A1A"/>
          <w:sz w:val="22"/>
          <w:szCs w:val="22"/>
        </w:rPr>
        <w:t xml:space="preserve">. The audit trail is always complete, regardless of business logic exceptions.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Action constants used by `ra-ad-csr-service`: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Constant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Trigger</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Successful CSR submission</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CSR_SUBMIT_DUPLICATE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Rejected — duplicate CSR hash</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CSR_SUBMIT_INVALID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Rejected — validation failure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CSR_SUBMIT_IDENTITY_MISMATCH</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Rejected — CN vs AD user mismatch</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CSR_SUBMIT_UNAUTHORIZED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Rejected — untrusted proxy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2.5 `BaseAuditEntity` — Automatic Audit Columns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com.pki.ra.common.model.BaseAuditEntity</w:t>
      </w:r>
    </w:p>
    <w:p>
      <w:pPr>
        <w:spacing w:after="100" w:before="0" w:line="276" w:lineRule="auto"/>
        <w:ind/>
      </w:pPr>
      <w:r>
        <w:rPr>
          <w:rFonts w:ascii="Calibri" w:cs="Calibri" w:eastAsia="Calibri" w:hAnsi="Calibri"/>
          <w:b/>
          <w:bCs/>
          <w:i w:val="false"/>
          <w:iCs w:val="false"/>
          <w:color w:val="1A1A1A"/>
          <w:sz w:val="22"/>
          <w:szCs w:val="22"/>
        </w:rPr>
        <w:t xml:space="preserve">Annotation: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@MappedSuperclass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@EntityListeners(AuditingEntityListener.class)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it provides: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JPA Annotation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@CreatedDate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Populated on INSERT</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@CreatedBy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 from </w:t>
            </w:r>
            <w:r>
              <w:rPr>
                <w:rFonts w:ascii="Courier New" w:cs="Courier New" w:eastAsia="Courier New" w:hAnsi="Courier New"/>
                <w:b w:val="false"/>
                <w:bCs w:val="false"/>
                <w:i w:val="false"/>
                <w:iCs w:val="false"/>
                <w:color w:val="2B2B2B"/>
                <w:sz w:val="20"/>
                <w:szCs w:val="20"/>
              </w:rPr>
              <w:t xml:space="preserve">AuditorAwareImpl</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updated_at</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@LastModifiedDate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Updated on every UPDATE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updated_by</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@LastModifiedBy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 on last modification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`ra-ad-csr-service` uses it:</w:t>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is declared as a JPA entity that extends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By extending this class, the entity automatically inherits all four audit columns as JPA-mapped fields. No additional annotations or field declarations are needed in </w:t>
      </w:r>
      <w:r>
        <w:rPr>
          <w:rFonts w:ascii="Courier New" w:cs="Courier New" w:eastAsia="Courier New" w:hAnsi="Courier New"/>
          <w:b w:val="false"/>
          <w:bCs w:val="false"/>
          <w:i w:val="false"/>
          <w:iCs w:val="false"/>
          <w:color w:val="2B2B2B"/>
          <w:sz w:val="20"/>
          <w:szCs w:val="20"/>
        </w:rPr>
        <w:t xml:space="preserve">CsrSubmissionRecord</w:t>
      </w:r>
      <w:r>
        <w:rPr>
          <w:rFonts w:ascii="Calibri" w:cs="Calibri" w:eastAsia="Calibri" w:hAnsi="Calibri"/>
          <w:b w:val="false"/>
          <w:bCs w:val="false"/>
          <w:i w:val="false"/>
          <w:iCs w:val="false"/>
          <w:color w:val="1A1A1A"/>
          <w:sz w:val="22"/>
          <w:szCs w:val="22"/>
        </w:rPr>
        <w:t xml:space="preserve"> — Spring Data JPA Auditing handles all four columns automatically on every save and update.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2.6 `AuditLog` — Audit Log Entity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com.pki.ra.common.model.AuditLog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it provides:</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AuditLog</w:t>
      </w:r>
      <w:r>
        <w:rPr>
          <w:rFonts w:ascii="Calibri" w:cs="Calibri" w:eastAsia="Calibri" w:hAnsi="Calibri"/>
          <w:b w:val="false"/>
          <w:bCs w:val="false"/>
          <w:i w:val="false"/>
          <w:iCs w:val="false"/>
          <w:color w:val="1A1A1A"/>
          <w:sz w:val="22"/>
          <w:szCs w:val="22"/>
        </w:rPr>
        <w:t xml:space="preserve"> class is a JPA entity mapped to the </w:t>
      </w:r>
      <w:r>
        <w:rPr>
          <w:rFonts w:ascii="Courier New" w:cs="Courier New" w:eastAsia="Courier New" w:hAnsi="Courier New"/>
          <w:b w:val="false"/>
          <w:bCs w:val="false"/>
          <w:i w:val="false"/>
          <w:iCs w:val="false"/>
          <w:color w:val="2B2B2B"/>
          <w:sz w:val="20"/>
          <w:szCs w:val="20"/>
        </w:rPr>
        <w:t xml:space="preserve">audit_log</w:t>
      </w:r>
      <w:r>
        <w:rPr>
          <w:rFonts w:ascii="Calibri" w:cs="Calibri" w:eastAsia="Calibri" w:hAnsi="Calibri"/>
          <w:b w:val="false"/>
          <w:bCs w:val="false"/>
          <w:i w:val="false"/>
          <w:iCs w:val="false"/>
          <w:color w:val="1A1A1A"/>
          <w:sz w:val="22"/>
          <w:szCs w:val="22"/>
        </w:rPr>
        <w:t xml:space="preserve"> table. It is used exclusively by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The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does </w:t>
      </w:r>
      <w:r>
        <w:rPr>
          <w:rFonts w:ascii="Calibri" w:cs="Calibri" w:eastAsia="Calibri" w:hAnsi="Calibri"/>
          <w:b/>
          <w:bCs/>
          <w:i w:val="false"/>
          <w:iCs w:val="false"/>
          <w:color w:val="1A1A1A"/>
          <w:sz w:val="22"/>
          <w:szCs w:val="22"/>
        </w:rPr>
        <w:t xml:space="preserve">not</w:t>
      </w:r>
      <w:r>
        <w:rPr>
          <w:rFonts w:ascii="Calibri" w:cs="Calibri" w:eastAsia="Calibri" w:hAnsi="Calibri"/>
          <w:b w:val="false"/>
          <w:bCs w:val="false"/>
          <w:i w:val="false"/>
          <w:iCs w:val="false"/>
          <w:color w:val="1A1A1A"/>
          <w:sz w:val="22"/>
          <w:szCs w:val="22"/>
        </w:rPr>
        <w:t xml:space="preserve"> directly manage </w:t>
      </w:r>
      <w:r>
        <w:rPr>
          <w:rFonts w:ascii="Courier New" w:cs="Courier New" w:eastAsia="Courier New" w:hAnsi="Courier New"/>
          <w:b w:val="false"/>
          <w:bCs w:val="false"/>
          <w:i w:val="false"/>
          <w:iCs w:val="false"/>
          <w:color w:val="2B2B2B"/>
          <w:sz w:val="20"/>
          <w:szCs w:val="20"/>
        </w:rPr>
        <w:t xml:space="preserve">AuditLog</w:t>
      </w:r>
      <w:r>
        <w:rPr>
          <w:rFonts w:ascii="Calibri" w:cs="Calibri" w:eastAsia="Calibri" w:hAnsi="Calibri"/>
          <w:b w:val="false"/>
          <w:bCs w:val="false"/>
          <w:i w:val="false"/>
          <w:iCs w:val="false"/>
          <w:color w:val="1A1A1A"/>
          <w:sz w:val="22"/>
          <w:szCs w:val="22"/>
        </w:rPr>
        <w:t xml:space="preserve"> entities — it only calls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methods and the service handles all persistence. The table schema is managed by the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module's Flyway migration. The full column definitions are documented in the Database Design section (Section 7).</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2.7 `RequestLog` — Inbound Request Log Entity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com.pki.ra.common.model.RequestLog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`ra-ad-csr-service` uses it (optional):</w:t>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RequestLog</w:t>
      </w:r>
      <w:r>
        <w:rPr>
          <w:rFonts w:ascii="Calibri" w:cs="Calibri" w:eastAsia="Calibri" w:hAnsi="Calibri"/>
          <w:b w:val="false"/>
          <w:bCs w:val="false"/>
          <w:i w:val="false"/>
          <w:iCs w:val="false"/>
          <w:color w:val="1A1A1A"/>
          <w:sz w:val="22"/>
          <w:szCs w:val="22"/>
        </w:rPr>
        <w:t xml:space="preserve"> is a JPA entity mapped to the </w:t>
      </w:r>
      <w:r>
        <w:rPr>
          <w:rFonts w:ascii="Courier New" w:cs="Courier New" w:eastAsia="Courier New" w:hAnsi="Courier New"/>
          <w:b w:val="false"/>
          <w:bCs w:val="false"/>
          <w:i w:val="false"/>
          <w:iCs w:val="false"/>
          <w:color w:val="2B2B2B"/>
          <w:sz w:val="20"/>
          <w:szCs w:val="20"/>
        </w:rPr>
        <w:t xml:space="preserve">request_log</w:t>
      </w:r>
      <w:r>
        <w:rPr>
          <w:rFonts w:ascii="Calibri" w:cs="Calibri" w:eastAsia="Calibri" w:hAnsi="Calibri"/>
          <w:b w:val="false"/>
          <w:bCs w:val="false"/>
          <w:i w:val="false"/>
          <w:iCs w:val="false"/>
          <w:color w:val="1A1A1A"/>
          <w:sz w:val="22"/>
          <w:szCs w:val="22"/>
        </w:rPr>
        <w:t xml:space="preserve"> table. In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it can optionally be used in a request logging filter to record every inbound HTTP request for diagnostics. The filter would build a </w:t>
      </w:r>
      <w:r>
        <w:rPr>
          <w:rFonts w:ascii="Courier New" w:cs="Courier New" w:eastAsia="Courier New" w:hAnsi="Courier New"/>
          <w:b w:val="false"/>
          <w:bCs w:val="false"/>
          <w:i w:val="false"/>
          <w:iCs w:val="false"/>
          <w:color w:val="2B2B2B"/>
          <w:sz w:val="20"/>
          <w:szCs w:val="20"/>
        </w:rPr>
        <w:t xml:space="preserve">RequestLog</w:t>
      </w:r>
      <w:r>
        <w:rPr>
          <w:rFonts w:ascii="Calibri" w:cs="Calibri" w:eastAsia="Calibri" w:hAnsi="Calibri"/>
          <w:b w:val="false"/>
          <w:bCs w:val="false"/>
          <w:i w:val="false"/>
          <w:iCs w:val="false"/>
          <w:color w:val="1A1A1A"/>
          <w:sz w:val="22"/>
          <w:szCs w:val="22"/>
        </w:rPr>
        <w:t xml:space="preserve"> instance containing the HTTP method, request path, source IP, and timestamp, then persist it via the entity manager. This is optional for Phase 1 — the </w:t>
      </w:r>
      <w:r>
        <w:rPr>
          <w:rFonts w:ascii="Courier New" w:cs="Courier New" w:eastAsia="Courier New" w:hAnsi="Courier New"/>
          <w:b w:val="false"/>
          <w:bCs w:val="false"/>
          <w:i w:val="false"/>
          <w:iCs w:val="false"/>
          <w:color w:val="2B2B2B"/>
          <w:sz w:val="20"/>
          <w:szCs w:val="20"/>
        </w:rPr>
        <w:t xml:space="preserve">AuditLog</w:t>
      </w:r>
      <w:r>
        <w:rPr>
          <w:rFonts w:ascii="Calibri" w:cs="Calibri" w:eastAsia="Calibri" w:hAnsi="Calibri"/>
          <w:b w:val="false"/>
          <w:bCs w:val="false"/>
          <w:i w:val="false"/>
          <w:iCs w:val="false"/>
          <w:color w:val="1A1A1A"/>
          <w:sz w:val="22"/>
          <w:szCs w:val="22"/>
        </w:rPr>
        <w:t xml:space="preserve"> written via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is the primary audit trail. The </w:t>
      </w:r>
      <w:r>
        <w:rPr>
          <w:rFonts w:ascii="Courier New" w:cs="Courier New" w:eastAsia="Courier New" w:hAnsi="Courier New"/>
          <w:b w:val="false"/>
          <w:bCs w:val="false"/>
          <w:i w:val="false"/>
          <w:iCs w:val="false"/>
          <w:color w:val="2B2B2B"/>
          <w:sz w:val="20"/>
          <w:szCs w:val="20"/>
        </w:rPr>
        <w:t xml:space="preserve">audit.request.log.enabled</w:t>
      </w:r>
      <w:r>
        <w:rPr>
          <w:rFonts w:ascii="Calibri" w:cs="Calibri" w:eastAsia="Calibri" w:hAnsi="Calibri"/>
          <w:b w:val="false"/>
          <w:bCs w:val="false"/>
          <w:i w:val="false"/>
          <w:iCs w:val="false"/>
          <w:color w:val="1A1A1A"/>
          <w:sz w:val="22"/>
          <w:szCs w:val="22"/>
        </w:rPr>
        <w:t xml:space="preserve"> configuration key controls whether the optional request logging is active.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2.8 `PkiRaException` — Base Exception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com.pki.ra.common.exception.PkiRaException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it provides:</w:t>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extends </w:t>
      </w:r>
      <w:r>
        <w:rPr>
          <w:rFonts w:ascii="Courier New" w:cs="Courier New" w:eastAsia="Courier New" w:hAnsi="Courier New"/>
          <w:b w:val="false"/>
          <w:bCs w:val="false"/>
          <w:i w:val="false"/>
          <w:iCs w:val="false"/>
          <w:color w:val="2B2B2B"/>
          <w:sz w:val="20"/>
          <w:szCs w:val="20"/>
        </w:rPr>
        <w:t xml:space="preserve">RuntimeException</w:t>
      </w:r>
      <w:r>
        <w:rPr>
          <w:rFonts w:ascii="Calibri" w:cs="Calibri" w:eastAsia="Calibri" w:hAnsi="Calibri"/>
          <w:b w:val="false"/>
          <w:bCs w:val="false"/>
          <w:i w:val="false"/>
          <w:iCs w:val="false"/>
          <w:color w:val="1A1A1A"/>
          <w:sz w:val="22"/>
          <w:szCs w:val="22"/>
        </w:rPr>
        <w:t xml:space="preserve"> and carries an </w:t>
      </w:r>
      <w:r>
        <w:rPr>
          <w:rFonts w:ascii="Courier New" w:cs="Courier New" w:eastAsia="Courier New" w:hAnsi="Courier New"/>
          <w:b w:val="false"/>
          <w:bCs w:val="false"/>
          <w:i w:val="false"/>
          <w:iCs w:val="false"/>
          <w:color w:val="2B2B2B"/>
          <w:sz w:val="20"/>
          <w:szCs w:val="20"/>
        </w:rPr>
        <w:t xml:space="preserve">HttpStatus</w:t>
      </w:r>
      <w:r>
        <w:rPr>
          <w:rFonts w:ascii="Calibri" w:cs="Calibri" w:eastAsia="Calibri" w:hAnsi="Calibri"/>
          <w:b w:val="false"/>
          <w:bCs w:val="false"/>
          <w:i w:val="false"/>
          <w:iCs w:val="false"/>
          <w:color w:val="1A1A1A"/>
          <w:sz w:val="22"/>
          <w:szCs w:val="22"/>
        </w:rPr>
        <w:t xml:space="preserve"> field. It is the base class for all domain exceptions in the RA platform. The </w:t>
      </w: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 catches </w:t>
      </w: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and uses the </w:t>
      </w:r>
      <w:r>
        <w:rPr>
          <w:rFonts w:ascii="Courier New" w:cs="Courier New" w:eastAsia="Courier New" w:hAnsi="Courier New"/>
          <w:b w:val="false"/>
          <w:bCs w:val="false"/>
          <w:i w:val="false"/>
          <w:iCs w:val="false"/>
          <w:color w:val="2B2B2B"/>
          <w:sz w:val="20"/>
          <w:szCs w:val="20"/>
        </w:rPr>
        <w:t xml:space="preserve">status</w:t>
      </w:r>
      <w:r>
        <w:rPr>
          <w:rFonts w:ascii="Calibri" w:cs="Calibri" w:eastAsia="Calibri" w:hAnsi="Calibri"/>
          <w:b w:val="false"/>
          <w:bCs w:val="false"/>
          <w:i w:val="false"/>
          <w:iCs w:val="false"/>
          <w:color w:val="1A1A1A"/>
          <w:sz w:val="22"/>
          <w:szCs w:val="22"/>
        </w:rPr>
        <w:t xml:space="preserve"> field to set the HTTP response status, so no per-exception </w:t>
      </w:r>
      <w:r>
        <w:rPr>
          <w:rFonts w:ascii="Courier New" w:cs="Courier New" w:eastAsia="Courier New" w:hAnsi="Courier New"/>
          <w:b w:val="false"/>
          <w:bCs w:val="false"/>
          <w:i w:val="false"/>
          <w:iCs w:val="false"/>
          <w:color w:val="2B2B2B"/>
          <w:sz w:val="20"/>
          <w:szCs w:val="20"/>
        </w:rPr>
        <w:t xml:space="preserve">@ExceptionHandler</w:t>
      </w:r>
      <w:r>
        <w:rPr>
          <w:rFonts w:ascii="Calibri" w:cs="Calibri" w:eastAsia="Calibri" w:hAnsi="Calibri"/>
          <w:b w:val="false"/>
          <w:bCs w:val="false"/>
          <w:i w:val="false"/>
          <w:iCs w:val="false"/>
          <w:color w:val="1A1A1A"/>
          <w:sz w:val="22"/>
          <w:szCs w:val="22"/>
        </w:rPr>
        <w:t xml:space="preserve"> method is needed for each specific subclass.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`ra-ad-csr-service` uses it:</w:t>
      </w:r>
    </w:p>
    <w:p>
      <w:pPr>
        <w:spacing w:after="100" w:before="0" w:line="276" w:lineRule="auto"/>
        <w:ind/>
      </w:pPr>
      <w:r>
        <w:rPr>
          <w:rFonts w:ascii="Calibri" w:cs="Calibri" w:eastAsia="Calibri" w:hAnsi="Calibri"/>
          <w:b w:val="false"/>
          <w:bCs w:val="false"/>
          <w:i w:val="false"/>
          <w:iCs w:val="false"/>
          <w:color w:val="1A1A1A"/>
          <w:sz w:val="22"/>
          <w:szCs w:val="22"/>
        </w:rPr>
        <w:t xml:space="preserve">All local exceptions extend </w:t>
      </w: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with a fixed HTTP status: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 extends </w:t>
      </w: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with HTTP 400</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CsrIdentityMismatchException</w:t>
      </w:r>
      <w:r>
        <w:rPr>
          <w:rFonts w:ascii="Calibri" w:cs="Calibri" w:eastAsia="Calibri" w:hAnsi="Calibri"/>
          <w:b w:val="false"/>
          <w:bCs w:val="false"/>
          <w:i w:val="false"/>
          <w:iCs w:val="false"/>
          <w:color w:val="1A1A1A"/>
          <w:sz w:val="22"/>
          <w:szCs w:val="22"/>
        </w:rPr>
        <w:t xml:space="preserve"> — extends </w:t>
      </w: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with HTTP 422</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DuplicateCsrException</w:t>
      </w:r>
      <w:r>
        <w:rPr>
          <w:rFonts w:ascii="Calibri" w:cs="Calibri" w:eastAsia="Calibri" w:hAnsi="Calibri"/>
          <w:b w:val="false"/>
          <w:bCs w:val="false"/>
          <w:i w:val="false"/>
          <w:iCs w:val="false"/>
          <w:color w:val="1A1A1A"/>
          <w:sz w:val="22"/>
          <w:szCs w:val="22"/>
        </w:rPr>
        <w:t xml:space="preserve"> — extends </w:t>
      </w: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with HTTP 409</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UnauthorizedProxyException</w:t>
      </w:r>
      <w:r>
        <w:rPr>
          <w:rFonts w:ascii="Calibri" w:cs="Calibri" w:eastAsia="Calibri" w:hAnsi="Calibri"/>
          <w:b w:val="false"/>
          <w:bCs w:val="false"/>
          <w:i w:val="false"/>
          <w:iCs w:val="false"/>
          <w:color w:val="1A1A1A"/>
          <w:sz w:val="22"/>
          <w:szCs w:val="22"/>
        </w:rPr>
        <w:t xml:space="preserve"> — extends </w:t>
      </w:r>
      <w:r>
        <w:rPr>
          <w:rFonts w:ascii="Courier New" w:cs="Courier New" w:eastAsia="Courier New" w:hAnsi="Courier New"/>
          <w:b w:val="false"/>
          <w:bCs w:val="false"/>
          <w:i w:val="false"/>
          <w:iCs w:val="false"/>
          <w:color w:val="2B2B2B"/>
          <w:sz w:val="20"/>
          <w:szCs w:val="20"/>
        </w:rPr>
        <w:t xml:space="preserve">PkiRaException</w:t>
      </w:r>
      <w:r>
        <w:rPr>
          <w:rFonts w:ascii="Calibri" w:cs="Calibri" w:eastAsia="Calibri" w:hAnsi="Calibri"/>
          <w:b w:val="false"/>
          <w:bCs w:val="false"/>
          <w:i w:val="false"/>
          <w:iCs w:val="false"/>
          <w:color w:val="1A1A1A"/>
          <w:sz w:val="22"/>
          <w:szCs w:val="22"/>
        </w:rPr>
        <w:t xml:space="preserve"> with HTTP 403</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2.9 `ResourceNotFoundException`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Class: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com.pki.ra.common.exception.ResourceNotFoundException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Used when a submission is looked up by </w:t>
      </w:r>
      <w:r>
        <w:rPr>
          <w:rFonts w:ascii="Courier New" w:cs="Courier New" w:eastAsia="Courier New" w:hAnsi="Courier New"/>
          <w:b w:val="false"/>
          <w:bCs w:val="false"/>
          <w:i w:val="false"/>
          <w:iCs w:val="false"/>
          <w:color w:val="2B2B2B"/>
          <w:sz w:val="20"/>
          <w:szCs w:val="20"/>
        </w:rPr>
        <w:t xml:space="preserve">submissionId</w:t>
      </w:r>
      <w:r>
        <w:rPr>
          <w:rFonts w:ascii="Calibri" w:cs="Calibri" w:eastAsia="Calibri" w:hAnsi="Calibri"/>
          <w:b w:val="false"/>
          <w:bCs w:val="false"/>
          <w:i w:val="false"/>
          <w:iCs w:val="false"/>
          <w:color w:val="1A1A1A"/>
          <w:sz w:val="22"/>
          <w:szCs w:val="22"/>
        </w:rPr>
        <w:t xml:space="preserve"> but not found in the repository. The </w:t>
      </w:r>
      <w:r>
        <w:rPr>
          <w:rFonts w:ascii="Courier New" w:cs="Courier New" w:eastAsia="Courier New" w:hAnsi="Courier New"/>
          <w:b w:val="false"/>
          <w:bCs w:val="false"/>
          <w:i w:val="false"/>
          <w:iCs w:val="false"/>
          <w:color w:val="2B2B2B"/>
          <w:sz w:val="20"/>
          <w:szCs w:val="20"/>
        </w:rPr>
        <w:t xml:space="preserve">CsrSubmissionService</w:t>
      </w:r>
      <w:r>
        <w:rPr>
          <w:rFonts w:ascii="Calibri" w:cs="Calibri" w:eastAsia="Calibri" w:hAnsi="Calibri"/>
          <w:b w:val="false"/>
          <w:bCs w:val="false"/>
          <w:i w:val="false"/>
          <w:iCs w:val="false"/>
          <w:color w:val="1A1A1A"/>
          <w:sz w:val="22"/>
          <w:szCs w:val="22"/>
        </w:rPr>
        <w:t xml:space="preserve"> calls </w:t>
      </w:r>
      <w:r>
        <w:rPr>
          <w:rFonts w:ascii="Courier New" w:cs="Courier New" w:eastAsia="Courier New" w:hAnsi="Courier New"/>
          <w:b w:val="false"/>
          <w:bCs w:val="false"/>
          <w:i w:val="false"/>
          <w:iCs w:val="false"/>
          <w:color w:val="2B2B2B"/>
          <w:sz w:val="20"/>
          <w:szCs w:val="20"/>
        </w:rPr>
        <w:t xml:space="preserve">repository.findBySubmissionId(id)</w:t>
      </w:r>
      <w:r>
        <w:rPr>
          <w:rFonts w:ascii="Calibri" w:cs="Calibri" w:eastAsia="Calibri" w:hAnsi="Calibri"/>
          <w:b w:val="false"/>
          <w:bCs w:val="false"/>
          <w:i w:val="false"/>
          <w:iCs w:val="false"/>
          <w:color w:val="1A1A1A"/>
          <w:sz w:val="22"/>
          <w:szCs w:val="22"/>
        </w:rPr>
        <w:t xml:space="preserve"> and uses the </w:t>
      </w:r>
      <w:r>
        <w:rPr>
          <w:rFonts w:ascii="Courier New" w:cs="Courier New" w:eastAsia="Courier New" w:hAnsi="Courier New"/>
          <w:b w:val="false"/>
          <w:bCs w:val="false"/>
          <w:i w:val="false"/>
          <w:iCs w:val="false"/>
          <w:color w:val="2B2B2B"/>
          <w:sz w:val="20"/>
          <w:szCs w:val="20"/>
        </w:rPr>
        <w:t xml:space="preserve">orElseThrow()</w:t>
      </w:r>
      <w:r>
        <w:rPr>
          <w:rFonts w:ascii="Calibri" w:cs="Calibri" w:eastAsia="Calibri" w:hAnsi="Calibri"/>
          <w:b w:val="false"/>
          <w:bCs w:val="false"/>
          <w:i w:val="false"/>
          <w:iCs w:val="false"/>
          <w:color w:val="1A1A1A"/>
          <w:sz w:val="22"/>
          <w:szCs w:val="22"/>
        </w:rPr>
        <w:t xml:space="preserve"> pattern to throw this exception if the result is empty. The </w:t>
      </w: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 maps it to HTTP 404.</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What `ra-ad-csr-service` Must NOT Re-Declare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beans </w:t>
      </w:r>
      <w:r>
        <w:rPr>
          <w:rFonts w:ascii="Calibri" w:cs="Calibri" w:eastAsia="Calibri" w:hAnsi="Calibri"/>
          <w:b/>
          <w:bCs/>
          <w:i w:val="false"/>
          <w:iCs w:val="false"/>
          <w:color w:val="1A1A1A"/>
          <w:sz w:val="22"/>
          <w:szCs w:val="22"/>
        </w:rPr>
        <w:t xml:space="preserve">must not</w:t>
      </w:r>
      <w:r>
        <w:rPr>
          <w:rFonts w:ascii="Calibri" w:cs="Calibri" w:eastAsia="Calibri" w:hAnsi="Calibri"/>
          <w:b w:val="false"/>
          <w:bCs w:val="false"/>
          <w:i w:val="false"/>
          <w:iCs w:val="false"/>
          <w:color w:val="1A1A1A"/>
          <w:sz w:val="22"/>
          <w:szCs w:val="22"/>
        </w:rPr>
        <w:t xml:space="preserve"> be redeclared in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Redeclaring them would cause </w:t>
      </w:r>
      <w:r>
        <w:rPr>
          <w:rFonts w:ascii="Courier New" w:cs="Courier New" w:eastAsia="Courier New" w:hAnsi="Courier New"/>
          <w:b w:val="false"/>
          <w:bCs w:val="false"/>
          <w:i w:val="false"/>
          <w:iCs w:val="false"/>
          <w:color w:val="2B2B2B"/>
          <w:sz w:val="20"/>
          <w:szCs w:val="20"/>
        </w:rPr>
        <w:t xml:space="preserve">BeanDefinitionOverrideException</w:t>
      </w:r>
      <w:r>
        <w:rPr>
          <w:rFonts w:ascii="Calibri" w:cs="Calibri" w:eastAsia="Calibri" w:hAnsi="Calibri"/>
          <w:b w:val="false"/>
          <w:bCs w:val="false"/>
          <w:i w:val="false"/>
          <w:iCs w:val="false"/>
          <w:color w:val="1A1A1A"/>
          <w:sz w:val="22"/>
          <w:szCs w:val="22"/>
        </w:rPr>
        <w:t xml:space="preserve"> at startup unless </w:t>
      </w:r>
      <w:r>
        <w:rPr>
          <w:rFonts w:ascii="Courier New" w:cs="Courier New" w:eastAsia="Courier New" w:hAnsi="Courier New"/>
          <w:b w:val="false"/>
          <w:bCs w:val="false"/>
          <w:i w:val="false"/>
          <w:iCs w:val="false"/>
          <w:color w:val="2B2B2B"/>
          <w:sz w:val="20"/>
          <w:szCs w:val="20"/>
        </w:rPr>
        <w:t xml:space="preserve">spring.main.allow-bean-definition-overriding=true</w:t>
      </w:r>
      <w:r>
        <w:rPr>
          <w:rFonts w:ascii="Calibri" w:cs="Calibri" w:eastAsia="Calibri" w:hAnsi="Calibri"/>
          <w:b w:val="false"/>
          <w:bCs w:val="false"/>
          <w:i w:val="false"/>
          <w:iCs w:val="false"/>
          <w:color w:val="1A1A1A"/>
          <w:sz w:val="22"/>
          <w:szCs w:val="22"/>
        </w:rPr>
        <w:t xml:space="preserve"> is set, which is explicitly disabled in </w:t>
      </w:r>
      <w:r>
        <w:rPr>
          <w:rFonts w:ascii="Courier New" w:cs="Courier New" w:eastAsia="Courier New" w:hAnsi="Courier New"/>
          <w:b w:val="false"/>
          <w:bCs w:val="false"/>
          <w:i w:val="false"/>
          <w:iCs w:val="false"/>
          <w:color w:val="2B2B2B"/>
          <w:sz w:val="20"/>
          <w:szCs w:val="20"/>
        </w:rPr>
        <w:t xml:space="preserve">application.properties</w:t>
      </w:r>
      <w:r>
        <w:rPr>
          <w:rFonts w:ascii="Calibri" w:cs="Calibri" w:eastAsia="Calibri" w:hAnsi="Calibri"/>
          <w:b w:val="false"/>
          <w:bCs w:val="false"/>
          <w:i w:val="false"/>
          <w:iCs w:val="false"/>
          <w:color w:val="1A1A1A"/>
          <w:sz w:val="22"/>
          <w:szCs w:val="22"/>
        </w:rPr>
        <w:t xml:space="preserve"> for this module.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Bean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Class in :common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 NOT redeclare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dataSource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DataSourceConfig.dataSource()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auditorAwareImpl</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AuditorAwareImpl</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auditLogService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AuditLogService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databaseConfig</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DatabaseConfig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Dependency Declaration in `build.gradle`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 is included in the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Gradle build file with a single </w:t>
      </w:r>
      <w:r>
        <w:rPr>
          <w:rFonts w:ascii="Courier New" w:cs="Courier New" w:eastAsia="Courier New" w:hAnsi="Courier New"/>
          <w:b w:val="false"/>
          <w:bCs w:val="false"/>
          <w:i w:val="false"/>
          <w:iCs w:val="false"/>
          <w:color w:val="2B2B2B"/>
          <w:sz w:val="20"/>
          <w:szCs w:val="20"/>
        </w:rPr>
        <w:t xml:space="preserve">implementation project(':common')</w:t>
      </w:r>
      <w:r>
        <w:rPr>
          <w:rFonts w:ascii="Calibri" w:cs="Calibri" w:eastAsia="Calibri" w:hAnsi="Calibri"/>
          <w:b w:val="false"/>
          <w:bCs w:val="false"/>
          <w:i w:val="false"/>
          <w:iCs w:val="false"/>
          <w:color w:val="1A1A1A"/>
          <w:sz w:val="22"/>
          <w:szCs w:val="22"/>
        </w:rPr>
        <w:t xml:space="preserve"> declaration in the </w:t>
      </w:r>
      <w:r>
        <w:rPr>
          <w:rFonts w:ascii="Courier New" w:cs="Courier New" w:eastAsia="Courier New" w:hAnsi="Courier New"/>
          <w:b w:val="false"/>
          <w:bCs w:val="false"/>
          <w:i w:val="false"/>
          <w:iCs w:val="false"/>
          <w:color w:val="2B2B2B"/>
          <w:sz w:val="20"/>
          <w:szCs w:val="20"/>
        </w:rPr>
        <w:t xml:space="preserve">dependencies</w:t>
      </w:r>
      <w:r>
        <w:rPr>
          <w:rFonts w:ascii="Calibri" w:cs="Calibri" w:eastAsia="Calibri" w:hAnsi="Calibri"/>
          <w:b w:val="false"/>
          <w:bCs w:val="false"/>
          <w:i w:val="false"/>
          <w:iCs w:val="false"/>
          <w:color w:val="1A1A1A"/>
          <w:sz w:val="22"/>
          <w:szCs w:val="22"/>
        </w:rPr>
        <w:t xml:space="preserve"> block. Spring Boot's auto-configuration and the </w:t>
      </w:r>
      <w:r>
        <w:rPr>
          <w:rFonts w:ascii="Courier New" w:cs="Courier New" w:eastAsia="Courier New" w:hAnsi="Courier New"/>
          <w:b w:val="false"/>
          <w:bCs w:val="false"/>
          <w:i w:val="false"/>
          <w:iCs w:val="false"/>
          <w:color w:val="2B2B2B"/>
          <w:sz w:val="20"/>
          <w:szCs w:val="20"/>
        </w:rPr>
        <w:t xml:space="preserve">scanBasePackages = "com.pki.ra"</w:t>
      </w:r>
      <w:r>
        <w:rPr>
          <w:rFonts w:ascii="Calibri" w:cs="Calibri" w:eastAsia="Calibri" w:hAnsi="Calibri"/>
          <w:b w:val="false"/>
          <w:bCs w:val="false"/>
          <w:i w:val="false"/>
          <w:iCs w:val="false"/>
          <w:color w:val="1A1A1A"/>
          <w:sz w:val="22"/>
          <w:szCs w:val="22"/>
        </w:rPr>
        <w:t xml:space="preserve"> setting on the application entry point do the rest — no further configuration is needed in this module to activate any of the shared beans.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Summary Table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Bean / Class</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Used by </w:t>
            </w:r>
            <w:r>
              <w:rPr>
                <w:rFonts w:ascii="Courier New" w:cs="Courier New" w:eastAsia="Courier New" w:hAnsi="Courier New"/>
                <w:b w:val="false"/>
                <w:bCs w:val="false"/>
                <w:i w:val="false"/>
                <w:iCs w:val="false"/>
                <w:color w:val="2B2B2B"/>
                <w:sz w:val="20"/>
                <w:szCs w:val="20"/>
              </w:rPr>
              <w:t xml:space="preserve">ra-ad-csr-service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Purpose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Action needed</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DataSourceConfig.dataSource()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JPA / HikariCP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H2 / MariaDB connection pool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Provide </w:t>
            </w:r>
            <w:r>
              <w:rPr>
                <w:rFonts w:ascii="Courier New" w:cs="Courier New" w:eastAsia="Courier New" w:hAnsi="Courier New"/>
                <w:b w:val="false"/>
                <w:bCs w:val="false"/>
                <w:i w:val="false"/>
                <w:iCs w:val="false"/>
                <w:color w:val="2B2B2B"/>
                <w:sz w:val="20"/>
                <w:szCs w:val="20"/>
              </w:rPr>
              <w:t xml:space="preserve">db.properties</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DatabaseConfig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Data JPA</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Transactions, auditing, repo scan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None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AuditorAwareImpl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JPA Auditing</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columns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Set auth in </w:t>
            </w:r>
            <w:r>
              <w:rPr>
                <w:rFonts w:ascii="Courier New" w:cs="Courier New" w:eastAsia="Courier New" w:hAnsi="Courier New"/>
                <w:b w:val="false"/>
                <w:bCs w:val="false"/>
                <w:i w:val="false"/>
                <w:iCs w:val="false"/>
                <w:color w:val="2B2B2B"/>
                <w:sz w:val="20"/>
                <w:szCs w:val="20"/>
              </w:rPr>
              <w:t xml:space="preserve">AdIdentityFilter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AuditLogService</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CsrSubmissionService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Persistent audit trail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Inject and call</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BaseAuditEntity</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CsrSubmissionRecord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columns inheritance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Extend the class</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AuditLog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via </w:t>
            </w:r>
            <w:r>
              <w:rPr>
                <w:rFonts w:ascii="Courier New" w:cs="Courier New" w:eastAsia="Courier New" w:hAnsi="Courier New"/>
                <w:b w:val="false"/>
                <w:bCs w:val="false"/>
                <w:i w:val="false"/>
                <w:iCs w:val="false"/>
                <w:color w:val="2B2B2B"/>
                <w:sz w:val="20"/>
                <w:szCs w:val="20"/>
              </w:rPr>
              <w:t xml:space="preserve">AuditLogService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log table entity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direct use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RequestLog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filter</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log table entity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use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PkiRaException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 local exceptions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Base exception with HTTP 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Extend for local exceptions</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ResourceNotFoundException</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CsrSubmissionService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404 for missing submissions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 directly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DatabaseProperties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via </w:t>
            </w:r>
            <w:r>
              <w:rPr>
                <w:rFonts w:ascii="Courier New" w:cs="Courier New" w:eastAsia="Courier New" w:hAnsi="Courier New"/>
                <w:b w:val="false"/>
                <w:bCs w:val="false"/>
                <w:i w:val="false"/>
                <w:iCs w:val="false"/>
                <w:color w:val="2B2B2B"/>
                <w:sz w:val="20"/>
                <w:szCs w:val="20"/>
              </w:rPr>
              <w:t xml:space="preserve">DataSourceConfig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DB config binding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Provide </w:t>
            </w:r>
            <w:r>
              <w:rPr>
                <w:rFonts w:ascii="Courier New" w:cs="Courier New" w:eastAsia="Courier New" w:hAnsi="Courier New"/>
                <w:b w:val="false"/>
                <w:bCs w:val="false"/>
                <w:i w:val="false"/>
                <w:iCs w:val="false"/>
                <w:color w:val="2B2B2B"/>
                <w:sz w:val="20"/>
                <w:szCs w:val="20"/>
              </w:rPr>
              <w:t xml:space="preserve">db.properties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Error Code and Message Strategy</w:t>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centralised </w:t>
      </w:r>
      <w:r>
        <w:rPr>
          <w:rFonts w:ascii="Calibri" w:cs="Calibri" w:eastAsia="Calibri" w:hAnsi="Calibri"/>
          <w:b/>
          <w:bCs/>
          <w:i w:val="false"/>
          <w:iCs w:val="false"/>
          <w:color w:val="1A1A1A"/>
          <w:sz w:val="22"/>
          <w:szCs w:val="22"/>
        </w:rPr>
        <w:t xml:space="preserve">Error Code Catalog</w:t>
      </w:r>
      <w:r>
        <w:rPr>
          <w:rFonts w:ascii="Calibri" w:cs="Calibri" w:eastAsia="Calibri" w:hAnsi="Calibri"/>
          <w:b w:val="false"/>
          <w:bCs w:val="false"/>
          <w:i w:val="false"/>
          <w:iCs w:val="false"/>
          <w:color w:val="1A1A1A"/>
          <w:sz w:val="22"/>
          <w:szCs w:val="22"/>
        </w:rPr>
        <w:t xml:space="preserve"> is maintained in the database. Every possible application error has a unique code and a human-readable message stored in this table. When the application starts, the entire catalog is loaded into an in-memory cache. At runtime, all error responses are built by looking up the cache — no hard-coded strings anywhere in the codebase.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Startup sequence for cache initialisation:</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application starts and Spring Boot completes context initialisation.</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ApplicationReadyEvent</w:t>
      </w:r>
      <w:r>
        <w:rPr>
          <w:rFonts w:ascii="Calibri" w:cs="Calibri" w:eastAsia="Calibri" w:hAnsi="Calibri"/>
          <w:b w:val="false"/>
          <w:bCs w:val="false"/>
          <w:i w:val="false"/>
          <w:iCs w:val="false"/>
          <w:color w:val="1A1A1A"/>
          <w:sz w:val="22"/>
          <w:szCs w:val="22"/>
        </w:rPr>
        <w:t xml:space="preserve"> is fired by Spring Boot once the context is fully ready.</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ErrorCodeCacheService.initialize()</w:t>
      </w:r>
      <w:r>
        <w:rPr>
          <w:rFonts w:ascii="Calibri" w:cs="Calibri" w:eastAsia="Calibri" w:hAnsi="Calibri"/>
          <w:b w:val="false"/>
          <w:bCs w:val="false"/>
          <w:i w:val="false"/>
          <w:iCs w:val="false"/>
          <w:color w:val="1A1A1A"/>
          <w:sz w:val="22"/>
          <w:szCs w:val="22"/>
        </w:rPr>
        <w:t xml:space="preserve"> is triggered by this event.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method calls </w:t>
      </w:r>
      <w:r>
        <w:rPr>
          <w:rFonts w:ascii="Courier New" w:cs="Courier New" w:eastAsia="Courier New" w:hAnsi="Courier New"/>
          <w:b w:val="false"/>
          <w:bCs w:val="false"/>
          <w:i w:val="false"/>
          <w:iCs w:val="false"/>
          <w:color w:val="2B2B2B"/>
          <w:sz w:val="20"/>
          <w:szCs w:val="20"/>
        </w:rPr>
        <w:t xml:space="preserve">ErrorCodeRepository.findAllByIsActiveTrue()</w:t>
      </w:r>
      <w:r>
        <w:rPr>
          <w:rFonts w:ascii="Calibri" w:cs="Calibri" w:eastAsia="Calibri" w:hAnsi="Calibri"/>
          <w:b w:val="false"/>
          <w:bCs w:val="false"/>
          <w:i w:val="false"/>
          <w:iCs w:val="false"/>
          <w:color w:val="1A1A1A"/>
          <w:sz w:val="22"/>
          <w:szCs w:val="22"/>
        </w:rPr>
        <w:t xml:space="preserve">, which reads all active rows from the </w:t>
      </w:r>
      <w:r>
        <w:rPr>
          <w:rFonts w:ascii="Courier New" w:cs="Courier New" w:eastAsia="Courier New" w:hAnsi="Courier New"/>
          <w:b w:val="false"/>
          <w:bCs w:val="false"/>
          <w:i w:val="false"/>
          <w:iCs w:val="false"/>
          <w:color w:val="2B2B2B"/>
          <w:sz w:val="20"/>
          <w:szCs w:val="20"/>
        </w:rPr>
        <w:t xml:space="preserve">error_code_catalog</w:t>
      </w:r>
      <w:r>
        <w:rPr>
          <w:rFonts w:ascii="Calibri" w:cs="Calibri" w:eastAsia="Calibri" w:hAnsi="Calibri"/>
          <w:b w:val="false"/>
          <w:bCs w:val="false"/>
          <w:i w:val="false"/>
          <w:iCs w:val="false"/>
          <w:color w:val="1A1A1A"/>
          <w:sz w:val="22"/>
          <w:szCs w:val="22"/>
        </w:rPr>
        <w:t xml:space="preserve"> table in a single database query.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Each </w:t>
      </w:r>
      <w:r>
        <w:rPr>
          <w:rFonts w:ascii="Courier New" w:cs="Courier New" w:eastAsia="Courier New" w:hAnsi="Courier New"/>
          <w:b w:val="false"/>
          <w:bCs w:val="false"/>
          <w:i w:val="false"/>
          <w:iCs w:val="false"/>
          <w:color w:val="2B2B2B"/>
          <w:sz w:val="20"/>
          <w:szCs w:val="20"/>
        </w:rPr>
        <w:t xml:space="preserve">ErrorCodeEntry</w:t>
      </w:r>
      <w:r>
        <w:rPr>
          <w:rFonts w:ascii="Calibri" w:cs="Calibri" w:eastAsia="Calibri" w:hAnsi="Calibri"/>
          <w:b w:val="false"/>
          <w:bCs w:val="false"/>
          <w:i w:val="false"/>
          <w:iCs w:val="false"/>
          <w:color w:val="1A1A1A"/>
          <w:sz w:val="22"/>
          <w:szCs w:val="22"/>
        </w:rPr>
        <w:t xml:space="preserve"> is placed into a </w:t>
      </w:r>
      <w:r>
        <w:rPr>
          <w:rFonts w:ascii="Courier New" w:cs="Courier New" w:eastAsia="Courier New" w:hAnsi="Courier New"/>
          <w:b w:val="false"/>
          <w:bCs w:val="false"/>
          <w:i w:val="false"/>
          <w:iCs w:val="false"/>
          <w:color w:val="2B2B2B"/>
          <w:sz w:val="20"/>
          <w:szCs w:val="20"/>
        </w:rPr>
        <w:t xml:space="preserve">ConcurrentHashMap</w:t>
      </w:r>
      <w:r>
        <w:rPr>
          <w:rFonts w:ascii="Calibri" w:cs="Calibri" w:eastAsia="Calibri" w:hAnsi="Calibri"/>
          <w:b w:val="false"/>
          <w:bCs w:val="false"/>
          <w:i w:val="false"/>
          <w:iCs w:val="false"/>
          <w:color w:val="1A1A1A"/>
          <w:sz w:val="22"/>
          <w:szCs w:val="22"/>
        </w:rPr>
        <w:t xml:space="preserve"> keyed by the </w:t>
      </w:r>
      <w:r>
        <w:rPr>
          <w:rFonts w:ascii="Courier New" w:cs="Courier New" w:eastAsia="Courier New" w:hAnsi="Courier New"/>
          <w:b w:val="false"/>
          <w:bCs w:val="false"/>
          <w:i w:val="false"/>
          <w:iCs w:val="false"/>
          <w:color w:val="2B2B2B"/>
          <w:sz w:val="20"/>
          <w:szCs w:val="20"/>
        </w:rPr>
        <w:t xml:space="preserve">error_code</w:t>
      </w:r>
      <w:r>
        <w:rPr>
          <w:rFonts w:ascii="Calibri" w:cs="Calibri" w:eastAsia="Calibri" w:hAnsi="Calibri"/>
          <w:b w:val="false"/>
          <w:bCs w:val="false"/>
          <w:i w:val="false"/>
          <w:iCs w:val="false"/>
          <w:color w:val="1A1A1A"/>
          <w:sz w:val="22"/>
          <w:szCs w:val="22"/>
        </w:rPr>
        <w:t xml:space="preserve"> string (e.g.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service logs the number of entries loaded and marks itself as initialised.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Runtime error lookup:</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An exception is thrown somewhere in the application.</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 intercepts it and calls </w:t>
      </w:r>
      <w:r>
        <w:rPr>
          <w:rFonts w:ascii="Courier New" w:cs="Courier New" w:eastAsia="Courier New" w:hAnsi="Courier New"/>
          <w:b w:val="false"/>
          <w:bCs w:val="false"/>
          <w:i w:val="false"/>
          <w:iCs w:val="false"/>
          <w:color w:val="2B2B2B"/>
          <w:sz w:val="20"/>
          <w:szCs w:val="20"/>
        </w:rPr>
        <w:t xml:space="preserve">ErrorCodeCacheService.buildErrorResponse(errorCode)</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cache service looks up the code in the </w:t>
      </w:r>
      <w:r>
        <w:rPr>
          <w:rFonts w:ascii="Courier New" w:cs="Courier New" w:eastAsia="Courier New" w:hAnsi="Courier New"/>
          <w:b w:val="false"/>
          <w:bCs w:val="false"/>
          <w:i w:val="false"/>
          <w:iCs w:val="false"/>
          <w:color w:val="2B2B2B"/>
          <w:sz w:val="20"/>
          <w:szCs w:val="20"/>
        </w:rPr>
        <w:t xml:space="preserve">ConcurrentHashMap</w:t>
      </w:r>
      <w:r>
        <w:rPr>
          <w:rFonts w:ascii="Calibri" w:cs="Calibri" w:eastAsia="Calibri" w:hAnsi="Calibri"/>
          <w:b w:val="false"/>
          <w:bCs w:val="false"/>
          <w:i w:val="false"/>
          <w:iCs w:val="false"/>
          <w:color w:val="1A1A1A"/>
          <w:sz w:val="22"/>
          <w:szCs w:val="22"/>
        </w:rPr>
        <w:t xml:space="preserve"> — this is a pure in-memory operation with no database call.</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It builds and returns an </w:t>
      </w:r>
      <w:r>
        <w:rPr>
          <w:rFonts w:ascii="Courier New" w:cs="Courier New" w:eastAsia="Courier New" w:hAnsi="Courier New"/>
          <w:b w:val="false"/>
          <w:bCs w:val="false"/>
          <w:i w:val="false"/>
          <w:iCs w:val="false"/>
          <w:color w:val="2B2B2B"/>
          <w:sz w:val="20"/>
          <w:szCs w:val="20"/>
        </w:rPr>
        <w:t xml:space="preserve">ErrorResponse</w:t>
      </w:r>
      <w:r>
        <w:rPr>
          <w:rFonts w:ascii="Calibri" w:cs="Calibri" w:eastAsia="Calibri" w:hAnsi="Calibri"/>
          <w:b w:val="false"/>
          <w:bCs w:val="false"/>
          <w:i w:val="false"/>
          <w:iCs w:val="false"/>
          <w:color w:val="1A1A1A"/>
          <w:sz w:val="22"/>
          <w:szCs w:val="22"/>
        </w:rPr>
        <w:t xml:space="preserve"> DTO with the code, message, HTTP status, category, and timestamp.</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handler returns this response to the caller.</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Error Code Table — `error_code_catalog`</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 PK</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Auto-increment</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 UNIQUE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 code e.g. </w:t>
            </w:r>
            <w:r>
              <w:rPr>
                <w:rFonts w:ascii="Courier New" w:cs="Courier New" w:eastAsia="Courier New" w:hAnsi="Courier New"/>
                <w:b w:val="false"/>
                <w:bCs w:val="false"/>
                <w:i w:val="false"/>
                <w:iCs w:val="false"/>
                <w:color w:val="2B2B2B"/>
                <w:sz w:val="20"/>
                <w:szCs w:val="20"/>
              </w:rPr>
              <w:t xml:space="preserve">RA-CSR-001</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error_message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message template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error_category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VARCHAR(30)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CSR_VALIDATION, HEADER_VALIDATION, IDENTITY, SECURITY, SYSTEM</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http_status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INTEGER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 401 / 403 / 409 / 422 / 500</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severity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 WARNING / INFO</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is_active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Soft-disable without deleting</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updated_at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updated_by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From BaseAuditEntity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Error Code Catalog — Seed Data</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Category: CSR Validation (`RA-CSR-*`)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Severity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PKCS#10 CSR is not a valid PEM or base64-DER encoded request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self-signature verification failed — CSR may have been tampered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RSA key size must be at least 2048 bits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RA-CSR-004</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EC curve not supported — allowed curves are P-256, P-384, P-521</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RA-CSR-005</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Unsupported key algorithm — only RSA and ECDSA are accepted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RA-CSR-006</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Subject must contain a non-blank Common Name (CN)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RA-CSR-007</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exceeds maximum allowed size of 16 KB</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RA-CSR-008</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Certificate profile is not valid — allowed profiles: DSC, DOCUMENT_SIGNING, CODE_SIGNING, TLS_CLIENT, TLS_SERVER, EMAIL_ENCRYPT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RA-CSR-009</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pkcs10_pem field must not be blank</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Category: Header Validation (`RA-HDR-*`)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Severity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identity header is missing — X-AD-Username or X-AD-Email must be provided by the gateway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Username format is invalid — only alphanumeric, dot, underscore, hyphen allowed (max 64 chars)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Email format is invalid — must be a valid RFC 5321 email address (max 254 chars)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RA-HDR-004</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Identity header contains illegal characters (CRLF or null byte)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RA-HDR-005</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Username exceeds maximum allowed length of 64 characters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RA-HDR-006</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Email exceeds maximum allowed length of 254 characters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Category: Identity Mismatch (`RA-IDN-*`)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Severity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RA-IDN-001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Subject CN does not match the authenticated AD username or email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RA-IDN-002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Subject Alternative Name does not contain the authenticated email address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Category: Security (`RA-SEC-*`)</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Severity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RA-SEC-001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did not originate from a trusted AD proxy — access denied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RA-SEC-002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CSRF token is missing or invalid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RA-SEC-003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429</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Too many CSR submissions — rate limit exceeded, please try again later</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WARNING</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Category: Duplicate (`RA-DUP-*`)</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Severity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RA-DUP-001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409</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This CSR has already been submitted — duplicate submissions are not allowed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WARNING</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Category: System (`RA-SYS-*`)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Severity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RA-SYS-001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An unexpected internal error occurred — please contact the RA administrator</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RA-SYS-002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Database operation failed — please retry or contact support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RA-SYS-003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catalog is not yet initialised — service is starting up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RA-SYS-004</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body is missing or malformed — ensure Content-Type is application/json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Component Design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4.1 `ErrorCodeEntry` — JPA Entity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com.pki.ra.adcsr.error</w:t>
      </w:r>
    </w:p>
    <w:p>
      <w:pPr>
        <w:spacing w:after="100" w:before="0" w:line="276" w:lineRule="auto"/>
        <w:ind/>
      </w:pPr>
      <w:r>
        <w:rPr>
          <w:rFonts w:ascii="Calibri" w:cs="Calibri" w:eastAsia="Calibri" w:hAnsi="Calibri"/>
          <w:b/>
          <w:bCs/>
          <w:i w:val="false"/>
          <w:iCs w:val="false"/>
          <w:color w:val="1A1A1A"/>
          <w:sz w:val="22"/>
          <w:szCs w:val="22"/>
        </w:rPr>
        <w:t xml:space="preserve">Table: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error_code_catalog</w:t>
      </w:r>
    </w:p>
    <w:p>
      <w:pPr>
        <w:spacing w:after="100" w:before="0" w:line="276" w:lineRule="auto"/>
        <w:ind/>
      </w:pPr>
      <w:r>
        <w:rPr>
          <w:rFonts w:ascii="Calibri" w:cs="Calibri" w:eastAsia="Calibri" w:hAnsi="Calibri"/>
          <w:b/>
          <w:bCs/>
          <w:i w:val="false"/>
          <w:iCs w:val="false"/>
          <w:color w:val="1A1A1A"/>
          <w:sz w:val="22"/>
          <w:szCs w:val="22"/>
        </w:rPr>
        <w:t xml:space="preserve">Extends: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entity maps to the </w:t>
      </w:r>
      <w:r>
        <w:rPr>
          <w:rFonts w:ascii="Courier New" w:cs="Courier New" w:eastAsia="Courier New" w:hAnsi="Courier New"/>
          <w:b w:val="false"/>
          <w:bCs w:val="false"/>
          <w:i w:val="false"/>
          <w:iCs w:val="false"/>
          <w:color w:val="2B2B2B"/>
          <w:sz w:val="20"/>
          <w:szCs w:val="20"/>
        </w:rPr>
        <w:t xml:space="preserve">error_code_catalog</w:t>
      </w:r>
      <w:r>
        <w:rPr>
          <w:rFonts w:ascii="Calibri" w:cs="Calibri" w:eastAsia="Calibri" w:hAnsi="Calibri"/>
          <w:b w:val="false"/>
          <w:bCs w:val="false"/>
          <w:i w:val="false"/>
          <w:iCs w:val="false"/>
          <w:color w:val="1A1A1A"/>
          <w:sz w:val="22"/>
          <w:szCs w:val="22"/>
        </w:rPr>
        <w:t xml:space="preserve"> table and inherits the four audit columns from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Its own fields are: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Auto-increment primary key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errorCode</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(20)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 code string, e.g. </w:t>
            </w:r>
            <w:r>
              <w:rPr>
                <w:rFonts w:ascii="Courier New" w:cs="Courier New" w:eastAsia="Courier New" w:hAnsi="Courier New"/>
                <w:b w:val="false"/>
                <w:bCs w:val="false"/>
                <w:i w:val="false"/>
                <w:iCs w:val="false"/>
                <w:color w:val="2B2B2B"/>
                <w:sz w:val="20"/>
                <w:szCs w:val="20"/>
              </w:rPr>
              <w:t xml:space="preserve">RA-CSR-001</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errorMessage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error_message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(500)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User-facing message text</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errorCategory</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error_category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(30)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Category for grouping: CSR_VALIDATION, HEADER_VALIDATION, IDENTITY, SECURITY, DUPLICATE, SYSTEM</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httpStatus</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http_status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 code to return</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severity</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severity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(10)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WARNING, or INFO</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isActive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is_active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Defaults to true; false excludes the entry from cache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An index on </w:t>
      </w:r>
      <w:r>
        <w:rPr>
          <w:rFonts w:ascii="Courier New" w:cs="Courier New" w:eastAsia="Courier New" w:hAnsi="Courier New"/>
          <w:b w:val="false"/>
          <w:bCs w:val="false"/>
          <w:i w:val="false"/>
          <w:iCs w:val="false"/>
          <w:color w:val="2B2B2B"/>
          <w:sz w:val="20"/>
          <w:szCs w:val="20"/>
        </w:rPr>
        <w:t xml:space="preserve">error_code</w:t>
      </w:r>
      <w:r>
        <w:rPr>
          <w:rFonts w:ascii="Calibri" w:cs="Calibri" w:eastAsia="Calibri" w:hAnsi="Calibri"/>
          <w:b w:val="false"/>
          <w:bCs w:val="false"/>
          <w:i w:val="false"/>
          <w:iCs w:val="false"/>
          <w:color w:val="1A1A1A"/>
          <w:sz w:val="22"/>
          <w:szCs w:val="22"/>
        </w:rPr>
        <w:t xml:space="preserve"> (unique) and a non-unique index on </w:t>
      </w:r>
      <w:r>
        <w:rPr>
          <w:rFonts w:ascii="Courier New" w:cs="Courier New" w:eastAsia="Courier New" w:hAnsi="Courier New"/>
          <w:b w:val="false"/>
          <w:bCs w:val="false"/>
          <w:i w:val="false"/>
          <w:iCs w:val="false"/>
          <w:color w:val="2B2B2B"/>
          <w:sz w:val="20"/>
          <w:szCs w:val="20"/>
        </w:rPr>
        <w:t xml:space="preserve">error_category</w:t>
      </w:r>
      <w:r>
        <w:rPr>
          <w:rFonts w:ascii="Calibri" w:cs="Calibri" w:eastAsia="Calibri" w:hAnsi="Calibri"/>
          <w:b w:val="false"/>
          <w:bCs w:val="false"/>
          <w:i w:val="false"/>
          <w:iCs w:val="false"/>
          <w:color w:val="1A1A1A"/>
          <w:sz w:val="22"/>
          <w:szCs w:val="22"/>
        </w:rPr>
        <w:t xml:space="preserve"> are declared for efficient lookup and grouping.</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4.2 `ErrorCodeRepository` — JPA Repository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com.pki.ra.adcsr.error</w:t>
      </w:r>
    </w:p>
    <w:p>
      <w:pPr>
        <w:spacing w:after="100" w:before="0" w:line="276" w:lineRule="auto"/>
        <w:ind/>
      </w:pPr>
      <w:r>
        <w:rPr>
          <w:rFonts w:ascii="Calibri" w:cs="Calibri" w:eastAsia="Calibri" w:hAnsi="Calibri"/>
          <w:b/>
          <w:bCs/>
          <w:i w:val="false"/>
          <w:iCs w:val="false"/>
          <w:color w:val="1A1A1A"/>
          <w:sz w:val="22"/>
          <w:szCs w:val="22"/>
        </w:rPr>
        <w:t xml:space="preserve">Extends: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JpaRepository&lt;ErrorCodeEntry, Long&gt;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 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findAllByIsActiveTrue()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of ErrorCodeEntry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Loads all active codes — called at startup</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findByErrorCode(errorCode)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of ErrorCodeEntry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Direct lookup by code — used as fallback only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findByErrorCategory(category)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of ErrorCodeEntry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Lookup all codes in a category — admin use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At runtime, the repository is only called during cache load (startup) and cache refresh (admin). All request-time lookups go through the cache.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4.3 `ErrorCodeCacheService` — Cache Manager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com.pki.ra.adcsr.error</w:t>
      </w:r>
    </w:p>
    <w:p>
      <w:pPr>
        <w:spacing w:after="100" w:before="0" w:line="276" w:lineRule="auto"/>
        <w:ind/>
      </w:pPr>
      <w:r>
        <w:rPr>
          <w:rFonts w:ascii="Calibri" w:cs="Calibri" w:eastAsia="Calibri" w:hAnsi="Calibri"/>
          <w:b/>
          <w:bCs/>
          <w:i w:val="false"/>
          <w:iCs w:val="false"/>
          <w:color w:val="1A1A1A"/>
          <w:sz w:val="22"/>
          <w:szCs w:val="22"/>
        </w:rPr>
        <w:t xml:space="preserve">Annotation: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@Service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Internal state: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 </w:t>
      </w:r>
      <w:r>
        <w:rPr>
          <w:rFonts w:ascii="Courier New" w:cs="Courier New" w:eastAsia="Courier New" w:hAnsi="Courier New"/>
          <w:b w:val="false"/>
          <w:bCs w:val="false"/>
          <w:i w:val="false"/>
          <w:iCs w:val="false"/>
          <w:color w:val="2B2B2B"/>
          <w:sz w:val="20"/>
          <w:szCs w:val="20"/>
        </w:rPr>
        <w:t xml:space="preserve">ConcurrentHashMap&lt;String, ErrorCodeEntry&gt;</w:t>
      </w:r>
      <w:r>
        <w:rPr>
          <w:rFonts w:ascii="Calibri" w:cs="Calibri" w:eastAsia="Calibri" w:hAnsi="Calibri"/>
          <w:b w:val="false"/>
          <w:bCs w:val="false"/>
          <w:i w:val="false"/>
          <w:iCs w:val="false"/>
          <w:color w:val="1A1A1A"/>
          <w:sz w:val="22"/>
          <w:szCs w:val="22"/>
        </w:rPr>
        <w:t xml:space="preserve"> named </w:t>
      </w:r>
      <w:r>
        <w:rPr>
          <w:rFonts w:ascii="Courier New" w:cs="Courier New" w:eastAsia="Courier New" w:hAnsi="Courier New"/>
          <w:b w:val="false"/>
          <w:bCs w:val="false"/>
          <w:i w:val="false"/>
          <w:iCs w:val="false"/>
          <w:color w:val="2B2B2B"/>
          <w:sz w:val="20"/>
          <w:szCs w:val="20"/>
        </w:rPr>
        <w:t xml:space="preserve">cache</w:t>
      </w:r>
      <w:r>
        <w:rPr>
          <w:rFonts w:ascii="Calibri" w:cs="Calibri" w:eastAsia="Calibri" w:hAnsi="Calibri"/>
          <w:b w:val="false"/>
          <w:bCs w:val="false"/>
          <w:i w:val="false"/>
          <w:iCs w:val="false"/>
          <w:color w:val="1A1A1A"/>
          <w:sz w:val="22"/>
          <w:szCs w:val="22"/>
        </w:rPr>
        <w:t xml:space="preserve">, keyed by </w:t>
      </w:r>
      <w:r>
        <w:rPr>
          <w:rFonts w:ascii="Courier New" w:cs="Courier New" w:eastAsia="Courier New" w:hAnsi="Courier New"/>
          <w:b w:val="false"/>
          <w:bCs w:val="false"/>
          <w:i w:val="false"/>
          <w:iCs w:val="false"/>
          <w:color w:val="2B2B2B"/>
          <w:sz w:val="20"/>
          <w:szCs w:val="20"/>
        </w:rPr>
        <w:t xml:space="preserve">errorCode</w:t>
      </w:r>
      <w:r>
        <w:rPr>
          <w:rFonts w:ascii="Calibri" w:cs="Calibri" w:eastAsia="Calibri" w:hAnsi="Calibri"/>
          <w:b w:val="false"/>
          <w:bCs w:val="false"/>
          <w:i w:val="false"/>
          <w:iCs w:val="false"/>
          <w:color w:val="1A1A1A"/>
          <w:sz w:val="22"/>
          <w:szCs w:val="22"/>
        </w:rPr>
        <w:t xml:space="preserve"> string.</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An </w:t>
      </w:r>
      <w:r>
        <w:rPr>
          <w:rFonts w:ascii="Courier New" w:cs="Courier New" w:eastAsia="Courier New" w:hAnsi="Courier New"/>
          <w:b w:val="false"/>
          <w:bCs w:val="false"/>
          <w:i w:val="false"/>
          <w:iCs w:val="false"/>
          <w:color w:val="2B2B2B"/>
          <w:sz w:val="20"/>
          <w:szCs w:val="20"/>
        </w:rPr>
        <w:t xml:space="preserve">AtomicBoolean</w:t>
      </w:r>
      <w:r>
        <w:rPr>
          <w:rFonts w:ascii="Calibri" w:cs="Calibri" w:eastAsia="Calibri" w:hAnsi="Calibri"/>
          <w:b w:val="false"/>
          <w:bCs w:val="false"/>
          <w:i w:val="false"/>
          <w:iCs w:val="false"/>
          <w:color w:val="1A1A1A"/>
          <w:sz w:val="22"/>
          <w:szCs w:val="22"/>
        </w:rPr>
        <w:t xml:space="preserve"> named </w:t>
      </w:r>
      <w:r>
        <w:rPr>
          <w:rFonts w:ascii="Courier New" w:cs="Courier New" w:eastAsia="Courier New" w:hAnsi="Courier New"/>
          <w:b w:val="false"/>
          <w:bCs w:val="false"/>
          <w:i w:val="false"/>
          <w:iCs w:val="false"/>
          <w:color w:val="2B2B2B"/>
          <w:sz w:val="20"/>
          <w:szCs w:val="20"/>
        </w:rPr>
        <w:t xml:space="preserve">initialized</w:t>
      </w:r>
      <w:r>
        <w:rPr>
          <w:rFonts w:ascii="Calibri" w:cs="Calibri" w:eastAsia="Calibri" w:hAnsi="Calibri"/>
          <w:b w:val="false"/>
          <w:bCs w:val="false"/>
          <w:i w:val="false"/>
          <w:iCs w:val="false"/>
          <w:color w:val="1A1A1A"/>
          <w:sz w:val="22"/>
          <w:szCs w:val="22"/>
        </w:rPr>
        <w:t xml:space="preserve"> that is set to true after the first successful load.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Methods: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initialize()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Annotated with </w:t>
            </w:r>
            <w:r>
              <w:rPr>
                <w:rFonts w:ascii="Courier New" w:cs="Courier New" w:eastAsia="Courier New" w:hAnsi="Courier New"/>
                <w:b w:val="false"/>
                <w:bCs w:val="false"/>
                <w:i w:val="false"/>
                <w:iCs w:val="false"/>
                <w:color w:val="2B2B2B"/>
                <w:sz w:val="20"/>
                <w:szCs w:val="20"/>
              </w:rPr>
              <w:t xml:space="preserve">@EventListener(ApplicationReadyEvent.class)</w:t>
            </w:r>
            <w:r>
              <w:rPr>
                <w:rFonts w:ascii="Calibri" w:cs="Calibri" w:eastAsia="Calibri" w:hAnsi="Calibri"/>
                <w:b w:val="false"/>
                <w:bCs w:val="false"/>
                <w:i w:val="false"/>
                <w:iCs w:val="false"/>
                <w:color w:val="1A1A1A"/>
                <w:sz w:val="22"/>
                <w:szCs w:val="22"/>
              </w:rPr>
              <w:t xml:space="preserve">. Calls </w:t>
            </w:r>
            <w:r>
              <w:rPr>
                <w:rFonts w:ascii="Courier New" w:cs="Courier New" w:eastAsia="Courier New" w:hAnsi="Courier New"/>
                <w:b w:val="false"/>
                <w:bCs w:val="false"/>
                <w:i w:val="false"/>
                <w:iCs w:val="false"/>
                <w:color w:val="2B2B2B"/>
                <w:sz w:val="20"/>
                <w:szCs w:val="20"/>
              </w:rPr>
              <w:t xml:space="preserve">refresh()</w:t>
            </w:r>
            <w:r>
              <w:rPr>
                <w:rFonts w:ascii="Calibri" w:cs="Calibri" w:eastAsia="Calibri" w:hAnsi="Calibri"/>
                <w:b w:val="false"/>
                <w:bCs w:val="false"/>
                <w:i w:val="false"/>
                <w:iCs w:val="false"/>
                <w:color w:val="1A1A1A"/>
                <w:sz w:val="22"/>
                <w:szCs w:val="22"/>
              </w:rPr>
              <w:t xml:space="preserve"> and logs the count.</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getError(errorCode)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Checks the </w:t>
            </w:r>
            <w:r>
              <w:rPr>
                <w:rFonts w:ascii="Courier New" w:cs="Courier New" w:eastAsia="Courier New" w:hAnsi="Courier New"/>
                <w:b w:val="false"/>
                <w:bCs w:val="false"/>
                <w:i w:val="false"/>
                <w:iCs w:val="false"/>
                <w:color w:val="2B2B2B"/>
                <w:sz w:val="20"/>
                <w:szCs w:val="20"/>
              </w:rPr>
              <w:t xml:space="preserve">initialized</w:t>
            </w:r>
            <w:r>
              <w:rPr>
                <w:rFonts w:ascii="Calibri" w:cs="Calibri" w:eastAsia="Calibri" w:hAnsi="Calibri"/>
                <w:b w:val="false"/>
                <w:bCs w:val="false"/>
                <w:i w:val="false"/>
                <w:iCs w:val="false"/>
                <w:color w:val="1A1A1A"/>
                <w:sz w:val="22"/>
                <w:szCs w:val="22"/>
              </w:rPr>
              <w:t xml:space="preserve"> flag; if false, throws a service-unavailable exception. Looks up the code in the cache. If not found, logs a warning and returns the fallback entry for </w:t>
            </w:r>
            <w:r>
              <w:rPr>
                <w:rFonts w:ascii="Courier New" w:cs="Courier New" w:eastAsia="Courier New" w:hAnsi="Courier New"/>
                <w:b w:val="false"/>
                <w:bCs w:val="false"/>
                <w:i w:val="false"/>
                <w:iCs w:val="false"/>
                <w:color w:val="2B2B2B"/>
                <w:sz w:val="20"/>
                <w:szCs w:val="20"/>
              </w:rPr>
              <w:t xml:space="preserve">RA-SYS-001</w:t>
            </w:r>
            <w:r>
              <w:rPr>
                <w:rFonts w:ascii="Calibri" w:cs="Calibri" w:eastAsia="Calibri" w:hAnsi="Calibri"/>
                <w:b w:val="false"/>
                <w:bCs w:val="false"/>
                <w:i w:val="false"/>
                <w:iCs w:val="false"/>
                <w:color w:val="1A1A1A"/>
                <w:sz w:val="22"/>
                <w:szCs w:val="22"/>
              </w:rPr>
              <w:t xml:space="preserv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buildErrorResponse(errorCode)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Calls </w:t>
            </w:r>
            <w:r>
              <w:rPr>
                <w:rFonts w:ascii="Courier New" w:cs="Courier New" w:eastAsia="Courier New" w:hAnsi="Courier New"/>
                <w:b w:val="false"/>
                <w:bCs w:val="false"/>
                <w:i w:val="false"/>
                <w:iCs w:val="false"/>
                <w:color w:val="2B2B2B"/>
                <w:sz w:val="20"/>
                <w:szCs w:val="20"/>
              </w:rPr>
              <w:t xml:space="preserve">getError()</w:t>
            </w:r>
            <w:r>
              <w:rPr>
                <w:rFonts w:ascii="Calibri" w:cs="Calibri" w:eastAsia="Calibri" w:hAnsi="Calibri"/>
                <w:b w:val="false"/>
                <w:bCs w:val="false"/>
                <w:i w:val="false"/>
                <w:iCs w:val="false"/>
                <w:color w:val="1A1A1A"/>
                <w:sz w:val="22"/>
                <w:szCs w:val="22"/>
              </w:rPr>
              <w:t xml:space="preserve"> to get the entry, then builds and returns an </w:t>
            </w:r>
            <w:r>
              <w:rPr>
                <w:rFonts w:ascii="Courier New" w:cs="Courier New" w:eastAsia="Courier New" w:hAnsi="Courier New"/>
                <w:b w:val="false"/>
                <w:bCs w:val="false"/>
                <w:i w:val="false"/>
                <w:iCs w:val="false"/>
                <w:color w:val="2B2B2B"/>
                <w:sz w:val="20"/>
                <w:szCs w:val="20"/>
              </w:rPr>
              <w:t xml:space="preserve">ErrorResponse</w:t>
            </w:r>
            <w:r>
              <w:rPr>
                <w:rFonts w:ascii="Calibri" w:cs="Calibri" w:eastAsia="Calibri" w:hAnsi="Calibri"/>
                <w:b w:val="false"/>
                <w:bCs w:val="false"/>
                <w:i w:val="false"/>
                <w:iCs w:val="false"/>
                <w:color w:val="1A1A1A"/>
                <w:sz w:val="22"/>
                <w:szCs w:val="22"/>
              </w:rPr>
              <w:t xml:space="preserve"> DTO with all fields populated.</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refresh()</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Clears the cache, calls </w:t>
            </w:r>
            <w:r>
              <w:rPr>
                <w:rFonts w:ascii="Courier New" w:cs="Courier New" w:eastAsia="Courier New" w:hAnsi="Courier New"/>
                <w:b w:val="false"/>
                <w:bCs w:val="false"/>
                <w:i w:val="false"/>
                <w:iCs w:val="false"/>
                <w:color w:val="2B2B2B"/>
                <w:sz w:val="20"/>
                <w:szCs w:val="20"/>
              </w:rPr>
              <w:t xml:space="preserve">repository.findAllByIsActiveTrue()</w:t>
            </w:r>
            <w:r>
              <w:rPr>
                <w:rFonts w:ascii="Calibri" w:cs="Calibri" w:eastAsia="Calibri" w:hAnsi="Calibri"/>
                <w:b w:val="false"/>
                <w:bCs w:val="false"/>
                <w:i w:val="false"/>
                <w:iCs w:val="false"/>
                <w:color w:val="1A1A1A"/>
                <w:sz w:val="22"/>
                <w:szCs w:val="22"/>
              </w:rPr>
              <w:t xml:space="preserve">, and repopulates the map. Returns the count of loaded entries.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getCacheSize()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the current number of entries in the cache.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isInitialized()</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the value of the </w:t>
            </w:r>
            <w:r>
              <w:rPr>
                <w:rFonts w:ascii="Courier New" w:cs="Courier New" w:eastAsia="Courier New" w:hAnsi="Courier New"/>
                <w:b w:val="false"/>
                <w:bCs w:val="false"/>
                <w:i w:val="false"/>
                <w:iCs w:val="false"/>
                <w:color w:val="2B2B2B"/>
                <w:sz w:val="20"/>
                <w:szCs w:val="20"/>
              </w:rPr>
              <w:t xml:space="preserve">initialized</w:t>
            </w:r>
            <w:r>
              <w:rPr>
                <w:rFonts w:ascii="Calibri" w:cs="Calibri" w:eastAsia="Calibri" w:hAnsi="Calibri"/>
                <w:b w:val="false"/>
                <w:bCs w:val="false"/>
                <w:i w:val="false"/>
                <w:iCs w:val="false"/>
                <w:color w:val="1A1A1A"/>
                <w:sz w:val="22"/>
                <w:szCs w:val="22"/>
              </w:rPr>
              <w:t xml:space="preserve"> flag.</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getError()</w:t>
      </w:r>
      <w:r>
        <w:rPr>
          <w:rFonts w:ascii="Calibri" w:cs="Calibri" w:eastAsia="Calibri" w:hAnsi="Calibri"/>
          <w:b w:val="false"/>
          <w:bCs w:val="false"/>
          <w:i w:val="false"/>
          <w:iCs w:val="false"/>
          <w:color w:val="1A1A1A"/>
          <w:sz w:val="22"/>
          <w:szCs w:val="22"/>
        </w:rPr>
        <w:t xml:space="preserve"> method never returns null — it always either returns a valid entry or the generic </w:t>
      </w:r>
      <w:r>
        <w:rPr>
          <w:rFonts w:ascii="Courier New" w:cs="Courier New" w:eastAsia="Courier New" w:hAnsi="Courier New"/>
          <w:b w:val="false"/>
          <w:bCs w:val="false"/>
          <w:i w:val="false"/>
          <w:iCs w:val="false"/>
          <w:color w:val="2B2B2B"/>
          <w:sz w:val="20"/>
          <w:szCs w:val="20"/>
        </w:rPr>
        <w:t xml:space="preserve">RA-SYS-001</w:t>
      </w:r>
      <w:r>
        <w:rPr>
          <w:rFonts w:ascii="Calibri" w:cs="Calibri" w:eastAsia="Calibri" w:hAnsi="Calibri"/>
          <w:b w:val="false"/>
          <w:bCs w:val="false"/>
          <w:i w:val="false"/>
          <w:iCs w:val="false"/>
          <w:color w:val="1A1A1A"/>
          <w:sz w:val="22"/>
          <w:szCs w:val="22"/>
        </w:rPr>
        <w:t xml:space="preserve"> fallback. This ensures </w:t>
      </w:r>
      <w:r>
        <w:rPr>
          <w:rFonts w:ascii="Courier New" w:cs="Courier New" w:eastAsia="Courier New" w:hAnsi="Courier New"/>
          <w:b w:val="false"/>
          <w:bCs w:val="false"/>
          <w:i w:val="false"/>
          <w:iCs w:val="false"/>
          <w:color w:val="2B2B2B"/>
          <w:sz w:val="20"/>
          <w:szCs w:val="20"/>
        </w:rPr>
        <w:t xml:space="preserve">buildErrorResponse()</w:t>
      </w:r>
      <w:r>
        <w:rPr>
          <w:rFonts w:ascii="Calibri" w:cs="Calibri" w:eastAsia="Calibri" w:hAnsi="Calibri"/>
          <w:b w:val="false"/>
          <w:bCs w:val="false"/>
          <w:i w:val="false"/>
          <w:iCs w:val="false"/>
          <w:color w:val="1A1A1A"/>
          <w:sz w:val="22"/>
          <w:szCs w:val="22"/>
        </w:rPr>
        <w:t xml:space="preserve"> always produces a valid response even if an unknown error code is requested.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4.4 `ErrorResponse` — Standard Error Response DTO</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com.pki.ra.adcsr.dto</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Every error returned by the service uses this DTO structure, serialised as JSON. The fields are: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JSON Key</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Example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errorCode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RA-CSR-002</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message</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message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 self-signature verification failed</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category</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category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CSR_VALIDATION</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httpStatus</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http_status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400</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2026-05-09T08:30:00Z</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requestId</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request_id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Echo of MDC request ID for tracing; nullable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JSON serialisation order is fixed: </w:t>
      </w:r>
      <w:r>
        <w:rPr>
          <w:rFonts w:ascii="Courier New" w:cs="Courier New" w:eastAsia="Courier New" w:hAnsi="Courier New"/>
          <w:b w:val="false"/>
          <w:bCs w:val="false"/>
          <w:i w:val="false"/>
          <w:iCs w:val="false"/>
          <w:color w:val="2B2B2B"/>
          <w:sz w:val="20"/>
          <w:szCs w:val="20"/>
        </w:rPr>
        <w:t xml:space="preserve">error_code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message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category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http_status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timestamp</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request_id</w:t>
      </w:r>
      <w:r>
        <w:rPr>
          <w:rFonts w:ascii="Calibri" w:cs="Calibri" w:eastAsia="Calibri" w:hAnsi="Calibri"/>
          <w:b w:val="false"/>
          <w:bCs w:val="false"/>
          <w:i w:val="false"/>
          <w:iCs w:val="false"/>
          <w:color w:val="1A1A1A"/>
          <w:sz w:val="22"/>
          <w:szCs w:val="22"/>
        </w:rPr>
        <w:t xml:space="preserve">. This consistent structure makes client-side error handling straightforward.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4.5 `GlobalExceptionHandler` — Updated with Cache Lookup</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exception handlers in </w:t>
      </w: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 resolve their response from </w:t>
      </w:r>
      <w:r>
        <w:rPr>
          <w:rFonts w:ascii="Courier New" w:cs="Courier New" w:eastAsia="Courier New" w:hAnsi="Courier New"/>
          <w:b w:val="false"/>
          <w:bCs w:val="false"/>
          <w:i w:val="false"/>
          <w:iCs w:val="false"/>
          <w:color w:val="2B2B2B"/>
          <w:sz w:val="20"/>
          <w:szCs w:val="20"/>
        </w:rPr>
        <w:t xml:space="preserve">ErrorCodeCacheService</w:t>
      </w:r>
      <w:r>
        <w:rPr>
          <w:rFonts w:ascii="Calibri" w:cs="Calibri" w:eastAsia="Calibri" w:hAnsi="Calibri"/>
          <w:b w:val="false"/>
          <w:bCs w:val="false"/>
          <w:i w:val="false"/>
          <w:iCs w:val="false"/>
          <w:color w:val="1A1A1A"/>
          <w:sz w:val="22"/>
          <w:szCs w:val="22"/>
        </w:rPr>
        <w:t xml:space="preserve">. The pattern is: extract the error code string from the exception, call </w:t>
      </w:r>
      <w:r>
        <w:rPr>
          <w:rFonts w:ascii="Courier New" w:cs="Courier New" w:eastAsia="Courier New" w:hAnsi="Courier New"/>
          <w:b w:val="false"/>
          <w:bCs w:val="false"/>
          <w:i w:val="false"/>
          <w:iCs w:val="false"/>
          <w:color w:val="2B2B2B"/>
          <w:sz w:val="20"/>
          <w:szCs w:val="20"/>
        </w:rPr>
        <w:t xml:space="preserve">cacheService.buildErrorResponse(errorCode)</w:t>
      </w:r>
      <w:r>
        <w:rPr>
          <w:rFonts w:ascii="Calibri" w:cs="Calibri" w:eastAsia="Calibri" w:hAnsi="Calibri"/>
          <w:b w:val="false"/>
          <w:bCs w:val="false"/>
          <w:i w:val="false"/>
          <w:iCs w:val="false"/>
          <w:color w:val="1A1A1A"/>
          <w:sz w:val="22"/>
          <w:szCs w:val="22"/>
        </w:rPr>
        <w:t xml:space="preserve">, and return the response with the HTTP status from the </w:t>
      </w:r>
      <w:r>
        <w:rPr>
          <w:rFonts w:ascii="Courier New" w:cs="Courier New" w:eastAsia="Courier New" w:hAnsi="Courier New"/>
          <w:b w:val="false"/>
          <w:bCs w:val="false"/>
          <w:i w:val="false"/>
          <w:iCs w:val="false"/>
          <w:color w:val="2B2B2B"/>
          <w:sz w:val="20"/>
          <w:szCs w:val="20"/>
        </w:rPr>
        <w:t xml:space="preserve">ErrorResponse</w:t>
      </w:r>
      <w:r>
        <w:rPr>
          <w:rFonts w:ascii="Calibri" w:cs="Calibri" w:eastAsia="Calibri" w:hAnsi="Calibri"/>
          <w:b w:val="false"/>
          <w:bCs w:val="false"/>
          <w:i w:val="false"/>
          <w:iCs w:val="false"/>
          <w:color w:val="1A1A1A"/>
          <w:sz w:val="22"/>
          <w:szCs w:val="22"/>
        </w:rPr>
        <w:t xml:space="preserve"> object.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Exception Type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Resolution</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CsrValidationException</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Code is read from </w:t>
            </w:r>
            <w:r>
              <w:rPr>
                <w:rFonts w:ascii="Courier New" w:cs="Courier New" w:eastAsia="Courier New" w:hAnsi="Courier New"/>
                <w:b w:val="false"/>
                <w:bCs w:val="false"/>
                <w:i w:val="false"/>
                <w:iCs w:val="false"/>
                <w:color w:val="2B2B2B"/>
                <w:sz w:val="20"/>
                <w:szCs w:val="20"/>
              </w:rPr>
              <w:t xml:space="preserve">ex.getErrorCode()</w:t>
            </w:r>
            <w:r>
              <w:rPr>
                <w:rFonts w:ascii="Calibri" w:cs="Calibri" w:eastAsia="Calibri" w:hAnsi="Calibri"/>
                <w:b w:val="false"/>
                <w:bCs w:val="false"/>
                <w:i w:val="false"/>
                <w:iCs w:val="false"/>
                <w:color w:val="1A1A1A"/>
                <w:sz w:val="22"/>
                <w:szCs w:val="22"/>
              </w:rPr>
              <w:t xml:space="preserve"> — set at throw site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CsrIdentityMismatchException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Hard-coded to </w:t>
            </w:r>
            <w:r>
              <w:rPr>
                <w:rFonts w:ascii="Courier New" w:cs="Courier New" w:eastAsia="Courier New" w:hAnsi="Courier New"/>
                <w:b w:val="false"/>
                <w:bCs w:val="false"/>
                <w:i w:val="false"/>
                <w:iCs w:val="false"/>
                <w:color w:val="2B2B2B"/>
                <w:sz w:val="20"/>
                <w:szCs w:val="20"/>
              </w:rPr>
              <w:t xml:space="preserve">RA-IDN-001</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DuplicateCsrException</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Hard-coded to </w:t>
            </w:r>
            <w:r>
              <w:rPr>
                <w:rFonts w:ascii="Courier New" w:cs="Courier New" w:eastAsia="Courier New" w:hAnsi="Courier New"/>
                <w:b w:val="false"/>
                <w:bCs w:val="false"/>
                <w:i w:val="false"/>
                <w:iCs w:val="false"/>
                <w:color w:val="2B2B2B"/>
                <w:sz w:val="20"/>
                <w:szCs w:val="20"/>
              </w:rPr>
              <w:t xml:space="preserve">RA-DUP-001</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UnauthorizedProxyException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Hard-coded to </w:t>
            </w:r>
            <w:r>
              <w:rPr>
                <w:rFonts w:ascii="Courier New" w:cs="Courier New" w:eastAsia="Courier New" w:hAnsi="Courier New"/>
                <w:b w:val="false"/>
                <w:bCs w:val="false"/>
                <w:i w:val="false"/>
                <w:iCs w:val="false"/>
                <w:color w:val="2B2B2B"/>
                <w:sz w:val="20"/>
                <w:szCs w:val="20"/>
              </w:rPr>
              <w:t xml:space="preserve">RA-SEC-001</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MethodArgumentNotValidException</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Base code </w:t>
            </w:r>
            <w:r>
              <w:rPr>
                <w:rFonts w:ascii="Courier New" w:cs="Courier New" w:eastAsia="Courier New" w:hAnsi="Courier New"/>
                <w:b w:val="false"/>
                <w:bCs w:val="false"/>
                <w:i w:val="false"/>
                <w:iCs w:val="false"/>
                <w:color w:val="2B2B2B"/>
                <w:sz w:val="20"/>
                <w:szCs w:val="20"/>
              </w:rPr>
              <w:t xml:space="preserve">RA-CSR-009</w:t>
            </w:r>
            <w:r>
              <w:rPr>
                <w:rFonts w:ascii="Calibri" w:cs="Calibri" w:eastAsia="Calibri" w:hAnsi="Calibri"/>
                <w:b w:val="false"/>
                <w:bCs w:val="false"/>
                <w:i w:val="false"/>
                <w:iCs w:val="false"/>
                <w:color w:val="1A1A1A"/>
                <w:sz w:val="22"/>
                <w:szCs w:val="22"/>
              </w:rPr>
              <w:t xml:space="preserve">, field-level details appended to message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HttpMessageNotReadableException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Hard-coded to </w:t>
            </w:r>
            <w:r>
              <w:rPr>
                <w:rFonts w:ascii="Courier New" w:cs="Courier New" w:eastAsia="Courier New" w:hAnsi="Courier New"/>
                <w:b w:val="false"/>
                <w:bCs w:val="false"/>
                <w:i w:val="false"/>
                <w:iCs w:val="false"/>
                <w:color w:val="2B2B2B"/>
                <w:sz w:val="20"/>
                <w:szCs w:val="20"/>
              </w:rPr>
              <w:t xml:space="preserve">RA-SYS-004</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Exception</w:t>
            </w:r>
            <w:r>
              <w:rPr>
                <w:rFonts w:ascii="Calibri" w:cs="Calibri" w:eastAsia="Calibri" w:hAnsi="Calibri"/>
                <w:b w:val="false"/>
                <w:bCs w:val="false"/>
                <w:i w:val="false"/>
                <w:iCs w:val="false"/>
                <w:color w:val="1A1A1A"/>
                <w:sz w:val="22"/>
                <w:szCs w:val="22"/>
              </w:rPr>
              <w:t xml:space="preserve"> (fallback)</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Hard-coded to </w:t>
            </w:r>
            <w:r>
              <w:rPr>
                <w:rFonts w:ascii="Courier New" w:cs="Courier New" w:eastAsia="Courier New" w:hAnsi="Courier New"/>
                <w:b w:val="false"/>
                <w:bCs w:val="false"/>
                <w:i w:val="false"/>
                <w:iCs w:val="false"/>
                <w:color w:val="2B2B2B"/>
                <w:sz w:val="20"/>
                <w:szCs w:val="20"/>
              </w:rPr>
              <w:t xml:space="preserve">RA-SYS-001</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Key benefit:</w:t>
      </w:r>
      <w:r>
        <w:rPr>
          <w:rFonts w:ascii="Calibri" w:cs="Calibri" w:eastAsia="Calibri" w:hAnsi="Calibri"/>
          <w:b w:val="false"/>
          <w:bCs w:val="false"/>
          <w:i w:val="false"/>
          <w:iCs w:val="false"/>
          <w:color w:val="1A1A1A"/>
          <w:sz w:val="22"/>
          <w:szCs w:val="22"/>
        </w:rPr>
        <w:t xml:space="preserve"> Changing an error message requires only a database update and a cache refresh call to the admin endpoint. Zero code change, zero redeployment.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4.6 Exception Classes — Error Code Constants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Each exception class defines its possible error codes as public static String constants. The constants hold the </w:t>
      </w:r>
      <w:r>
        <w:rPr>
          <w:rFonts w:ascii="Courier New" w:cs="Courier New" w:eastAsia="Courier New" w:hAnsi="Courier New"/>
          <w:b w:val="false"/>
          <w:bCs w:val="false"/>
          <w:i w:val="false"/>
          <w:iCs w:val="false"/>
          <w:color w:val="2B2B2B"/>
          <w:sz w:val="20"/>
          <w:szCs w:val="20"/>
        </w:rPr>
        <w:t xml:space="preserve">RA-*-*</w:t>
      </w:r>
      <w:r>
        <w:rPr>
          <w:rFonts w:ascii="Calibri" w:cs="Calibri" w:eastAsia="Calibri" w:hAnsi="Calibri"/>
          <w:b w:val="false"/>
          <w:bCs w:val="false"/>
          <w:i w:val="false"/>
          <w:iCs w:val="false"/>
          <w:color w:val="1A1A1A"/>
          <w:sz w:val="22"/>
          <w:szCs w:val="22"/>
        </w:rPr>
        <w:t xml:space="preserve"> code strings that are passed to the cache service. For example,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defines constants for each CSR error scenario — invalid PEM, bad signature, weak RSA key, unsupported curve, unsupported algorithm, missing CN, CSR too large, invalid profile, and blank PEM — each mapped to the corresponding </w:t>
      </w:r>
      <w:r>
        <w:rPr>
          <w:rFonts w:ascii="Courier New" w:cs="Courier New" w:eastAsia="Courier New" w:hAnsi="Courier New"/>
          <w:b w:val="false"/>
          <w:bCs w:val="false"/>
          <w:i w:val="false"/>
          <w:iCs w:val="false"/>
          <w:color w:val="2B2B2B"/>
          <w:sz w:val="20"/>
          <w:szCs w:val="20"/>
        </w:rPr>
        <w:t xml:space="preserve">RA-CSR-*</w:t>
      </w:r>
      <w:r>
        <w:rPr>
          <w:rFonts w:ascii="Calibri" w:cs="Calibri" w:eastAsia="Calibri" w:hAnsi="Calibri"/>
          <w:b w:val="false"/>
          <w:bCs w:val="false"/>
          <w:i w:val="false"/>
          <w:iCs w:val="false"/>
          <w:color w:val="1A1A1A"/>
          <w:sz w:val="22"/>
          <w:szCs w:val="22"/>
        </w:rPr>
        <w:t xml:space="preserve"> code.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When a validator throws an exception, it passes the appropriate constant as the constructor argument. The exception stores this code as a field. The </w:t>
      </w: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 then reads it via </w:t>
      </w:r>
      <w:r>
        <w:rPr>
          <w:rFonts w:ascii="Courier New" w:cs="Courier New" w:eastAsia="Courier New" w:hAnsi="Courier New"/>
          <w:b w:val="false"/>
          <w:bCs w:val="false"/>
          <w:i w:val="false"/>
          <w:iCs w:val="false"/>
          <w:color w:val="2B2B2B"/>
          <w:sz w:val="20"/>
          <w:szCs w:val="20"/>
        </w:rPr>
        <w:t xml:space="preserve">getErrorCode()</w:t>
      </w:r>
      <w:r>
        <w:rPr>
          <w:rFonts w:ascii="Calibri" w:cs="Calibri" w:eastAsia="Calibri" w:hAnsi="Calibri"/>
          <w:b w:val="false"/>
          <w:bCs w:val="false"/>
          <w:i w:val="false"/>
          <w:iCs w:val="false"/>
          <w:color w:val="1A1A1A"/>
          <w:sz w:val="22"/>
          <w:szCs w:val="22"/>
        </w:rPr>
        <w:t xml:space="preserve"> and uses it to look up the user-facing message from the cache.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design keeps the throw site clean — the developer writes just the constant name, not the full message string. The message lives in the database, not in the code.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Startup Sequence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error code cache is loaded as part of the application startup sequence. The steps are: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Spring Boot starts and the application context is fully initialised.</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database connection is established and Flyway runs any pending migrations. The </w:t>
      </w:r>
      <w:r>
        <w:rPr>
          <w:rFonts w:ascii="Courier New" w:cs="Courier New" w:eastAsia="Courier New" w:hAnsi="Courier New"/>
          <w:b w:val="false"/>
          <w:bCs w:val="false"/>
          <w:i w:val="false"/>
          <w:iCs w:val="false"/>
          <w:color w:val="2B2B2B"/>
          <w:sz w:val="20"/>
          <w:szCs w:val="20"/>
        </w:rPr>
        <w:t xml:space="preserve">V2__seed_error_code_catalog.sql</w:t>
      </w:r>
      <w:r>
        <w:rPr>
          <w:rFonts w:ascii="Calibri" w:cs="Calibri" w:eastAsia="Calibri" w:hAnsi="Calibri"/>
          <w:b w:val="false"/>
          <w:bCs w:val="false"/>
          <w:i w:val="false"/>
          <w:iCs w:val="false"/>
          <w:color w:val="1A1A1A"/>
          <w:sz w:val="22"/>
          <w:szCs w:val="22"/>
        </w:rPr>
        <w:t xml:space="preserve"> migration creates the </w:t>
      </w:r>
      <w:r>
        <w:rPr>
          <w:rFonts w:ascii="Courier New" w:cs="Courier New" w:eastAsia="Courier New" w:hAnsi="Courier New"/>
          <w:b w:val="false"/>
          <w:bCs w:val="false"/>
          <w:i w:val="false"/>
          <w:iCs w:val="false"/>
          <w:color w:val="2B2B2B"/>
          <w:sz w:val="20"/>
          <w:szCs w:val="20"/>
        </w:rPr>
        <w:t xml:space="preserve">error_code_catalog</w:t>
      </w:r>
      <w:r>
        <w:rPr>
          <w:rFonts w:ascii="Calibri" w:cs="Calibri" w:eastAsia="Calibri" w:hAnsi="Calibri"/>
          <w:b w:val="false"/>
          <w:bCs w:val="false"/>
          <w:i w:val="false"/>
          <w:iCs w:val="false"/>
          <w:color w:val="1A1A1A"/>
          <w:sz w:val="22"/>
          <w:szCs w:val="22"/>
        </w:rPr>
        <w:t xml:space="preserve"> table and inserts all 25 seed error code entries on first startup.</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All Spring beans are fully initialised, including </w:t>
      </w:r>
      <w:r>
        <w:rPr>
          <w:rFonts w:ascii="Courier New" w:cs="Courier New" w:eastAsia="Courier New" w:hAnsi="Courier New"/>
          <w:b w:val="false"/>
          <w:bCs w:val="false"/>
          <w:i w:val="false"/>
          <w:iCs w:val="false"/>
          <w:color w:val="2B2B2B"/>
          <w:sz w:val="20"/>
          <w:szCs w:val="20"/>
        </w:rPr>
        <w:t xml:space="preserve">ErrorCodeCacheService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ErrorCodeRepository</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Spring Boot fires </w:t>
      </w:r>
      <w:r>
        <w:rPr>
          <w:rFonts w:ascii="Courier New" w:cs="Courier New" w:eastAsia="Courier New" w:hAnsi="Courier New"/>
          <w:b w:val="false"/>
          <w:bCs w:val="false"/>
          <w:i w:val="false"/>
          <w:iCs w:val="false"/>
          <w:color w:val="2B2B2B"/>
          <w:sz w:val="20"/>
          <w:szCs w:val="20"/>
        </w:rPr>
        <w:t xml:space="preserve">ApplicationReadyEvent</w:t>
      </w:r>
      <w:r>
        <w:rPr>
          <w:rFonts w:ascii="Calibri" w:cs="Calibri" w:eastAsia="Calibri" w:hAnsi="Calibri"/>
          <w:b w:val="false"/>
          <w:bCs w:val="false"/>
          <w:i w:val="false"/>
          <w:iCs w:val="false"/>
          <w:color w:val="1A1A1A"/>
          <w:sz w:val="22"/>
          <w:szCs w:val="22"/>
        </w:rPr>
        <w:t xml:space="preserve"> — this signals that the application is ready to serve requests.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ErrorCodeCacheService.initialize()</w:t>
      </w:r>
      <w:r>
        <w:rPr>
          <w:rFonts w:ascii="Calibri" w:cs="Calibri" w:eastAsia="Calibri" w:hAnsi="Calibri"/>
          <w:b w:val="false"/>
          <w:bCs w:val="false"/>
          <w:i w:val="false"/>
          <w:iCs w:val="false"/>
          <w:color w:val="1A1A1A"/>
          <w:sz w:val="22"/>
          <w:szCs w:val="22"/>
        </w:rPr>
        <w:t xml:space="preserve"> is triggered by the event. It calls </w:t>
      </w:r>
      <w:r>
        <w:rPr>
          <w:rFonts w:ascii="Courier New" w:cs="Courier New" w:eastAsia="Courier New" w:hAnsi="Courier New"/>
          <w:b w:val="false"/>
          <w:bCs w:val="false"/>
          <w:i w:val="false"/>
          <w:iCs w:val="false"/>
          <w:color w:val="2B2B2B"/>
          <w:sz w:val="20"/>
          <w:szCs w:val="20"/>
        </w:rPr>
        <w:t xml:space="preserve">refresh()</w:t>
      </w:r>
      <w:r>
        <w:rPr>
          <w:rFonts w:ascii="Calibri" w:cs="Calibri" w:eastAsia="Calibri" w:hAnsi="Calibri"/>
          <w:b w:val="false"/>
          <w:bCs w:val="false"/>
          <w:i w:val="false"/>
          <w:iCs w:val="false"/>
          <w:color w:val="1A1A1A"/>
          <w:sz w:val="22"/>
          <w:szCs w:val="22"/>
        </w:rPr>
        <w:t xml:space="preserve">, which queries all active error codes from the database in a single read and populates the </w:t>
      </w:r>
      <w:r>
        <w:rPr>
          <w:rFonts w:ascii="Courier New" w:cs="Courier New" w:eastAsia="Courier New" w:hAnsi="Courier New"/>
          <w:b w:val="false"/>
          <w:bCs w:val="false"/>
          <w:i w:val="false"/>
          <w:iCs w:val="false"/>
          <w:color w:val="2B2B2B"/>
          <w:sz w:val="20"/>
          <w:szCs w:val="20"/>
        </w:rPr>
        <w:t xml:space="preserve">ConcurrentHashMap</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service logs a message confirming the number of entries loaded (expected: 25 for the Phase 1 seed data).</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initialized</w:t>
      </w:r>
      <w:r>
        <w:rPr>
          <w:rFonts w:ascii="Calibri" w:cs="Calibri" w:eastAsia="Calibri" w:hAnsi="Calibri"/>
          <w:b w:val="false"/>
          <w:bCs w:val="false"/>
          <w:i w:val="false"/>
          <w:iCs w:val="false"/>
          <w:color w:val="1A1A1A"/>
          <w:sz w:val="22"/>
          <w:szCs w:val="22"/>
        </w:rPr>
        <w:t xml:space="preserve"> flag is set to true.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Tomcat begins accepting HTTP requests. All subsequent error lookups use the in-memory cache with zero database calls.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If the database is unreachable at step 5, the </w:t>
      </w:r>
      <w:r>
        <w:rPr>
          <w:rFonts w:ascii="Courier New" w:cs="Courier New" w:eastAsia="Courier New" w:hAnsi="Courier New"/>
          <w:b w:val="false"/>
          <w:bCs w:val="false"/>
          <w:i w:val="false"/>
          <w:iCs w:val="false"/>
          <w:color w:val="2B2B2B"/>
          <w:sz w:val="20"/>
          <w:szCs w:val="20"/>
        </w:rPr>
        <w:t xml:space="preserve">initialize()</w:t>
      </w:r>
      <w:r>
        <w:rPr>
          <w:rFonts w:ascii="Calibri" w:cs="Calibri" w:eastAsia="Calibri" w:hAnsi="Calibri"/>
          <w:b w:val="false"/>
          <w:bCs w:val="false"/>
          <w:i w:val="false"/>
          <w:iCs w:val="false"/>
          <w:color w:val="1A1A1A"/>
          <w:sz w:val="22"/>
          <w:szCs w:val="22"/>
        </w:rPr>
        <w:t xml:space="preserve"> method throws an exception and the application fails to start. The service will not accept requests without a fully populated error code cache.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Admin Cache Refresh API</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An admin controller exposes endpoints for managing the error code cache at runtime without restarting the 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Path</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Response</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GET</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/api/ra/ad/admin/error-cache/refresh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Clears the cache and reloads all active error codes from DB</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 "status": "refreshed", "count": 25 }</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GET</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/api/ra/ad/admin/error-cache/status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current cache state</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 "initialized": true, "count": 25 }</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GET</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/api/ra/ad/admin/error-cache/list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full list of cached error entries for audit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Array of all error code entries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Security:</w:t>
      </w:r>
      <w:r>
        <w:rPr>
          <w:rFonts w:ascii="Calibri" w:cs="Calibri" w:eastAsia="Calibri" w:hAnsi="Calibri"/>
          <w:b w:val="false"/>
          <w:bCs w:val="false"/>
          <w:i w:val="false"/>
          <w:iCs w:val="false"/>
          <w:color w:val="1A1A1A"/>
          <w:sz w:val="22"/>
          <w:szCs w:val="22"/>
        </w:rPr>
        <w:t xml:space="preserve"> All </w:t>
      </w:r>
      <w:r>
        <w:rPr>
          <w:rFonts w:ascii="Courier New" w:cs="Courier New" w:eastAsia="Courier New" w:hAnsi="Courier New"/>
          <w:b w:val="false"/>
          <w:bCs w:val="false"/>
          <w:i w:val="false"/>
          <w:iCs w:val="false"/>
          <w:color w:val="2B2B2B"/>
          <w:sz w:val="20"/>
          <w:szCs w:val="20"/>
        </w:rPr>
        <w:t xml:space="preserve">/admin/**</w:t>
      </w:r>
      <w:r>
        <w:rPr>
          <w:rFonts w:ascii="Calibri" w:cs="Calibri" w:eastAsia="Calibri" w:hAnsi="Calibri"/>
          <w:b w:val="false"/>
          <w:bCs w:val="false"/>
          <w:i w:val="false"/>
          <w:iCs w:val="false"/>
          <w:color w:val="1A1A1A"/>
          <w:sz w:val="22"/>
          <w:szCs w:val="22"/>
        </w:rPr>
        <w:t xml:space="preserve"> paths require the </w:t>
      </w:r>
      <w:r>
        <w:rPr>
          <w:rFonts w:ascii="Courier New" w:cs="Courier New" w:eastAsia="Courier New" w:hAnsi="Courier New"/>
          <w:b w:val="false"/>
          <w:bCs w:val="false"/>
          <w:i w:val="false"/>
          <w:iCs w:val="false"/>
          <w:color w:val="2B2B2B"/>
          <w:sz w:val="20"/>
          <w:szCs w:val="20"/>
        </w:rPr>
        <w:t xml:space="preserve">ROLE_RA_ADMIN</w:t>
      </w:r>
      <w:r>
        <w:rPr>
          <w:rFonts w:ascii="Calibri" w:cs="Calibri" w:eastAsia="Calibri" w:hAnsi="Calibri"/>
          <w:b w:val="false"/>
          <w:bCs w:val="false"/>
          <w:i w:val="false"/>
          <w:iCs w:val="false"/>
          <w:color w:val="1A1A1A"/>
          <w:sz w:val="22"/>
          <w:szCs w:val="22"/>
        </w:rPr>
        <w:t xml:space="preserve"> authority, enforced by Spring Security method-level security. Only users whose AD groups include the admin group can call these endpoints.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Typical use case:</w:t>
      </w:r>
      <w:r>
        <w:rPr>
          <w:rFonts w:ascii="Calibri" w:cs="Calibri" w:eastAsia="Calibri" w:hAnsi="Calibri"/>
          <w:b w:val="false"/>
          <w:bCs w:val="false"/>
          <w:i w:val="false"/>
          <w:iCs w:val="false"/>
          <w:color w:val="1A1A1A"/>
          <w:sz w:val="22"/>
          <w:szCs w:val="22"/>
        </w:rPr>
        <w:t xml:space="preserve"> An RA administrator updates an error message in the </w:t>
      </w:r>
      <w:r>
        <w:rPr>
          <w:rFonts w:ascii="Courier New" w:cs="Courier New" w:eastAsia="Courier New" w:hAnsi="Courier New"/>
          <w:b w:val="false"/>
          <w:bCs w:val="false"/>
          <w:i w:val="false"/>
          <w:iCs w:val="false"/>
          <w:color w:val="2B2B2B"/>
          <w:sz w:val="20"/>
          <w:szCs w:val="20"/>
        </w:rPr>
        <w:t xml:space="preserve">error_code_catalog</w:t>
      </w:r>
      <w:r>
        <w:rPr>
          <w:rFonts w:ascii="Calibri" w:cs="Calibri" w:eastAsia="Calibri" w:hAnsi="Calibri"/>
          <w:b w:val="false"/>
          <w:bCs w:val="false"/>
          <w:i w:val="false"/>
          <w:iCs w:val="false"/>
          <w:color w:val="1A1A1A"/>
          <w:sz w:val="22"/>
          <w:szCs w:val="22"/>
        </w:rPr>
        <w:t xml:space="preserve"> table via a database management tool, then calls the </w:t>
      </w:r>
      <w:r>
        <w:rPr>
          <w:rFonts w:ascii="Courier New" w:cs="Courier New" w:eastAsia="Courier New" w:hAnsi="Courier New"/>
          <w:b w:val="false"/>
          <w:bCs w:val="false"/>
          <w:i w:val="false"/>
          <w:iCs w:val="false"/>
          <w:color w:val="2B2B2B"/>
          <w:sz w:val="20"/>
          <w:szCs w:val="20"/>
        </w:rPr>
        <w:t xml:space="preserve">/refresh</w:t>
      </w:r>
      <w:r>
        <w:rPr>
          <w:rFonts w:ascii="Calibri" w:cs="Calibri" w:eastAsia="Calibri" w:hAnsi="Calibri"/>
          <w:b w:val="false"/>
          <w:bCs w:val="false"/>
          <w:i w:val="false"/>
          <w:iCs w:val="false"/>
          <w:color w:val="1A1A1A"/>
          <w:sz w:val="22"/>
          <w:szCs w:val="22"/>
        </w:rPr>
        <w:t xml:space="preserve"> endpoint. The updated message is immediately served to all new error responses without any code change or service restart.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Database Migration Script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Flyway migration file </w:t>
      </w:r>
      <w:r>
        <w:rPr>
          <w:rFonts w:ascii="Courier New" w:cs="Courier New" w:eastAsia="Courier New" w:hAnsi="Courier New"/>
          <w:b w:val="false"/>
          <w:bCs w:val="false"/>
          <w:i w:val="false"/>
          <w:iCs w:val="false"/>
          <w:color w:val="2B2B2B"/>
          <w:sz w:val="20"/>
          <w:szCs w:val="20"/>
        </w:rPr>
        <w:t xml:space="preserve">V2__seed_error_code_catalog.sql</w:t>
      </w:r>
      <w:r>
        <w:rPr>
          <w:rFonts w:ascii="Calibri" w:cs="Calibri" w:eastAsia="Calibri" w:hAnsi="Calibri"/>
          <w:b w:val="false"/>
          <w:bCs w:val="false"/>
          <w:i w:val="false"/>
          <w:iCs w:val="false"/>
          <w:color w:val="1A1A1A"/>
          <w:sz w:val="22"/>
          <w:szCs w:val="22"/>
        </w:rPr>
        <w:t xml:space="preserve"> performs two operations: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Table creation:</w:t>
      </w:r>
      <w:r>
        <w:rPr>
          <w:rFonts w:ascii="Calibri" w:cs="Calibri" w:eastAsia="Calibri" w:hAnsi="Calibri"/>
          <w:b w:val="false"/>
          <w:bCs w:val="false"/>
          <w:i w:val="false"/>
          <w:iCs w:val="false"/>
          <w:color w:val="1A1A1A"/>
          <w:sz w:val="22"/>
          <w:szCs w:val="22"/>
        </w:rPr>
        <w:t xml:space="preserve"> Creates the </w:t>
      </w:r>
      <w:r>
        <w:rPr>
          <w:rFonts w:ascii="Courier New" w:cs="Courier New" w:eastAsia="Courier New" w:hAnsi="Courier New"/>
          <w:b w:val="false"/>
          <w:bCs w:val="false"/>
          <w:i w:val="false"/>
          <w:iCs w:val="false"/>
          <w:color w:val="2B2B2B"/>
          <w:sz w:val="20"/>
          <w:szCs w:val="20"/>
        </w:rPr>
        <w:t xml:space="preserve">error_code_catalog</w:t>
      </w:r>
      <w:r>
        <w:rPr>
          <w:rFonts w:ascii="Calibri" w:cs="Calibri" w:eastAsia="Calibri" w:hAnsi="Calibri"/>
          <w:b w:val="false"/>
          <w:bCs w:val="false"/>
          <w:i w:val="false"/>
          <w:iCs w:val="false"/>
          <w:color w:val="1A1A1A"/>
          <w:sz w:val="22"/>
          <w:szCs w:val="22"/>
        </w:rPr>
        <w:t xml:space="preserve"> table with all required columns as defined in Section 2, including unique and category indexes. The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columns default to </w:t>
      </w:r>
      <w:r>
        <w:rPr>
          <w:rFonts w:ascii="Courier New" w:cs="Courier New" w:eastAsia="Courier New" w:hAnsi="Courier New"/>
          <w:b w:val="false"/>
          <w:bCs w:val="false"/>
          <w:i w:val="false"/>
          <w:iCs w:val="false"/>
          <w:color w:val="2B2B2B"/>
          <w:sz w:val="20"/>
          <w:szCs w:val="20"/>
        </w:rPr>
        <w:t xml:space="preserve">'system'</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 </w:t>
      </w:r>
      <w:r>
        <w:rPr>
          <w:rFonts w:ascii="Courier New" w:cs="Courier New" w:eastAsia="Courier New" w:hAnsi="Courier New"/>
          <w:b w:val="false"/>
          <w:bCs w:val="false"/>
          <w:i w:val="false"/>
          <w:iCs w:val="false"/>
          <w:color w:val="2B2B2B"/>
          <w:sz w:val="20"/>
          <w:szCs w:val="20"/>
        </w:rPr>
        <w:t xml:space="preserve">updated_at</w:t>
      </w:r>
      <w:r>
        <w:rPr>
          <w:rFonts w:ascii="Calibri" w:cs="Calibri" w:eastAsia="Calibri" w:hAnsi="Calibri"/>
          <w:b w:val="false"/>
          <w:bCs w:val="false"/>
          <w:i w:val="false"/>
          <w:iCs w:val="false"/>
          <w:color w:val="1A1A1A"/>
          <w:sz w:val="22"/>
          <w:szCs w:val="22"/>
        </w:rPr>
        <w:t xml:space="preserve"> default to </w:t>
      </w:r>
      <w:r>
        <w:rPr>
          <w:rFonts w:ascii="Courier New" w:cs="Courier New" w:eastAsia="Courier New" w:hAnsi="Courier New"/>
          <w:b w:val="false"/>
          <w:bCs w:val="false"/>
          <w:i w:val="false"/>
          <w:iCs w:val="false"/>
          <w:color w:val="2B2B2B"/>
          <w:sz w:val="20"/>
          <w:szCs w:val="20"/>
        </w:rPr>
        <w:t xml:space="preserve">CURRENT_TIMESTAMP</w:t>
      </w:r>
      <w:r>
        <w:rPr>
          <w:rFonts w:ascii="Calibri" w:cs="Calibri" w:eastAsia="Calibri" w:hAnsi="Calibri"/>
          <w:b w:val="false"/>
          <w:bCs w:val="false"/>
          <w:i w:val="false"/>
          <w:iCs w:val="false"/>
          <w:color w:val="1A1A1A"/>
          <w:sz w:val="22"/>
          <w:szCs w:val="22"/>
        </w:rPr>
        <w:t xml:space="preserve"> for the seed rows.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Seed data insertion:</w:t>
      </w:r>
      <w:r>
        <w:rPr>
          <w:rFonts w:ascii="Calibri" w:cs="Calibri" w:eastAsia="Calibri" w:hAnsi="Calibri"/>
          <w:b w:val="false"/>
          <w:bCs w:val="false"/>
          <w:i w:val="false"/>
          <w:iCs w:val="false"/>
          <w:color w:val="1A1A1A"/>
          <w:sz w:val="22"/>
          <w:szCs w:val="22"/>
        </w:rPr>
        <w:t xml:space="preserve"> Inserts all 25 error codes defined in Section 3 using individual </w:t>
      </w:r>
      <w:r>
        <w:rPr>
          <w:rFonts w:ascii="Courier New" w:cs="Courier New" w:eastAsia="Courier New" w:hAnsi="Courier New"/>
          <w:b w:val="false"/>
          <w:bCs w:val="false"/>
          <w:i w:val="false"/>
          <w:iCs w:val="false"/>
          <w:color w:val="2B2B2B"/>
          <w:sz w:val="20"/>
          <w:szCs w:val="20"/>
        </w:rPr>
        <w:t xml:space="preserve">INSERT INTO</w:t>
      </w:r>
      <w:r>
        <w:rPr>
          <w:rFonts w:ascii="Calibri" w:cs="Calibri" w:eastAsia="Calibri" w:hAnsi="Calibri"/>
          <w:b w:val="false"/>
          <w:bCs w:val="false"/>
          <w:i w:val="false"/>
          <w:iCs w:val="false"/>
          <w:color w:val="1A1A1A"/>
          <w:sz w:val="22"/>
          <w:szCs w:val="22"/>
        </w:rPr>
        <w:t xml:space="preserve"> statements. Each row specifies the </w:t>
      </w:r>
      <w:r>
        <w:rPr>
          <w:rFonts w:ascii="Courier New" w:cs="Courier New" w:eastAsia="Courier New" w:hAnsi="Courier New"/>
          <w:b w:val="false"/>
          <w:bCs w:val="false"/>
          <w:i w:val="false"/>
          <w:iCs w:val="false"/>
          <w:color w:val="2B2B2B"/>
          <w:sz w:val="20"/>
          <w:szCs w:val="20"/>
        </w:rPr>
        <w:t xml:space="preserve">error_code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error_message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error_category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http_status</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severity</w:t>
      </w:r>
      <w:r>
        <w:rPr>
          <w:rFonts w:ascii="Calibri" w:cs="Calibri" w:eastAsia="Calibri" w:hAnsi="Calibri"/>
          <w:b w:val="false"/>
          <w:bCs w:val="false"/>
          <w:i w:val="false"/>
          <w:iCs w:val="false"/>
          <w:color w:val="1A1A1A"/>
          <w:sz w:val="22"/>
          <w:szCs w:val="22"/>
        </w:rPr>
        <w:t xml:space="preserve"> values. The </w:t>
      </w:r>
      <w:r>
        <w:rPr>
          <w:rFonts w:ascii="Courier New" w:cs="Courier New" w:eastAsia="Courier New" w:hAnsi="Courier New"/>
          <w:b w:val="false"/>
          <w:bCs w:val="false"/>
          <w:i w:val="false"/>
          <w:iCs w:val="false"/>
          <w:color w:val="2B2B2B"/>
          <w:sz w:val="20"/>
          <w:szCs w:val="20"/>
        </w:rPr>
        <w:t xml:space="preserve">is_active</w:t>
      </w:r>
      <w:r>
        <w:rPr>
          <w:rFonts w:ascii="Calibri" w:cs="Calibri" w:eastAsia="Calibri" w:hAnsi="Calibri"/>
          <w:b w:val="false"/>
          <w:bCs w:val="false"/>
          <w:i w:val="false"/>
          <w:iCs w:val="false"/>
          <w:color w:val="1A1A1A"/>
          <w:sz w:val="22"/>
          <w:szCs w:val="22"/>
        </w:rPr>
        <w:t xml:space="preserve"> field defaults to true and the audit fields use the column defaults. The seed data covers all six categories: CSR Validation (9 codes), Header Validation (6 codes), Identity (2 codes), Security (3 codes), Duplicate (1 code), and System (4 codes).</w:t>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RA Configuration Table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Runtime Configuration Management</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stores all runtime configuration parameters for the RA platform. Instead of hardcoding values in </w:t>
      </w:r>
      <w:r>
        <w:rPr>
          <w:rFonts w:ascii="Courier New" w:cs="Courier New" w:eastAsia="Courier New" w:hAnsi="Courier New"/>
          <w:b w:val="false"/>
          <w:bCs w:val="false"/>
          <w:i w:val="false"/>
          <w:iCs w:val="false"/>
          <w:color w:val="2B2B2B"/>
          <w:sz w:val="20"/>
          <w:szCs w:val="20"/>
        </w:rPr>
        <w:t xml:space="preserve">application.properties</w:t>
      </w:r>
      <w:r>
        <w:rPr>
          <w:rFonts w:ascii="Calibri" w:cs="Calibri" w:eastAsia="Calibri" w:hAnsi="Calibri"/>
          <w:b w:val="false"/>
          <w:bCs w:val="false"/>
          <w:i w:val="false"/>
          <w:iCs w:val="false"/>
          <w:color w:val="1A1A1A"/>
          <w:sz w:val="22"/>
          <w:szCs w:val="22"/>
        </w:rPr>
        <w:t xml:space="preserve"> or environment variables, operational parameters (IP whitelists, timeouts, limits, feature flags, CSR policy values) are persisted in the database and loaded into an in-memory cache on application startup via </w:t>
      </w:r>
      <w:r>
        <w:rPr>
          <w:rFonts w:ascii="Courier New" w:cs="Courier New" w:eastAsia="Courier New" w:hAnsi="Courier New"/>
          <w:b w:val="false"/>
          <w:bCs w:val="false"/>
          <w:i w:val="false"/>
          <w:iCs w:val="false"/>
          <w:color w:val="2B2B2B"/>
          <w:sz w:val="20"/>
          <w:szCs w:val="20"/>
        </w:rPr>
        <w:t xml:space="preserve">ApplicationReadyEvent</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Benefits: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Change configuration without redeployment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Audit trail via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 who changed what and when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Admin API to reload cache at runtime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Centralised config visible to all RA service modules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Key design decisions: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All configs are </w:t>
      </w:r>
      <w:r>
        <w:rPr>
          <w:rFonts w:ascii="Courier New" w:cs="Courier New" w:eastAsia="Courier New" w:hAnsi="Courier New"/>
          <w:b w:val="false"/>
          <w:bCs w:val="false"/>
          <w:i w:val="false"/>
          <w:iCs w:val="false"/>
          <w:color w:val="2B2B2B"/>
          <w:sz w:val="20"/>
          <w:szCs w:val="20"/>
        </w:rPr>
        <w:t xml:space="preserve">String</w:t>
      </w:r>
      <w:r>
        <w:rPr>
          <w:rFonts w:ascii="Calibri" w:cs="Calibri" w:eastAsia="Calibri" w:hAnsi="Calibri"/>
          <w:b w:val="false"/>
          <w:bCs w:val="false"/>
          <w:i w:val="false"/>
          <w:iCs w:val="false"/>
          <w:color w:val="1A1A1A"/>
          <w:sz w:val="22"/>
          <w:szCs w:val="22"/>
        </w:rPr>
        <w:t xml:space="preserve"> values — callers cast to the required type using typed accessor methods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Every key belongs to a </w:t>
      </w:r>
      <w:r>
        <w:rPr>
          <w:rFonts w:ascii="Courier New" w:cs="Courier New" w:eastAsia="Courier New" w:hAnsi="Courier New"/>
          <w:b w:val="false"/>
          <w:bCs w:val="false"/>
          <w:i w:val="false"/>
          <w:iCs w:val="false"/>
          <w:color w:val="2B2B2B"/>
          <w:sz w:val="20"/>
          <w:szCs w:val="20"/>
        </w:rPr>
        <w:t xml:space="preserve">config_group</w:t>
      </w:r>
      <w:r>
        <w:rPr>
          <w:rFonts w:ascii="Calibri" w:cs="Calibri" w:eastAsia="Calibri" w:hAnsi="Calibri"/>
          <w:b w:val="false"/>
          <w:bCs w:val="false"/>
          <w:i w:val="false"/>
          <w:iCs w:val="false"/>
          <w:color w:val="1A1A1A"/>
          <w:sz w:val="22"/>
          <w:szCs w:val="22"/>
        </w:rPr>
        <w:t xml:space="preserve"> for organisational clarity</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is_active = false</w:t>
      </w:r>
      <w:r>
        <w:rPr>
          <w:rFonts w:ascii="Calibri" w:cs="Calibri" w:eastAsia="Calibri" w:hAnsi="Calibri"/>
          <w:b w:val="false"/>
          <w:bCs w:val="false"/>
          <w:i w:val="false"/>
          <w:iCs w:val="false"/>
          <w:color w:val="1A1A1A"/>
          <w:sz w:val="22"/>
          <w:szCs w:val="22"/>
        </w:rPr>
        <w:t xml:space="preserve"> disables a key without deleting it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Cache is always the source of truth at request time — no DB calls per request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`ra_config` Table Schema</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Nullable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Auto-increment primary key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config_key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 dotted key, e.g. </w:t>
            </w:r>
            <w:r>
              <w:rPr>
                <w:rFonts w:ascii="Courier New" w:cs="Courier New" w:eastAsia="Courier New" w:hAnsi="Courier New"/>
                <w:b w:val="false"/>
                <w:bCs w:val="false"/>
                <w:i w:val="false"/>
                <w:iCs w:val="false"/>
                <w:color w:val="2B2B2B"/>
                <w:sz w:val="20"/>
                <w:szCs w:val="20"/>
              </w:rPr>
              <w:t xml:space="preserve">csr.max.size.bytes</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config_value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value — caller casts to required type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config_group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Logical group: CSR, SECURITY, AD, AUDIT, SYSTEM</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description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explanation of the config</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is_active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r>
              <w:rPr>
                <w:rFonts w:ascii="Calibri" w:cs="Calibri" w:eastAsia="Calibri" w:hAnsi="Calibri"/>
                <w:b w:val="false"/>
                <w:bCs w:val="false"/>
                <w:i w:val="false"/>
                <w:iCs w:val="false"/>
                <w:color w:val="1A1A1A"/>
                <w:sz w:val="22"/>
                <w:szCs w:val="22"/>
              </w:rPr>
              <w:t xml:space="preserve"> disables the key; defaults to </w:t>
            </w:r>
            <w:r>
              <w:rPr>
                <w:rFonts w:ascii="Courier New" w:cs="Courier New" w:eastAsia="Courier New" w:hAnsi="Courier New"/>
                <w:b w:val="false"/>
                <w:bCs w:val="false"/>
                <w:i w:val="false"/>
                <w:iCs w:val="false"/>
                <w:color w:val="2B2B2B"/>
                <w:sz w:val="20"/>
                <w:szCs w:val="20"/>
              </w:rPr>
              <w:t xml:space="preserve">true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Auto-populated by </w:t>
            </w:r>
            <w:r>
              <w:rPr>
                <w:rFonts w:ascii="Courier New" w:cs="Courier New" w:eastAsia="Courier New" w:hAnsi="Courier New"/>
                <w:b w:val="false"/>
                <w:bCs w:val="false"/>
                <w:i w:val="false"/>
                <w:iCs w:val="false"/>
                <w:color w:val="2B2B2B"/>
                <w:sz w:val="20"/>
                <w:szCs w:val="20"/>
              </w:rPr>
              <w:t xml:space="preserve">BaseAuditEntity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 of creator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updated_at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Auto-updated by </w:t>
            </w:r>
            <w:r>
              <w:rPr>
                <w:rFonts w:ascii="Courier New" w:cs="Courier New" w:eastAsia="Courier New" w:hAnsi="Courier New"/>
                <w:b w:val="false"/>
                <w:bCs w:val="false"/>
                <w:i w:val="false"/>
                <w:iCs w:val="false"/>
                <w:color w:val="2B2B2B"/>
                <w:sz w:val="20"/>
                <w:szCs w:val="20"/>
              </w:rPr>
              <w:t xml:space="preserve">BaseAuditEntity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updated_by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 of last modifier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w:t>
      </w:r>
      <w:r>
        <w:rPr>
          <w:rFonts w:ascii="Courier New" w:cs="Courier New" w:eastAsia="Courier New" w:hAnsi="Courier New"/>
          <w:b w:val="false"/>
          <w:bCs w:val="false"/>
          <w:i w:val="false"/>
          <w:iCs w:val="false"/>
          <w:color w:val="2B2B2B"/>
          <w:sz w:val="20"/>
          <w:szCs w:val="20"/>
        </w:rPr>
        <w:t xml:space="preserve">UNIQUE</w:t>
      </w:r>
      <w:r>
        <w:rPr>
          <w:rFonts w:ascii="Calibri" w:cs="Calibri" w:eastAsia="Calibri" w:hAnsi="Calibri"/>
          <w:b w:val="false"/>
          <w:bCs w:val="false"/>
          <w:i w:val="false"/>
          <w:iCs w:val="false"/>
          <w:color w:val="1A1A1A"/>
          <w:sz w:val="22"/>
          <w:szCs w:val="22"/>
        </w:rPr>
        <w:t xml:space="preserve"> constraint is enforced on </w:t>
      </w:r>
      <w:r>
        <w:rPr>
          <w:rFonts w:ascii="Courier New" w:cs="Courier New" w:eastAsia="Courier New" w:hAnsi="Courier New"/>
          <w:b w:val="false"/>
          <w:bCs w:val="false"/>
          <w:i w:val="false"/>
          <w:iCs w:val="false"/>
          <w:color w:val="2B2B2B"/>
          <w:sz w:val="20"/>
          <w:szCs w:val="20"/>
        </w:rPr>
        <w:t xml:space="preserve">config_key</w:t>
      </w:r>
      <w:r>
        <w:rPr>
          <w:rFonts w:ascii="Calibri" w:cs="Calibri" w:eastAsia="Calibri" w:hAnsi="Calibri"/>
          <w:b w:val="false"/>
          <w:bCs w:val="false"/>
          <w:i w:val="false"/>
          <w:iCs w:val="false"/>
          <w:color w:val="1A1A1A"/>
          <w:sz w:val="22"/>
          <w:szCs w:val="22"/>
        </w:rPr>
        <w:t xml:space="preserve">. The table has no foreign keys — it is a standalone key-value store.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Configuration Groups and Keys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3.1 Group: `CSR`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Default 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csr.max.size.bytes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8192</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PEM-encoded CSR size in bytes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csr.allowed.signature.algorithms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SHA256withRSA,SHA384withRSA,SHA512withRSA,SHA256withECDSA</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Comma-separated allowed signature algorithms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csr.allowed.key.sizes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2048,3072,4096</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Allowed RSA key sizes (bits)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csr.allowed.ec.curves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P-256,P-384,P-521</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Allowed EC named curves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csr.cn.max.length</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64</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characters in Common Name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csr.validity.max.days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1095</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certificate validity period in days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csr.duplicate.window.hours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24</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Hours within which duplicate CSR hash is rejected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3.2 Group: `SECURITY`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Default 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security.proxy.whitelist.ips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127.0.0.1,::1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Comma-separated trusted proxy IP addresses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security.rate.limit.requests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100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requests per window per proxy IP</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security.rate.limit.window.seconds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60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Rate-limit sliding window in seconds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security.header.max.length</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512</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length of any incoming header value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security.cors.allowed.origins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https://ra.internal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Comma-separated CORS allowed origins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security.csrf.cookie.secure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true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Whether CSRF cookie has Secure flag</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3.3 Group: `AD`</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Default 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ad.header.username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header name for AD sAMAccountName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ad.header.display.name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X-AD-DisplayName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header name for AD display name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ad.header.email</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header name for AD email</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ad.header.groups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X-AD-Groups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header name for AD group memberships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ad.username.max.length</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length of AD sAMAccountName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ad.required.groups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RA-Users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Comma-separated AD groups required to submit CSR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3.4 Group: `AUDIT`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Default 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audit.log.retain.days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365</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Days to retain audit log entries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audit.request.log.enabled</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true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Whether to persist RequestLog for every request</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audit.sensitive.fields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password,token,secret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Fields to mask in audit descriptions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3.5 Group: `SYSTEM`</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Default 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system.maintenance.mode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When </w:t>
            </w:r>
            <w:r>
              <w:rPr>
                <w:rFonts w:ascii="Courier New" w:cs="Courier New" w:eastAsia="Courier New" w:hAnsi="Courier New"/>
                <w:b w:val="false"/>
                <w:bCs w:val="false"/>
                <w:i w:val="false"/>
                <w:iCs w:val="false"/>
                <w:color w:val="2B2B2B"/>
                <w:sz w:val="20"/>
                <w:szCs w:val="20"/>
              </w:rPr>
              <w:t xml:space="preserve">true</w:t>
            </w:r>
            <w:r>
              <w:rPr>
                <w:rFonts w:ascii="Calibri" w:cs="Calibri" w:eastAsia="Calibri" w:hAnsi="Calibri"/>
                <w:b w:val="false"/>
                <w:bCs w:val="false"/>
                <w:i w:val="false"/>
                <w:iCs w:val="false"/>
                <w:color w:val="1A1A1A"/>
                <w:sz w:val="22"/>
                <w:szCs w:val="22"/>
              </w:rPr>
              <w:t xml:space="preserve">, all submissions return 503</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system.config.cache.ttl.minutes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60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Advisory TTL — admin refresh is authoritative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system.max.concurrent.submissions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50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concurrent CSR submissions in flight</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system.submission.timeout.seconds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30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Timeout for a single CSR submission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`RaConfig` — JPA Entity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com.pki.ra.adcsr.config</w:t>
      </w:r>
    </w:p>
    <w:p>
      <w:pPr>
        <w:spacing w:after="100" w:before="0" w:line="276" w:lineRule="auto"/>
        <w:ind/>
      </w:pPr>
      <w:r>
        <w:rPr>
          <w:rFonts w:ascii="Calibri" w:cs="Calibri" w:eastAsia="Calibri" w:hAnsi="Calibri"/>
          <w:b/>
          <w:bCs/>
          <w:i w:val="false"/>
          <w:iCs w:val="false"/>
          <w:color w:val="1A1A1A"/>
          <w:sz w:val="22"/>
          <w:szCs w:val="22"/>
        </w:rPr>
        <w:t xml:space="preserve">Table: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ra_config</w:t>
      </w:r>
    </w:p>
    <w:p>
      <w:pPr>
        <w:spacing w:after="100" w:before="0" w:line="276" w:lineRule="auto"/>
        <w:ind/>
      </w:pPr>
      <w:r>
        <w:rPr>
          <w:rFonts w:ascii="Calibri" w:cs="Calibri" w:eastAsia="Calibri" w:hAnsi="Calibri"/>
          <w:b/>
          <w:bCs/>
          <w:i w:val="false"/>
          <w:iCs w:val="false"/>
          <w:color w:val="1A1A1A"/>
          <w:sz w:val="22"/>
          <w:szCs w:val="22"/>
        </w:rPr>
        <w:t xml:space="preserve">Extends: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w:t>
      </w:r>
    </w:p>
    <w:p>
      <w:pPr>
        <w:spacing w:after="100" w:before="0" w:line="276" w:lineRule="auto"/>
        <w:ind/>
      </w:pPr>
      <w:r>
        <w:rPr>
          <w:rFonts w:ascii="Calibri" w:cs="Calibri" w:eastAsia="Calibri" w:hAnsi="Calibri"/>
          <w:b/>
          <w:bCs/>
          <w:i w:val="false"/>
          <w:iCs w:val="false"/>
          <w:color w:val="1A1A1A"/>
          <w:sz w:val="22"/>
          <w:szCs w:val="22"/>
        </w:rPr>
        <w:t xml:space="preserve">Annotations: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@Entity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@Table(name = "ra_config")</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@Getter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@Setter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@NoArgsConstructor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@AllArgsConstructor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@Builder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entity maps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and inherits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updated_at</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Its own declared fields are: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tblGrid>
      <w:tr>
        <w:trPr>
          <w:tblHeader/>
        </w:trPr>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Constraints</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Long</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 AUTO_INCREMENT</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Surrogate key</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configKey</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config_key</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(100)</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 UNIQUE</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Dotted configuration key</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configValue</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config_value</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(1000)</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value for the key</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configGroup</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config_group</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(50)</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Logical group name</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description</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description</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(500)</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Nullable</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explanation</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isActive</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is_active</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 defaults to true</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Whether the entry is loaded into cache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`RaConfigRepository`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com.pki.ra.adcsr.config</w:t>
      </w:r>
    </w:p>
    <w:p>
      <w:pPr>
        <w:spacing w:after="100" w:before="0" w:line="276" w:lineRule="auto"/>
        <w:ind/>
      </w:pPr>
      <w:r>
        <w:rPr>
          <w:rFonts w:ascii="Calibri" w:cs="Calibri" w:eastAsia="Calibri" w:hAnsi="Calibri"/>
          <w:b/>
          <w:bCs/>
          <w:i w:val="false"/>
          <w:iCs w:val="false"/>
          <w:color w:val="1A1A1A"/>
          <w:sz w:val="22"/>
          <w:szCs w:val="22"/>
        </w:rPr>
        <w:t xml:space="preserve">Extends: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JpaRepository&lt;RaConfig, Long&gt;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 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findAllByIsActiveTrue()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of RaConfig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all active config entries — called at startup and on refresh</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findByConfigKeyAndIsActiveTrue(configKey)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of RaConfig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Lookup a single active key — used as fallback if cache misses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findAllByConfigGroupAndIsActiveTrue(configGroup)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of RaConfig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all active keys in a group — admin and diagnostic use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At request time, the repository is never called. All reads go through the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in-memory cache.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`RaConfigCacheService`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Package: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com.pki.ra.adcsr.config</w:t>
      </w:r>
    </w:p>
    <w:p>
      <w:pPr>
        <w:spacing w:after="100" w:before="0" w:line="276" w:lineRule="auto"/>
        <w:ind/>
      </w:pPr>
      <w:r>
        <w:rPr>
          <w:rFonts w:ascii="Calibri" w:cs="Calibri" w:eastAsia="Calibri" w:hAnsi="Calibri"/>
          <w:b/>
          <w:bCs/>
          <w:i w:val="false"/>
          <w:iCs w:val="false"/>
          <w:color w:val="1A1A1A"/>
          <w:sz w:val="22"/>
          <w:szCs w:val="22"/>
        </w:rPr>
        <w:t xml:space="preserve">Annotation: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@Service</w:t>
      </w:r>
    </w:p>
    <w:p>
      <w:pPr>
        <w:spacing w:after="100" w:before="0" w:line="276" w:lineRule="auto"/>
        <w:ind/>
      </w:pPr>
      <w:r>
        <w:rPr>
          <w:rFonts w:ascii="Calibri" w:cs="Calibri" w:eastAsia="Calibri" w:hAnsi="Calibri"/>
          <w:b/>
          <w:bCs/>
          <w:i w:val="false"/>
          <w:iCs w:val="false"/>
          <w:color w:val="1A1A1A"/>
          <w:sz w:val="22"/>
          <w:szCs w:val="22"/>
        </w:rPr>
        <w:t xml:space="preserve">Dependencies:</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RaConfigRepository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Internal state: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 </w:t>
      </w:r>
      <w:r>
        <w:rPr>
          <w:rFonts w:ascii="Courier New" w:cs="Courier New" w:eastAsia="Courier New" w:hAnsi="Courier New"/>
          <w:b w:val="false"/>
          <w:bCs w:val="false"/>
          <w:i w:val="false"/>
          <w:iCs w:val="false"/>
          <w:color w:val="2B2B2B"/>
          <w:sz w:val="20"/>
          <w:szCs w:val="20"/>
        </w:rPr>
        <w:t xml:space="preserve">ConcurrentHashMap&lt;String, RaConfig&gt;</w:t>
      </w:r>
      <w:r>
        <w:rPr>
          <w:rFonts w:ascii="Calibri" w:cs="Calibri" w:eastAsia="Calibri" w:hAnsi="Calibri"/>
          <w:b w:val="false"/>
          <w:bCs w:val="false"/>
          <w:i w:val="false"/>
          <w:iCs w:val="false"/>
          <w:color w:val="1A1A1A"/>
          <w:sz w:val="22"/>
          <w:szCs w:val="22"/>
        </w:rPr>
        <w:t xml:space="preserve"> keyed by </w:t>
      </w:r>
      <w:r>
        <w:rPr>
          <w:rFonts w:ascii="Courier New" w:cs="Courier New" w:eastAsia="Courier New" w:hAnsi="Courier New"/>
          <w:b w:val="false"/>
          <w:bCs w:val="false"/>
          <w:i w:val="false"/>
          <w:iCs w:val="false"/>
          <w:color w:val="2B2B2B"/>
          <w:sz w:val="20"/>
          <w:szCs w:val="20"/>
        </w:rPr>
        <w:t xml:space="preserve">config_key</w:t>
      </w:r>
      <w:r>
        <w:rPr>
          <w:rFonts w:ascii="Calibri" w:cs="Calibri" w:eastAsia="Calibri" w:hAnsi="Calibri"/>
          <w:b w:val="false"/>
          <w:bCs w:val="false"/>
          <w:i w:val="false"/>
          <w:iCs w:val="false"/>
          <w:color w:val="1A1A1A"/>
          <w:sz w:val="22"/>
          <w:szCs w:val="22"/>
        </w:rPr>
        <w:t xml:space="preserve"> string, holding the full </w:t>
      </w:r>
      <w:r>
        <w:rPr>
          <w:rFonts w:ascii="Courier New" w:cs="Courier New" w:eastAsia="Courier New" w:hAnsi="Courier New"/>
          <w:b w:val="false"/>
          <w:bCs w:val="false"/>
          <w:i w:val="false"/>
          <w:iCs w:val="false"/>
          <w:color w:val="2B2B2B"/>
          <w:sz w:val="20"/>
          <w:szCs w:val="20"/>
        </w:rPr>
        <w:t xml:space="preserve">RaConfig</w:t>
      </w:r>
      <w:r>
        <w:rPr>
          <w:rFonts w:ascii="Calibri" w:cs="Calibri" w:eastAsia="Calibri" w:hAnsi="Calibri"/>
          <w:b w:val="false"/>
          <w:bCs w:val="false"/>
          <w:i w:val="false"/>
          <w:iCs w:val="false"/>
          <w:color w:val="1A1A1A"/>
          <w:sz w:val="22"/>
          <w:szCs w:val="22"/>
        </w:rPr>
        <w:t xml:space="preserve"> entity as the value.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Startup loading:</w:t>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is annotated with </w:t>
      </w:r>
      <w:r>
        <w:rPr>
          <w:rFonts w:ascii="Courier New" w:cs="Courier New" w:eastAsia="Courier New" w:hAnsi="Courier New"/>
          <w:b w:val="false"/>
          <w:bCs w:val="false"/>
          <w:i w:val="false"/>
          <w:iCs w:val="false"/>
          <w:color w:val="2B2B2B"/>
          <w:sz w:val="20"/>
          <w:szCs w:val="20"/>
        </w:rPr>
        <w:t xml:space="preserve">@EventListener(ApplicationReadyEvent.class)</w:t>
      </w:r>
      <w:r>
        <w:rPr>
          <w:rFonts w:ascii="Calibri" w:cs="Calibri" w:eastAsia="Calibri" w:hAnsi="Calibri"/>
          <w:b w:val="false"/>
          <w:bCs w:val="false"/>
          <w:i w:val="false"/>
          <w:iCs w:val="false"/>
          <w:color w:val="1A1A1A"/>
          <w:sz w:val="22"/>
          <w:szCs w:val="22"/>
        </w:rPr>
        <w:t xml:space="preserve"> on its </w:t>
      </w:r>
      <w:r>
        <w:rPr>
          <w:rFonts w:ascii="Courier New" w:cs="Courier New" w:eastAsia="Courier New" w:hAnsi="Courier New"/>
          <w:b w:val="false"/>
          <w:bCs w:val="false"/>
          <w:i w:val="false"/>
          <w:iCs w:val="false"/>
          <w:color w:val="2B2B2B"/>
          <w:sz w:val="20"/>
          <w:szCs w:val="20"/>
        </w:rPr>
        <w:t xml:space="preserve">loadOnStartup()</w:t>
      </w:r>
      <w:r>
        <w:rPr>
          <w:rFonts w:ascii="Calibri" w:cs="Calibri" w:eastAsia="Calibri" w:hAnsi="Calibri"/>
          <w:b w:val="false"/>
          <w:bCs w:val="false"/>
          <w:i w:val="false"/>
          <w:iCs w:val="false"/>
          <w:color w:val="1A1A1A"/>
          <w:sz w:val="22"/>
          <w:szCs w:val="22"/>
        </w:rPr>
        <w:t xml:space="preserve"> method. When the event fires, the method calls </w:t>
      </w:r>
      <w:r>
        <w:rPr>
          <w:rFonts w:ascii="Courier New" w:cs="Courier New" w:eastAsia="Courier New" w:hAnsi="Courier New"/>
          <w:b w:val="false"/>
          <w:bCs w:val="false"/>
          <w:i w:val="false"/>
          <w:iCs w:val="false"/>
          <w:color w:val="2B2B2B"/>
          <w:sz w:val="20"/>
          <w:szCs w:val="20"/>
        </w:rPr>
        <w:t xml:space="preserve">refresh()</w:t>
      </w:r>
      <w:r>
        <w:rPr>
          <w:rFonts w:ascii="Calibri" w:cs="Calibri" w:eastAsia="Calibri" w:hAnsi="Calibri"/>
          <w:b w:val="false"/>
          <w:bCs w:val="false"/>
          <w:i w:val="false"/>
          <w:iCs w:val="false"/>
          <w:color w:val="1A1A1A"/>
          <w:sz w:val="22"/>
          <w:szCs w:val="22"/>
        </w:rPr>
        <w:t xml:space="preserve">, logs the number of active entries loaded, and the cache is ready.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Typed accessor methods: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 Type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Behaviour</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get(key)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the config value. Throws </w:t>
            </w:r>
            <w:r>
              <w:rPr>
                <w:rFonts w:ascii="Courier New" w:cs="Courier New" w:eastAsia="Courier New" w:hAnsi="Courier New"/>
                <w:b w:val="false"/>
                <w:bCs w:val="false"/>
                <w:i w:val="false"/>
                <w:iCs w:val="false"/>
                <w:color w:val="2B2B2B"/>
                <w:sz w:val="20"/>
                <w:szCs w:val="20"/>
              </w:rPr>
              <w:t xml:space="preserve">ConfigKeyNotFoundException</w:t>
            </w:r>
            <w:r>
              <w:rPr>
                <w:rFonts w:ascii="Calibri" w:cs="Calibri" w:eastAsia="Calibri" w:hAnsi="Calibri"/>
                <w:b w:val="false"/>
                <w:bCs w:val="false"/>
                <w:i w:val="false"/>
                <w:iCs w:val="false"/>
                <w:color w:val="1A1A1A"/>
                <w:sz w:val="22"/>
                <w:szCs w:val="22"/>
              </w:rPr>
              <w:t xml:space="preserve"> if the key is absent from cache.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get(key, defaultValue)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the config value, or </w:t>
            </w:r>
            <w:r>
              <w:rPr>
                <w:rFonts w:ascii="Courier New" w:cs="Courier New" w:eastAsia="Courier New" w:hAnsi="Courier New"/>
                <w:b w:val="false"/>
                <w:bCs w:val="false"/>
                <w:i w:val="false"/>
                <w:iCs w:val="false"/>
                <w:color w:val="2B2B2B"/>
                <w:sz w:val="20"/>
                <w:szCs w:val="20"/>
              </w:rPr>
              <w:t xml:space="preserve">defaultValue</w:t>
            </w:r>
            <w:r>
              <w:rPr>
                <w:rFonts w:ascii="Calibri" w:cs="Calibri" w:eastAsia="Calibri" w:hAnsi="Calibri"/>
                <w:b w:val="false"/>
                <w:bCs w:val="false"/>
                <w:i w:val="false"/>
                <w:iCs w:val="false"/>
                <w:color w:val="1A1A1A"/>
                <w:sz w:val="22"/>
                <w:szCs w:val="22"/>
              </w:rPr>
              <w:t xml:space="preserve"> if the key is absent. Never throws.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getInt(key, defaultValue)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Parses the string value as an integer. Returns </w:t>
            </w:r>
            <w:r>
              <w:rPr>
                <w:rFonts w:ascii="Courier New" w:cs="Courier New" w:eastAsia="Courier New" w:hAnsi="Courier New"/>
                <w:b w:val="false"/>
                <w:bCs w:val="false"/>
                <w:i w:val="false"/>
                <w:iCs w:val="false"/>
                <w:color w:val="2B2B2B"/>
                <w:sz w:val="20"/>
                <w:szCs w:val="20"/>
              </w:rPr>
              <w:t xml:space="preserve">defaultValue</w:t>
            </w:r>
            <w:r>
              <w:rPr>
                <w:rFonts w:ascii="Calibri" w:cs="Calibri" w:eastAsia="Calibri" w:hAnsi="Calibri"/>
                <w:b w:val="false"/>
                <w:bCs w:val="false"/>
                <w:i w:val="false"/>
                <w:iCs w:val="false"/>
                <w:color w:val="1A1A1A"/>
                <w:sz w:val="22"/>
                <w:szCs w:val="22"/>
              </w:rPr>
              <w:t xml:space="preserve"> if absent or if parsing fails.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getBoolean(key, defaultValue)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Parses the string value as a boolean. Returns </w:t>
            </w:r>
            <w:r>
              <w:rPr>
                <w:rFonts w:ascii="Courier New" w:cs="Courier New" w:eastAsia="Courier New" w:hAnsi="Courier New"/>
                <w:b w:val="false"/>
                <w:bCs w:val="false"/>
                <w:i w:val="false"/>
                <w:iCs w:val="false"/>
                <w:color w:val="2B2B2B"/>
                <w:sz w:val="20"/>
                <w:szCs w:val="20"/>
              </w:rPr>
              <w:t xml:space="preserve">defaultValue</w:t>
            </w:r>
            <w:r>
              <w:rPr>
                <w:rFonts w:ascii="Calibri" w:cs="Calibri" w:eastAsia="Calibri" w:hAnsi="Calibri"/>
                <w:b w:val="false"/>
                <w:bCs w:val="false"/>
                <w:i w:val="false"/>
                <w:iCs w:val="false"/>
                <w:color w:val="1A1A1A"/>
                <w:sz w:val="22"/>
                <w:szCs w:val="22"/>
              </w:rPr>
              <w:t xml:space="preserve"> if absent.</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getList(key)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of String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Splits the value by comma, trims each part, and filters empties. Returns an empty list if the key is absent or the value is blank.</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getGroup(configGroup)</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Map of String to String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Streams all cache entries, filters by </w:t>
            </w:r>
            <w:r>
              <w:rPr>
                <w:rFonts w:ascii="Courier New" w:cs="Courier New" w:eastAsia="Courier New" w:hAnsi="Courier New"/>
                <w:b w:val="false"/>
                <w:bCs w:val="false"/>
                <w:i w:val="false"/>
                <w:iCs w:val="false"/>
                <w:color w:val="2B2B2B"/>
                <w:sz w:val="20"/>
                <w:szCs w:val="20"/>
              </w:rPr>
              <w:t xml:space="preserve">config_group</w:t>
            </w:r>
            <w:r>
              <w:rPr>
                <w:rFonts w:ascii="Calibri" w:cs="Calibri" w:eastAsia="Calibri" w:hAnsi="Calibri"/>
                <w:b w:val="false"/>
                <w:bCs w:val="false"/>
                <w:i w:val="false"/>
                <w:iCs w:val="false"/>
                <w:color w:val="1A1A1A"/>
                <w:sz w:val="22"/>
                <w:szCs w:val="22"/>
              </w:rPr>
              <w:t xml:space="preserve">, and returns a map of key to value for all entries in that group.</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Cache refresh:</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refresh()</w:t>
      </w:r>
      <w:r>
        <w:rPr>
          <w:rFonts w:ascii="Calibri" w:cs="Calibri" w:eastAsia="Calibri" w:hAnsi="Calibri"/>
          <w:b w:val="false"/>
          <w:bCs w:val="false"/>
          <w:i w:val="false"/>
          <w:iCs w:val="false"/>
          <w:color w:val="1A1A1A"/>
          <w:sz w:val="22"/>
          <w:szCs w:val="22"/>
        </w:rPr>
        <w:t xml:space="preserve"> method is annotated with </w:t>
      </w:r>
      <w:r>
        <w:rPr>
          <w:rFonts w:ascii="Courier New" w:cs="Courier New" w:eastAsia="Courier New" w:hAnsi="Courier New"/>
          <w:b w:val="false"/>
          <w:bCs w:val="false"/>
          <w:i w:val="false"/>
          <w:iCs w:val="false"/>
          <w:color w:val="2B2B2B"/>
          <w:sz w:val="20"/>
          <w:szCs w:val="20"/>
        </w:rPr>
        <w:t xml:space="preserve">@Transactional(readOnly = true)</w:t>
      </w:r>
      <w:r>
        <w:rPr>
          <w:rFonts w:ascii="Calibri" w:cs="Calibri" w:eastAsia="Calibri" w:hAnsi="Calibri"/>
          <w:b w:val="false"/>
          <w:bCs w:val="false"/>
          <w:i w:val="false"/>
          <w:iCs w:val="false"/>
          <w:color w:val="1A1A1A"/>
          <w:sz w:val="22"/>
          <w:szCs w:val="22"/>
        </w:rPr>
        <w:t xml:space="preserve">. It clears the map, calls </w:t>
      </w:r>
      <w:r>
        <w:rPr>
          <w:rFonts w:ascii="Courier New" w:cs="Courier New" w:eastAsia="Courier New" w:hAnsi="Courier New"/>
          <w:b w:val="false"/>
          <w:bCs w:val="false"/>
          <w:i w:val="false"/>
          <w:iCs w:val="false"/>
          <w:color w:val="2B2B2B"/>
          <w:sz w:val="20"/>
          <w:szCs w:val="20"/>
        </w:rPr>
        <w:t xml:space="preserve">repository.findAllByIsActiveTrue()</w:t>
      </w:r>
      <w:r>
        <w:rPr>
          <w:rFonts w:ascii="Calibri" w:cs="Calibri" w:eastAsia="Calibri" w:hAnsi="Calibri"/>
          <w:b w:val="false"/>
          <w:bCs w:val="false"/>
          <w:i w:val="false"/>
          <w:iCs w:val="false"/>
          <w:color w:val="1A1A1A"/>
          <w:sz w:val="22"/>
          <w:szCs w:val="22"/>
        </w:rPr>
        <w:t xml:space="preserve">, and repopulates the map entry by entry. It returns the count of loaded entries. This method is also called by the admin refresh endpoint.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Config Key Constants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RaConfigKeys</w:t>
      </w:r>
      <w:r>
        <w:rPr>
          <w:rFonts w:ascii="Calibri" w:cs="Calibri" w:eastAsia="Calibri" w:hAnsi="Calibri"/>
          <w:b w:val="false"/>
          <w:bCs w:val="false"/>
          <w:i w:val="false"/>
          <w:iCs w:val="false"/>
          <w:color w:val="1A1A1A"/>
          <w:sz w:val="22"/>
          <w:szCs w:val="22"/>
        </w:rPr>
        <w:t xml:space="preserve"> class is a final utility class with a private constructor, containing only public static String constants. Constants are organised by group using inline comments. Using these constants instead of raw string literals throughout the codebase prevents typos and makes refactoring safe.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CSR group constants: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Constant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CSR_MAX_SIZE_BYTES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csr.max.size.bytes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CSR_ALLOWED_SIG_ALGORITHMS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csr.allowed.signature.algorithms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CSR_ALLOWED_KEY_SIZES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csr.allowed.key.sizes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CSR_ALLOWED_EC_CURVES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csr.allowed.ec.curves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CSR_CN_MAX_LENGTH</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csr.cn.max.length</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CSR_VALIDITY_MAX_DAYS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csr.validity.max.days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CSR_DUPLICATE_WINDOW_HOURS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csr.duplicate.window.hours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SECURITY group constants: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Constant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SECURITY_PROXY_WHITELIST_IPS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security.proxy.whitelist.ips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SECURITY_RATE_LIMIT_REQUESTS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security.rate.limit.requests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SECURITY_RATE_LIMIT_WINDOW_SECS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security.rate.limit.window.seconds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SECURITY_HEADER_MAX_LENGTH</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security.header.max.length</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SECURITY_CORS_ALLOWED_ORIGINS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security.cors.allowed.origins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SECURITY_CSRF_COOKIE_SECURE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security.csrf.cookie.secure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AD group constants: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Constant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AD_HEADER_USERNAME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ad.header.username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AD_HEADER_DISPLAY_NAME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ad.header.display.name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AD_HEADER_EMAIL</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ad.header.email</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AD_HEADER_GROUPS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ad.header.groups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AD_USERNAME_MAX_LENGTH</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ad.username.max.length</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AD_REQUIRED_GROUPS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ad.required.groups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AUDIT and SYSTEM group constants: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Constant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AUDIT_LOG_RETAIN_DAYS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audit.log.retain.days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AUDIT_REQUEST_LOG_ENABLED</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audit.request.log.enabled</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SYSTEM_MAINTENANCE_MODE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system.maintenance.mode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SYSTEM_MAX_CONCURRENT_SUBMISSIONS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system.max.concurrent.submissions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SYSTEM_SUBMISSION_TIMEOUT_SECS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system.submission.timeout.seconds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Usage in Services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 `CsrValidationService`:</w:t>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injects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as a constructor dependency. When validating a CSR, it reads the maximum allowed size using </w:t>
      </w:r>
      <w:r>
        <w:rPr>
          <w:rFonts w:ascii="Courier New" w:cs="Courier New" w:eastAsia="Courier New" w:hAnsi="Courier New"/>
          <w:b w:val="false"/>
          <w:bCs w:val="false"/>
          <w:i w:val="false"/>
          <w:iCs w:val="false"/>
          <w:color w:val="2B2B2B"/>
          <w:sz w:val="20"/>
          <w:szCs w:val="20"/>
        </w:rPr>
        <w:t xml:space="preserve">config.getInt(RaConfigKeys.CSR_MAX_SIZE_BYTES, 8192)</w:t>
      </w:r>
      <w:r>
        <w:rPr>
          <w:rFonts w:ascii="Calibri" w:cs="Calibri" w:eastAsia="Calibri" w:hAnsi="Calibri"/>
          <w:b w:val="false"/>
          <w:bCs w:val="false"/>
          <w:i w:val="false"/>
          <w:iCs w:val="false"/>
          <w:color w:val="1A1A1A"/>
          <w:sz w:val="22"/>
          <w:szCs w:val="22"/>
        </w:rPr>
        <w:t xml:space="preserve"> and compares it against the incoming byte length. It reads the allowed signature algorithms using </w:t>
      </w:r>
      <w:r>
        <w:rPr>
          <w:rFonts w:ascii="Courier New" w:cs="Courier New" w:eastAsia="Courier New" w:hAnsi="Courier New"/>
          <w:b w:val="false"/>
          <w:bCs w:val="false"/>
          <w:i w:val="false"/>
          <w:iCs w:val="false"/>
          <w:color w:val="2B2B2B"/>
          <w:sz w:val="20"/>
          <w:szCs w:val="20"/>
        </w:rPr>
        <w:t xml:space="preserve">config.getList(RaConfigKeys.CSR_ALLOWED_SIG_ALGORITHMS)</w:t>
      </w:r>
      <w:r>
        <w:rPr>
          <w:rFonts w:ascii="Calibri" w:cs="Calibri" w:eastAsia="Calibri" w:hAnsi="Calibri"/>
          <w:b w:val="false"/>
          <w:bCs w:val="false"/>
          <w:i w:val="false"/>
          <w:iCs w:val="false"/>
          <w:color w:val="1A1A1A"/>
          <w:sz w:val="22"/>
          <w:szCs w:val="22"/>
        </w:rPr>
        <w:t xml:space="preserve"> and checks whether the CSR's algorithm is in the list. All reads are pure cache lookups — no database calls during the request.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 `AdIdentityFilter`:</w:t>
      </w:r>
    </w:p>
    <w:p>
      <w:pPr>
        <w:spacing w:after="100" w:before="0" w:line="276" w:lineRule="auto"/>
        <w:ind/>
      </w:pPr>
      <w:r>
        <w:rPr>
          <w:rFonts w:ascii="Calibri" w:cs="Calibri" w:eastAsia="Calibri" w:hAnsi="Calibri"/>
          <w:b w:val="false"/>
          <w:bCs w:val="false"/>
          <w:i w:val="false"/>
          <w:iCs w:val="false"/>
          <w:color w:val="1A1A1A"/>
          <w:sz w:val="22"/>
          <w:szCs w:val="22"/>
        </w:rPr>
        <w:t xml:space="preserve">The filter injects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and, at the start of every request, reads the proxy whitelist using </w:t>
      </w:r>
      <w:r>
        <w:rPr>
          <w:rFonts w:ascii="Courier New" w:cs="Courier New" w:eastAsia="Courier New" w:hAnsi="Courier New"/>
          <w:b w:val="false"/>
          <w:bCs w:val="false"/>
          <w:i w:val="false"/>
          <w:iCs w:val="false"/>
          <w:color w:val="2B2B2B"/>
          <w:sz w:val="20"/>
          <w:szCs w:val="20"/>
        </w:rPr>
        <w:t xml:space="preserve">config.getList(RaConfigKeys.SECURITY_PROXY_WHITELIST_IPS)</w:t>
      </w:r>
      <w:r>
        <w:rPr>
          <w:rFonts w:ascii="Calibri" w:cs="Calibri" w:eastAsia="Calibri" w:hAnsi="Calibri"/>
          <w:b w:val="false"/>
          <w:bCs w:val="false"/>
          <w:i w:val="false"/>
          <w:iCs w:val="false"/>
          <w:color w:val="1A1A1A"/>
          <w:sz w:val="22"/>
          <w:szCs w:val="22"/>
        </w:rPr>
        <w:t xml:space="preserve">. It compares the request's remote IP against the list and rejects the request immediately if the IP is not found. It also reads the maintenance mode flag using </w:t>
      </w:r>
      <w:r>
        <w:rPr>
          <w:rFonts w:ascii="Courier New" w:cs="Courier New" w:eastAsia="Courier New" w:hAnsi="Courier New"/>
          <w:b w:val="false"/>
          <w:bCs w:val="false"/>
          <w:i w:val="false"/>
          <w:iCs w:val="false"/>
          <w:color w:val="2B2B2B"/>
          <w:sz w:val="20"/>
          <w:szCs w:val="20"/>
        </w:rPr>
        <w:t xml:space="preserve">config.getBoolean(RaConfigKeys.SYSTEM_MAINTENANCE_MODE, false)</w:t>
      </w:r>
      <w:r>
        <w:rPr>
          <w:rFonts w:ascii="Calibri" w:cs="Calibri" w:eastAsia="Calibri" w:hAnsi="Calibri"/>
          <w:b w:val="false"/>
          <w:bCs w:val="false"/>
          <w:i w:val="false"/>
          <w:iCs w:val="false"/>
          <w:color w:val="1A1A1A"/>
          <w:sz w:val="22"/>
          <w:szCs w:val="22"/>
        </w:rPr>
        <w:t xml:space="preserve"> and returns HTTP 503 if maintenance is active. Both of these checks run on every request and must be extremely fast — the cache read ensures this.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Key benefit of using the cache in filters:</w:t>
      </w:r>
      <w:r>
        <w:rPr>
          <w:rFonts w:ascii="Calibri" w:cs="Calibri" w:eastAsia="Calibri" w:hAnsi="Calibri"/>
          <w:b w:val="false"/>
          <w:bCs w:val="false"/>
          <w:i w:val="false"/>
          <w:iCs w:val="false"/>
          <w:color w:val="1A1A1A"/>
          <w:sz w:val="22"/>
          <w:szCs w:val="22"/>
        </w:rPr>
        <w:t xml:space="preserve"> Because the proxy whitelist is read from the database-backed cache rather than hard-coded in properties, an operator can update the whitelist by modifying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and calling the admin refresh endpoint, without restarting the service and without any deployment.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Admin Config Cache Refresh API</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An admin controller provides endpoints for managing the configuration cache at runtime.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Path</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Response</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/api/ra/ad/admin/config-cache/refresh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Clears and reloads all active config entries from DB into cache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 "status": "refreshed", "activeKeys": 27, "refreshedAt": "..." }</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GET</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/api/ra/ad/admin/config-cache/entries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Returns all currently cached key-value pairs for inspection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Map of config key to config value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Security:</w:t>
      </w:r>
      <w:r>
        <w:rPr>
          <w:rFonts w:ascii="Calibri" w:cs="Calibri" w:eastAsia="Calibri" w:hAnsi="Calibri"/>
          <w:b w:val="false"/>
          <w:bCs w:val="false"/>
          <w:i w:val="false"/>
          <w:iCs w:val="false"/>
          <w:color w:val="1A1A1A"/>
          <w:sz w:val="22"/>
          <w:szCs w:val="22"/>
        </w:rPr>
        <w:t xml:space="preserve"> All </w:t>
      </w:r>
      <w:r>
        <w:rPr>
          <w:rFonts w:ascii="Courier New" w:cs="Courier New" w:eastAsia="Courier New" w:hAnsi="Courier New"/>
          <w:b w:val="false"/>
          <w:bCs w:val="false"/>
          <w:i w:val="false"/>
          <w:iCs w:val="false"/>
          <w:color w:val="2B2B2B"/>
          <w:sz w:val="20"/>
          <w:szCs w:val="20"/>
        </w:rPr>
        <w:t xml:space="preserve">/admin/**</w:t>
      </w:r>
      <w:r>
        <w:rPr>
          <w:rFonts w:ascii="Calibri" w:cs="Calibri" w:eastAsia="Calibri" w:hAnsi="Calibri"/>
          <w:b w:val="false"/>
          <w:bCs w:val="false"/>
          <w:i w:val="false"/>
          <w:iCs w:val="false"/>
          <w:color w:val="1A1A1A"/>
          <w:sz w:val="22"/>
          <w:szCs w:val="22"/>
        </w:rPr>
        <w:t xml:space="preserve"> paths are restricted to users with the </w:t>
      </w:r>
      <w:r>
        <w:rPr>
          <w:rFonts w:ascii="Courier New" w:cs="Courier New" w:eastAsia="Courier New" w:hAnsi="Courier New"/>
          <w:b w:val="false"/>
          <w:bCs w:val="false"/>
          <w:i w:val="false"/>
          <w:iCs w:val="false"/>
          <w:color w:val="2B2B2B"/>
          <w:sz w:val="20"/>
          <w:szCs w:val="20"/>
        </w:rPr>
        <w:t xml:space="preserve">ROLE_RA_ADMIN</w:t>
      </w:r>
      <w:r>
        <w:rPr>
          <w:rFonts w:ascii="Calibri" w:cs="Calibri" w:eastAsia="Calibri" w:hAnsi="Calibri"/>
          <w:b w:val="false"/>
          <w:bCs w:val="false"/>
          <w:i w:val="false"/>
          <w:iCs w:val="false"/>
          <w:color w:val="1A1A1A"/>
          <w:sz w:val="22"/>
          <w:szCs w:val="22"/>
        </w:rPr>
        <w:t xml:space="preserve"> authority, enforced by Spring Security method-level security.</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10. Startup Sequence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configuration cache is populated as part of the application startup. Steps: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JVM starts and Spring Boot initialises the application context.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Flyway runs pending migrations. On first startup, </w:t>
      </w:r>
      <w:r>
        <w:rPr>
          <w:rFonts w:ascii="Courier New" w:cs="Courier New" w:eastAsia="Courier New" w:hAnsi="Courier New"/>
          <w:b w:val="false"/>
          <w:bCs w:val="false"/>
          <w:i w:val="false"/>
          <w:iCs w:val="false"/>
          <w:color w:val="2B2B2B"/>
          <w:sz w:val="20"/>
          <w:szCs w:val="20"/>
        </w:rPr>
        <w:t xml:space="preserve">V3__seed_ra_config.sql</w:t>
      </w:r>
      <w:r>
        <w:rPr>
          <w:rFonts w:ascii="Calibri" w:cs="Calibri" w:eastAsia="Calibri" w:hAnsi="Calibri"/>
          <w:b w:val="false"/>
          <w:bCs w:val="false"/>
          <w:i w:val="false"/>
          <w:iCs w:val="false"/>
          <w:color w:val="1A1A1A"/>
          <w:sz w:val="22"/>
          <w:szCs w:val="22"/>
        </w:rPr>
        <w:t xml:space="preserve"> creates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and inserts all 27 default configuration entries.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All Spring beans are initialised, including </w:t>
      </w:r>
      <w:r>
        <w:rPr>
          <w:rFonts w:ascii="Courier New" w:cs="Courier New" w:eastAsia="Courier New" w:hAnsi="Courier New"/>
          <w:b w:val="false"/>
          <w:bCs w:val="false"/>
          <w:i w:val="false"/>
          <w:iCs w:val="false"/>
          <w:color w:val="2B2B2B"/>
          <w:sz w:val="20"/>
          <w:szCs w:val="20"/>
        </w:rPr>
        <w:t xml:space="preserve">RaConfigRepository</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ApplicationReadyEvent</w:t>
      </w:r>
      <w:r>
        <w:rPr>
          <w:rFonts w:ascii="Calibri" w:cs="Calibri" w:eastAsia="Calibri" w:hAnsi="Calibri"/>
          <w:b w:val="false"/>
          <w:bCs w:val="false"/>
          <w:i w:val="false"/>
          <w:iCs w:val="false"/>
          <w:color w:val="1A1A1A"/>
          <w:sz w:val="22"/>
          <w:szCs w:val="22"/>
        </w:rPr>
        <w:t xml:space="preserve"> is fired by Spring Boot.</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RaConfigCacheService.loadOnStartup()</w:t>
      </w:r>
      <w:r>
        <w:rPr>
          <w:rFonts w:ascii="Calibri" w:cs="Calibri" w:eastAsia="Calibri" w:hAnsi="Calibri"/>
          <w:b w:val="false"/>
          <w:bCs w:val="false"/>
          <w:i w:val="false"/>
          <w:iCs w:val="false"/>
          <w:color w:val="1A1A1A"/>
          <w:sz w:val="22"/>
          <w:szCs w:val="22"/>
        </w:rPr>
        <w:t xml:space="preserve"> is triggered by the event. It calls </w:t>
      </w:r>
      <w:r>
        <w:rPr>
          <w:rFonts w:ascii="Courier New" w:cs="Courier New" w:eastAsia="Courier New" w:hAnsi="Courier New"/>
          <w:b w:val="false"/>
          <w:bCs w:val="false"/>
          <w:i w:val="false"/>
          <w:iCs w:val="false"/>
          <w:color w:val="2B2B2B"/>
          <w:sz w:val="20"/>
          <w:szCs w:val="20"/>
        </w:rPr>
        <w:t xml:space="preserve">refresh()</w:t>
      </w:r>
      <w:r>
        <w:rPr>
          <w:rFonts w:ascii="Calibri" w:cs="Calibri" w:eastAsia="Calibri" w:hAnsi="Calibri"/>
          <w:b w:val="false"/>
          <w:bCs w:val="false"/>
          <w:i w:val="false"/>
          <w:iCs w:val="false"/>
          <w:color w:val="1A1A1A"/>
          <w:sz w:val="22"/>
          <w:szCs w:val="22"/>
        </w:rPr>
        <w:t xml:space="preserve">, which queries all active config rows in a single database read and populates the </w:t>
      </w:r>
      <w:r>
        <w:rPr>
          <w:rFonts w:ascii="Courier New" w:cs="Courier New" w:eastAsia="Courier New" w:hAnsi="Courier New"/>
          <w:b w:val="false"/>
          <w:bCs w:val="false"/>
          <w:i w:val="false"/>
          <w:iCs w:val="false"/>
          <w:color w:val="2B2B2B"/>
          <w:sz w:val="20"/>
          <w:szCs w:val="20"/>
        </w:rPr>
        <w:t xml:space="preserve">ConcurrentHashMap</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service logs the number of active entries loaded (expected: 27 for the Phase 1 seed data).</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Tomcat begins accepting requests. All subsequent configuration reads are served from the in-memory cache with no database calls.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11. DB Migration Script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Flyway migration file </w:t>
      </w:r>
      <w:r>
        <w:rPr>
          <w:rFonts w:ascii="Courier New" w:cs="Courier New" w:eastAsia="Courier New" w:hAnsi="Courier New"/>
          <w:b w:val="false"/>
          <w:bCs w:val="false"/>
          <w:i w:val="false"/>
          <w:iCs w:val="false"/>
          <w:color w:val="2B2B2B"/>
          <w:sz w:val="20"/>
          <w:szCs w:val="20"/>
        </w:rPr>
        <w:t xml:space="preserve">V3__seed_ra_config.sql</w:t>
      </w:r>
      <w:r>
        <w:rPr>
          <w:rFonts w:ascii="Calibri" w:cs="Calibri" w:eastAsia="Calibri" w:hAnsi="Calibri"/>
          <w:b w:val="false"/>
          <w:bCs w:val="false"/>
          <w:i w:val="false"/>
          <w:iCs w:val="false"/>
          <w:color w:val="1A1A1A"/>
          <w:sz w:val="22"/>
          <w:szCs w:val="22"/>
        </w:rPr>
        <w:t xml:space="preserve"> performs two operations: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Table creation:</w:t>
      </w:r>
      <w:r>
        <w:rPr>
          <w:rFonts w:ascii="Calibri" w:cs="Calibri" w:eastAsia="Calibri" w:hAnsi="Calibri"/>
          <w:b w:val="false"/>
          <w:bCs w:val="false"/>
          <w:i w:val="false"/>
          <w:iCs w:val="false"/>
          <w:color w:val="1A1A1A"/>
          <w:sz w:val="22"/>
          <w:szCs w:val="22"/>
        </w:rPr>
        <w:t xml:space="preserve"> Creates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with all required columns, the </w:t>
      </w:r>
      <w:r>
        <w:rPr>
          <w:rFonts w:ascii="Courier New" w:cs="Courier New" w:eastAsia="Courier New" w:hAnsi="Courier New"/>
          <w:b w:val="false"/>
          <w:bCs w:val="false"/>
          <w:i w:val="false"/>
          <w:iCs w:val="false"/>
          <w:color w:val="2B2B2B"/>
          <w:sz w:val="20"/>
          <w:szCs w:val="20"/>
        </w:rPr>
        <w:t xml:space="preserve">UNIQUE</w:t>
      </w:r>
      <w:r>
        <w:rPr>
          <w:rFonts w:ascii="Calibri" w:cs="Calibri" w:eastAsia="Calibri" w:hAnsi="Calibri"/>
          <w:b w:val="false"/>
          <w:bCs w:val="false"/>
          <w:i w:val="false"/>
          <w:iCs w:val="false"/>
          <w:color w:val="1A1A1A"/>
          <w:sz w:val="22"/>
          <w:szCs w:val="22"/>
        </w:rPr>
        <w:t xml:space="preserve"> constraint on </w:t>
      </w:r>
      <w:r>
        <w:rPr>
          <w:rFonts w:ascii="Courier New" w:cs="Courier New" w:eastAsia="Courier New" w:hAnsi="Courier New"/>
          <w:b w:val="false"/>
          <w:bCs w:val="false"/>
          <w:i w:val="false"/>
          <w:iCs w:val="false"/>
          <w:color w:val="2B2B2B"/>
          <w:sz w:val="20"/>
          <w:szCs w:val="20"/>
        </w:rPr>
        <w:t xml:space="preserve">config_key</w:t>
      </w:r>
      <w:r>
        <w:rPr>
          <w:rFonts w:ascii="Calibri" w:cs="Calibri" w:eastAsia="Calibri" w:hAnsi="Calibri"/>
          <w:b w:val="false"/>
          <w:bCs w:val="false"/>
          <w:i w:val="false"/>
          <w:iCs w:val="false"/>
          <w:color w:val="1A1A1A"/>
          <w:sz w:val="22"/>
          <w:szCs w:val="22"/>
        </w:rPr>
        <w:t xml:space="preserve">, and the foreign key behaviour described in Section 2. Audit columns inherit their defaults from the table DDL.</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Seed data insertion:</w:t>
      </w:r>
      <w:r>
        <w:rPr>
          <w:rFonts w:ascii="Calibri" w:cs="Calibri" w:eastAsia="Calibri" w:hAnsi="Calibri"/>
          <w:b w:val="false"/>
          <w:bCs w:val="false"/>
          <w:i w:val="false"/>
          <w:iCs w:val="false"/>
          <w:color w:val="1A1A1A"/>
          <w:sz w:val="22"/>
          <w:szCs w:val="22"/>
        </w:rPr>
        <w:t xml:space="preserve"> Inserts 27 default configuration rows across all five groups — 7 in the CSR group, 6 in the SECURITY group, 6 in the AD group, 3 in the AUDIT group, and 5 in the SYSTEM group. Each INSERT statement specifies the </w:t>
      </w:r>
      <w:r>
        <w:rPr>
          <w:rFonts w:ascii="Courier New" w:cs="Courier New" w:eastAsia="Courier New" w:hAnsi="Courier New"/>
          <w:b w:val="false"/>
          <w:bCs w:val="false"/>
          <w:i w:val="false"/>
          <w:iCs w:val="false"/>
          <w:color w:val="2B2B2B"/>
          <w:sz w:val="20"/>
          <w:szCs w:val="20"/>
        </w:rPr>
        <w:t xml:space="preserve">config_key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config_value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config_group</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description</w:t>
      </w:r>
      <w:r>
        <w:rPr>
          <w:rFonts w:ascii="Calibri" w:cs="Calibri" w:eastAsia="Calibri" w:hAnsi="Calibri"/>
          <w:b w:val="false"/>
          <w:bCs w:val="false"/>
          <w:i w:val="false"/>
          <w:iCs w:val="false"/>
          <w:color w:val="1A1A1A"/>
          <w:sz w:val="22"/>
          <w:szCs w:val="22"/>
        </w:rPr>
        <w:t xml:space="preserve">. The </w:t>
      </w:r>
      <w:r>
        <w:rPr>
          <w:rFonts w:ascii="Courier New" w:cs="Courier New" w:eastAsia="Courier New" w:hAnsi="Courier New"/>
          <w:b w:val="false"/>
          <w:bCs w:val="false"/>
          <w:i w:val="false"/>
          <w:iCs w:val="false"/>
          <w:color w:val="2B2B2B"/>
          <w:sz w:val="20"/>
          <w:szCs w:val="20"/>
        </w:rPr>
        <w:t xml:space="preserve">is_active</w:t>
      </w:r>
      <w:r>
        <w:rPr>
          <w:rFonts w:ascii="Calibri" w:cs="Calibri" w:eastAsia="Calibri" w:hAnsi="Calibri"/>
          <w:b w:val="false"/>
          <w:bCs w:val="false"/>
          <w:i w:val="false"/>
          <w:iCs w:val="false"/>
          <w:color w:val="1A1A1A"/>
          <w:sz w:val="22"/>
          <w:szCs w:val="22"/>
        </w:rPr>
        <w:t xml:space="preserve"> field defaults to true and audit fields use </w:t>
      </w:r>
      <w:r>
        <w:rPr>
          <w:rFonts w:ascii="Courier New" w:cs="Courier New" w:eastAsia="Courier New" w:hAnsi="Courier New"/>
          <w:b w:val="false"/>
          <w:bCs w:val="false"/>
          <w:i w:val="false"/>
          <w:iCs w:val="false"/>
          <w:color w:val="2B2B2B"/>
          <w:sz w:val="20"/>
          <w:szCs w:val="20"/>
        </w:rPr>
        <w:t xml:space="preserve">NOW()</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'system'</w:t>
      </w:r>
      <w:r>
        <w:rPr>
          <w:rFonts w:ascii="Calibri" w:cs="Calibri" w:eastAsia="Calibri" w:hAnsi="Calibri"/>
          <w:b w:val="false"/>
          <w:bCs w:val="false"/>
          <w:i w:val="false"/>
          <w:iCs w:val="false"/>
          <w:color w:val="1A1A1A"/>
          <w:sz w:val="22"/>
          <w:szCs w:val="22"/>
        </w:rPr>
        <w:t xml:space="preserve"> as the inserting identity.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These default values represent the recommended starting configuration. RA administrators should review and update the </w:t>
      </w:r>
      <w:r>
        <w:rPr>
          <w:rFonts w:ascii="Courier New" w:cs="Courier New" w:eastAsia="Courier New" w:hAnsi="Courier New"/>
          <w:b w:val="false"/>
          <w:bCs w:val="false"/>
          <w:i w:val="false"/>
          <w:iCs w:val="false"/>
          <w:color w:val="2B2B2B"/>
          <w:sz w:val="20"/>
          <w:szCs w:val="20"/>
        </w:rPr>
        <w:t xml:space="preserve">security.proxy.whitelist.ips</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security.cors.allowed.origins</w:t>
      </w:r>
      <w:r>
        <w:rPr>
          <w:rFonts w:ascii="Calibri" w:cs="Calibri" w:eastAsia="Calibri" w:hAnsi="Calibri"/>
          <w:b w:val="false"/>
          <w:bCs w:val="false"/>
          <w:i w:val="false"/>
          <w:iCs w:val="false"/>
          <w:color w:val="1A1A1A"/>
          <w:sz w:val="22"/>
          <w:szCs w:val="22"/>
        </w:rPr>
        <w:t xml:space="preserve"> entries immediately after deployment to match their actual network topology.</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12. Summary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Component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Class / Interface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Purpose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ra_config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DB table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Persistent store for all RA config key-value pairs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JPA Entity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Maps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extends </w:t>
            </w:r>
            <w:r>
              <w:rPr>
                <w:rFonts w:ascii="Courier New" w:cs="Courier New" w:eastAsia="Courier New" w:hAnsi="Courier New"/>
                <w:b w:val="false"/>
                <w:bCs w:val="false"/>
                <w:i w:val="false"/>
                <w:iCs w:val="false"/>
                <w:color w:val="2B2B2B"/>
                <w:sz w:val="20"/>
                <w:szCs w:val="20"/>
              </w:rPr>
              <w:t xml:space="preserve">BaseAuditEntity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RaConfigRepository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Data JPA</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DB access — only used at startup and on refresh</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RaConfigCacheService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@Service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In-memory </w:t>
            </w:r>
            <w:r>
              <w:rPr>
                <w:rFonts w:ascii="Courier New" w:cs="Courier New" w:eastAsia="Courier New" w:hAnsi="Courier New"/>
                <w:b w:val="false"/>
                <w:bCs w:val="false"/>
                <w:i w:val="false"/>
                <w:iCs w:val="false"/>
                <w:color w:val="2B2B2B"/>
                <w:sz w:val="20"/>
                <w:szCs w:val="20"/>
              </w:rPr>
              <w:t xml:space="preserve">ConcurrentHashMap</w:t>
            </w:r>
            <w:r>
              <w:rPr>
                <w:rFonts w:ascii="Calibri" w:cs="Calibri" w:eastAsia="Calibri" w:hAnsi="Calibri"/>
                <w:b w:val="false"/>
                <w:bCs w:val="false"/>
                <w:i w:val="false"/>
                <w:iCs w:val="false"/>
                <w:color w:val="1A1A1A"/>
                <w:sz w:val="22"/>
                <w:szCs w:val="22"/>
              </w:rPr>
              <w:t xml:space="preserve"> cache, startup load, typed getters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RaConfigKeys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Constants class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Type-safe key constants — no magic strings in services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RaConfigAdminController</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@RestController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Admin endpoints for runtime cache refresh and inspection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V3__seed_ra_config.sql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 migration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Seeds 27 default configuration entries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Database Design and ER Diagram</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Database Design</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manages five database tables. Three tables are owned by this service (</w:t>
      </w:r>
      <w:r>
        <w:rPr>
          <w:rFonts w:ascii="Courier New" w:cs="Courier New" w:eastAsia="Courier New" w:hAnsi="Courier New"/>
          <w:b w:val="false"/>
          <w:bCs w:val="false"/>
          <w:i w:val="false"/>
          <w:iCs w:val="false"/>
          <w:color w:val="2B2B2B"/>
          <w:sz w:val="20"/>
          <w:szCs w:val="20"/>
        </w:rPr>
        <w:t xml:space="preserve">csr_submission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error_code_catalog</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and two are shared infrastructure tables owned by the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module (</w:t>
      </w:r>
      <w:r>
        <w:rPr>
          <w:rFonts w:ascii="Courier New" w:cs="Courier New" w:eastAsia="Courier New" w:hAnsi="Courier New"/>
          <w:b w:val="false"/>
          <w:bCs w:val="false"/>
          <w:i w:val="false"/>
          <w:iCs w:val="false"/>
          <w:color w:val="2B2B2B"/>
          <w:sz w:val="20"/>
          <w:szCs w:val="20"/>
        </w:rPr>
        <w:t xml:space="preserve">audit_log</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request_log</w:t>
      </w:r>
      <w:r>
        <w:rPr>
          <w:rFonts w:ascii="Calibri" w:cs="Calibri" w:eastAsia="Calibri" w:hAnsi="Calibri"/>
          <w:b w:val="false"/>
          <w:bCs w:val="false"/>
          <w:i w:val="false"/>
          <w:iCs w:val="false"/>
          <w:color w:val="1A1A1A"/>
          <w:sz w:val="22"/>
          <w:szCs w:val="22"/>
        </w:rPr>
        <w:t xml:space="preserve">). All tables use Flyway versioned migrations and all domain tables extend </w:t>
      </w: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for automatic audit column population.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database engine for development and testing is </w:t>
      </w:r>
      <w:r>
        <w:rPr>
          <w:rFonts w:ascii="Calibri" w:cs="Calibri" w:eastAsia="Calibri" w:hAnsi="Calibri"/>
          <w:b/>
          <w:bCs/>
          <w:i w:val="false"/>
          <w:iCs w:val="false"/>
          <w:color w:val="1A1A1A"/>
          <w:sz w:val="22"/>
          <w:szCs w:val="22"/>
        </w:rPr>
        <w:t xml:space="preserve">H2 in-memory</w:t>
      </w:r>
      <w:r>
        <w:rPr>
          <w:rFonts w:ascii="Calibri" w:cs="Calibri" w:eastAsia="Calibri" w:hAnsi="Calibri"/>
          <w:b w:val="false"/>
          <w:bCs w:val="false"/>
          <w:i w:val="false"/>
          <w:iCs w:val="false"/>
          <w:color w:val="1A1A1A"/>
          <w:sz w:val="22"/>
          <w:szCs w:val="22"/>
        </w:rPr>
        <w:t xml:space="preserve">. Production uses </w:t>
      </w:r>
      <w:r>
        <w:rPr>
          <w:rFonts w:ascii="Calibri" w:cs="Calibri" w:eastAsia="Calibri" w:hAnsi="Calibri"/>
          <w:b/>
          <w:bCs/>
          <w:i w:val="false"/>
          <w:iCs w:val="false"/>
          <w:color w:val="1A1A1A"/>
          <w:sz w:val="22"/>
          <w:szCs w:val="22"/>
        </w:rPr>
        <w:t xml:space="preserve">MariaDB 10.11+</w:t>
      </w:r>
      <w:r>
        <w:rPr>
          <w:rFonts w:ascii="Calibri" w:cs="Calibri" w:eastAsia="Calibri" w:hAnsi="Calibri"/>
          <w:b w:val="false"/>
          <w:bCs w:val="false"/>
          <w:i w:val="false"/>
          <w:iCs w:val="false"/>
          <w:color w:val="1A1A1A"/>
          <w:sz w:val="22"/>
          <w:szCs w:val="22"/>
        </w:rPr>
        <w:t xml:space="preserve">. Schema is identical across both engines because Flyway migrations use standard SQL with no engine-specific syntax.</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Table Inventory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Table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Owner</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Purpose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csr_submission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ra-ad-csr-service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Records every submitted CSR with status and metadata</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error_code_catalog</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ra-ad-csr-service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Master list of all application error codes and messages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ra_config</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ra-ad-csr-service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Runtime configuration key-value store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audit_log</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:common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Persistent audit trail for all business events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request_log</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:common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Inbound HTTP request log for diagnostics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Table Descriptions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3.1 `csr_submission`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is the primary business table. Every CSR submitted to the service produces exactly one row. The table records the full lifecycle of a CSR submission — from receipt through validation to final disposition.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 AUTO_INCREMENT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Internal surrogate key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submission_id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VARCHAR(36)</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 UNIQUE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UUID assigned at submission time — exposed in API responses</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sAMAccountName extracted from request header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display_name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display name from header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email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email from header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csr_pem</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TEXT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Raw PEM-encoded PKCS#10 CSR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csr_hash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VARCHAR(64)</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 UNIQUE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SHA-256 hex digest of the DER-encoded CSR — used for duplicate detection</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subject_cn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Common Name extracted from CSR subject</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signature_algorithm</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Signature algorithm name from CSR (e.g. SHA256withRSA)</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key_algorithm</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Public key algorithm (RSA or EC)</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key_size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RSA key size in bits; NULL for EC keys</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ec_curve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EC named curve; NULL for RSA keys</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certificate_profile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Profile requested (DSC, TLS_CLIENT, etc.)</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PENDING, APPROVED, REJECTED, EXPIRED</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rejection_reason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Populated when status = REJECTED</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source_ip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Remote IP of the proxy that forwarded the request</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expires_at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expiry for pending submissions</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Auto-populated on INSERT</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 from </w:t>
            </w:r>
            <w:r>
              <w:rPr>
                <w:rFonts w:ascii="Courier New" w:cs="Courier New" w:eastAsia="Courier New" w:hAnsi="Courier New"/>
                <w:b w:val="false"/>
                <w:bCs w:val="false"/>
                <w:i w:val="false"/>
                <w:iCs w:val="false"/>
                <w:color w:val="2B2B2B"/>
                <w:sz w:val="20"/>
                <w:szCs w:val="20"/>
              </w:rPr>
              <w:t xml:space="preserve">AuditorAwareImpl</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updated_at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Auto-updated on every UPDATE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updated_by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 of last modifier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Indexes: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Index Name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Columns</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Reason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uq_csr_submission_id</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submission_id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API lookup by submission ID</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uq_csr_hash</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csr_hash</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detection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idx_csr_username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NON-UNIQUE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Query all submissions by a user</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idx_csr_status</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NON-UNIQUE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Filter by status in admin queries</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idx_csr_created_at</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NON-UNIQUE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Date-range queries and retention cleanup</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3.2 `error_code_catalog`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Stores all application error codes, their user-facing messages, HTTP status codes, and support metadata. Loaded entirely into memory on application startup. No record is ever deleted — inactive codes have </w:t>
      </w:r>
      <w:r>
        <w:rPr>
          <w:rFonts w:ascii="Courier New" w:cs="Courier New" w:eastAsia="Courier New" w:hAnsi="Courier New"/>
          <w:b w:val="false"/>
          <w:bCs w:val="false"/>
          <w:i w:val="false"/>
          <w:iCs w:val="false"/>
          <w:color w:val="2B2B2B"/>
          <w:sz w:val="20"/>
          <w:szCs w:val="20"/>
        </w:rPr>
        <w:t xml:space="preserve">is_active = false</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 AUTO_INCREMENT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Internal surrogate key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 UNIQUE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Short code (e.g. RA-CSR-001)</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error_message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User-facing error message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http_status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 code to return (400, 403, 409, etc.)</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category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category (CSR, HEADER, IDENTITY, SECURITY, DUPLICATE, SYSTEM)</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description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Internal explanation for developers and support</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is_active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Inactive codes are excluded from cache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updated_at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updated_by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3.3 `ra_config`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Stores all runtime configuration parameters as key-value pairs. Loaded entirely into cache on startup. Admin API forces a cache refresh when values are changed in the database.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 AUTO_INCREMENT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Internal surrogate key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config_key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 UNIQUE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Dotted key (e.g. csr.max.size.bytes)</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config_value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value — caller casts to required type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config_group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Logical group (CSR, SECURITY, AD, AUDIT, SYSTEM)</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description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explanation</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is_active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Inactive keys excluded from cache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created_by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updated_at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updated_by</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 inherited from BaseAuditEntity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3.4 `audit_log`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Owned by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Written to by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using </w:t>
      </w:r>
      <w:r>
        <w:rPr>
          <w:rFonts w:ascii="Courier New" w:cs="Courier New" w:eastAsia="Courier New" w:hAnsi="Courier New"/>
          <w:b w:val="false"/>
          <w:bCs w:val="false"/>
          <w:i w:val="false"/>
          <w:iCs w:val="false"/>
          <w:color w:val="2B2B2B"/>
          <w:sz w:val="20"/>
          <w:szCs w:val="20"/>
        </w:rPr>
        <w:t xml:space="preserve">REQUIRES_NEW</w:t>
      </w:r>
      <w:r>
        <w:rPr>
          <w:rFonts w:ascii="Calibri" w:cs="Calibri" w:eastAsia="Calibri" w:hAnsi="Calibri"/>
          <w:b w:val="false"/>
          <w:bCs w:val="false"/>
          <w:i w:val="false"/>
          <w:iCs w:val="false"/>
          <w:color w:val="1A1A1A"/>
          <w:sz w:val="22"/>
          <w:szCs w:val="22"/>
        </w:rPr>
        <w:t xml:space="preserve"> transaction propagation, which guarantees the audit record is committed even if the main business transaction rolls back. This table is never read at request time — it is append-only during normal operation.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 AUTO_INCREMENT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Internal surrogate key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sAMAccountName of the acting user</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action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Action constant (e.g. CSR_SUBMIT, CSR_SUBMIT_DUPLICATE)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resource_id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Identifier of the affected resource (submission_id)</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description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VARCHAR(1000)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event description</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ip_address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Source proxy IP</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outcome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VARCHAR(20)</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SUCCESS or FAILURE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created_at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 of the event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3.5 `request_log`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Owned by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Optionally written by a request logging filter for every inbound HTTP request. Controlled by the </w:t>
      </w:r>
      <w:r>
        <w:rPr>
          <w:rFonts w:ascii="Courier New" w:cs="Courier New" w:eastAsia="Courier New" w:hAnsi="Courier New"/>
          <w:b w:val="false"/>
          <w:bCs w:val="false"/>
          <w:i w:val="false"/>
          <w:iCs w:val="false"/>
          <w:color w:val="2B2B2B"/>
          <w:sz w:val="20"/>
          <w:szCs w:val="20"/>
        </w:rPr>
        <w:t xml:space="preserve">audit.request.log.enabled</w:t>
      </w:r>
      <w:r>
        <w:rPr>
          <w:rFonts w:ascii="Calibri" w:cs="Calibri" w:eastAsia="Calibri" w:hAnsi="Calibri"/>
          <w:b w:val="false"/>
          <w:bCs w:val="false"/>
          <w:i w:val="false"/>
          <w:iCs w:val="false"/>
          <w:color w:val="1A1A1A"/>
          <w:sz w:val="22"/>
          <w:szCs w:val="22"/>
        </w:rPr>
        <w:t xml:space="preserve"> config key. Used for diagnostics and traffic analysis — not for business audit purposes.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Constraint</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BIGINT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 AUTO_INCREMENT</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Internal surrogate key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VARCHAR(500)</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Summary of the request (method + path + source IP)</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req_ts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NULL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 when the request was received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Entity Relationships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describes the logical relationships between tables: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`csr_submission` → `audit_log`</w:t>
      </w:r>
      <w:r>
        <w:rPr>
          <w:rFonts w:ascii="Calibri" w:cs="Calibri" w:eastAsia="Calibri" w:hAnsi="Calibri"/>
          <w:b w:val="false"/>
          <w:bCs w:val="false"/>
          <w:i w:val="false"/>
          <w:iCs w:val="false"/>
          <w:color w:val="1A1A1A"/>
          <w:sz w:val="22"/>
          <w:szCs w:val="22"/>
        </w:rPr>
        <w:t xml:space="preserve"> — One CSR submission produces one or more audit log entries (one for the initial attempt, additional ones for status changes). The relationship is by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resource_id</w:t>
      </w:r>
      <w:r>
        <w:rPr>
          <w:rFonts w:ascii="Calibri" w:cs="Calibri" w:eastAsia="Calibri" w:hAnsi="Calibri"/>
          <w:b w:val="false"/>
          <w:bCs w:val="false"/>
          <w:i w:val="false"/>
          <w:iCs w:val="false"/>
          <w:color w:val="1A1A1A"/>
          <w:sz w:val="22"/>
          <w:szCs w:val="22"/>
        </w:rPr>
        <w:t xml:space="preserve"> (submission_id) — there is no foreign key constraint, keeping the audit trail decoupled.</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`error_code_catalog` → `csr_submission`</w:t>
      </w:r>
      <w:r>
        <w:rPr>
          <w:rFonts w:ascii="Calibri" w:cs="Calibri" w:eastAsia="Calibri" w:hAnsi="Calibri"/>
          <w:b w:val="false"/>
          <w:bCs w:val="false"/>
          <w:i w:val="false"/>
          <w:iCs w:val="false"/>
          <w:color w:val="1A1A1A"/>
          <w:sz w:val="22"/>
          <w:szCs w:val="22"/>
        </w:rPr>
        <w:t xml:space="preserve"> — No direct foreign key. Error codes are referenced by string constants in exception classes. The catalog is a lookup table only.</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`ra_config`</w:t>
      </w:r>
      <w:r>
        <w:rPr>
          <w:rFonts w:ascii="Calibri" w:cs="Calibri" w:eastAsia="Calibri" w:hAnsi="Calibri"/>
          <w:b w:val="false"/>
          <w:bCs w:val="false"/>
          <w:i w:val="false"/>
          <w:iCs w:val="false"/>
          <w:color w:val="1A1A1A"/>
          <w:sz w:val="22"/>
          <w:szCs w:val="22"/>
        </w:rPr>
        <w:t xml:space="preserve"> — Standalone. No foreign key relationships. Consumed by services via the in-memory cache.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`request_log`</w:t>
      </w:r>
      <w:r>
        <w:rPr>
          <w:rFonts w:ascii="Calibri" w:cs="Calibri" w:eastAsia="Calibri" w:hAnsi="Calibri"/>
          <w:b w:val="false"/>
          <w:bCs w:val="false"/>
          <w:i w:val="false"/>
          <w:iCs w:val="false"/>
          <w:color w:val="1A1A1A"/>
          <w:sz w:val="22"/>
          <w:szCs w:val="22"/>
        </w:rPr>
        <w:t xml:space="preserve"> — Standalone. No foreign key relationships. Written independently per request.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Flyway Migration Order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Flyway applies migrations in version order. The following is the complete migration plan for Phase 1:</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Version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V1</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V1__create_schema.sql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Creates </w:t>
            </w:r>
            <w:r>
              <w:rPr>
                <w:rFonts w:ascii="Courier New" w:cs="Courier New" w:eastAsia="Courier New" w:hAnsi="Courier New"/>
                <w:b w:val="false"/>
                <w:bCs w:val="false"/>
                <w:i w:val="false"/>
                <w:iCs w:val="false"/>
                <w:color w:val="2B2B2B"/>
                <w:sz w:val="20"/>
                <w:szCs w:val="20"/>
              </w:rPr>
              <w:t xml:space="preserve">csr_submission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audit_log</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request_log</w:t>
            </w:r>
            <w:r>
              <w:rPr>
                <w:rFonts w:ascii="Calibri" w:cs="Calibri" w:eastAsia="Calibri" w:hAnsi="Calibri"/>
                <w:b w:val="false"/>
                <w:bCs w:val="false"/>
                <w:i w:val="false"/>
                <w:iCs w:val="false"/>
                <w:color w:val="1A1A1A"/>
                <w:sz w:val="22"/>
                <w:szCs w:val="22"/>
              </w:rPr>
              <w:t xml:space="preserve"> tables and all indexes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V2</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V2__seed_error_code_catalog.sql</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Creates </w:t>
            </w:r>
            <w:r>
              <w:rPr>
                <w:rFonts w:ascii="Courier New" w:cs="Courier New" w:eastAsia="Courier New" w:hAnsi="Courier New"/>
                <w:b w:val="false"/>
                <w:bCs w:val="false"/>
                <w:i w:val="false"/>
                <w:iCs w:val="false"/>
                <w:color w:val="2B2B2B"/>
                <w:sz w:val="20"/>
                <w:szCs w:val="20"/>
              </w:rPr>
              <w:t xml:space="preserve">error_code_catalog</w:t>
            </w:r>
            <w:r>
              <w:rPr>
                <w:rFonts w:ascii="Calibri" w:cs="Calibri" w:eastAsia="Calibri" w:hAnsi="Calibri"/>
                <w:b w:val="false"/>
                <w:bCs w:val="false"/>
                <w:i w:val="false"/>
                <w:iCs w:val="false"/>
                <w:color w:val="1A1A1A"/>
                <w:sz w:val="22"/>
                <w:szCs w:val="22"/>
              </w:rPr>
              <w:t xml:space="preserve"> table and inserts all 25 error codes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V3</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V3__seed_ra_config.sql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Creates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and inserts all 27 default configuration entries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Rules: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Never modify a migration file that has already been applied to any environment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New changes always go into a new versioned file (V4, V5, etc.)</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Repeatable migrations (prefix R__) are used only for views or stored procedures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Flyway checksum validation will fail the application on startup if a previously applied migration is altered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Indexing Strategy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Table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Priority Columns</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Rationale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csr_submission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submission_id</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csr_hash</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Both are queried on every submission — unique index enforces constraint and speeds lookup</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csr_submission</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status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Admin and audit queries filter by these frequently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audit_log</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action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created_at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Time-range audit queries and user-specific audit trails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error_code_catalog</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Lookup by code after cache miss (rare)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ra_config</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config_key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 index already covers lookup; cache means DB is rarely hit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Data Retention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Table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Retention Policy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Mechanism</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csr_submission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Indefinite (Phase 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Future: archive to cold storage after 3 years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audit_log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Configurable via </w:t>
            </w:r>
            <w:r>
              <w:rPr>
                <w:rFonts w:ascii="Courier New" w:cs="Courier New" w:eastAsia="Courier New" w:hAnsi="Courier New"/>
                <w:b w:val="false"/>
                <w:bCs w:val="false"/>
                <w:i w:val="false"/>
                <w:iCs w:val="false"/>
                <w:color w:val="2B2B2B"/>
                <w:sz w:val="20"/>
                <w:szCs w:val="20"/>
              </w:rPr>
              <w:t xml:space="preserve">audit.log.retain.days</w:t>
            </w:r>
            <w:r>
              <w:rPr>
                <w:rFonts w:ascii="Calibri" w:cs="Calibri" w:eastAsia="Calibri" w:hAnsi="Calibri"/>
                <w:b w:val="false"/>
                <w:bCs w:val="false"/>
                <w:i w:val="false"/>
                <w:iCs w:val="false"/>
                <w:color w:val="1A1A1A"/>
                <w:sz w:val="22"/>
                <w:szCs w:val="22"/>
              </w:rPr>
              <w:t xml:space="preserve"> (default 365)</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Scheduled cleanup job — Phase 2</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request_log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30 days recommended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Scheduled cleanup job — Phase 2</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error_code_catalog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Permanent (soft delete via </w:t>
            </w:r>
            <w:r>
              <w:rPr>
                <w:rFonts w:ascii="Courier New" w:cs="Courier New" w:eastAsia="Courier New" w:hAnsi="Courier New"/>
                <w:b w:val="false"/>
                <w:bCs w:val="false"/>
                <w:i w:val="false"/>
                <w:iCs w:val="false"/>
                <w:color w:val="2B2B2B"/>
                <w:sz w:val="20"/>
                <w:szCs w:val="20"/>
              </w:rPr>
              <w:t xml:space="preserve">is_active</w:t>
            </w:r>
            <w:r>
              <w:rPr>
                <w:rFonts w:ascii="Calibri" w:cs="Calibri" w:eastAsia="Calibri" w:hAnsi="Calibri"/>
                <w:b w:val="false"/>
                <w:bCs w:val="false"/>
                <w:i w:val="false"/>
                <w:iCs w:val="false"/>
                <w:color w:val="1A1A1A"/>
                <w:sz w:val="22"/>
                <w:szCs w:val="22"/>
              </w:rPr>
              <w:t xml:space="preserv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Never hard-deleted</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ra_config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Permanent (soft delete via </w:t>
            </w:r>
            <w:r>
              <w:rPr>
                <w:rFonts w:ascii="Courier New" w:cs="Courier New" w:eastAsia="Courier New" w:hAnsi="Courier New"/>
                <w:b w:val="false"/>
                <w:bCs w:val="false"/>
                <w:i w:val="false"/>
                <w:iCs w:val="false"/>
                <w:color w:val="2B2B2B"/>
                <w:sz w:val="20"/>
                <w:szCs w:val="20"/>
              </w:rPr>
              <w:t xml:space="preserve">is_active</w:t>
            </w:r>
            <w:r>
              <w:rPr>
                <w:rFonts w:ascii="Calibri" w:cs="Calibri" w:eastAsia="Calibri" w:hAnsi="Calibri"/>
                <w:b w:val="false"/>
                <w:bCs w:val="false"/>
                <w:i w:val="false"/>
                <w:iCs w:val="false"/>
                <w:color w:val="1A1A1A"/>
                <w:sz w:val="22"/>
                <w:szCs w:val="22"/>
              </w:rPr>
              <w:t xml:space="preserv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Never hard-deleted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Transaction Boundaries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Operation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Transaction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submission (happy path)</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Single </w:t>
            </w:r>
            <w:r>
              <w:rPr>
                <w:rFonts w:ascii="Courier New" w:cs="Courier New" w:eastAsia="Courier New" w:hAnsi="Courier New"/>
                <w:b w:val="false"/>
                <w:bCs w:val="false"/>
                <w:i w:val="false"/>
                <w:iCs w:val="false"/>
                <w:color w:val="2B2B2B"/>
                <w:sz w:val="20"/>
                <w:szCs w:val="20"/>
              </w:rPr>
              <w:t xml:space="preserve">@Transactional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Wraps </w:t>
            </w:r>
            <w:r>
              <w:rPr>
                <w:rFonts w:ascii="Courier New" w:cs="Courier New" w:eastAsia="Courier New" w:hAnsi="Courier New"/>
                <w:b w:val="false"/>
                <w:bCs w:val="false"/>
                <w:i w:val="false"/>
                <w:iCs w:val="false"/>
                <w:color w:val="2B2B2B"/>
                <w:sz w:val="20"/>
                <w:szCs w:val="20"/>
              </w:rPr>
              <w:t xml:space="preserve">csr_submission</w:t>
            </w:r>
            <w:r>
              <w:rPr>
                <w:rFonts w:ascii="Calibri" w:cs="Calibri" w:eastAsia="Calibri" w:hAnsi="Calibri"/>
                <w:b w:val="false"/>
                <w:bCs w:val="false"/>
                <w:i w:val="false"/>
                <w:iCs w:val="false"/>
                <w:color w:val="1A1A1A"/>
                <w:sz w:val="22"/>
                <w:szCs w:val="22"/>
              </w:rPr>
              <w:t xml:space="preserve"> INSERT</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log write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Separate </w:t>
            </w:r>
            <w:r>
              <w:rPr>
                <w:rFonts w:ascii="Courier New" w:cs="Courier New" w:eastAsia="Courier New" w:hAnsi="Courier New"/>
                <w:b w:val="false"/>
                <w:bCs w:val="false"/>
                <w:i w:val="false"/>
                <w:iCs w:val="false"/>
                <w:color w:val="2B2B2B"/>
                <w:sz w:val="20"/>
                <w:szCs w:val="20"/>
              </w:rPr>
              <w:t xml:space="preserve">REQUIRES_NEW</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Always commits regardless of main TX outcome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log write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Separate </w:t>
            </w:r>
            <w:r>
              <w:rPr>
                <w:rFonts w:ascii="Courier New" w:cs="Courier New" w:eastAsia="Courier New" w:hAnsi="Courier New"/>
                <w:b w:val="false"/>
                <w:bCs w:val="false"/>
                <w:i w:val="false"/>
                <w:iCs w:val="false"/>
                <w:color w:val="2B2B2B"/>
                <w:sz w:val="20"/>
                <w:szCs w:val="20"/>
              </w:rPr>
              <w:t xml:space="preserve">REQUIRES_NEW</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Decoupled from business TX</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cache load</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@Transactional(readOnly = true)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Read-only, no locks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cache load</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@Transactional(readOnly = true)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Read-only, no locks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Naming Conventions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Convention</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Rule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Table names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Lowercase with underscores (snake_case)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Column names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Lowercase with underscores (snake_case)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Index names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idx_&lt;table&gt;_&lt;column&gt;</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uq_&lt;table&gt;_&lt;column&gt;</w:t>
            </w:r>
            <w:r>
              <w:rPr>
                <w:rFonts w:ascii="Calibri" w:cs="Calibri" w:eastAsia="Calibri" w:hAnsi="Calibri"/>
                <w:b w:val="false"/>
                <w:bCs w:val="false"/>
                <w:i w:val="false"/>
                <w:iCs w:val="false"/>
                <w:color w:val="1A1A1A"/>
                <w:sz w:val="22"/>
                <w:szCs w:val="22"/>
              </w:rPr>
              <w:t xml:space="preserve"> for unique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Primary keys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Always named </w:t>
            </w:r>
            <w:r>
              <w:rPr>
                <w:rFonts w:ascii="Courier New" w:cs="Courier New" w:eastAsia="Courier New" w:hAnsi="Courier New"/>
                <w:b w:val="false"/>
                <w:bCs w:val="false"/>
                <w:i w:val="false"/>
                <w:iCs w:val="false"/>
                <w:color w:val="2B2B2B"/>
                <w:sz w:val="20"/>
                <w:szCs w:val="20"/>
              </w:rPr>
              <w:t xml:space="preserve">id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Boolean columns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Prefixed with </w:t>
            </w:r>
            <w:r>
              <w:rPr>
                <w:rFonts w:ascii="Courier New" w:cs="Courier New" w:eastAsia="Courier New" w:hAnsi="Courier New"/>
                <w:b w:val="false"/>
                <w:bCs w:val="false"/>
                <w:i w:val="false"/>
                <w:iCs w:val="false"/>
                <w:color w:val="2B2B2B"/>
                <w:sz w:val="20"/>
                <w:szCs w:val="20"/>
              </w:rPr>
              <w:t xml:space="preserve">is_</w:t>
            </w:r>
            <w:r>
              <w:rPr>
                <w:rFonts w:ascii="Calibri" w:cs="Calibri" w:eastAsia="Calibri" w:hAnsi="Calibri"/>
                <w:b w:val="false"/>
                <w:bCs w:val="false"/>
                <w:i w:val="false"/>
                <w:iCs w:val="false"/>
                <w:color w:val="1A1A1A"/>
                <w:sz w:val="22"/>
                <w:szCs w:val="22"/>
              </w:rPr>
              <w:t xml:space="preserve"> (e.g. </w:t>
            </w:r>
            <w:r>
              <w:rPr>
                <w:rFonts w:ascii="Courier New" w:cs="Courier New" w:eastAsia="Courier New" w:hAnsi="Courier New"/>
                <w:b w:val="false"/>
                <w:bCs w:val="false"/>
                <w:i w:val="false"/>
                <w:iCs w:val="false"/>
                <w:color w:val="2B2B2B"/>
                <w:sz w:val="20"/>
                <w:szCs w:val="20"/>
              </w:rPr>
              <w:t xml:space="preserve">is_active</w:t>
            </w: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 columns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Suffixed with </w:t>
            </w:r>
            <w:r>
              <w:rPr>
                <w:rFonts w:ascii="Courier New" w:cs="Courier New" w:eastAsia="Courier New" w:hAnsi="Courier New"/>
                <w:b w:val="false"/>
                <w:bCs w:val="false"/>
                <w:i w:val="false"/>
                <w:iCs w:val="false"/>
                <w:color w:val="2B2B2B"/>
                <w:sz w:val="20"/>
                <w:szCs w:val="20"/>
              </w:rPr>
              <w:t xml:space="preserve">_at</w:t>
            </w:r>
            <w:r>
              <w:rPr>
                <w:rFonts w:ascii="Calibri" w:cs="Calibri" w:eastAsia="Calibri" w:hAnsi="Calibri"/>
                <w:b w:val="false"/>
                <w:bCs w:val="false"/>
                <w:i w:val="false"/>
                <w:iCs w:val="false"/>
                <w:color w:val="1A1A1A"/>
                <w:sz w:val="22"/>
                <w:szCs w:val="22"/>
              </w:rPr>
              <w:t xml:space="preserve"> (e.g.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expires_at</w:t>
            </w:r>
            <w:r>
              <w:rPr>
                <w:rFonts w:ascii="Calibri" w:cs="Calibri" w:eastAsia="Calibri" w:hAnsi="Calibri"/>
                <w:b w:val="false"/>
                <w:bCs w:val="false"/>
                <w:i w:val="false"/>
                <w:iCs w:val="false"/>
                <w:color w:val="1A1A1A"/>
                <w:sz w:val="22"/>
                <w:szCs w:val="22"/>
              </w:rPr>
              <w:t xml:space="preserv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Enum-like columns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VARCHAR — no DB-level ENUM type (avoids MariaDB migration pain)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CSR Validation Pipeline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Validation Design</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Every CSR submission passes through a sequential validation pipeline before it is accepted and persisted. The pipeline is designed as a series of clearly ordered gates — each gate must pass before the next one is entered. The first failure immediately aborts the pipeline and returns a structured error response with the appropriate error code.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pipeline runs inside the </w:t>
      </w:r>
      <w:r>
        <w:rPr>
          <w:rFonts w:ascii="Courier New" w:cs="Courier New" w:eastAsia="Courier New" w:hAnsi="Courier New"/>
          <w:b w:val="false"/>
          <w:bCs w:val="false"/>
          <w:i w:val="false"/>
          <w:iCs w:val="false"/>
          <w:color w:val="2B2B2B"/>
          <w:sz w:val="20"/>
          <w:szCs w:val="20"/>
        </w:rPr>
        <w:t xml:space="preserve">CsrSubmissionService.submit()</w:t>
      </w:r>
      <w:r>
        <w:rPr>
          <w:rFonts w:ascii="Calibri" w:cs="Calibri" w:eastAsia="Calibri" w:hAnsi="Calibri"/>
          <w:b w:val="false"/>
          <w:bCs w:val="false"/>
          <w:i w:val="false"/>
          <w:iCs w:val="false"/>
          <w:color w:val="1A1A1A"/>
          <w:sz w:val="22"/>
          <w:szCs w:val="22"/>
        </w:rPr>
        <w:t xml:space="preserve"> method after 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has already authenticated the caller and the Spring MVC framework has validated the request body's structural shape.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There are </w:t>
      </w:r>
      <w:r>
        <w:rPr>
          <w:rFonts w:ascii="Calibri" w:cs="Calibri" w:eastAsia="Calibri" w:hAnsi="Calibri"/>
          <w:b/>
          <w:bCs/>
          <w:i w:val="false"/>
          <w:iCs w:val="false"/>
          <w:color w:val="1A1A1A"/>
          <w:sz w:val="22"/>
          <w:szCs w:val="22"/>
        </w:rPr>
        <w:t xml:space="preserve">nine validation stages</w:t>
      </w:r>
      <w:r>
        <w:rPr>
          <w:rFonts w:ascii="Calibri" w:cs="Calibri" w:eastAsia="Calibri" w:hAnsi="Calibri"/>
          <w:b w:val="false"/>
          <w:bCs w:val="false"/>
          <w:i w:val="false"/>
          <w:iCs w:val="false"/>
          <w:color w:val="1A1A1A"/>
          <w:sz w:val="22"/>
          <w:szCs w:val="22"/>
        </w:rPr>
        <w:t xml:space="preserve"> in total, divided into two groups: pre-parse checks (performed before the CSR bytes are decoded) and post-parse checks (performed after the CSR is decoded into a PKCS#10 structure).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Pipeline Overview</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Name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Group</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on Failure</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Structure Validation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Pre-parse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RA-CSR-001</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Size Check</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Pre-parse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RA-CSR-006</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PEM Format Check</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Pre-parse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RA-CSR-001</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PKCS#10 Parse and Decode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Pre-parse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RA-CSR-001</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Signature Verification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Post-parse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RA-CSR-002</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6</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Algorithm Policy Check</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Post-parse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RA-CSR-003</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7</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Key Size and Curve Check</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Post-parse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RA-CSR-003</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vs AD Identity Match</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Post-parse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RA-IDN-001</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9</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Detection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Post-parse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RA-DUP-001</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Stage Descriptions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1 — Request Structure Validation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The incoming JSON request body is validated by Jakarta Bean Validation before the service layer is even invoked. This checks that the </w:t>
      </w:r>
      <w:r>
        <w:rPr>
          <w:rFonts w:ascii="Courier New" w:cs="Courier New" w:eastAsia="Courier New" w:hAnsi="Courier New"/>
          <w:b w:val="false"/>
          <w:bCs w:val="false"/>
          <w:i w:val="false"/>
          <w:iCs w:val="false"/>
          <w:color w:val="2B2B2B"/>
          <w:sz w:val="20"/>
          <w:szCs w:val="20"/>
        </w:rPr>
        <w:t xml:space="preserve">csr_pem</w:t>
      </w:r>
      <w:r>
        <w:rPr>
          <w:rFonts w:ascii="Calibri" w:cs="Calibri" w:eastAsia="Calibri" w:hAnsi="Calibri"/>
          <w:b w:val="false"/>
          <w:bCs w:val="false"/>
          <w:i w:val="false"/>
          <w:iCs w:val="false"/>
          <w:color w:val="1A1A1A"/>
          <w:sz w:val="22"/>
          <w:szCs w:val="22"/>
        </w:rPr>
        <w:t xml:space="preserve"> field is present and not blank, and that the </w:t>
      </w:r>
      <w:r>
        <w:rPr>
          <w:rFonts w:ascii="Courier New" w:cs="Courier New" w:eastAsia="Courier New" w:hAnsi="Courier New"/>
          <w:b w:val="false"/>
          <w:bCs w:val="false"/>
          <w:i w:val="false"/>
          <w:iCs w:val="false"/>
          <w:color w:val="2B2B2B"/>
          <w:sz w:val="20"/>
          <w:szCs w:val="20"/>
        </w:rPr>
        <w:t xml:space="preserve">certificate_profile</w:t>
      </w:r>
      <w:r>
        <w:rPr>
          <w:rFonts w:ascii="Calibri" w:cs="Calibri" w:eastAsia="Calibri" w:hAnsi="Calibri"/>
          <w:b w:val="false"/>
          <w:bCs w:val="false"/>
          <w:i w:val="false"/>
          <w:iCs w:val="false"/>
          <w:color w:val="1A1A1A"/>
          <w:sz w:val="22"/>
          <w:szCs w:val="22"/>
        </w:rPr>
        <w:t xml:space="preserve"> field contains a recognised profile name. If either field fails, Spring MVC rejects the request with a 400 before the pipeline begins.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Who performs it:</w:t>
      </w:r>
    </w:p>
    <w:p>
      <w:pPr>
        <w:spacing w:after="100" w:before="0" w:line="276" w:lineRule="auto"/>
        <w:ind/>
      </w:pPr>
      <w:r>
        <w:rPr>
          <w:rFonts w:ascii="Calibri" w:cs="Calibri" w:eastAsia="Calibri" w:hAnsi="Calibri"/>
          <w:b w:val="false"/>
          <w:bCs w:val="false"/>
          <w:i w:val="false"/>
          <w:iCs w:val="false"/>
          <w:color w:val="1A1A1A"/>
          <w:sz w:val="22"/>
          <w:szCs w:val="22"/>
        </w:rPr>
        <w:t xml:space="preserve">Spring MVC </w:t>
      </w:r>
      <w:r>
        <w:rPr>
          <w:rFonts w:ascii="Courier New" w:cs="Courier New" w:eastAsia="Courier New" w:hAnsi="Courier New"/>
          <w:b w:val="false"/>
          <w:bCs w:val="false"/>
          <w:i w:val="false"/>
          <w:iCs w:val="false"/>
          <w:color w:val="2B2B2B"/>
          <w:sz w:val="20"/>
          <w:szCs w:val="20"/>
        </w:rPr>
        <w:t xml:space="preserve">@Valid</w:t>
      </w:r>
      <w:r>
        <w:rPr>
          <w:rFonts w:ascii="Calibri" w:cs="Calibri" w:eastAsia="Calibri" w:hAnsi="Calibri"/>
          <w:b w:val="false"/>
          <w:bCs w:val="false"/>
          <w:i w:val="false"/>
          <w:iCs w:val="false"/>
          <w:color w:val="1A1A1A"/>
          <w:sz w:val="22"/>
          <w:szCs w:val="22"/>
        </w:rPr>
        <w:t xml:space="preserve"> annotation on the controller method parameter, backed by </w:t>
      </w:r>
      <w:r>
        <w:rPr>
          <w:rFonts w:ascii="Courier New" w:cs="Courier New" w:eastAsia="Courier New" w:hAnsi="Courier New"/>
          <w:b w:val="false"/>
          <w:bCs w:val="false"/>
          <w:i w:val="false"/>
          <w:iCs w:val="false"/>
          <w:color w:val="2B2B2B"/>
          <w:sz w:val="20"/>
          <w:szCs w:val="20"/>
        </w:rPr>
        <w:t xml:space="preserve">@NotBlank</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@NotNull</w:t>
      </w:r>
      <w:r>
        <w:rPr>
          <w:rFonts w:ascii="Calibri" w:cs="Calibri" w:eastAsia="Calibri" w:hAnsi="Calibri"/>
          <w:b w:val="false"/>
          <w:bCs w:val="false"/>
          <w:i w:val="false"/>
          <w:iCs w:val="false"/>
          <w:color w:val="1A1A1A"/>
          <w:sz w:val="22"/>
          <w:szCs w:val="22"/>
        </w:rPr>
        <w:t xml:space="preserve"> constraints on the request DTO.</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Spring MVC returns a 400 with a validation error response. The </w:t>
      </w:r>
      <w:r>
        <w:rPr>
          <w:rFonts w:ascii="Courier New" w:cs="Courier New" w:eastAsia="Courier New" w:hAnsi="Courier New"/>
          <w:b w:val="false"/>
          <w:bCs w:val="false"/>
          <w:i w:val="false"/>
          <w:iCs w:val="false"/>
          <w:color w:val="2B2B2B"/>
          <w:sz w:val="20"/>
          <w:szCs w:val="20"/>
        </w:rPr>
        <w:t xml:space="preserve">GlobalExceptionHandler</w:t>
      </w:r>
      <w:r>
        <w:rPr>
          <w:rFonts w:ascii="Calibri" w:cs="Calibri" w:eastAsia="Calibri" w:hAnsi="Calibri"/>
          <w:b w:val="false"/>
          <w:bCs w:val="false"/>
          <w:i w:val="false"/>
          <w:iCs w:val="false"/>
          <w:color w:val="1A1A1A"/>
          <w:sz w:val="22"/>
          <w:szCs w:val="22"/>
        </w:rPr>
        <w:t xml:space="preserve"> converts the </w:t>
      </w:r>
      <w:r>
        <w:rPr>
          <w:rFonts w:ascii="Courier New" w:cs="Courier New" w:eastAsia="Courier New" w:hAnsi="Courier New"/>
          <w:b w:val="false"/>
          <w:bCs w:val="false"/>
          <w:i w:val="false"/>
          <w:iCs w:val="false"/>
          <w:color w:val="2B2B2B"/>
          <w:sz w:val="20"/>
          <w:szCs w:val="20"/>
        </w:rPr>
        <w:t xml:space="preserve">MethodArgumentNotValidException</w:t>
      </w:r>
      <w:r>
        <w:rPr>
          <w:rFonts w:ascii="Calibri" w:cs="Calibri" w:eastAsia="Calibri" w:hAnsi="Calibri"/>
          <w:b w:val="false"/>
          <w:bCs w:val="false"/>
          <w:i w:val="false"/>
          <w:iCs w:val="false"/>
          <w:color w:val="1A1A1A"/>
          <w:sz w:val="22"/>
          <w:szCs w:val="22"/>
        </w:rPr>
        <w:t xml:space="preserve"> into the standard error response format using error code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2 — CSR Size Check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The raw PEM string length in bytes is compared against the </w:t>
      </w:r>
      <w:r>
        <w:rPr>
          <w:rFonts w:ascii="Courier New" w:cs="Courier New" w:eastAsia="Courier New" w:hAnsi="Courier New"/>
          <w:b w:val="false"/>
          <w:bCs w:val="false"/>
          <w:i w:val="false"/>
          <w:iCs w:val="false"/>
          <w:color w:val="2B2B2B"/>
          <w:sz w:val="20"/>
          <w:szCs w:val="20"/>
        </w:rPr>
        <w:t xml:space="preserve">csr.max.size.bytes</w:t>
      </w:r>
      <w:r>
        <w:rPr>
          <w:rFonts w:ascii="Calibri" w:cs="Calibri" w:eastAsia="Calibri" w:hAnsi="Calibri"/>
          <w:b w:val="false"/>
          <w:bCs w:val="false"/>
          <w:i w:val="false"/>
          <w:iCs w:val="false"/>
          <w:color w:val="1A1A1A"/>
          <w:sz w:val="22"/>
          <w:szCs w:val="22"/>
        </w:rPr>
        <w:t xml:space="preserve"> configuration value loaded from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The default maximum is 8 192 bytes. This check prevents excessively large inputs from reaching the CPU-intensive PKCS#10 parse stage.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this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PKCS#10 parsing involves ASN.1 decoding and cryptographic signature verification — both are relatively expensive. A malicious or malformed client sending a multi-megabyte payload would waste server resources. The size check is a cheap O(1) guard placed before any expensive work.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Throws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RA-CSR-006</w:t>
      </w:r>
      <w:r>
        <w:rPr>
          <w:rFonts w:ascii="Calibri" w:cs="Calibri" w:eastAsia="Calibri" w:hAnsi="Calibri"/>
          <w:b w:val="false"/>
          <w:bCs w:val="false"/>
          <w:i w:val="false"/>
          <w:iCs w:val="false"/>
          <w:color w:val="1A1A1A"/>
          <w:sz w:val="22"/>
          <w:szCs w:val="22"/>
        </w:rPr>
        <w:t xml:space="preserve">. Returns HTTP 400.</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3 — PEM Format Check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The PEM string must begin with the header </w:t>
      </w:r>
      <w:r>
        <w:rPr>
          <w:rFonts w:ascii="Courier New" w:cs="Courier New" w:eastAsia="Courier New" w:hAnsi="Courier New"/>
          <w:b w:val="false"/>
          <w:bCs w:val="false"/>
          <w:i w:val="false"/>
          <w:iCs w:val="false"/>
          <w:color w:val="2B2B2B"/>
          <w:sz w:val="20"/>
          <w:szCs w:val="20"/>
        </w:rPr>
        <w:t xml:space="preserve">-----BEGIN CERTIFICATE REQUEST-----</w:t>
      </w:r>
      <w:r>
        <w:rPr>
          <w:rFonts w:ascii="Calibri" w:cs="Calibri" w:eastAsia="Calibri" w:hAnsi="Calibri"/>
          <w:b w:val="false"/>
          <w:bCs w:val="false"/>
          <w:i w:val="false"/>
          <w:iCs w:val="false"/>
          <w:color w:val="1A1A1A"/>
          <w:sz w:val="22"/>
          <w:szCs w:val="22"/>
        </w:rPr>
        <w:t xml:space="preserve"> and end with the footer </w:t>
      </w:r>
      <w:r>
        <w:rPr>
          <w:rFonts w:ascii="Courier New" w:cs="Courier New" w:eastAsia="Courier New" w:hAnsi="Courier New"/>
          <w:b w:val="false"/>
          <w:bCs w:val="false"/>
          <w:i w:val="false"/>
          <w:iCs w:val="false"/>
          <w:color w:val="2B2B2B"/>
          <w:sz w:val="20"/>
          <w:szCs w:val="20"/>
        </w:rPr>
        <w:t xml:space="preserve">-----END CERTIFICATE REQUEST-----</w:t>
      </w:r>
      <w:r>
        <w:rPr>
          <w:rFonts w:ascii="Calibri" w:cs="Calibri" w:eastAsia="Calibri" w:hAnsi="Calibri"/>
          <w:b w:val="false"/>
          <w:bCs w:val="false"/>
          <w:i w:val="false"/>
          <w:iCs w:val="false"/>
          <w:color w:val="1A1A1A"/>
          <w:sz w:val="22"/>
          <w:szCs w:val="22"/>
        </w:rPr>
        <w:t xml:space="preserve">. The content between the markers must be valid Base64. This check catches immediately obvious format errors before attempting ASN.1 parsing.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this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Without this guard, an improperly formatted string would produce a cryptic Bouncy Castle parse exception, which is harder to translate into a meaningful user error.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Throws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 Returns HTTP 400.</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4 — PKCS#10 Parse and Decode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The Base64 content of the PEM is decoded to DER bytes and parsed as a PKCS#10 </w:t>
      </w:r>
      <w:r>
        <w:rPr>
          <w:rFonts w:ascii="Courier New" w:cs="Courier New" w:eastAsia="Courier New" w:hAnsi="Courier New"/>
          <w:b w:val="false"/>
          <w:bCs w:val="false"/>
          <w:i w:val="false"/>
          <w:iCs w:val="false"/>
          <w:color w:val="2B2B2B"/>
          <w:sz w:val="20"/>
          <w:szCs w:val="20"/>
        </w:rPr>
        <w:t xml:space="preserve">CertificationRequest</w:t>
      </w:r>
      <w:r>
        <w:rPr>
          <w:rFonts w:ascii="Calibri" w:cs="Calibri" w:eastAsia="Calibri" w:hAnsi="Calibri"/>
          <w:b w:val="false"/>
          <w:bCs w:val="false"/>
          <w:i w:val="false"/>
          <w:iCs w:val="false"/>
          <w:color w:val="1A1A1A"/>
          <w:sz w:val="22"/>
          <w:szCs w:val="22"/>
        </w:rPr>
        <w:t xml:space="preserve"> structure using Bouncy Castle. This confirms that the ASN.1 structure is internally valid — all mandatory fields (subject, public key info, signature algorithm, signature) are present and correctly encoded.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Any parse exception is caught and wrapped in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 Returns HTTP 400.</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5 — Signature Verification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The PKCS#10 self-signature is verified using the public key embedded in the CSR itself. This confirms that the submitter possesses the corresponding private key — they did not forge the CSR or copy a public key from somewhere else.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this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This is the most critical cryptographic check. A CSR whose self-signature does not verify means either the CSR has been tampered with in transit or was constructed by someone who does not hold the private key. Both scenarios must be rejected.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How it works:</w:t>
      </w:r>
    </w:p>
    <w:p>
      <w:pPr>
        <w:spacing w:after="100" w:before="0" w:line="276" w:lineRule="auto"/>
        <w:ind/>
      </w:pPr>
      <w:r>
        <w:rPr>
          <w:rFonts w:ascii="Calibri" w:cs="Calibri" w:eastAsia="Calibri" w:hAnsi="Calibri"/>
          <w:b w:val="false"/>
          <w:bCs w:val="false"/>
          <w:i w:val="false"/>
          <w:iCs w:val="false"/>
          <w:color w:val="1A1A1A"/>
          <w:sz w:val="22"/>
          <w:szCs w:val="22"/>
        </w:rPr>
        <w:t xml:space="preserve">Bouncy Castle's </w:t>
      </w:r>
      <w:r>
        <w:rPr>
          <w:rFonts w:ascii="Courier New" w:cs="Courier New" w:eastAsia="Courier New" w:hAnsi="Courier New"/>
          <w:b w:val="false"/>
          <w:bCs w:val="false"/>
          <w:i w:val="false"/>
          <w:iCs w:val="false"/>
          <w:color w:val="2B2B2B"/>
          <w:sz w:val="20"/>
          <w:szCs w:val="20"/>
        </w:rPr>
        <w:t xml:space="preserve">ContentVerifierProvider</w:t>
      </w:r>
      <w:r>
        <w:rPr>
          <w:rFonts w:ascii="Calibri" w:cs="Calibri" w:eastAsia="Calibri" w:hAnsi="Calibri"/>
          <w:b w:val="false"/>
          <w:bCs w:val="false"/>
          <w:i w:val="false"/>
          <w:iCs w:val="false"/>
          <w:color w:val="1A1A1A"/>
          <w:sz w:val="22"/>
          <w:szCs w:val="22"/>
        </w:rPr>
        <w:t xml:space="preserve"> is used to verify the signature over the certification request info bytes using the algorithm identified in the CSR's signature algorithm field.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Throws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RA-CSR-002</w:t>
      </w:r>
      <w:r>
        <w:rPr>
          <w:rFonts w:ascii="Calibri" w:cs="Calibri" w:eastAsia="Calibri" w:hAnsi="Calibri"/>
          <w:b w:val="false"/>
          <w:bCs w:val="false"/>
          <w:i w:val="false"/>
          <w:iCs w:val="false"/>
          <w:color w:val="1A1A1A"/>
          <w:sz w:val="22"/>
          <w:szCs w:val="22"/>
        </w:rPr>
        <w:t xml:space="preserve">. Returns HTTP 400.</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6 — Algorithm Policy Check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The signature algorithm reported in the CSR (e.g. SHA256withRSA) is compared against the list of allowed algorithms from </w:t>
      </w: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key </w:t>
      </w:r>
      <w:r>
        <w:rPr>
          <w:rFonts w:ascii="Courier New" w:cs="Courier New" w:eastAsia="Courier New" w:hAnsi="Courier New"/>
          <w:b w:val="false"/>
          <w:bCs w:val="false"/>
          <w:i w:val="false"/>
          <w:iCs w:val="false"/>
          <w:color w:val="2B2B2B"/>
          <w:sz w:val="20"/>
          <w:szCs w:val="20"/>
        </w:rPr>
        <w:t xml:space="preserve">csr.allowed.signature.algorithms</w:t>
      </w:r>
      <w:r>
        <w:rPr>
          <w:rFonts w:ascii="Calibri" w:cs="Calibri" w:eastAsia="Calibri" w:hAnsi="Calibri"/>
          <w:b w:val="false"/>
          <w:bCs w:val="false"/>
          <w:i w:val="false"/>
          <w:iCs w:val="false"/>
          <w:color w:val="1A1A1A"/>
          <w:sz w:val="22"/>
          <w:szCs w:val="22"/>
        </w:rPr>
        <w:t xml:space="preserve">. Similarly, the public key algorithm (RSA or EC) is checked against policy.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this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Weak algorithms (MD5withRSA, SHA1withRSA) must be explicitly blocked. The policy list is configurable in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so the RA administrator can tighten or relax allowed algorithms without a code change or redeployment.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Throws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RA-CSR-003</w:t>
      </w:r>
      <w:r>
        <w:rPr>
          <w:rFonts w:ascii="Calibri" w:cs="Calibri" w:eastAsia="Calibri" w:hAnsi="Calibri"/>
          <w:b w:val="false"/>
          <w:bCs w:val="false"/>
          <w:i w:val="false"/>
          <w:iCs w:val="false"/>
          <w:color w:val="1A1A1A"/>
          <w:sz w:val="22"/>
          <w:szCs w:val="22"/>
        </w:rPr>
        <w:t xml:space="preserve">. Returns HTTP 400.</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7 — Key Size and Curve Check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For RSA keys: the key size in bits (extracted from the public key info) is verified against the </w:t>
      </w:r>
      <w:r>
        <w:rPr>
          <w:rFonts w:ascii="Courier New" w:cs="Courier New" w:eastAsia="Courier New" w:hAnsi="Courier New"/>
          <w:b w:val="false"/>
          <w:bCs w:val="false"/>
          <w:i w:val="false"/>
          <w:iCs w:val="false"/>
          <w:color w:val="2B2B2B"/>
          <w:sz w:val="20"/>
          <w:szCs w:val="20"/>
        </w:rPr>
        <w:t xml:space="preserve">csr.allowed.key.sizes</w:t>
      </w:r>
      <w:r>
        <w:rPr>
          <w:rFonts w:ascii="Calibri" w:cs="Calibri" w:eastAsia="Calibri" w:hAnsi="Calibri"/>
          <w:b w:val="false"/>
          <w:bCs w:val="false"/>
          <w:i w:val="false"/>
          <w:iCs w:val="false"/>
          <w:color w:val="1A1A1A"/>
          <w:sz w:val="22"/>
          <w:szCs w:val="22"/>
        </w:rPr>
        <w:t xml:space="preserve"> list (default: 2048, 3072, 4096). RSA keys smaller than 2048 bits are always rejected.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For EC keys: the named curve (P-256, P-384, P-521) is verified against the </w:t>
      </w:r>
      <w:r>
        <w:rPr>
          <w:rFonts w:ascii="Courier New" w:cs="Courier New" w:eastAsia="Courier New" w:hAnsi="Courier New"/>
          <w:b w:val="false"/>
          <w:bCs w:val="false"/>
          <w:i w:val="false"/>
          <w:iCs w:val="false"/>
          <w:color w:val="2B2B2B"/>
          <w:sz w:val="20"/>
          <w:szCs w:val="20"/>
        </w:rPr>
        <w:t xml:space="preserve">csr.allowed.ec.curves</w:t>
      </w:r>
      <w:r>
        <w:rPr>
          <w:rFonts w:ascii="Calibri" w:cs="Calibri" w:eastAsia="Calibri" w:hAnsi="Calibri"/>
          <w:b w:val="false"/>
          <w:bCs w:val="false"/>
          <w:i w:val="false"/>
          <w:iCs w:val="false"/>
          <w:color w:val="1A1A1A"/>
          <w:sz w:val="22"/>
          <w:szCs w:val="22"/>
        </w:rPr>
        <w:t xml:space="preserve"> list. Non-standard or unknown curves are always rejected.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this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RSA-1024 and RSA-512 are cryptographically broken. EC keys on non-standard curves may not be supported by downstream CA software. Enforcing key size policy here prevents weak certificates from being issued.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Throws </w:t>
      </w:r>
      <w:r>
        <w:rPr>
          <w:rFonts w:ascii="Courier New" w:cs="Courier New" w:eastAsia="Courier New" w:hAnsi="Courier New"/>
          <w:b w:val="false"/>
          <w:bCs w:val="false"/>
          <w:i w:val="false"/>
          <w:iCs w:val="false"/>
          <w:color w:val="2B2B2B"/>
          <w:sz w:val="20"/>
          <w:szCs w:val="20"/>
        </w:rPr>
        <w:t xml:space="preserve">CsrValidationException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RA-CSR-003</w:t>
      </w:r>
      <w:r>
        <w:rPr>
          <w:rFonts w:ascii="Calibri" w:cs="Calibri" w:eastAsia="Calibri" w:hAnsi="Calibri"/>
          <w:b w:val="false"/>
          <w:bCs w:val="false"/>
          <w:i w:val="false"/>
          <w:iCs w:val="false"/>
          <w:color w:val="1A1A1A"/>
          <w:sz w:val="22"/>
          <w:szCs w:val="22"/>
        </w:rPr>
        <w:t xml:space="preserve">. Returns HTTP 400.</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8 — Common Name vs AD Identity Match</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The Common Name (CN) value extracted from the CSR's subject distinguished name is compared against the AD </w:t>
      </w:r>
      <w:r>
        <w:rPr>
          <w:rFonts w:ascii="Courier New" w:cs="Courier New" w:eastAsia="Courier New" w:hAnsi="Courier New"/>
          <w:b w:val="false"/>
          <w:bCs w:val="false"/>
          <w:i w:val="false"/>
          <w:iCs w:val="false"/>
          <w:color w:val="2B2B2B"/>
          <w:sz w:val="20"/>
          <w:szCs w:val="20"/>
        </w:rPr>
        <w:t xml:space="preserve">displayName</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sAMAccountName</w:t>
      </w:r>
      <w:r>
        <w:rPr>
          <w:rFonts w:ascii="Calibri" w:cs="Calibri" w:eastAsia="Calibri" w:hAnsi="Calibri"/>
          <w:b w:val="false"/>
          <w:bCs w:val="false"/>
          <w:i w:val="false"/>
          <w:iCs w:val="false"/>
          <w:color w:val="1A1A1A"/>
          <w:sz w:val="22"/>
          <w:szCs w:val="22"/>
        </w:rPr>
        <w:t xml:space="preserve">) extracted from the request headers by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The comparison is case-insensitive after trimming whitespace.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this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This check ensures a user cannot submit a CSR with someone else's name in the CN field. Without this check, user A could submit a CSR containing user B's name and potentially obtain a certificate impersonating B.</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Match rules: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CN in the CSR must equal the AD display name OR the AD sAMAccountName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If the CSR contains </w:t>
      </w:r>
      <w:r>
        <w:rPr>
          <w:rFonts w:ascii="Courier New" w:cs="Courier New" w:eastAsia="Courier New" w:hAnsi="Courier New"/>
          <w:b w:val="false"/>
          <w:bCs w:val="false"/>
          <w:i w:val="false"/>
          <w:iCs w:val="false"/>
          <w:color w:val="2B2B2B"/>
          <w:sz w:val="20"/>
          <w:szCs w:val="20"/>
        </w:rPr>
        <w:t xml:space="preserve">uid_data.poi.name</w:t>
      </w:r>
      <w:r>
        <w:rPr>
          <w:rFonts w:ascii="Calibri" w:cs="Calibri" w:eastAsia="Calibri" w:hAnsi="Calibri"/>
          <w:b w:val="false"/>
          <w:bCs w:val="false"/>
          <w:i w:val="false"/>
          <w:iCs w:val="false"/>
          <w:color w:val="1A1A1A"/>
          <w:sz w:val="22"/>
          <w:szCs w:val="22"/>
        </w:rPr>
        <w:t xml:space="preserve"> (identity data flow), the name in POI is used instead of CN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Partial matches and substring matches are not accepted — equality only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Throws </w:t>
      </w:r>
      <w:r>
        <w:rPr>
          <w:rFonts w:ascii="Courier New" w:cs="Courier New" w:eastAsia="Courier New" w:hAnsi="Courier New"/>
          <w:b w:val="false"/>
          <w:bCs w:val="false"/>
          <w:i w:val="false"/>
          <w:iCs w:val="false"/>
          <w:color w:val="2B2B2B"/>
          <w:sz w:val="20"/>
          <w:szCs w:val="20"/>
        </w:rPr>
        <w:t xml:space="preserve">CsrIdentityMismatchException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RA-IDN-001</w:t>
      </w:r>
      <w:r>
        <w:rPr>
          <w:rFonts w:ascii="Calibri" w:cs="Calibri" w:eastAsia="Calibri" w:hAnsi="Calibri"/>
          <w:b w:val="false"/>
          <w:bCs w:val="false"/>
          <w:i w:val="false"/>
          <w:iCs w:val="false"/>
          <w:color w:val="1A1A1A"/>
          <w:sz w:val="22"/>
          <w:szCs w:val="22"/>
        </w:rPr>
        <w:t xml:space="preserve">. Returns HTTP 422.</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Stage 9 — Duplicate CSR Detection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What is checked:</w:t>
      </w:r>
    </w:p>
    <w:p>
      <w:pPr>
        <w:spacing w:after="100" w:before="0" w:line="276" w:lineRule="auto"/>
        <w:ind/>
      </w:pPr>
      <w:r>
        <w:rPr>
          <w:rFonts w:ascii="Calibri" w:cs="Calibri" w:eastAsia="Calibri" w:hAnsi="Calibri"/>
          <w:b w:val="false"/>
          <w:bCs w:val="false"/>
          <w:i w:val="false"/>
          <w:iCs w:val="false"/>
          <w:color w:val="1A1A1A"/>
          <w:sz w:val="22"/>
          <w:szCs w:val="22"/>
        </w:rPr>
        <w:t xml:space="preserve">A SHA-256 hash of the DER-encoded CSR bytes is computed. The database is queried for any existing </w:t>
      </w:r>
      <w:r>
        <w:rPr>
          <w:rFonts w:ascii="Courier New" w:cs="Courier New" w:eastAsia="Courier New" w:hAnsi="Courier New"/>
          <w:b w:val="false"/>
          <w:bCs w:val="false"/>
          <w:i w:val="false"/>
          <w:iCs w:val="false"/>
          <w:color w:val="2B2B2B"/>
          <w:sz w:val="20"/>
          <w:szCs w:val="20"/>
        </w:rPr>
        <w:t xml:space="preserve">csr_submission</w:t>
      </w:r>
      <w:r>
        <w:rPr>
          <w:rFonts w:ascii="Calibri" w:cs="Calibri" w:eastAsia="Calibri" w:hAnsi="Calibri"/>
          <w:b w:val="false"/>
          <w:bCs w:val="false"/>
          <w:i w:val="false"/>
          <w:iCs w:val="false"/>
          <w:color w:val="1A1A1A"/>
          <w:sz w:val="22"/>
          <w:szCs w:val="22"/>
        </w:rPr>
        <w:t xml:space="preserve"> record with the same </w:t>
      </w:r>
      <w:r>
        <w:rPr>
          <w:rFonts w:ascii="Courier New" w:cs="Courier New" w:eastAsia="Courier New" w:hAnsi="Courier New"/>
          <w:b w:val="false"/>
          <w:bCs w:val="false"/>
          <w:i w:val="false"/>
          <w:iCs w:val="false"/>
          <w:color w:val="2B2B2B"/>
          <w:sz w:val="20"/>
          <w:szCs w:val="20"/>
        </w:rPr>
        <w:t xml:space="preserve">csr_hash</w:t>
      </w:r>
      <w:r>
        <w:rPr>
          <w:rFonts w:ascii="Calibri" w:cs="Calibri" w:eastAsia="Calibri" w:hAnsi="Calibri"/>
          <w:b w:val="false"/>
          <w:bCs w:val="false"/>
          <w:i w:val="false"/>
          <w:iCs w:val="false"/>
          <w:color w:val="1A1A1A"/>
          <w:sz w:val="22"/>
          <w:szCs w:val="22"/>
        </w:rPr>
        <w:t xml:space="preserve"> and a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timestamp within the configured duplicate window (default 24 hours, from </w:t>
      </w:r>
      <w:r>
        <w:rPr>
          <w:rFonts w:ascii="Courier New" w:cs="Courier New" w:eastAsia="Courier New" w:hAnsi="Courier New"/>
          <w:b w:val="false"/>
          <w:bCs w:val="false"/>
          <w:i w:val="false"/>
          <w:iCs w:val="false"/>
          <w:color w:val="2B2B2B"/>
          <w:sz w:val="20"/>
          <w:szCs w:val="20"/>
        </w:rPr>
        <w:t xml:space="preserve">csr.duplicate.window.hours</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this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Without duplicate detection, a user could accidentally or deliberately submit the same CSR multiple times in quick succession, producing multiple certificate issuance requests for identical keys. Duplicate submissions are a strong indicator of a replay attack or a client bug.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Failure behaviour:</w:t>
      </w:r>
    </w:p>
    <w:p>
      <w:pPr>
        <w:spacing w:after="100" w:before="0" w:line="276" w:lineRule="auto"/>
        <w:ind/>
      </w:pPr>
      <w:r>
        <w:rPr>
          <w:rFonts w:ascii="Calibri" w:cs="Calibri" w:eastAsia="Calibri" w:hAnsi="Calibri"/>
          <w:b w:val="false"/>
          <w:bCs w:val="false"/>
          <w:i w:val="false"/>
          <w:iCs w:val="false"/>
          <w:color w:val="1A1A1A"/>
          <w:sz w:val="22"/>
          <w:szCs w:val="22"/>
        </w:rPr>
        <w:t xml:space="preserve">Throws </w:t>
      </w:r>
      <w:r>
        <w:rPr>
          <w:rFonts w:ascii="Courier New" w:cs="Courier New" w:eastAsia="Courier New" w:hAnsi="Courier New"/>
          <w:b w:val="false"/>
          <w:bCs w:val="false"/>
          <w:i w:val="false"/>
          <w:iCs w:val="false"/>
          <w:color w:val="2B2B2B"/>
          <w:sz w:val="20"/>
          <w:szCs w:val="20"/>
        </w:rPr>
        <w:t xml:space="preserve">DuplicateCsrException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RA-DUP-001</w:t>
      </w:r>
      <w:r>
        <w:rPr>
          <w:rFonts w:ascii="Calibri" w:cs="Calibri" w:eastAsia="Calibri" w:hAnsi="Calibri"/>
          <w:b w:val="false"/>
          <w:bCs w:val="false"/>
          <w:i w:val="false"/>
          <w:iCs w:val="false"/>
          <w:color w:val="1A1A1A"/>
          <w:sz w:val="22"/>
          <w:szCs w:val="22"/>
        </w:rPr>
        <w:t xml:space="preserve">. Returns HTTP 409 Conflict. The response includes the </w:t>
      </w:r>
      <w:r>
        <w:rPr>
          <w:rFonts w:ascii="Courier New" w:cs="Courier New" w:eastAsia="Courier New" w:hAnsi="Courier New"/>
          <w:b w:val="false"/>
          <w:bCs w:val="false"/>
          <w:i w:val="false"/>
          <w:iCs w:val="false"/>
          <w:color w:val="2B2B2B"/>
          <w:sz w:val="20"/>
          <w:szCs w:val="20"/>
        </w:rPr>
        <w:t xml:space="preserve">submission_id</w:t>
      </w:r>
      <w:r>
        <w:rPr>
          <w:rFonts w:ascii="Calibri" w:cs="Calibri" w:eastAsia="Calibri" w:hAnsi="Calibri"/>
          <w:b w:val="false"/>
          <w:bCs w:val="false"/>
          <w:i w:val="false"/>
          <w:iCs w:val="false"/>
          <w:color w:val="1A1A1A"/>
          <w:sz w:val="22"/>
          <w:szCs w:val="22"/>
        </w:rPr>
        <w:t xml:space="preserve"> of the earlier matching submission so the caller can look it up.</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Validation Pipeline Flow — Step by Step</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request arriving at </w:t>
      </w: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 passes through the following ordered steps. Each step either passes and moves to the next, or fails and immediately returns an error response.</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Spring MVC validates the JSON request body — confirms </w:t>
      </w:r>
      <w:r>
        <w:rPr>
          <w:rFonts w:ascii="Courier New" w:cs="Courier New" w:eastAsia="Courier New" w:hAnsi="Courier New"/>
          <w:b w:val="false"/>
          <w:bCs w:val="false"/>
          <w:i w:val="false"/>
          <w:iCs w:val="false"/>
          <w:color w:val="2B2B2B"/>
          <w:sz w:val="20"/>
          <w:szCs w:val="20"/>
        </w:rPr>
        <w:t xml:space="preserve">csr_pem</w:t>
      </w:r>
      <w:r>
        <w:rPr>
          <w:rFonts w:ascii="Calibri" w:cs="Calibri" w:eastAsia="Calibri" w:hAnsi="Calibri"/>
          <w:b w:val="false"/>
          <w:bCs w:val="false"/>
          <w:i w:val="false"/>
          <w:iCs w:val="false"/>
          <w:color w:val="1A1A1A"/>
          <w:sz w:val="22"/>
          <w:szCs w:val="22"/>
        </w:rPr>
        <w:t xml:space="preserve"> is present and not blank, and </w:t>
      </w:r>
      <w:r>
        <w:rPr>
          <w:rFonts w:ascii="Courier New" w:cs="Courier New" w:eastAsia="Courier New" w:hAnsi="Courier New"/>
          <w:b w:val="false"/>
          <w:bCs w:val="false"/>
          <w:i w:val="false"/>
          <w:iCs w:val="false"/>
          <w:color w:val="2B2B2B"/>
          <w:sz w:val="20"/>
          <w:szCs w:val="20"/>
        </w:rPr>
        <w:t xml:space="preserve">certificate_profile</w:t>
      </w:r>
      <w:r>
        <w:rPr>
          <w:rFonts w:ascii="Calibri" w:cs="Calibri" w:eastAsia="Calibri" w:hAnsi="Calibri"/>
          <w:b w:val="false"/>
          <w:bCs w:val="false"/>
          <w:i w:val="false"/>
          <w:iCs w:val="false"/>
          <w:color w:val="1A1A1A"/>
          <w:sz w:val="22"/>
          <w:szCs w:val="22"/>
        </w:rPr>
        <w:t xml:space="preserve"> is a recognised value. Failure returns HTTP 400 with error code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raw PEM byte length is measured against the </w:t>
      </w:r>
      <w:r>
        <w:rPr>
          <w:rFonts w:ascii="Courier New" w:cs="Courier New" w:eastAsia="Courier New" w:hAnsi="Courier New"/>
          <w:b w:val="false"/>
          <w:bCs w:val="false"/>
          <w:i w:val="false"/>
          <w:iCs w:val="false"/>
          <w:color w:val="2B2B2B"/>
          <w:sz w:val="20"/>
          <w:szCs w:val="20"/>
        </w:rPr>
        <w:t xml:space="preserve">csr.max.size.bytes</w:t>
      </w:r>
      <w:r>
        <w:rPr>
          <w:rFonts w:ascii="Calibri" w:cs="Calibri" w:eastAsia="Calibri" w:hAnsi="Calibri"/>
          <w:b w:val="false"/>
          <w:bCs w:val="false"/>
          <w:i w:val="false"/>
          <w:iCs w:val="false"/>
          <w:color w:val="1A1A1A"/>
          <w:sz w:val="22"/>
          <w:szCs w:val="22"/>
        </w:rPr>
        <w:t xml:space="preserve"> limit. Failure returns HTTP 400 with error code </w:t>
      </w:r>
      <w:r>
        <w:rPr>
          <w:rFonts w:ascii="Courier New" w:cs="Courier New" w:eastAsia="Courier New" w:hAnsi="Courier New"/>
          <w:b w:val="false"/>
          <w:bCs w:val="false"/>
          <w:i w:val="false"/>
          <w:iCs w:val="false"/>
          <w:color w:val="2B2B2B"/>
          <w:sz w:val="20"/>
          <w:szCs w:val="20"/>
        </w:rPr>
        <w:t xml:space="preserve">RA-CSR-006</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PEM header and footer markers are verified to be present and the Base64 content between them is confirmed to be syntactically valid. Failure returns HTTP 400 with error code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Bouncy Castle parses the decoded DER bytes into a PKCS#10 </w:t>
      </w:r>
      <w:r>
        <w:rPr>
          <w:rFonts w:ascii="Courier New" w:cs="Courier New" w:eastAsia="Courier New" w:hAnsi="Courier New"/>
          <w:b w:val="false"/>
          <w:bCs w:val="false"/>
          <w:i w:val="false"/>
          <w:iCs w:val="false"/>
          <w:color w:val="2B2B2B"/>
          <w:sz w:val="20"/>
          <w:szCs w:val="20"/>
        </w:rPr>
        <w:t xml:space="preserve">CertificationRequest</w:t>
      </w:r>
      <w:r>
        <w:rPr>
          <w:rFonts w:ascii="Calibri" w:cs="Calibri" w:eastAsia="Calibri" w:hAnsi="Calibri"/>
          <w:b w:val="false"/>
          <w:bCs w:val="false"/>
          <w:i w:val="false"/>
          <w:iCs w:val="false"/>
          <w:color w:val="1A1A1A"/>
          <w:sz w:val="22"/>
          <w:szCs w:val="22"/>
        </w:rPr>
        <w:t xml:space="preserve"> object. Any structural ASN.1 error returns HTTP 400 with error code </w:t>
      </w:r>
      <w:r>
        <w:rPr>
          <w:rFonts w:ascii="Courier New" w:cs="Courier New" w:eastAsia="Courier New" w:hAnsi="Courier New"/>
          <w:b w:val="false"/>
          <w:bCs w:val="false"/>
          <w:i w:val="false"/>
          <w:iCs w:val="false"/>
          <w:color w:val="2B2B2B"/>
          <w:sz w:val="20"/>
          <w:szCs w:val="20"/>
        </w:rPr>
        <w:t xml:space="preserve">RA-CSR-001</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CSR's self-signature is verified using the embedded public key. A verification failure returns HTTP 400 with error code </w:t>
      </w:r>
      <w:r>
        <w:rPr>
          <w:rFonts w:ascii="Courier New" w:cs="Courier New" w:eastAsia="Courier New" w:hAnsi="Courier New"/>
          <w:b w:val="false"/>
          <w:bCs w:val="false"/>
          <w:i w:val="false"/>
          <w:iCs w:val="false"/>
          <w:color w:val="2B2B2B"/>
          <w:sz w:val="20"/>
          <w:szCs w:val="20"/>
        </w:rPr>
        <w:t xml:space="preserve">RA-CSR-002</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signature algorithm is checked against the allowed algorithm list from the configuration cache. A disallowed algorithm returns HTTP 400 with error code </w:t>
      </w:r>
      <w:r>
        <w:rPr>
          <w:rFonts w:ascii="Courier New" w:cs="Courier New" w:eastAsia="Courier New" w:hAnsi="Courier New"/>
          <w:b w:val="false"/>
          <w:bCs w:val="false"/>
          <w:i w:val="false"/>
          <w:iCs w:val="false"/>
          <w:color w:val="2B2B2B"/>
          <w:sz w:val="20"/>
          <w:szCs w:val="20"/>
        </w:rPr>
        <w:t xml:space="preserve">RA-CSR-003</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RSA key size or EC named curve is checked against the allowed values from the configuration cache. A disallowed key returns HTTP 400 with error code </w:t>
      </w:r>
      <w:r>
        <w:rPr>
          <w:rFonts w:ascii="Courier New" w:cs="Courier New" w:eastAsia="Courier New" w:hAnsi="Courier New"/>
          <w:b w:val="false"/>
          <w:bCs w:val="false"/>
          <w:i w:val="false"/>
          <w:iCs w:val="false"/>
          <w:color w:val="2B2B2B"/>
          <w:sz w:val="20"/>
          <w:szCs w:val="20"/>
        </w:rPr>
        <w:t xml:space="preserve">RA-CSR-003</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Common Name from the CSR subject is compared against the AD display name and username from the request headers. A mismatch returns HTTP 422 with error code </w:t>
      </w:r>
      <w:r>
        <w:rPr>
          <w:rFonts w:ascii="Courier New" w:cs="Courier New" w:eastAsia="Courier New" w:hAnsi="Courier New"/>
          <w:b w:val="false"/>
          <w:bCs w:val="false"/>
          <w:i w:val="false"/>
          <w:iCs w:val="false"/>
          <w:color w:val="2B2B2B"/>
          <w:sz w:val="20"/>
          <w:szCs w:val="20"/>
        </w:rPr>
        <w:t xml:space="preserve">RA-IDN-001</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SHA-256 hash of the DER-encoded CSR is computed and checked against existing </w:t>
      </w:r>
      <w:r>
        <w:rPr>
          <w:rFonts w:ascii="Courier New" w:cs="Courier New" w:eastAsia="Courier New" w:hAnsi="Courier New"/>
          <w:b w:val="false"/>
          <w:bCs w:val="false"/>
          <w:i w:val="false"/>
          <w:iCs w:val="false"/>
          <w:color w:val="2B2B2B"/>
          <w:sz w:val="20"/>
          <w:szCs w:val="20"/>
        </w:rPr>
        <w:t xml:space="preserve">csr_submission</w:t>
      </w:r>
      <w:r>
        <w:rPr>
          <w:rFonts w:ascii="Calibri" w:cs="Calibri" w:eastAsia="Calibri" w:hAnsi="Calibri"/>
          <w:b w:val="false"/>
          <w:bCs w:val="false"/>
          <w:i w:val="false"/>
          <w:iCs w:val="false"/>
          <w:color w:val="1A1A1A"/>
          <w:sz w:val="22"/>
          <w:szCs w:val="22"/>
        </w:rPr>
        <w:t xml:space="preserve"> records within the duplicate window. A duplicate returns HTTP 409 with error code </w:t>
      </w:r>
      <w:r>
        <w:rPr>
          <w:rFonts w:ascii="Courier New" w:cs="Courier New" w:eastAsia="Courier New" w:hAnsi="Courier New"/>
          <w:b w:val="false"/>
          <w:bCs w:val="false"/>
          <w:i w:val="false"/>
          <w:iCs w:val="false"/>
          <w:color w:val="2B2B2B"/>
          <w:sz w:val="20"/>
          <w:szCs w:val="20"/>
        </w:rPr>
        <w:t xml:space="preserve">RA-DUP-001</w:t>
      </w:r>
      <w:r>
        <w:rPr>
          <w:rFonts w:ascii="Calibri" w:cs="Calibri" w:eastAsia="Calibri" w:hAnsi="Calibri"/>
          <w:b w:val="false"/>
          <w:bCs w:val="false"/>
          <w:i w:val="false"/>
          <w:iCs w:val="false"/>
          <w:color w:val="1A1A1A"/>
          <w:sz w:val="22"/>
          <w:szCs w:val="22"/>
        </w:rPr>
        <w:t xml:space="preserv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All stages pass — the submission is persisted and HTTP 201 is returned with the </w:t>
      </w:r>
      <w:r>
        <w:rPr>
          <w:rFonts w:ascii="Courier New" w:cs="Courier New" w:eastAsia="Courier New" w:hAnsi="Courier New"/>
          <w:b w:val="false"/>
          <w:bCs w:val="false"/>
          <w:i w:val="false"/>
          <w:iCs w:val="false"/>
          <w:color w:val="2B2B2B"/>
          <w:sz w:val="20"/>
          <w:szCs w:val="20"/>
        </w:rPr>
        <w:t xml:space="preserve">submission_id</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CSR Hash Computation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duplicate detection hash is computed as follows: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PKCS#10 structure is re-encoded to its canonical DER representation using Bouncy Castle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SHA-256 is applied to the raw DER bytes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result is hex-encoded to a 64-character lowercase string</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This string is stored in </w:t>
      </w:r>
      <w:r>
        <w:rPr>
          <w:rFonts w:ascii="Courier New" w:cs="Courier New" w:eastAsia="Courier New" w:hAnsi="Courier New"/>
          <w:b w:val="false"/>
          <w:bCs w:val="false"/>
          <w:i w:val="false"/>
          <w:iCs w:val="false"/>
          <w:color w:val="2B2B2B"/>
          <w:sz w:val="20"/>
          <w:szCs w:val="20"/>
        </w:rPr>
        <w:t xml:space="preserve">csr_submission.csr_hash</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Using canonical DER encoding (not the raw PEM input) ensures that trivial formatting differences — extra whitespace, different line endings in the PEM — do not bypass duplicate detection. Two CSRs generated from the same private key and subject will always produce the same DER and therefore the same hash.</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Error Code Map</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Exception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MethodArgumentNotValidException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CsrValidationException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RA-CSR-006</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CsrValidationException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CsrValidationException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RA-CSR-001</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CsrValidationException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RA-CSR-002</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6</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CsrValidationException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RA-CSR-003</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7</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CsrValidationException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RA-CSR-003</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CsrIdentityMismatchException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RA-IDN-001</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9</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DuplicateCsrException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RA-DUP-001</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409</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Audit Events Emitted by Pipeline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Outcome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Action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 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FAIL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audited — pre-service rejection</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Stages 2–7</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FAIL</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CSR_SUBMIT_INVALID</w:t>
            </w:r>
            <w:r>
              <w:rPr>
                <w:rFonts w:ascii="Calibri" w:cs="Calibri" w:eastAsia="Calibri" w:hAnsi="Calibri"/>
                <w:b w:val="false"/>
                <w:bCs w:val="false"/>
                <w:i w:val="false"/>
                <w:iCs w:val="false"/>
                <w:color w:val="1A1A1A"/>
                <w:sz w:val="22"/>
                <w:szCs w:val="22"/>
              </w:rPr>
              <w:t xml:space="preserve"> with FAILURE outcome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 8</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FAIL</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CSR_SUBMIT_IDENTITY_MISMATCH</w:t>
            </w:r>
            <w:r>
              <w:rPr>
                <w:rFonts w:ascii="Calibri" w:cs="Calibri" w:eastAsia="Calibri" w:hAnsi="Calibri"/>
                <w:b w:val="false"/>
                <w:bCs w:val="false"/>
                <w:i w:val="false"/>
                <w:iCs w:val="false"/>
                <w:color w:val="1A1A1A"/>
                <w:sz w:val="22"/>
                <w:szCs w:val="22"/>
              </w:rPr>
              <w:t xml:space="preserve"> with FAILURE outcome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 9</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FAIL</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CSR_SUBMIT_DUPLICATE</w:t>
            </w:r>
            <w:r>
              <w:rPr>
                <w:rFonts w:ascii="Calibri" w:cs="Calibri" w:eastAsia="Calibri" w:hAnsi="Calibri"/>
                <w:b w:val="false"/>
                <w:bCs w:val="false"/>
                <w:i w:val="false"/>
                <w:iCs w:val="false"/>
                <w:color w:val="1A1A1A"/>
                <w:sz w:val="22"/>
                <w:szCs w:val="22"/>
              </w:rPr>
              <w:t xml:space="preserve"> with FAILURE outcome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 stages pass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SUCCESS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CSR_SUBMIT</w:t>
            </w:r>
            <w:r>
              <w:rPr>
                <w:rFonts w:ascii="Calibri" w:cs="Calibri" w:eastAsia="Calibri" w:hAnsi="Calibri"/>
                <w:b w:val="false"/>
                <w:bCs w:val="false"/>
                <w:i w:val="false"/>
                <w:iCs w:val="false"/>
                <w:color w:val="1A1A1A"/>
                <w:sz w:val="22"/>
                <w:szCs w:val="22"/>
              </w:rPr>
              <w:t xml:space="preserve"> with SUCCESS outcome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audit events are written via </w:t>
      </w: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with </w:t>
      </w:r>
      <w:r>
        <w:rPr>
          <w:rFonts w:ascii="Courier New" w:cs="Courier New" w:eastAsia="Courier New" w:hAnsi="Courier New"/>
          <w:b w:val="false"/>
          <w:bCs w:val="false"/>
          <w:i w:val="false"/>
          <w:iCs w:val="false"/>
          <w:color w:val="2B2B2B"/>
          <w:sz w:val="20"/>
          <w:szCs w:val="20"/>
        </w:rPr>
        <w:t xml:space="preserve">REQUIRES_NEW</w:t>
      </w:r>
      <w:r>
        <w:rPr>
          <w:rFonts w:ascii="Calibri" w:cs="Calibri" w:eastAsia="Calibri" w:hAnsi="Calibri"/>
          <w:b w:val="false"/>
          <w:bCs w:val="false"/>
          <w:i w:val="false"/>
          <w:iCs w:val="false"/>
          <w:color w:val="1A1A1A"/>
          <w:sz w:val="22"/>
          <w:szCs w:val="22"/>
        </w:rPr>
        <w:t xml:space="preserve"> propagation, meaning the audit record is always committed to the database regardless of whether the main transaction succeeds or rolls back.</w:t>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Security Architecture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Security Design</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Security in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is layered. No single control is relied upon alone. Each layer assumes the previous layer may have been bypassed and applies its own independent check. This defence-in-depth approach ensures that a failure or misconfiguration at one layer does not expose the system.</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is an internal-facing API. It is never exposed directly to the internet. All requests arrive from a trusted internal proxy (Active Directory-aware reverse proxy) that has already authenticated the user via Kerberos/NTLM and injected AD identity headers. The service's security design is built around this trust model.</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Security Layers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Layer</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Control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Where Applied</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IP Whitelist</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 first check on every request</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L2</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Identity Header Validation</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 after IP whitelist passes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L3</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CRLF and Header Injection Prevention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 on every extracted header value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L4</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Input Size Limits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MVC + CSR validation pipeline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L5</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CSRF Protection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Security — double-submit cookie pattern</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L6</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CORS Policy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Security — origin whitelist</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L7</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 Response Headers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Security — all responses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L8</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 Limiting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 limit filter — per proxy IP</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L9</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Cryptographic Validation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CsrValidationService</w:t>
            </w:r>
            <w:r>
              <w:rPr>
                <w:rFonts w:ascii="Calibri" w:cs="Calibri" w:eastAsia="Calibri" w:hAnsi="Calibri"/>
                <w:b w:val="false"/>
                <w:bCs w:val="false"/>
                <w:i w:val="false"/>
                <w:iCs w:val="false"/>
                <w:color w:val="1A1A1A"/>
                <w:sz w:val="22"/>
                <w:szCs w:val="22"/>
              </w:rPr>
              <w:t xml:space="preserve"> — signature, algorithm, key size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L10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Identity Binding</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CsrValidationService</w:t>
            </w:r>
            <w:r>
              <w:rPr>
                <w:rFonts w:ascii="Calibri" w:cs="Calibri" w:eastAsia="Calibri" w:hAnsi="Calibri"/>
                <w:b w:val="false"/>
                <w:bCs w:val="false"/>
                <w:i w:val="false"/>
                <w:iCs w:val="false"/>
                <w:color w:val="1A1A1A"/>
                <w:sz w:val="22"/>
                <w:szCs w:val="22"/>
              </w:rPr>
              <w:t xml:space="preserve"> — CN vs AD username match</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L11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Maintenance Mode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 reads from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cache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Layer Descriptions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L1 — IP Whitelist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Only requests from known, trusted proxy IP addresses are accepted. The list of allowed IPs is stored in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under the key </w:t>
      </w:r>
      <w:r>
        <w:rPr>
          <w:rFonts w:ascii="Courier New" w:cs="Courier New" w:eastAsia="Courier New" w:hAnsi="Courier New"/>
          <w:b w:val="false"/>
          <w:bCs w:val="false"/>
          <w:i w:val="false"/>
          <w:iCs w:val="false"/>
          <w:color w:val="2B2B2B"/>
          <w:sz w:val="20"/>
          <w:szCs w:val="20"/>
        </w:rPr>
        <w:t xml:space="preserve">security.proxy.whitelist.ips</w:t>
      </w:r>
      <w:r>
        <w:rPr>
          <w:rFonts w:ascii="Calibri" w:cs="Calibri" w:eastAsia="Calibri" w:hAnsi="Calibri"/>
          <w:b w:val="false"/>
          <w:bCs w:val="false"/>
          <w:i w:val="false"/>
          <w:iCs w:val="false"/>
          <w:color w:val="1A1A1A"/>
          <w:sz w:val="22"/>
          <w:szCs w:val="22"/>
        </w:rPr>
        <w:t xml:space="preserve"> and is loaded into the in-memory configuration cache at application startup.</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If the incoming request's remote IP is not in the whitelist, the filter immediately returns HTTP 403 Forbidden and no further processing occurs. No exception is logged — this is treated as an expected boundary condition, not an application error. An audit record with action </w:t>
      </w:r>
      <w:r>
        <w:rPr>
          <w:rFonts w:ascii="Courier New" w:cs="Courier New" w:eastAsia="Courier New" w:hAnsi="Courier New"/>
          <w:b w:val="false"/>
          <w:bCs w:val="false"/>
          <w:i w:val="false"/>
          <w:iCs w:val="false"/>
          <w:color w:val="2B2B2B"/>
          <w:sz w:val="20"/>
          <w:szCs w:val="20"/>
        </w:rPr>
        <w:t xml:space="preserve">CSR_SUBMIT_UNAUTHORIZED</w:t>
      </w:r>
      <w:r>
        <w:rPr>
          <w:rFonts w:ascii="Calibri" w:cs="Calibri" w:eastAsia="Calibri" w:hAnsi="Calibri"/>
          <w:b w:val="false"/>
          <w:bCs w:val="false"/>
          <w:i w:val="false"/>
          <w:iCs w:val="false"/>
          <w:color w:val="1A1A1A"/>
          <w:sz w:val="22"/>
          <w:szCs w:val="22"/>
        </w:rPr>
        <w:t xml:space="preserve"> is written.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whitelist can be updated at runtime by modifying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and calling the admin cache refresh endpoint — no service restart required.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L2 — AD Identity Header Validation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After the IP check passes, the filter extracts four AD identity headers: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 the AD sAMAccountName</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X-AD-DisplayName</w:t>
      </w:r>
      <w:r>
        <w:rPr>
          <w:rFonts w:ascii="Calibri" w:cs="Calibri" w:eastAsia="Calibri" w:hAnsi="Calibri"/>
          <w:b w:val="false"/>
          <w:bCs w:val="false"/>
          <w:i w:val="false"/>
          <w:iCs w:val="false"/>
          <w:color w:val="1A1A1A"/>
          <w:sz w:val="22"/>
          <w:szCs w:val="22"/>
        </w:rPr>
        <w:t xml:space="preserve"> — the user's display name</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 the user's email address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X-AD-Groups</w:t>
      </w:r>
      <w:r>
        <w:rPr>
          <w:rFonts w:ascii="Calibri" w:cs="Calibri" w:eastAsia="Calibri" w:hAnsi="Calibri"/>
          <w:b w:val="false"/>
          <w:bCs w:val="false"/>
          <w:i w:val="false"/>
          <w:iCs w:val="false"/>
          <w:color w:val="1A1A1A"/>
          <w:sz w:val="22"/>
          <w:szCs w:val="22"/>
        </w:rPr>
        <w:t xml:space="preserve"> — comma-separated list of AD group memberships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header names themselves are configurable in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(keys </w:t>
      </w:r>
      <w:r>
        <w:rPr>
          <w:rFonts w:ascii="Courier New" w:cs="Courier New" w:eastAsia="Courier New" w:hAnsi="Courier New"/>
          <w:b w:val="false"/>
          <w:bCs w:val="false"/>
          <w:i w:val="false"/>
          <w:iCs w:val="false"/>
          <w:color w:val="2B2B2B"/>
          <w:sz w:val="20"/>
          <w:szCs w:val="20"/>
        </w:rPr>
        <w:t xml:space="preserve">ad.header.username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ad.header.display.name</w:t>
      </w:r>
      <w:r>
        <w:rPr>
          <w:rFonts w:ascii="Calibri" w:cs="Calibri" w:eastAsia="Calibri" w:hAnsi="Calibri"/>
          <w:b w:val="false"/>
          <w:bCs w:val="false"/>
          <w:i w:val="false"/>
          <w:iCs w:val="false"/>
          <w:color w:val="1A1A1A"/>
          <w:sz w:val="22"/>
          <w:szCs w:val="22"/>
        </w:rPr>
        <w:t xml:space="preserve">, etc.), which allows adaptation to different proxy configurations without code changes.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Validation rules for each header: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header must be present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value must not be blank after trimming</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value length must not exceed </w:t>
      </w:r>
      <w:r>
        <w:rPr>
          <w:rFonts w:ascii="Courier New" w:cs="Courier New" w:eastAsia="Courier New" w:hAnsi="Courier New"/>
          <w:b w:val="false"/>
          <w:bCs w:val="false"/>
          <w:i w:val="false"/>
          <w:iCs w:val="false"/>
          <w:color w:val="2B2B2B"/>
          <w:sz w:val="20"/>
          <w:szCs w:val="20"/>
        </w:rPr>
        <w:t xml:space="preserve">security.header.max.length</w:t>
      </w:r>
      <w:r>
        <w:rPr>
          <w:rFonts w:ascii="Calibri" w:cs="Calibri" w:eastAsia="Calibri" w:hAnsi="Calibri"/>
          <w:b w:val="false"/>
          <w:bCs w:val="false"/>
          <w:i w:val="false"/>
          <w:iCs w:val="false"/>
          <w:color w:val="1A1A1A"/>
          <w:sz w:val="22"/>
          <w:szCs w:val="22"/>
        </w:rPr>
        <w:t xml:space="preserve"> (default 512 characters)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If any of the four required headers is missing or blank, the filter returns HTTP 400 with error code </w:t>
      </w:r>
      <w:r>
        <w:rPr>
          <w:rFonts w:ascii="Courier New" w:cs="Courier New" w:eastAsia="Courier New" w:hAnsi="Courier New"/>
          <w:b w:val="false"/>
          <w:bCs w:val="false"/>
          <w:i w:val="false"/>
          <w:iCs w:val="false"/>
          <w:color w:val="2B2B2B"/>
          <w:sz w:val="20"/>
          <w:szCs w:val="20"/>
        </w:rPr>
        <w:t xml:space="preserve">RA-HDR-001</w:t>
      </w:r>
      <w:r>
        <w:rPr>
          <w:rFonts w:ascii="Calibri" w:cs="Calibri" w:eastAsia="Calibri" w:hAnsi="Calibri"/>
          <w:b w:val="false"/>
          <w:bCs w:val="false"/>
          <w:i w:val="false"/>
          <w:iCs w:val="false"/>
          <w:color w:val="1A1A1A"/>
          <w:sz w:val="22"/>
          <w:szCs w:val="22"/>
        </w:rPr>
        <w:t xml:space="preserve">. If a header value exceeds the maximum length, HTTP 400 with </w:t>
      </w:r>
      <w:r>
        <w:rPr>
          <w:rFonts w:ascii="Courier New" w:cs="Courier New" w:eastAsia="Courier New" w:hAnsi="Courier New"/>
          <w:b w:val="false"/>
          <w:bCs w:val="false"/>
          <w:i w:val="false"/>
          <w:iCs w:val="false"/>
          <w:color w:val="2B2B2B"/>
          <w:sz w:val="20"/>
          <w:szCs w:val="20"/>
        </w:rPr>
        <w:t xml:space="preserve">RA-HDR-002</w:t>
      </w:r>
      <w:r>
        <w:rPr>
          <w:rFonts w:ascii="Calibri" w:cs="Calibri" w:eastAsia="Calibri" w:hAnsi="Calibri"/>
          <w:b w:val="false"/>
          <w:bCs w:val="false"/>
          <w:i w:val="false"/>
          <w:iCs w:val="false"/>
          <w:color w:val="1A1A1A"/>
          <w:sz w:val="22"/>
          <w:szCs w:val="22"/>
        </w:rPr>
        <w:t xml:space="preserve"> is returned.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After validation, the filter builds an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value object and sets a </w:t>
      </w:r>
      <w:r>
        <w:rPr>
          <w:rFonts w:ascii="Courier New" w:cs="Courier New" w:eastAsia="Courier New" w:hAnsi="Courier New"/>
          <w:b w:val="false"/>
          <w:bCs w:val="false"/>
          <w:i w:val="false"/>
          <w:iCs w:val="false"/>
          <w:color w:val="2B2B2B"/>
          <w:sz w:val="20"/>
          <w:szCs w:val="20"/>
        </w:rPr>
        <w:t xml:space="preserve">UsernamePasswordAuthenticationToken</w:t>
      </w:r>
      <w:r>
        <w:rPr>
          <w:rFonts w:ascii="Calibri" w:cs="Calibri" w:eastAsia="Calibri" w:hAnsi="Calibri"/>
          <w:b w:val="false"/>
          <w:bCs w:val="false"/>
          <w:i w:val="false"/>
          <w:iCs w:val="false"/>
          <w:color w:val="1A1A1A"/>
          <w:sz w:val="22"/>
          <w:szCs w:val="22"/>
        </w:rPr>
        <w:t xml:space="preserve"> in the Spring Security </w:t>
      </w:r>
      <w:r>
        <w:rPr>
          <w:rFonts w:ascii="Courier New" w:cs="Courier New" w:eastAsia="Courier New" w:hAnsi="Courier New"/>
          <w:b w:val="false"/>
          <w:bCs w:val="false"/>
          <w:i w:val="false"/>
          <w:iCs w:val="false"/>
          <w:color w:val="2B2B2B"/>
          <w:sz w:val="20"/>
          <w:szCs w:val="20"/>
        </w:rPr>
        <w:t xml:space="preserve">SecurityContextHolder</w:t>
      </w:r>
      <w:r>
        <w:rPr>
          <w:rFonts w:ascii="Calibri" w:cs="Calibri" w:eastAsia="Calibri" w:hAnsi="Calibri"/>
          <w:b w:val="false"/>
          <w:bCs w:val="false"/>
          <w:i w:val="false"/>
          <w:iCs w:val="false"/>
          <w:color w:val="1A1A1A"/>
          <w:sz w:val="22"/>
          <w:szCs w:val="22"/>
        </w:rPr>
        <w:t xml:space="preserve">. This allows the shared </w:t>
      </w:r>
      <w:r>
        <w:rPr>
          <w:rFonts w:ascii="Courier New" w:cs="Courier New" w:eastAsia="Courier New" w:hAnsi="Courier New"/>
          <w:b w:val="false"/>
          <w:bCs w:val="false"/>
          <w:i w:val="false"/>
          <w:iCs w:val="false"/>
          <w:color w:val="2B2B2B"/>
          <w:sz w:val="20"/>
          <w:szCs w:val="20"/>
        </w:rPr>
        <w:t xml:space="preserve">AuditorAwareImpl</w:t>
      </w:r>
      <w:r>
        <w:rPr>
          <w:rFonts w:ascii="Calibri" w:cs="Calibri" w:eastAsia="Calibri" w:hAnsi="Calibri"/>
          <w:b w:val="false"/>
          <w:bCs w:val="false"/>
          <w:i w:val="false"/>
          <w:iCs w:val="false"/>
          <w:color w:val="1A1A1A"/>
          <w:sz w:val="22"/>
          <w:szCs w:val="22"/>
        </w:rPr>
        <w:t xml:space="preserve"> bean to retrieve the AD username for automatic audit column population.</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L3 — CRLF and Header Injection Prevention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Any value extracted from an HTTP header is immediately sanitised to remove carriage return (</w:t>
      </w:r>
      <w:r>
        <w:rPr>
          <w:rFonts w:ascii="Courier New" w:cs="Courier New" w:eastAsia="Courier New" w:hAnsi="Courier New"/>
          <w:b w:val="false"/>
          <w:bCs w:val="false"/>
          <w:i w:val="false"/>
          <w:iCs w:val="false"/>
          <w:color w:val="2B2B2B"/>
          <w:sz w:val="20"/>
          <w:szCs w:val="20"/>
        </w:rPr>
        <w:t xml:space="preserve">\r</w:t>
      </w:r>
      <w:r>
        <w:rPr>
          <w:rFonts w:ascii="Calibri" w:cs="Calibri" w:eastAsia="Calibri" w:hAnsi="Calibri"/>
          <w:b w:val="false"/>
          <w:bCs w:val="false"/>
          <w:i w:val="false"/>
          <w:iCs w:val="false"/>
          <w:color w:val="1A1A1A"/>
          <w:sz w:val="22"/>
          <w:szCs w:val="22"/>
        </w:rPr>
        <w:t xml:space="preserve">) and line feed (</w:t>
      </w:r>
      <w:r>
        <w:rPr>
          <w:rFonts w:ascii="Courier New" w:cs="Courier New" w:eastAsia="Courier New" w:hAnsi="Courier New"/>
          <w:b w:val="false"/>
          <w:bCs w:val="false"/>
          <w:i w:val="false"/>
          <w:iCs w:val="false"/>
          <w:color w:val="2B2B2B"/>
          <w:sz w:val="20"/>
          <w:szCs w:val="20"/>
        </w:rPr>
        <w:t xml:space="preserve">\n</w:t>
      </w:r>
      <w:r>
        <w:rPr>
          <w:rFonts w:ascii="Calibri" w:cs="Calibri" w:eastAsia="Calibri" w:hAnsi="Calibri"/>
          <w:b w:val="false"/>
          <w:bCs w:val="false"/>
          <w:i w:val="false"/>
          <w:iCs w:val="false"/>
          <w:color w:val="1A1A1A"/>
          <w:sz w:val="22"/>
          <w:szCs w:val="22"/>
        </w:rPr>
        <w:t xml:space="preserve">) characters. These characters are used in HTTP response splitting attacks, where a malicious proxy could inject additional response headers or a fake response body.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After CRLF stripping, the value is also checked against a pattern that rejects null bytes, control characters, and any characters outside the printable ASCII range for fields that are expected to contain ASCII-only content (such as the username).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sanitisation runs on every header extraction before the value is stored in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or used in any downstream logic.</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L4 — Input Size Limits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HTTP request body size:</w:t>
      </w:r>
      <w:r>
        <w:rPr>
          <w:rFonts w:ascii="Calibri" w:cs="Calibri" w:eastAsia="Calibri" w:hAnsi="Calibri"/>
          <w:b w:val="false"/>
          <w:bCs w:val="false"/>
          <w:i w:val="false"/>
          <w:iCs w:val="false"/>
          <w:color w:val="1A1A1A"/>
          <w:sz w:val="22"/>
          <w:szCs w:val="22"/>
        </w:rPr>
        <w:t xml:space="preserve"> Spring MVC's default maximum request size is configured to 64 KB. CSR payloads are expected to be well under 16 KB. The 64 KB limit prevents memory exhaustion from unusually large JSON bodies.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CSR PEM size:</w:t>
      </w:r>
      <w:r>
        <w:rPr>
          <w:rFonts w:ascii="Calibri" w:cs="Calibri" w:eastAsia="Calibri" w:hAnsi="Calibri"/>
          <w:b w:val="false"/>
          <w:bCs w:val="false"/>
          <w:i w:val="false"/>
          <w:iCs w:val="false"/>
          <w:color w:val="1A1A1A"/>
          <w:sz w:val="22"/>
          <w:szCs w:val="22"/>
        </w:rPr>
        <w:t xml:space="preserve"> The </w:t>
      </w:r>
      <w:r>
        <w:rPr>
          <w:rFonts w:ascii="Courier New" w:cs="Courier New" w:eastAsia="Courier New" w:hAnsi="Courier New"/>
          <w:b w:val="false"/>
          <w:bCs w:val="false"/>
          <w:i w:val="false"/>
          <w:iCs w:val="false"/>
          <w:color w:val="2B2B2B"/>
          <w:sz w:val="20"/>
          <w:szCs w:val="20"/>
        </w:rPr>
        <w:t xml:space="preserve">csr.max.size.bytes</w:t>
      </w:r>
      <w:r>
        <w:rPr>
          <w:rFonts w:ascii="Calibri" w:cs="Calibri" w:eastAsia="Calibri" w:hAnsi="Calibri"/>
          <w:b w:val="false"/>
          <w:bCs w:val="false"/>
          <w:i w:val="false"/>
          <w:iCs w:val="false"/>
          <w:color w:val="1A1A1A"/>
          <w:sz w:val="22"/>
          <w:szCs w:val="22"/>
        </w:rPr>
        <w:t xml:space="preserve"> configuration key (default 8 192 bytes) enforces a tighter limit specifically on the CSR field before any cryptographic processing begins.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JSON field lengths:</w:t>
      </w:r>
      <w:r>
        <w:rPr>
          <w:rFonts w:ascii="Calibri" w:cs="Calibri" w:eastAsia="Calibri" w:hAnsi="Calibri"/>
          <w:b w:val="false"/>
          <w:bCs w:val="false"/>
          <w:i w:val="false"/>
          <w:iCs w:val="false"/>
          <w:color w:val="1A1A1A"/>
          <w:sz w:val="22"/>
          <w:szCs w:val="22"/>
        </w:rPr>
        <w:t xml:space="preserve"> Jakarta Bean Validation constraints on the request DTO enforce maximum lengths on all string fields. This prevents long strings from reaching the service layer.</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L5 — CSRF Protection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uses the </w:t>
      </w:r>
      <w:r>
        <w:rPr>
          <w:rFonts w:ascii="Calibri" w:cs="Calibri" w:eastAsia="Calibri" w:hAnsi="Calibri"/>
          <w:b/>
          <w:bCs/>
          <w:i w:val="false"/>
          <w:iCs w:val="false"/>
          <w:color w:val="1A1A1A"/>
          <w:sz w:val="22"/>
          <w:szCs w:val="22"/>
        </w:rPr>
        <w:t xml:space="preserve">double-submit cookie</w:t>
      </w:r>
      <w:r>
        <w:rPr>
          <w:rFonts w:ascii="Calibri" w:cs="Calibri" w:eastAsia="Calibri" w:hAnsi="Calibri"/>
          <w:b w:val="false"/>
          <w:bCs w:val="false"/>
          <w:i w:val="false"/>
          <w:iCs w:val="false"/>
          <w:color w:val="1A1A1A"/>
          <w:sz w:val="22"/>
          <w:szCs w:val="22"/>
        </w:rPr>
        <w:t xml:space="preserve"> pattern for CSRF protection. Spring Security generates a cryptographically random CSRF token and delivers it in a cookie. Browser-based clients must read this token from the cookie and send it back in a custom request header (</w:t>
      </w:r>
      <w:r>
        <w:rPr>
          <w:rFonts w:ascii="Courier New" w:cs="Courier New" w:eastAsia="Courier New" w:hAnsi="Courier New"/>
          <w:b w:val="false"/>
          <w:bCs w:val="false"/>
          <w:i w:val="false"/>
          <w:iCs w:val="false"/>
          <w:color w:val="2B2B2B"/>
          <w:sz w:val="20"/>
          <w:szCs w:val="20"/>
        </w:rPr>
        <w:t xml:space="preserve">X-XSRF-TOKEN</w:t>
      </w:r>
      <w:r>
        <w:rPr>
          <w:rFonts w:ascii="Calibri" w:cs="Calibri" w:eastAsia="Calibri" w:hAnsi="Calibri"/>
          <w:b w:val="false"/>
          <w:bCs w:val="false"/>
          <w:i w:val="false"/>
          <w:iCs w:val="false"/>
          <w:color w:val="1A1A1A"/>
          <w:sz w:val="22"/>
          <w:szCs w:val="22"/>
        </w:rPr>
        <w:t xml:space="preserve">). Spring Security verifies that the header value matches the cookie value.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mechanism prevents cross-site request forgery because an attacker's origin cannot read the cookie value (same-origin policy) and therefore cannot construct a request with the matching header.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For non-browser clients (internal service-to-service calls), CSRF protection can be disabled per endpoint via the security configuration. This is appropriate for machine-to-machine flows where the client is not a browser.</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L6 — CORS Policy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Cross-Origin Resource Sharing is configured to allow only origins listed in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key </w:t>
      </w:r>
      <w:r>
        <w:rPr>
          <w:rFonts w:ascii="Courier New" w:cs="Courier New" w:eastAsia="Courier New" w:hAnsi="Courier New"/>
          <w:b w:val="false"/>
          <w:bCs w:val="false"/>
          <w:i w:val="false"/>
          <w:iCs w:val="false"/>
          <w:color w:val="2B2B2B"/>
          <w:sz w:val="20"/>
          <w:szCs w:val="20"/>
        </w:rPr>
        <w:t xml:space="preserve">security.cors.allowed.origins</w:t>
      </w:r>
      <w:r>
        <w:rPr>
          <w:rFonts w:ascii="Calibri" w:cs="Calibri" w:eastAsia="Calibri" w:hAnsi="Calibri"/>
          <w:b w:val="false"/>
          <w:bCs w:val="false"/>
          <w:i w:val="false"/>
          <w:iCs w:val="false"/>
          <w:color w:val="1A1A1A"/>
          <w:sz w:val="22"/>
          <w:szCs w:val="22"/>
        </w:rPr>
        <w:t xml:space="preserve"> (default: </w:t>
      </w:r>
      <w:r>
        <w:rPr>
          <w:rFonts w:ascii="Courier New" w:cs="Courier New" w:eastAsia="Courier New" w:hAnsi="Courier New"/>
          <w:b w:val="false"/>
          <w:bCs w:val="false"/>
          <w:i w:val="false"/>
          <w:iCs w:val="false"/>
          <w:color w:val="2B2B2B"/>
          <w:sz w:val="20"/>
          <w:szCs w:val="20"/>
        </w:rPr>
        <w:t xml:space="preserve">https://ra.internal</w:t>
      </w:r>
      <w:r>
        <w:rPr>
          <w:rFonts w:ascii="Calibri" w:cs="Calibri" w:eastAsia="Calibri" w:hAnsi="Calibri"/>
          <w:b w:val="false"/>
          <w:bCs w:val="false"/>
          <w:i w:val="false"/>
          <w:iCs w:val="false"/>
          <w:color w:val="1A1A1A"/>
          <w:sz w:val="22"/>
          <w:szCs w:val="22"/>
        </w:rPr>
        <w:t xml:space="preserve">). Requests from any other origin receive no CORS headers, causing browsers to block the response.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Allowed methods are limited to </w:t>
      </w:r>
      <w:r>
        <w:rPr>
          <w:rFonts w:ascii="Courier New" w:cs="Courier New" w:eastAsia="Courier New" w:hAnsi="Courier New"/>
          <w:b w:val="false"/>
          <w:bCs w:val="false"/>
          <w:i w:val="false"/>
          <w:iCs w:val="false"/>
          <w:color w:val="2B2B2B"/>
          <w:sz w:val="20"/>
          <w:szCs w:val="20"/>
        </w:rPr>
        <w:t xml:space="preserve">POST</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GET</w:t>
      </w:r>
      <w:r>
        <w:rPr>
          <w:rFonts w:ascii="Calibri" w:cs="Calibri" w:eastAsia="Calibri" w:hAnsi="Calibri"/>
          <w:b w:val="false"/>
          <w:bCs w:val="false"/>
          <w:i w:val="false"/>
          <w:iCs w:val="false"/>
          <w:color w:val="1A1A1A"/>
          <w:sz w:val="22"/>
          <w:szCs w:val="22"/>
        </w:rPr>
        <w:t xml:space="preserve">. The </w:t>
      </w:r>
      <w:r>
        <w:rPr>
          <w:rFonts w:ascii="Courier New" w:cs="Courier New" w:eastAsia="Courier New" w:hAnsi="Courier New"/>
          <w:b w:val="false"/>
          <w:bCs w:val="false"/>
          <w:i w:val="false"/>
          <w:iCs w:val="false"/>
          <w:color w:val="2B2B2B"/>
          <w:sz w:val="20"/>
          <w:szCs w:val="20"/>
        </w:rPr>
        <w:t xml:space="preserve">OPTIONS</w:t>
      </w:r>
      <w:r>
        <w:rPr>
          <w:rFonts w:ascii="Calibri" w:cs="Calibri" w:eastAsia="Calibri" w:hAnsi="Calibri"/>
          <w:b w:val="false"/>
          <w:bCs w:val="false"/>
          <w:i w:val="false"/>
          <w:iCs w:val="false"/>
          <w:color w:val="1A1A1A"/>
          <w:sz w:val="22"/>
          <w:szCs w:val="22"/>
        </w:rPr>
        <w:t xml:space="preserve"> preflight method is permitted automatically by Spring Security's CORS handling. Credentials (cookies) are allowed for the whitelisted origins.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CORS allowed origins list is loaded from the configuration cache. Because CORS configuration is applied at application startup (during </w:t>
      </w:r>
      <w:r>
        <w:rPr>
          <w:rFonts w:ascii="Courier New" w:cs="Courier New" w:eastAsia="Courier New" w:hAnsi="Courier New"/>
          <w:b w:val="false"/>
          <w:bCs w:val="false"/>
          <w:i w:val="false"/>
          <w:iCs w:val="false"/>
          <w:color w:val="2B2B2B"/>
          <w:sz w:val="20"/>
          <w:szCs w:val="20"/>
        </w:rPr>
        <w:t xml:space="preserve">SecurityFilterChain</w:t>
      </w:r>
      <w:r>
        <w:rPr>
          <w:rFonts w:ascii="Calibri" w:cs="Calibri" w:eastAsia="Calibri" w:hAnsi="Calibri"/>
          <w:b w:val="false"/>
          <w:bCs w:val="false"/>
          <w:i w:val="false"/>
          <w:iCs w:val="false"/>
          <w:color w:val="1A1A1A"/>
          <w:sz w:val="22"/>
          <w:szCs w:val="22"/>
        </w:rPr>
        <w:t xml:space="preserve"> bean construction), a service restart is required to change the CORS policy — unlike the IP whitelist, this is not dynamically refreshable.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L7 — Security Response Headers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HTTP response headers are added to every response by Spring Security: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Purpose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Strict-Transport-Security</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max-age=31536000; includeSubDomains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Forces HTTPS for 1 year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X-Content-Type-Options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nosniff</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MIME type sniffing</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X-Frame-Options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DENY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clickjacking via iframes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X-XSS-Protection</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Disables legacy XSS filter (CSP is the modern control)</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Content-Security-Policy</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default-src 'none'; frame-ancestors 'none'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Strict CSP for an API that returns JSON</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Cache-Control</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no-store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API responses from being cached</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Pragma</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no-cache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Compatibility header for older proxies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Referrer-Policy</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no-referrer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referrer information leakage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These headers are applied globally. No endpoint produces responses that require relaxing any of these headers — the service exclusively returns JSON, never HTML or embedded resources.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L8 — Rate Limiting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Rate limiting protects the service from abuse by a single proxy IP. It is implemented as a filter that maintains per-IP request counters in a </w:t>
      </w:r>
      <w:r>
        <w:rPr>
          <w:rFonts w:ascii="Courier New" w:cs="Courier New" w:eastAsia="Courier New" w:hAnsi="Courier New"/>
          <w:b w:val="false"/>
          <w:bCs w:val="false"/>
          <w:i w:val="false"/>
          <w:iCs w:val="false"/>
          <w:color w:val="2B2B2B"/>
          <w:sz w:val="20"/>
          <w:szCs w:val="20"/>
        </w:rPr>
        <w:t xml:space="preserve">ConcurrentHashMap</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Algorithm:</w:t>
      </w:r>
      <w:r>
        <w:rPr>
          <w:rFonts w:ascii="Calibri" w:cs="Calibri" w:eastAsia="Calibri" w:hAnsi="Calibri"/>
          <w:b w:val="false"/>
          <w:bCs w:val="false"/>
          <w:i w:val="false"/>
          <w:iCs w:val="false"/>
          <w:color w:val="1A1A1A"/>
          <w:sz w:val="22"/>
          <w:szCs w:val="22"/>
        </w:rPr>
        <w:t xml:space="preserve"> Fixed window counter. The window size is </w:t>
      </w:r>
      <w:r>
        <w:rPr>
          <w:rFonts w:ascii="Courier New" w:cs="Courier New" w:eastAsia="Courier New" w:hAnsi="Courier New"/>
          <w:b w:val="false"/>
          <w:bCs w:val="false"/>
          <w:i w:val="false"/>
          <w:iCs w:val="false"/>
          <w:color w:val="2B2B2B"/>
          <w:sz w:val="20"/>
          <w:szCs w:val="20"/>
        </w:rPr>
        <w:t xml:space="preserve">security.rate.limit.window.seconds</w:t>
      </w:r>
      <w:r>
        <w:rPr>
          <w:rFonts w:ascii="Calibri" w:cs="Calibri" w:eastAsia="Calibri" w:hAnsi="Calibri"/>
          <w:b w:val="false"/>
          <w:bCs w:val="false"/>
          <w:i w:val="false"/>
          <w:iCs w:val="false"/>
          <w:color w:val="1A1A1A"/>
          <w:sz w:val="22"/>
          <w:szCs w:val="22"/>
        </w:rPr>
        <w:t xml:space="preserve"> (default 60 seconds). The maximum requests per window is </w:t>
      </w:r>
      <w:r>
        <w:rPr>
          <w:rFonts w:ascii="Courier New" w:cs="Courier New" w:eastAsia="Courier New" w:hAnsi="Courier New"/>
          <w:b w:val="false"/>
          <w:bCs w:val="false"/>
          <w:i w:val="false"/>
          <w:iCs w:val="false"/>
          <w:color w:val="2B2B2B"/>
          <w:sz w:val="20"/>
          <w:szCs w:val="20"/>
        </w:rPr>
        <w:t xml:space="preserve">security.rate.limit.requests</w:t>
      </w:r>
      <w:r>
        <w:rPr>
          <w:rFonts w:ascii="Calibri" w:cs="Calibri" w:eastAsia="Calibri" w:hAnsi="Calibri"/>
          <w:b w:val="false"/>
          <w:bCs w:val="false"/>
          <w:i w:val="false"/>
          <w:iCs w:val="false"/>
          <w:color w:val="1A1A1A"/>
          <w:sz w:val="22"/>
          <w:szCs w:val="22"/>
        </w:rPr>
        <w:t xml:space="preserve"> (default 100). When the counter exceeds the limit, HTTP 429 Too Many Requests is returned with a </w:t>
      </w:r>
      <w:r>
        <w:rPr>
          <w:rFonts w:ascii="Courier New" w:cs="Courier New" w:eastAsia="Courier New" w:hAnsi="Courier New"/>
          <w:b w:val="false"/>
          <w:bCs w:val="false"/>
          <w:i w:val="false"/>
          <w:iCs w:val="false"/>
          <w:color w:val="2B2B2B"/>
          <w:sz w:val="20"/>
          <w:szCs w:val="20"/>
        </w:rPr>
        <w:t xml:space="preserve">Retry-After</w:t>
      </w:r>
      <w:r>
        <w:rPr>
          <w:rFonts w:ascii="Calibri" w:cs="Calibri" w:eastAsia="Calibri" w:hAnsi="Calibri"/>
          <w:b w:val="false"/>
          <w:bCs w:val="false"/>
          <w:i w:val="false"/>
          <w:iCs w:val="false"/>
          <w:color w:val="1A1A1A"/>
          <w:sz w:val="22"/>
          <w:szCs w:val="22"/>
        </w:rPr>
        <w:t xml:space="preserve"> header indicating when the window resets.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per-proxy IP:</w:t>
      </w:r>
      <w:r>
        <w:rPr>
          <w:rFonts w:ascii="Calibri" w:cs="Calibri" w:eastAsia="Calibri" w:hAnsi="Calibri"/>
          <w:b w:val="false"/>
          <w:bCs w:val="false"/>
          <w:i w:val="false"/>
          <w:iCs w:val="false"/>
          <w:color w:val="1A1A1A"/>
          <w:sz w:val="22"/>
          <w:szCs w:val="22"/>
        </w:rPr>
        <w:t xml:space="preserve"> Because all requests arrive via the internal proxy, rate limiting by end-user IP is not possible at this layer. Rate limiting by proxy IP protects against a single proxy going rogue or being compromised and flooding the RA service.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Limitations:</w:t>
      </w:r>
      <w:r>
        <w:rPr>
          <w:rFonts w:ascii="Calibri" w:cs="Calibri" w:eastAsia="Calibri" w:hAnsi="Calibri"/>
          <w:b w:val="false"/>
          <w:bCs w:val="false"/>
          <w:i w:val="false"/>
          <w:iCs w:val="false"/>
          <w:color w:val="1A1A1A"/>
          <w:sz w:val="22"/>
          <w:szCs w:val="22"/>
        </w:rPr>
        <w:t xml:space="preserve"> The in-memory counter is not shared across multiple service instances in a clustered deployment. For Phase 1 (single instance), this is acceptable. Phase 2 should replace the in-memory counter with a Redis-backed distributed counter.</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L9 — CSR Cryptographic Validation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Described in detail in the CSR Validation Pipeline document (Section 5 and 6). In summary:</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Signature self-verification confirms the submitter holds the private key</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Algorithm policy enforcement blocks weak or unapproved algorithms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Key size and curve enforcement blocks cryptographically weak keys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These checks are performed by </w:t>
      </w:r>
      <w:r>
        <w:rPr>
          <w:rFonts w:ascii="Courier New" w:cs="Courier New" w:eastAsia="Courier New" w:hAnsi="Courier New"/>
          <w:b w:val="false"/>
          <w:bCs w:val="false"/>
          <w:i w:val="false"/>
          <w:iCs w:val="false"/>
          <w:color w:val="2B2B2B"/>
          <w:sz w:val="20"/>
          <w:szCs w:val="20"/>
        </w:rPr>
        <w:t xml:space="preserve">CsrValidationService</w:t>
      </w:r>
      <w:r>
        <w:rPr>
          <w:rFonts w:ascii="Calibri" w:cs="Calibri" w:eastAsia="Calibri" w:hAnsi="Calibri"/>
          <w:b w:val="false"/>
          <w:bCs w:val="false"/>
          <w:i w:val="false"/>
          <w:iCs w:val="false"/>
          <w:color w:val="1A1A1A"/>
          <w:sz w:val="22"/>
          <w:szCs w:val="22"/>
        </w:rPr>
        <w:t xml:space="preserve"> using Bouncy Castle 1.80.</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L10 — Identity Binding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Common Name in the CSR subject must match the AD identity extracted from the request headers. This prevents a user from submitting a CSR with another person's name, which would result in a certificate impersonating that person.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control is the primary defence against privilege escalation within the user population. Even if a malicious user constructs a technically valid CSR (passes all cryptographic checks), they cannot claim an identity other than the one the AD proxy has authenticated them as.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L11 — Maintenance Mode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system.maintenance.mode</w:t>
      </w:r>
      <w:r>
        <w:rPr>
          <w:rFonts w:ascii="Calibri" w:cs="Calibri" w:eastAsia="Calibri" w:hAnsi="Calibri"/>
          <w:b w:val="false"/>
          <w:bCs w:val="false"/>
          <w:i w:val="false"/>
          <w:iCs w:val="false"/>
          <w:color w:val="1A1A1A"/>
          <w:sz w:val="22"/>
          <w:szCs w:val="22"/>
        </w:rPr>
        <w:t xml:space="preserve"> configuration key acts as a global kill switch. When set to </w:t>
      </w:r>
      <w:r>
        <w:rPr>
          <w:rFonts w:ascii="Courier New" w:cs="Courier New" w:eastAsia="Courier New" w:hAnsi="Courier New"/>
          <w:b w:val="false"/>
          <w:bCs w:val="false"/>
          <w:i w:val="false"/>
          <w:iCs w:val="false"/>
          <w:color w:val="2B2B2B"/>
          <w:sz w:val="20"/>
          <w:szCs w:val="20"/>
        </w:rPr>
        <w:t xml:space="preserve">true</w:t>
      </w:r>
      <w:r>
        <w:rPr>
          <w:rFonts w:ascii="Calibri" w:cs="Calibri" w:eastAsia="Calibri" w:hAnsi="Calibri"/>
          <w:b w:val="false"/>
          <w:bCs w:val="false"/>
          <w:i w:val="false"/>
          <w:iCs w:val="false"/>
          <w:color w:val="1A1A1A"/>
          <w:sz w:val="22"/>
          <w:szCs w:val="22"/>
        </w:rPr>
        <w:t xml:space="preserve"> in the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 and the cache is refreshed, 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immediately returns HTTP 503 Service Unavailable for all requests. This allows the RA team to take the service offline for maintenance without stopping the JVM process.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Authentication vs Authorisation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Concern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Mechanism</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Authentication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Performed by the upstream AD proxy before the request reaches this 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This service trusts the headers the proxy injects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Authorisation — basic</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checks that all required headers are present and the proxy IP is trusted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Every user who reaches the service is authorised to submit</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Authorisation — group-based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can check </w:t>
            </w:r>
            <w:r>
              <w:rPr>
                <w:rFonts w:ascii="Courier New" w:cs="Courier New" w:eastAsia="Courier New" w:hAnsi="Courier New"/>
                <w:b w:val="false"/>
                <w:bCs w:val="false"/>
                <w:i w:val="false"/>
                <w:iCs w:val="false"/>
                <w:color w:val="2B2B2B"/>
                <w:sz w:val="20"/>
                <w:szCs w:val="20"/>
              </w:rPr>
              <w:t xml:space="preserve">X-AD-Groups</w:t>
            </w:r>
            <w:r>
              <w:rPr>
                <w:rFonts w:ascii="Calibri" w:cs="Calibri" w:eastAsia="Calibri" w:hAnsi="Calibri"/>
                <w:b w:val="false"/>
                <w:bCs w:val="false"/>
                <w:i w:val="false"/>
                <w:iCs w:val="false"/>
                <w:color w:val="1A1A1A"/>
                <w:sz w:val="22"/>
                <w:szCs w:val="22"/>
              </w:rPr>
              <w:t xml:space="preserve"> header against </w:t>
            </w:r>
            <w:r>
              <w:rPr>
                <w:rFonts w:ascii="Courier New" w:cs="Courier New" w:eastAsia="Courier New" w:hAnsi="Courier New"/>
                <w:b w:val="false"/>
                <w:bCs w:val="false"/>
                <w:i w:val="false"/>
                <w:iCs w:val="false"/>
                <w:color w:val="2B2B2B"/>
                <w:sz w:val="20"/>
                <w:szCs w:val="20"/>
              </w:rPr>
              <w:t xml:space="preserve">ad.required.groups</w:t>
            </w:r>
            <w:r>
              <w:rPr>
                <w:rFonts w:ascii="Calibri" w:cs="Calibri" w:eastAsia="Calibri" w:hAnsi="Calibri"/>
                <w:b w:val="false"/>
                <w:bCs w:val="false"/>
                <w:i w:val="false"/>
                <w:iCs w:val="false"/>
                <w:color w:val="1A1A1A"/>
                <w:sz w:val="22"/>
                <w:szCs w:val="22"/>
              </w:rPr>
              <w:t xml:space="preserve"> config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Phase 1: not enforced; Phase 2: restrict to specific AD groups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Authorisation — resource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vs AD identity match (Stage 8)</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 user can only submit CSRs for their own identity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Threat Model Summary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Threat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Control</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External attacker bypassing the proxy</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IP whitelist (L1) — only trusted proxy IPs accepted</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Attacker forging AD headers from a trusted proxy IP</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Service trusts the proxy completely — this is a deployment security concern, not an application concern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 submitting CSR with another user's identity</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 8 CN match (L10)</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 submitting a forged CSR (wrong private key)</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 5 signature verification (L9)</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Replay attack — resubmitting the same CSR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 9 duplicate detection</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Weak key submission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Stage 6 and 7 algorithm and key size policy (L9)</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response splitting via injected headers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CRLF sanitisation (L3)</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CSRF from browser</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Double-submit cookie (L5)</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Clickjacking</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X-Frame-Options DENY (L7)</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DoS via large payloads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Input size limits (L4)</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DoS via high request volume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 limiting (L8)</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Service exploitation during maintenance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Maintenance mode kill switch (L11)</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Security-Relevant Configuration Keys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Group</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Purpose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security.proxy.whitelist.ips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IP whitelist for trusted proxies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security.rate.limit.requests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requests per window</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security.rate.limit.window.seconds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 limit window size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security.header.max.length</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header value length</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security.cors.allowed.origins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CORS origin whitelist</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security.csrf.cookie.secure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CSRF cookie Secure flag</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ad.required.groups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groups required for access (Phase 2)</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system.maintenance.mode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SYSTEM</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Global kill switch</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csr.allowed.signature.algorithms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Algorithm whitelist</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csr.allowed.key.sizes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Key size whitelist</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csr.allowed.ec.curves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EC curve whitelist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Logging and Observability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Observability Design</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Observability in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is built on three pillars: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Logging</w:t>
      </w:r>
      <w:r>
        <w:rPr>
          <w:rFonts w:ascii="Calibri" w:cs="Calibri" w:eastAsia="Calibri" w:hAnsi="Calibri"/>
          <w:b w:val="false"/>
          <w:bCs w:val="false"/>
          <w:i w:val="false"/>
          <w:iCs w:val="false"/>
          <w:color w:val="1A1A1A"/>
          <w:sz w:val="22"/>
          <w:szCs w:val="22"/>
        </w:rPr>
        <w:t xml:space="preserve"> — Structured, contextual log output at appropriate levels across all layers</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Audit Trail</w:t>
      </w:r>
      <w:r>
        <w:rPr>
          <w:rFonts w:ascii="Calibri" w:cs="Calibri" w:eastAsia="Calibri" w:hAnsi="Calibri"/>
          <w:b w:val="false"/>
          <w:bCs w:val="false"/>
          <w:i w:val="false"/>
          <w:iCs w:val="false"/>
          <w:color w:val="1A1A1A"/>
          <w:sz w:val="22"/>
          <w:szCs w:val="22"/>
        </w:rPr>
        <w:t xml:space="preserve"> — Business event records written to </w:t>
      </w:r>
      <w:r>
        <w:rPr>
          <w:rFonts w:ascii="Courier New" w:cs="Courier New" w:eastAsia="Courier New" w:hAnsi="Courier New"/>
          <w:b w:val="false"/>
          <w:bCs w:val="false"/>
          <w:i w:val="false"/>
          <w:iCs w:val="false"/>
          <w:color w:val="2B2B2B"/>
          <w:sz w:val="20"/>
          <w:szCs w:val="20"/>
        </w:rPr>
        <w:t xml:space="preserve">audit_log</w:t>
      </w:r>
      <w:r>
        <w:rPr>
          <w:rFonts w:ascii="Calibri" w:cs="Calibri" w:eastAsia="Calibri" w:hAnsi="Calibri"/>
          <w:b w:val="false"/>
          <w:bCs w:val="false"/>
          <w:i w:val="false"/>
          <w:iCs w:val="false"/>
          <w:color w:val="1A1A1A"/>
          <w:sz w:val="22"/>
          <w:szCs w:val="22"/>
        </w:rPr>
        <w:t xml:space="preserve"> table via </w:t>
      </w:r>
      <w:r>
        <w:rPr>
          <w:rFonts w:ascii="Courier New" w:cs="Courier New" w:eastAsia="Courier New" w:hAnsi="Courier New"/>
          <w:b w:val="false"/>
          <w:bCs w:val="false"/>
          <w:i w:val="false"/>
          <w:iCs w:val="false"/>
          <w:color w:val="2B2B2B"/>
          <w:sz w:val="20"/>
          <w:szCs w:val="20"/>
        </w:rPr>
        <w:t xml:space="preserve">AuditLogService</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Request Log</w:t>
      </w:r>
      <w:r>
        <w:rPr>
          <w:rFonts w:ascii="Calibri" w:cs="Calibri" w:eastAsia="Calibri" w:hAnsi="Calibri"/>
          <w:b w:val="false"/>
          <w:bCs w:val="false"/>
          <w:i w:val="false"/>
          <w:iCs w:val="false"/>
          <w:color w:val="1A1A1A"/>
          <w:sz w:val="22"/>
          <w:szCs w:val="22"/>
        </w:rPr>
        <w:t xml:space="preserve"> — Inbound HTTP request records written to </w:t>
      </w:r>
      <w:r>
        <w:rPr>
          <w:rFonts w:ascii="Courier New" w:cs="Courier New" w:eastAsia="Courier New" w:hAnsi="Courier New"/>
          <w:b w:val="false"/>
          <w:bCs w:val="false"/>
          <w:i w:val="false"/>
          <w:iCs w:val="false"/>
          <w:color w:val="2B2B2B"/>
          <w:sz w:val="20"/>
          <w:szCs w:val="20"/>
        </w:rPr>
        <w:t xml:space="preserve">request_log</w:t>
      </w:r>
      <w:r>
        <w:rPr>
          <w:rFonts w:ascii="Calibri" w:cs="Calibri" w:eastAsia="Calibri" w:hAnsi="Calibri"/>
          <w:b w:val="false"/>
          <w:bCs w:val="false"/>
          <w:i w:val="false"/>
          <w:iCs w:val="false"/>
          <w:color w:val="1A1A1A"/>
          <w:sz w:val="22"/>
          <w:szCs w:val="22"/>
        </w:rPr>
        <w:t xml:space="preserve"> table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Together these three sources give the operations team full visibility into what the service is doing, who is doing it, and what went wrong when something fails.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Logging Framework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uses </w:t>
      </w:r>
      <w:r>
        <w:rPr>
          <w:rFonts w:ascii="Calibri" w:cs="Calibri" w:eastAsia="Calibri" w:hAnsi="Calibri"/>
          <w:b/>
          <w:bCs/>
          <w:i w:val="false"/>
          <w:iCs w:val="false"/>
          <w:color w:val="1A1A1A"/>
          <w:sz w:val="22"/>
          <w:szCs w:val="22"/>
        </w:rPr>
        <w:t xml:space="preserve">SLF4J</w:t>
      </w:r>
      <w:r>
        <w:rPr>
          <w:rFonts w:ascii="Calibri" w:cs="Calibri" w:eastAsia="Calibri" w:hAnsi="Calibri"/>
          <w:b w:val="false"/>
          <w:bCs w:val="false"/>
          <w:i w:val="false"/>
          <w:iCs w:val="false"/>
          <w:color w:val="1A1A1A"/>
          <w:sz w:val="22"/>
          <w:szCs w:val="22"/>
        </w:rPr>
        <w:t xml:space="preserve"> as the logging API with </w:t>
      </w:r>
      <w:r>
        <w:rPr>
          <w:rFonts w:ascii="Calibri" w:cs="Calibri" w:eastAsia="Calibri" w:hAnsi="Calibri"/>
          <w:b/>
          <w:bCs/>
          <w:i w:val="false"/>
          <w:iCs w:val="false"/>
          <w:color w:val="1A1A1A"/>
          <w:sz w:val="22"/>
          <w:szCs w:val="22"/>
        </w:rPr>
        <w:t xml:space="preserve">Logback</w:t>
      </w:r>
      <w:r>
        <w:rPr>
          <w:rFonts w:ascii="Calibri" w:cs="Calibri" w:eastAsia="Calibri" w:hAnsi="Calibri"/>
          <w:b w:val="false"/>
          <w:bCs w:val="false"/>
          <w:i w:val="false"/>
          <w:iCs w:val="false"/>
          <w:color w:val="1A1A1A"/>
          <w:sz w:val="22"/>
          <w:szCs w:val="22"/>
        </w:rPr>
        <w:t xml:space="preserve"> as the implementation (default in Spring Boot). Log output is written to the console in local development and to a rolling file in production.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Log format is structured using a consistent pattern: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ISO-8601 with milliseconds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 Level</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TRACE, DEBUG, INFO, WARN, ERROR</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Thread name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Identifies the request-handling thread</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MDC fields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ID, username, source IP (see Section 3)</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Logger name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Fully qualified class name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event description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MDC — Mapped Diagnostic Context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MDC (Mapped Diagnostic Context) fields are attached to every log record produced during a request. They allow log aggregation tools (ELK, Splunk, Loki) to correlate all log lines belonging to a single request without parsing the message text.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MDC fields are set by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at the beginning of every request and cleared at the end.</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MDC 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Source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requestId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UUID generated per request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Generated in filter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sAMAccountName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header</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displayName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display name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X-AD-DisplayName</w:t>
            </w:r>
            <w:r>
              <w:rPr>
                <w:rFonts w:ascii="Calibri" w:cs="Calibri" w:eastAsia="Calibri" w:hAnsi="Calibri"/>
                <w:b w:val="false"/>
                <w:bCs w:val="false"/>
                <w:i w:val="false"/>
                <w:iCs w:val="false"/>
                <w:color w:val="1A1A1A"/>
                <w:sz w:val="22"/>
                <w:szCs w:val="22"/>
              </w:rPr>
              <w:t xml:space="preserve"> header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sourceIp</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Proxy remote IP</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HttpServletRequest.getRemoteAddr()</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method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method (POST, GET)</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HttpServletRequest.getMethod()</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path</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URI path</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HttpServletRequest.getRequestURI()</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Why MDC matters:</w:t>
      </w:r>
    </w:p>
    <w:p>
      <w:pPr>
        <w:spacing w:after="100" w:before="0" w:line="276" w:lineRule="auto"/>
        <w:ind/>
      </w:pPr>
      <w:r>
        <w:rPr>
          <w:rFonts w:ascii="Calibri" w:cs="Calibri" w:eastAsia="Calibri" w:hAnsi="Calibri"/>
          <w:b w:val="false"/>
          <w:bCs w:val="false"/>
          <w:i w:val="false"/>
          <w:iCs w:val="false"/>
          <w:color w:val="1A1A1A"/>
          <w:sz w:val="22"/>
          <w:szCs w:val="22"/>
        </w:rPr>
        <w:t xml:space="preserve">In concurrent environments, multiple requests are handled simultaneously on different threads. Without MDC, log lines from different requests are interleaved with no way to associate them. With MDC, filtering by </w:t>
      </w:r>
      <w:r>
        <w:rPr>
          <w:rFonts w:ascii="Courier New" w:cs="Courier New" w:eastAsia="Courier New" w:hAnsi="Courier New"/>
          <w:b w:val="false"/>
          <w:bCs w:val="false"/>
          <w:i w:val="false"/>
          <w:iCs w:val="false"/>
          <w:color w:val="2B2B2B"/>
          <w:sz w:val="20"/>
          <w:szCs w:val="20"/>
        </w:rPr>
        <w:t xml:space="preserve">requestId</w:t>
      </w:r>
      <w:r>
        <w:rPr>
          <w:rFonts w:ascii="Calibri" w:cs="Calibri" w:eastAsia="Calibri" w:hAnsi="Calibri"/>
          <w:b w:val="false"/>
          <w:bCs w:val="false"/>
          <w:i w:val="false"/>
          <w:iCs w:val="false"/>
          <w:color w:val="1A1A1A"/>
          <w:sz w:val="22"/>
          <w:szCs w:val="22"/>
        </w:rPr>
        <w:t xml:space="preserve"> in any log aggregation tool instantly isolates all log lines for a single request.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Log Levels per Package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Package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 (Dev)</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 (Prod)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Reason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com.pki.ra.adcsr</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Application code — full detail in dev, business events only in prod</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com.pki.ra.common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Shared infrastructure</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org.springframework.security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 filter chain decisions visible in dev</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org.springframework.web</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mapping and validation errors</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org.hibernate.SQL</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OFF</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SQL statements visible in dev only</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org.hibernate.type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TRACE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OFF</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Bind parameter values — dev only</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com.zaxxer.hikari</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Connection pool lifecycle</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org.flywaydb</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Migration execution always logged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What Gets Logged at Each Layer</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5.1 AdIdentityFilter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 Pattern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IP not in whitelist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Rejected request from untrusted IP: {ip}</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Required header missing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Missing required AD header: {headerName}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 value too long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 {headerName} exceeds max length {max} for IP {ip}</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CRLF characters stripped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CRLF characters stripped from header {headerName} for user {username}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Identity extracted successfully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identity extracted: username={username} ip={ip}</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Maintenance mode active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rejected — service in maintenance mode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5.2 CsrSubmissionController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 Pattern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received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submission received: profile={profile} username={username}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Submission created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submission accepted: submissionId={id}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5.3 CsrValidationService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 Pattern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size exceeded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size {size} bytes exceeds maximum {max}</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PEM format invalid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Invalid PEM format for username={username}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PKCS#10 parse failed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PKCS#10 parse error for username={username}: {message}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Signature verification failed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signature verification failed for username={username}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Algorithm not allowed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Algorithm {algo} not in allowed list for username={username}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Key size not allowed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Key size {size} not in allowed list for username={username}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Validation passed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DEBUG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validation passed: algo={algo} keySize={size}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5.4 CsrSubmissionService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 Pattern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Identity mismatch</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mismatch: csrCn={cn} adUsername={username} adDisplay={display}</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detected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hash detected: existingSubmissionId={id}</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Submission persisted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Submission persisted: submissionId={id} username={username}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5.5 GlobalExceptionHandler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 Pattern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Validation error (400)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Validation error for {path}: {message}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Business rule violation (4xx)</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{exceptionClass}: {message} — errorCode={code}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Unexpected error (500)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Unexpected error for {path} username={username}: {message}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5.6 RaConfigCacheService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 Pattern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 loading on startup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Loading configuration cache from database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 loaded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cache loaded — {count} active entries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 refreshed via admin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cache refreshed by {username} — {count} entries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Key not found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 not found in cache: {key}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5.7 ErrorCodeCacheService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Level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 Pattern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 loading on startup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Loading error code cache from database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 loaded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cache loaded — {count} active codes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not found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{code} not found in cache — returning generic error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Audit Log vs Application Log</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Concern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Log</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Application Log</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Who did what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 — structured DB record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Business outcome (SUCCESS/FAILURE)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Partial (WARN/INFO)</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Technical detail (stack trace)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Queryable for compliance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(unless indexed in ELK)</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Survives log rotation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 (DB)</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Depends on log retention</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Written even on transaction rollback</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 (REQUIRES_NEW)</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audit log is the authoritative business record. The application log is the technical troubleshooting record. They complement each other — never replace one with the other.</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Request Log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request_log</w:t>
      </w:r>
      <w:r>
        <w:rPr>
          <w:rFonts w:ascii="Calibri" w:cs="Calibri" w:eastAsia="Calibri" w:hAnsi="Calibri"/>
          <w:b w:val="false"/>
          <w:bCs w:val="false"/>
          <w:i w:val="false"/>
          <w:iCs w:val="false"/>
          <w:color w:val="1A1A1A"/>
          <w:sz w:val="22"/>
          <w:szCs w:val="22"/>
        </w:rPr>
        <w:t xml:space="preserve"> table records basic metadata for every inbound HTTP request. It is controlled by the </w:t>
      </w:r>
      <w:r>
        <w:rPr>
          <w:rFonts w:ascii="Courier New" w:cs="Courier New" w:eastAsia="Courier New" w:hAnsi="Courier New"/>
          <w:b w:val="false"/>
          <w:bCs w:val="false"/>
          <w:i w:val="false"/>
          <w:iCs w:val="false"/>
          <w:color w:val="2B2B2B"/>
          <w:sz w:val="20"/>
          <w:szCs w:val="20"/>
        </w:rPr>
        <w:t xml:space="preserve">audit.request.log.enabled</w:t>
      </w:r>
      <w:r>
        <w:rPr>
          <w:rFonts w:ascii="Calibri" w:cs="Calibri" w:eastAsia="Calibri" w:hAnsi="Calibri"/>
          <w:b w:val="false"/>
          <w:bCs w:val="false"/>
          <w:i w:val="false"/>
          <w:iCs w:val="false"/>
          <w:color w:val="1A1A1A"/>
          <w:sz w:val="22"/>
          <w:szCs w:val="22"/>
        </w:rPr>
        <w:t xml:space="preserve"> config key. When enabled, the request logging filter writes one row per request before the security filter chain processes it.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 logged</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method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 GET, etc.</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path</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URI path only — no query string</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Source IP</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Proxy remote IP</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When the request arrived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request log does not record request bodies or response bodies — these may contain PEM-encoded CSR data or sensitive AD identity information. Body logging would be a data protection concern and is never enabled.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Sensitive Data in Logs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data must never appear in application log messages: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Data</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Reason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PEM-encoded CSR content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Contains public key — unnecessary in logs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email address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PII — not needed for troubleshooting</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values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May contain IP addresses or credentials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catalog values</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reason to log what is already in the DB</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audit.sensitive.fields</w:t>
      </w:r>
      <w:r>
        <w:rPr>
          <w:rFonts w:ascii="Calibri" w:cs="Calibri" w:eastAsia="Calibri" w:hAnsi="Calibri"/>
          <w:b w:val="false"/>
          <w:bCs w:val="false"/>
          <w:i w:val="false"/>
          <w:iCs w:val="false"/>
          <w:color w:val="1A1A1A"/>
          <w:sz w:val="22"/>
          <w:szCs w:val="22"/>
        </w:rPr>
        <w:t xml:space="preserve"> config key (default: </w:t>
      </w:r>
      <w:r>
        <w:rPr>
          <w:rFonts w:ascii="Courier New" w:cs="Courier New" w:eastAsia="Courier New" w:hAnsi="Courier New"/>
          <w:b w:val="false"/>
          <w:bCs w:val="false"/>
          <w:i w:val="false"/>
          <w:iCs w:val="false"/>
          <w:color w:val="2B2B2B"/>
          <w:sz w:val="20"/>
          <w:szCs w:val="20"/>
        </w:rPr>
        <w:t xml:space="preserve">password,token,secret</w:t>
      </w:r>
      <w:r>
        <w:rPr>
          <w:rFonts w:ascii="Calibri" w:cs="Calibri" w:eastAsia="Calibri" w:hAnsi="Calibri"/>
          <w:b w:val="false"/>
          <w:bCs w:val="false"/>
          <w:i w:val="false"/>
          <w:iCs w:val="false"/>
          <w:color w:val="1A1A1A"/>
          <w:sz w:val="22"/>
          <w:szCs w:val="22"/>
        </w:rPr>
        <w:t xml:space="preserve">) lists fields whose values are replaced with </w:t>
      </w:r>
      <w:r>
        <w:rPr>
          <w:rFonts w:ascii="Courier New" w:cs="Courier New" w:eastAsia="Courier New" w:hAnsi="Courier New"/>
          <w:b w:val="false"/>
          <w:bCs w:val="false"/>
          <w:i w:val="false"/>
          <w:iCs w:val="false"/>
          <w:color w:val="2B2B2B"/>
          <w:sz w:val="20"/>
          <w:szCs w:val="20"/>
        </w:rPr>
        <w:t xml:space="preserve">***REDACTED***</w:t>
      </w:r>
      <w:r>
        <w:rPr>
          <w:rFonts w:ascii="Calibri" w:cs="Calibri" w:eastAsia="Calibri" w:hAnsi="Calibri"/>
          <w:b w:val="false"/>
          <w:bCs w:val="false"/>
          <w:i w:val="false"/>
          <w:iCs w:val="false"/>
          <w:color w:val="1A1A1A"/>
          <w:sz w:val="22"/>
          <w:szCs w:val="22"/>
        </w:rPr>
        <w:t xml:space="preserve"> in audit log descriptions. The application log does not process field-level redaction — developers are responsible for never including sensitive values in log messages.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Log Output Formats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Development (Console — Human Readable):</w:t>
      </w:r>
    </w:p>
    <w:p>
      <w:pPr>
        <w:spacing w:after="100" w:before="0" w:line="276" w:lineRule="auto"/>
        <w:ind/>
      </w:pPr>
      <w:r>
        <w:rPr>
          <w:rFonts w:ascii="Calibri" w:cs="Calibri" w:eastAsia="Calibri" w:hAnsi="Calibri"/>
          <w:b w:val="false"/>
          <w:bCs w:val="false"/>
          <w:i w:val="false"/>
          <w:iCs w:val="false"/>
          <w:color w:val="1A1A1A"/>
          <w:sz w:val="22"/>
          <w:szCs w:val="22"/>
        </w:rPr>
        <w:t xml:space="preserve">Each log line contains the timestamp in ISO-8601 format with milliseconds, the log level, the thread name in brackets, the MDC context fields (requestId, username, sourceIp) in brackets, the logger class name in abbreviated form, and the human-readable message. This format is easy to read when tailing the console during local development.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Production (File — JSON Structured):</w:t>
      </w:r>
    </w:p>
    <w:p>
      <w:pPr>
        <w:spacing w:after="100" w:before="0" w:line="276" w:lineRule="auto"/>
        <w:ind/>
      </w:pPr>
      <w:r>
        <w:rPr>
          <w:rFonts w:ascii="Calibri" w:cs="Calibri" w:eastAsia="Calibri" w:hAnsi="Calibri"/>
          <w:b w:val="false"/>
          <w:bCs w:val="false"/>
          <w:i w:val="false"/>
          <w:iCs w:val="false"/>
          <w:color w:val="1A1A1A"/>
          <w:sz w:val="22"/>
          <w:szCs w:val="22"/>
        </w:rPr>
        <w:t xml:space="preserve">Each log event is serialised as a single-line JSON object. The JSON contains all the same fields as the console format — timestamp, level, thread, the MDC context fields as top-level JSON properties, logger name, and message — but as machine-parseable key-value pairs rather than a formatted string. This format allows log aggregation tools such as ELK, Splunk, and Loki to index and query each field independently without applying regex patterns. Filtering by </w:t>
      </w:r>
      <w:r>
        <w:rPr>
          <w:rFonts w:ascii="Courier New" w:cs="Courier New" w:eastAsia="Courier New" w:hAnsi="Courier New"/>
          <w:b w:val="false"/>
          <w:bCs w:val="false"/>
          <w:i w:val="false"/>
          <w:iCs w:val="false"/>
          <w:color w:val="2B2B2B"/>
          <w:sz w:val="20"/>
          <w:szCs w:val="20"/>
        </w:rPr>
        <w:t xml:space="preserve">requestId</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sourceIp</w:t>
      </w:r>
      <w:r>
        <w:rPr>
          <w:rFonts w:ascii="Calibri" w:cs="Calibri" w:eastAsia="Calibri" w:hAnsi="Calibri"/>
          <w:b w:val="false"/>
          <w:bCs w:val="false"/>
          <w:i w:val="false"/>
          <w:iCs w:val="false"/>
          <w:color w:val="1A1A1A"/>
          <w:sz w:val="22"/>
          <w:szCs w:val="22"/>
        </w:rPr>
        <w:t xml:space="preserve"> in a log search tool is a simple field equality query, not a text search.</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10. Alerting Recommendations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Operations teams should configure alerts on the following log patterns: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Alert</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 Pattern</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Severity</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Action</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Repeated IP whitelist rejections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 "Rejected request from untrusted IP"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Investigate potential network misconfiguration or attack</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 rate of signature failures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 "CSR signature verification failed"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MEDIUM</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May indicate a client bug or tampered requests</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 rate of identity mismatches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WARN "CN mismatch"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May indicate attempted impersonation</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not found in cache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"Error code not found in cache"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Cache/DB inconsistency — trigger manual cache refresh</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Unexpected 500 errors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in GlobalExceptionHandler</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HIGH</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Application bug — requires immediate investigation</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Maintenance mode activated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 "service in maintenance mode"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LOW</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Informational — confirm intentional activation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Deployment and Profile Configuration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Deployment Guide</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supports three runtime profiles. A profile controls which database engine is used and which environment-specific properties are activated. No code changes are required when switching between profiles — only the active profile and environment-specific property values change.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Profile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Database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Purpose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h2</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H2 in-memory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Local development and automated testing</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mariadb</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10.11+</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Staging and integration environments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prod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10.11+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Production deployment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active profile is set via the </w:t>
      </w:r>
      <w:r>
        <w:rPr>
          <w:rFonts w:ascii="Courier New" w:cs="Courier New" w:eastAsia="Courier New" w:hAnsi="Courier New"/>
          <w:b w:val="false"/>
          <w:bCs w:val="false"/>
          <w:i w:val="false"/>
          <w:iCs w:val="false"/>
          <w:color w:val="2B2B2B"/>
          <w:sz w:val="20"/>
          <w:szCs w:val="20"/>
        </w:rPr>
        <w:t xml:space="preserve">spring.profiles.active</w:t>
      </w:r>
      <w:r>
        <w:rPr>
          <w:rFonts w:ascii="Calibri" w:cs="Calibri" w:eastAsia="Calibri" w:hAnsi="Calibri"/>
          <w:b w:val="false"/>
          <w:bCs w:val="false"/>
          <w:i w:val="false"/>
          <w:iCs w:val="false"/>
          <w:color w:val="1A1A1A"/>
          <w:sz w:val="22"/>
          <w:szCs w:val="22"/>
        </w:rPr>
        <w:t xml:space="preserve"> property, which is provided as a JVM argument at startup or via an environment variable.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Profile Activation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Local development:</w:t>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h2</w:t>
      </w:r>
      <w:r>
        <w:rPr>
          <w:rFonts w:ascii="Calibri" w:cs="Calibri" w:eastAsia="Calibri" w:hAnsi="Calibri"/>
          <w:b w:val="false"/>
          <w:bCs w:val="false"/>
          <w:i w:val="false"/>
          <w:iCs w:val="false"/>
          <w:color w:val="1A1A1A"/>
          <w:sz w:val="22"/>
          <w:szCs w:val="22"/>
        </w:rPr>
        <w:t xml:space="preserve"> profile is activated by default when running from the IDE. The </w:t>
      </w:r>
      <w:r>
        <w:rPr>
          <w:rFonts w:ascii="Courier New" w:cs="Courier New" w:eastAsia="Courier New" w:hAnsi="Courier New"/>
          <w:b w:val="false"/>
          <w:bCs w:val="false"/>
          <w:i w:val="false"/>
          <w:iCs w:val="false"/>
          <w:color w:val="2B2B2B"/>
          <w:sz w:val="20"/>
          <w:szCs w:val="20"/>
        </w:rPr>
        <w:t xml:space="preserve">application-h2.properties</w:t>
      </w:r>
      <w:r>
        <w:rPr>
          <w:rFonts w:ascii="Calibri" w:cs="Calibri" w:eastAsia="Calibri" w:hAnsi="Calibri"/>
          <w:b w:val="false"/>
          <w:bCs w:val="false"/>
          <w:i w:val="false"/>
          <w:iCs w:val="false"/>
          <w:color w:val="1A1A1A"/>
          <w:sz w:val="22"/>
          <w:szCs w:val="22"/>
        </w:rPr>
        <w:t xml:space="preserve"> file is picked up automatically by Spring Boot and applies H2-specific settings on top of the common properties.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Staging and Production:</w:t>
      </w:r>
    </w:p>
    <w:p>
      <w:pPr>
        <w:spacing w:after="100" w:before="0" w:line="276" w:lineRule="auto"/>
        <w:ind/>
      </w:pPr>
      <w:r>
        <w:rPr>
          <w:rFonts w:ascii="Calibri" w:cs="Calibri" w:eastAsia="Calibri" w:hAnsi="Calibri"/>
          <w:b w:val="false"/>
          <w:bCs w:val="false"/>
          <w:i w:val="false"/>
          <w:iCs w:val="false"/>
          <w:color w:val="1A1A1A"/>
          <w:sz w:val="22"/>
          <w:szCs w:val="22"/>
        </w:rPr>
        <w:t xml:space="preserve">The active profile is passed as a JVM argument when launching the service JAR. For example, to activate the production profile, the argument </w:t>
      </w:r>
      <w:r>
        <w:rPr>
          <w:rFonts w:ascii="Courier New" w:cs="Courier New" w:eastAsia="Courier New" w:hAnsi="Courier New"/>
          <w:b w:val="false"/>
          <w:bCs w:val="false"/>
          <w:i w:val="false"/>
          <w:iCs w:val="false"/>
          <w:color w:val="2B2B2B"/>
          <w:sz w:val="20"/>
          <w:szCs w:val="20"/>
        </w:rPr>
        <w:t xml:space="preserve">--spring.profiles.active=prod</w:t>
      </w:r>
      <w:r>
        <w:rPr>
          <w:rFonts w:ascii="Calibri" w:cs="Calibri" w:eastAsia="Calibri" w:hAnsi="Calibri"/>
          <w:b w:val="false"/>
          <w:bCs w:val="false"/>
          <w:i w:val="false"/>
          <w:iCs w:val="false"/>
          <w:color w:val="1A1A1A"/>
          <w:sz w:val="22"/>
          <w:szCs w:val="22"/>
        </w:rPr>
        <w:t xml:space="preserve"> is appended to the java launch command. Alternatively, the </w:t>
      </w:r>
      <w:r>
        <w:rPr>
          <w:rFonts w:ascii="Courier New" w:cs="Courier New" w:eastAsia="Courier New" w:hAnsi="Courier New"/>
          <w:b w:val="false"/>
          <w:bCs w:val="false"/>
          <w:i w:val="false"/>
          <w:iCs w:val="false"/>
          <w:color w:val="2B2B2B"/>
          <w:sz w:val="20"/>
          <w:szCs w:val="20"/>
        </w:rPr>
        <w:t xml:space="preserve">SPRING_PROFILES_ACTIVE</w:t>
      </w:r>
      <w:r>
        <w:rPr>
          <w:rFonts w:ascii="Calibri" w:cs="Calibri" w:eastAsia="Calibri" w:hAnsi="Calibri"/>
          <w:b w:val="false"/>
          <w:bCs w:val="false"/>
          <w:i w:val="false"/>
          <w:iCs w:val="false"/>
          <w:color w:val="1A1A1A"/>
          <w:sz w:val="22"/>
          <w:szCs w:val="22"/>
        </w:rPr>
        <w:t xml:space="preserve"> environment variable can be set in the operating system or container environment before the JVM starts, and Spring Boot will detect it automatically without any explicit argument.</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Properties File Structure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src/main/resources</w:t>
      </w:r>
      <w:r>
        <w:rPr>
          <w:rFonts w:ascii="Calibri" w:cs="Calibri" w:eastAsia="Calibri" w:hAnsi="Calibri"/>
          <w:b w:val="false"/>
          <w:bCs w:val="false"/>
          <w:i w:val="false"/>
          <w:iCs w:val="false"/>
          <w:color w:val="1A1A1A"/>
          <w:sz w:val="22"/>
          <w:szCs w:val="22"/>
        </w:rPr>
        <w:t xml:space="preserve"> directory contains the following files: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`application.properties`</w:t>
      </w:r>
      <w:r>
        <w:rPr>
          <w:rFonts w:ascii="Calibri" w:cs="Calibri" w:eastAsia="Calibri" w:hAnsi="Calibri"/>
          <w:b w:val="false"/>
          <w:bCs w:val="false"/>
          <w:i w:val="false"/>
          <w:iCs w:val="false"/>
          <w:color w:val="1A1A1A"/>
          <w:sz w:val="22"/>
          <w:szCs w:val="22"/>
        </w:rPr>
        <w:t xml:space="preserve"> — Properties that apply to every profile. Contains server port, JPA settings, Flyway configuration, actuator exposure, and other environment-independent settings.</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`application-h2.properties`</w:t>
      </w:r>
      <w:r>
        <w:rPr>
          <w:rFonts w:ascii="Calibri" w:cs="Calibri" w:eastAsia="Calibri" w:hAnsi="Calibri"/>
          <w:b w:val="false"/>
          <w:bCs w:val="false"/>
          <w:i w:val="false"/>
          <w:iCs w:val="false"/>
          <w:color w:val="1A1A1A"/>
          <w:sz w:val="22"/>
          <w:szCs w:val="22"/>
        </w:rPr>
        <w:t xml:space="preserve"> — Overrides applied only when the </w:t>
      </w:r>
      <w:r>
        <w:rPr>
          <w:rFonts w:ascii="Courier New" w:cs="Courier New" w:eastAsia="Courier New" w:hAnsi="Courier New"/>
          <w:b w:val="false"/>
          <w:bCs w:val="false"/>
          <w:i w:val="false"/>
          <w:iCs w:val="false"/>
          <w:color w:val="2B2B2B"/>
          <w:sz w:val="20"/>
          <w:szCs w:val="20"/>
        </w:rPr>
        <w:t xml:space="preserve">h2</w:t>
      </w:r>
      <w:r>
        <w:rPr>
          <w:rFonts w:ascii="Calibri" w:cs="Calibri" w:eastAsia="Calibri" w:hAnsi="Calibri"/>
          <w:b w:val="false"/>
          <w:bCs w:val="false"/>
          <w:i w:val="false"/>
          <w:iCs w:val="false"/>
          <w:color w:val="1A1A1A"/>
          <w:sz w:val="22"/>
          <w:szCs w:val="22"/>
        </w:rPr>
        <w:t xml:space="preserve"> profile is active. Enables SQL logging, the H2 browser console, and debug-level application logging.</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`application-mariadb.properties`</w:t>
      </w:r>
      <w:r>
        <w:rPr>
          <w:rFonts w:ascii="Calibri" w:cs="Calibri" w:eastAsia="Calibri" w:hAnsi="Calibri"/>
          <w:b w:val="false"/>
          <w:bCs w:val="false"/>
          <w:i w:val="false"/>
          <w:iCs w:val="false"/>
          <w:color w:val="1A1A1A"/>
          <w:sz w:val="22"/>
          <w:szCs w:val="22"/>
        </w:rPr>
        <w:t xml:space="preserve"> — Overrides applied only when the </w:t>
      </w:r>
      <w:r>
        <w:rPr>
          <w:rFonts w:ascii="Courier New" w:cs="Courier New" w:eastAsia="Courier New" w:hAnsi="Courier New"/>
          <w:b w:val="false"/>
          <w:bCs w:val="false"/>
          <w:i w:val="false"/>
          <w:iCs w:val="false"/>
          <w:color w:val="2B2B2B"/>
          <w:sz w:val="20"/>
          <w:szCs w:val="20"/>
        </w:rPr>
        <w:t xml:space="preserve">mariadb</w:t>
      </w:r>
      <w:r>
        <w:rPr>
          <w:rFonts w:ascii="Calibri" w:cs="Calibri" w:eastAsia="Calibri" w:hAnsi="Calibri"/>
          <w:b w:val="false"/>
          <w:bCs w:val="false"/>
          <w:i w:val="false"/>
          <w:iCs w:val="false"/>
          <w:color w:val="1A1A1A"/>
          <w:sz w:val="22"/>
          <w:szCs w:val="22"/>
        </w:rPr>
        <w:t xml:space="preserve"> profile is active. Switches the JPA dialect and suppresses SQL logging.</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`application-prod.properties`</w:t>
      </w:r>
      <w:r>
        <w:rPr>
          <w:rFonts w:ascii="Calibri" w:cs="Calibri" w:eastAsia="Calibri" w:hAnsi="Calibri"/>
          <w:b w:val="false"/>
          <w:bCs w:val="false"/>
          <w:i w:val="false"/>
          <w:iCs w:val="false"/>
          <w:color w:val="1A1A1A"/>
          <w:sz w:val="22"/>
          <w:szCs w:val="22"/>
        </w:rPr>
        <w:t xml:space="preserve"> — Overrides applied only when the </w:t>
      </w:r>
      <w:r>
        <w:rPr>
          <w:rFonts w:ascii="Courier New" w:cs="Courier New" w:eastAsia="Courier New" w:hAnsi="Courier New"/>
          <w:b w:val="false"/>
          <w:bCs w:val="false"/>
          <w:i w:val="false"/>
          <w:iCs w:val="false"/>
          <w:color w:val="2B2B2B"/>
          <w:sz w:val="20"/>
          <w:szCs w:val="20"/>
        </w:rPr>
        <w:t xml:space="preserve">prod</w:t>
      </w:r>
      <w:r>
        <w:rPr>
          <w:rFonts w:ascii="Calibri" w:cs="Calibri" w:eastAsia="Calibri" w:hAnsi="Calibri"/>
          <w:b w:val="false"/>
          <w:bCs w:val="false"/>
          <w:i w:val="false"/>
          <w:iCs w:val="false"/>
          <w:color w:val="1A1A1A"/>
          <w:sz w:val="22"/>
          <w:szCs w:val="22"/>
        </w:rPr>
        <w:t xml:space="preserve"> profile is active. Disables error detail exposure, tightens log levels, and restricts actuator endpoints.</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`db.properties`</w:t>
      </w:r>
      <w:r>
        <w:rPr>
          <w:rFonts w:ascii="Calibri" w:cs="Calibri" w:eastAsia="Calibri" w:hAnsi="Calibri"/>
          <w:b w:val="false"/>
          <w:bCs w:val="false"/>
          <w:i w:val="false"/>
          <w:iCs w:val="false"/>
          <w:color w:val="1A1A1A"/>
          <w:sz w:val="22"/>
          <w:szCs w:val="22"/>
        </w:rPr>
        <w:t xml:space="preserve"> — DataSource and Hikari connection pool configuration. Loaded by the </w:t>
      </w:r>
      <w:r>
        <w:rPr>
          <w:rFonts w:ascii="Courier New" w:cs="Courier New" w:eastAsia="Courier New" w:hAnsi="Courier New"/>
          <w:b w:val="false"/>
          <w:bCs w:val="false"/>
          <w:i w:val="false"/>
          <w:iCs w:val="false"/>
          <w:color w:val="2B2B2B"/>
          <w:sz w:val="20"/>
          <w:szCs w:val="20"/>
        </w:rPr>
        <w:t xml:space="preserve">DataSourceConfig</w:t>
      </w:r>
      <w:r>
        <w:rPr>
          <w:rFonts w:ascii="Calibri" w:cs="Calibri" w:eastAsia="Calibri" w:hAnsi="Calibri"/>
          <w:b w:val="false"/>
          <w:bCs w:val="false"/>
          <w:i w:val="false"/>
          <w:iCs w:val="false"/>
          <w:color w:val="1A1A1A"/>
          <w:sz w:val="22"/>
          <w:szCs w:val="22"/>
        </w:rPr>
        <w:t xml:space="preserve"> bean in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via a </w:t>
      </w:r>
      <w:r>
        <w:rPr>
          <w:rFonts w:ascii="Courier New" w:cs="Courier New" w:eastAsia="Courier New" w:hAnsi="Courier New"/>
          <w:b w:val="false"/>
          <w:bCs w:val="false"/>
          <w:i w:val="false"/>
          <w:iCs w:val="false"/>
          <w:color w:val="2B2B2B"/>
          <w:sz w:val="20"/>
          <w:szCs w:val="20"/>
        </w:rPr>
        <w:t xml:space="preserve">@PropertySource</w:t>
      </w:r>
      <w:r>
        <w:rPr>
          <w:rFonts w:ascii="Calibri" w:cs="Calibri" w:eastAsia="Calibri" w:hAnsi="Calibri"/>
          <w:b w:val="false"/>
          <w:bCs w:val="false"/>
          <w:i w:val="false"/>
          <w:iCs w:val="false"/>
          <w:color w:val="1A1A1A"/>
          <w:sz w:val="22"/>
          <w:szCs w:val="22"/>
        </w:rPr>
        <w:t xml:space="preserve"> annotation. This file contains the JDBC URL, credentials, and pool tuning parameters.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Spring Boot loads </w:t>
      </w:r>
      <w:r>
        <w:rPr>
          <w:rFonts w:ascii="Courier New" w:cs="Courier New" w:eastAsia="Courier New" w:hAnsi="Courier New"/>
          <w:b w:val="false"/>
          <w:bCs w:val="false"/>
          <w:i w:val="false"/>
          <w:iCs w:val="false"/>
          <w:color w:val="2B2B2B"/>
          <w:sz w:val="20"/>
          <w:szCs w:val="20"/>
        </w:rPr>
        <w:t xml:space="preserve">application.properties</w:t>
      </w:r>
      <w:r>
        <w:rPr>
          <w:rFonts w:ascii="Calibri" w:cs="Calibri" w:eastAsia="Calibri" w:hAnsi="Calibri"/>
          <w:b w:val="false"/>
          <w:bCs w:val="false"/>
          <w:i w:val="false"/>
          <w:iCs w:val="false"/>
          <w:color w:val="1A1A1A"/>
          <w:sz w:val="22"/>
          <w:szCs w:val="22"/>
        </w:rPr>
        <w:t xml:space="preserve"> first, then merges the active profile-specific file on top. Any property defined in the profile file overrides the value from the common file.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`application.properties` — Common Properties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These properties apply to all profiles.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Property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spring.application.name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ra-ad-csr-service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Service identifier in logs and Spring Boot admin</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server.port</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8082</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listening port</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server.servlet.context-path</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Root context path</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server.tomcat.max-threads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50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concurrent request threads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server.tomcat.min-spare-threads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5</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Minimum idle threads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server.tomcat.connection-timeout</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20000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Connection timeout in milliseconds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spring.jpa.open-in-view</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Disabled to prevent lazy-load pitfalls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spring.jpa.show-sql</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SQL logging via Hibernate (enabled per-profile in dev)</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spring.flyway.enabled</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true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Always run Flyway migrations on startup</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spring.flyway.locations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classpath:db/migration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Location of versioned migration scripts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spring.flyway.baseline-on-migrate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Never baseline — always apply all migrations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spring.main.allow-bean-definition-overriding</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Never override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beans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management.endpoints.web.exposure.include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health,info</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Only expose safe actuator endpoints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management.endpoint.health.show-details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never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Hide internal details from health endpoint in all environments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`application-h2.properties` — H2 Profile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Property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spring.jpa.show-sql</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true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Print all SQL to console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spring.jpa.hibernate.ddl-auto</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none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 manages schema — never let Hibernate auto-create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spring.jpa.database-platform</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org.hibernate.dialect.H2Dialect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H2-specific SQL dialect</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spring.h2.console.enabled</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true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Enable H2 browser console at /h2-console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spring.h2.console.path</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/h2-console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H2 console URL path</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spring.h2.console.settings.web-allow-others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Accessible from localhost only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logging.level.com.pki.ra</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DEBUG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Full debug logging for application code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logging.level.org.hibernate.SQL</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DEBUG</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 all SQL statements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logging.level.org.springframework.security</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DEBUG</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 security filter decisions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`application-mariadb.properties` — MariaDB Staging Profile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Property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spring.jpa.hibernate.ddl-auto</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none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 manages schema</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spring.jpa.database-platform</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org.hibernate.dialect.MariaDBDialect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SQL dialect</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spring.h2.console.enabled</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H2 console in non-H2 profiles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logging.level.com.pki.ra</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INFO</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Reduced logging for staging</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logging.level.org.hibernate.SQL</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OFF</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SQL logging in staging</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`application-prod.properties` — Production Profile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Property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spring.jpa.hibernate.ddl-auto</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none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 manages schema</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spring.jpa.database-platform</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org.hibernate.dialect.MariaDBDialect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SQL dialect</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spring.h2.console.enabled</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Never enabled in production</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server.error.include-message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never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Never expose exception messages in error responses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server.error.include-stacktrace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never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Never expose stack traces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logging.level.com.pki.ra</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INFO</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Business events only</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logging.level.root</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WARN</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Suppress framework debug noise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management.endpoints.web.exposure.include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health</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Only health endpoint in production</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`db.properties` — DataSource Configuration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file is loaded by </w:t>
      </w:r>
      <w:r>
        <w:rPr>
          <w:rFonts w:ascii="Courier New" w:cs="Courier New" w:eastAsia="Courier New" w:hAnsi="Courier New"/>
          <w:b w:val="false"/>
          <w:bCs w:val="false"/>
          <w:i w:val="false"/>
          <w:iCs w:val="false"/>
          <w:color w:val="2B2B2B"/>
          <w:sz w:val="20"/>
          <w:szCs w:val="20"/>
        </w:rPr>
        <w:t xml:space="preserve">DataSourceConfig</w:t>
      </w:r>
      <w:r>
        <w:rPr>
          <w:rFonts w:ascii="Calibri" w:cs="Calibri" w:eastAsia="Calibri" w:hAnsi="Calibri"/>
          <w:b w:val="false"/>
          <w:bCs w:val="false"/>
          <w:i w:val="false"/>
          <w:iCs w:val="false"/>
          <w:color w:val="1A1A1A"/>
          <w:sz w:val="22"/>
          <w:szCs w:val="22"/>
        </w:rPr>
        <w:t xml:space="preserve"> from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via </w:t>
      </w:r>
      <w:r>
        <w:rPr>
          <w:rFonts w:ascii="Courier New" w:cs="Courier New" w:eastAsia="Courier New" w:hAnsi="Courier New"/>
          <w:b w:val="false"/>
          <w:bCs w:val="false"/>
          <w:i w:val="false"/>
          <w:iCs w:val="false"/>
          <w:color w:val="2B2B2B"/>
          <w:sz w:val="20"/>
          <w:szCs w:val="20"/>
        </w:rPr>
        <w:t xml:space="preserve">@PropertySource("classpath:db.properties")</w:t>
      </w:r>
      <w:r>
        <w:rPr>
          <w:rFonts w:ascii="Calibri" w:cs="Calibri" w:eastAsia="Calibri" w:hAnsi="Calibri"/>
          <w:b w:val="false"/>
          <w:bCs w:val="false"/>
          <w:i w:val="false"/>
          <w:iCs w:val="false"/>
          <w:color w:val="1A1A1A"/>
          <w:sz w:val="22"/>
          <w:szCs w:val="22"/>
        </w:rPr>
        <w:t xml:space="preserve">. All database connection parameters are defined here.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H2 configuration (development):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Property</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db.datasource.url</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jdbc:h2:mem:ra_ad_csr;DB_CLOSE_DELAY=-1;DB_CLOSE_ON_EXIT=FALSE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db.datasource.username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sa</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db.datasource.password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*(empty)*</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db.datasource.driver-class-name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org.h2.Driver</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db.datasource.hikari.pool-name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RA-AD-CSR-Pool</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db.datasource.hikari.maximum-pool-size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5</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db.datasource.hikari.minimum-idle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1</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db.datasource.hikari.connection-timeout</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20000</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db.datasource.hikari.idle-timeout</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300000</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db.datasource.hikari.max-lifetime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900000</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db.h2.console.enabled</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true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db.h2.console.path</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/h2-console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db.h2.console.settings.web-allow-others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false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MariaDB configuration (staging and production):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Property</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db.datasource.url</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jdbc:mariadb://${DB_HOST}:3306/${DB_NAME}?useSSL=true&amp;requireSSL=true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db.datasource.username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${DB_USERNAME}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db.datasource.password</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${DB_PASSWORD}</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db.datasource.driver-class-name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org.mariadb.jdbc.Driver</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db.datasource.hikari.pool-name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RA-AD-CSR-Pool</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db.datasource.hikari.maximum-pool-size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db.datasource.hikari.minimum-idle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5</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db.datasource.hikari.connection-timeout</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30000</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db.datasource.hikari.idle-timeout</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600000</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db.datasource.hikari.max-lifetime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1800000</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Environment Variables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Sensitive values are never stored in property files. They are provided as environment variables at runtime and referenced via </w:t>
      </w:r>
      <w:r>
        <w:rPr>
          <w:rFonts w:ascii="Courier New" w:cs="Courier New" w:eastAsia="Courier New" w:hAnsi="Courier New"/>
          <w:b w:val="false"/>
          <w:bCs w:val="false"/>
          <w:i w:val="false"/>
          <w:iCs w:val="false"/>
          <w:color w:val="2B2B2B"/>
          <w:sz w:val="20"/>
          <w:szCs w:val="20"/>
        </w:rPr>
        <w:t xml:space="preserve">${VARIABLE_NAME}</w:t>
      </w:r>
      <w:r>
        <w:rPr>
          <w:rFonts w:ascii="Calibri" w:cs="Calibri" w:eastAsia="Calibri" w:hAnsi="Calibri"/>
          <w:b w:val="false"/>
          <w:bCs w:val="false"/>
          <w:i w:val="false"/>
          <w:iCs w:val="false"/>
          <w:color w:val="1A1A1A"/>
          <w:sz w:val="22"/>
          <w:szCs w:val="22"/>
        </w:rPr>
        <w:t xml:space="preserve"> in properties.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Environment Variable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Used In</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DB_HOST</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db.properties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hostname or IP</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DB_NAME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db.properties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Database name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DB_USERNAME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db.properties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Database user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DB_PASSWORD</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db.properties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Database password</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SPRING_PROFILES_ACTIVE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JVM / OS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Active Spring profile</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SERVER_PORT</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application.properties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Override default port (optional)</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10. Startup Sequence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events occur in order when the service starts: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Step</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What happens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JVM starts, Spring Boot bootstrap begins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application.properties</w:t>
            </w:r>
            <w:r>
              <w:rPr>
                <w:rFonts w:ascii="Calibri" w:cs="Calibri" w:eastAsia="Calibri" w:hAnsi="Calibri"/>
                <w:b w:val="false"/>
                <w:bCs w:val="false"/>
                <w:i w:val="false"/>
                <w:iCs w:val="false"/>
                <w:color w:val="1A1A1A"/>
                <w:sz w:val="22"/>
                <w:szCs w:val="22"/>
              </w:rPr>
              <w:t xml:space="preserve"> loaded, then profile-specific override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DataSourceConfig</w:t>
            </w:r>
            <w:r>
              <w:rPr>
                <w:rFonts w:ascii="Calibri" w:cs="Calibri" w:eastAsia="Calibri" w:hAnsi="Calibri"/>
                <w:b w:val="false"/>
                <w:bCs w:val="false"/>
                <w:i w:val="false"/>
                <w:iCs w:val="false"/>
                <w:color w:val="1A1A1A"/>
                <w:sz w:val="22"/>
                <w:szCs w:val="22"/>
              </w:rPr>
              <w:t xml:space="preserve"> creates </w:t>
            </w:r>
            <w:r>
              <w:rPr>
                <w:rFonts w:ascii="Courier New" w:cs="Courier New" w:eastAsia="Courier New" w:hAnsi="Courier New"/>
                <w:b w:val="false"/>
                <w:bCs w:val="false"/>
                <w:i w:val="false"/>
                <w:iCs w:val="false"/>
                <w:color w:val="2B2B2B"/>
                <w:sz w:val="20"/>
                <w:szCs w:val="20"/>
              </w:rPr>
              <w:t xml:space="preserve">HikariDataSource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:common</w:t>
            </w:r>
            <w:r>
              <w:rPr>
                <w:rFonts w:ascii="Calibri" w:cs="Calibri" w:eastAsia="Calibri" w:hAnsi="Calibri"/>
                <w:b w:val="false"/>
                <w:bCs w:val="false"/>
                <w:i w:val="false"/>
                <w:iCs w:val="false"/>
                <w:color w:val="1A1A1A"/>
                <w:sz w:val="22"/>
                <w:szCs w:val="22"/>
              </w:rPr>
              <w:t xml:space="preserve"> bean)</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 runs pending migrations (V1, V2, V3 on first startup)</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Data JPA initialises entity manager and repositories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6</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DatabaseConfig</w:t>
            </w:r>
            <w:r>
              <w:rPr>
                <w:rFonts w:ascii="Calibri" w:cs="Calibri" w:eastAsia="Calibri" w:hAnsi="Calibri"/>
                <w:b w:val="false"/>
                <w:bCs w:val="false"/>
                <w:i w:val="false"/>
                <w:iCs w:val="false"/>
                <w:color w:val="1A1A1A"/>
                <w:sz w:val="22"/>
                <w:szCs w:val="22"/>
              </w:rPr>
              <w:t xml:space="preserve"> enables JPA auditing and transaction management</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7</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SecurityFilterChain</w:t>
            </w:r>
            <w:r>
              <w:rPr>
                <w:rFonts w:ascii="Calibri" w:cs="Calibri" w:eastAsia="Calibri" w:hAnsi="Calibri"/>
                <w:b w:val="false"/>
                <w:bCs w:val="false"/>
                <w:i w:val="false"/>
                <w:iCs w:val="false"/>
                <w:color w:val="1A1A1A"/>
                <w:sz w:val="22"/>
                <w:szCs w:val="22"/>
              </w:rPr>
              <w:t xml:space="preserve"> bean is created — CORS, CSRF, headers configured</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ApplicationReadyEvent</w:t>
            </w:r>
            <w:r>
              <w:rPr>
                <w:rFonts w:ascii="Calibri" w:cs="Calibri" w:eastAsia="Calibri" w:hAnsi="Calibri"/>
                <w:b w:val="false"/>
                <w:bCs w:val="false"/>
                <w:i w:val="false"/>
                <w:iCs w:val="false"/>
                <w:color w:val="1A1A1A"/>
                <w:sz w:val="22"/>
                <w:szCs w:val="22"/>
              </w:rPr>
              <w:t xml:space="preserve"> fires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9</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ErrorCodeCacheService.loadOnStartup()</w:t>
            </w:r>
            <w:r>
              <w:rPr>
                <w:rFonts w:ascii="Calibri" w:cs="Calibri" w:eastAsia="Calibri" w:hAnsi="Calibri"/>
                <w:b w:val="false"/>
                <w:bCs w:val="false"/>
                <w:i w:val="false"/>
                <w:iCs w:val="false"/>
                <w:color w:val="1A1A1A"/>
                <w:sz w:val="22"/>
                <w:szCs w:val="22"/>
              </w:rPr>
              <w:t xml:space="preserve"> reads all active error codes from DB into cache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10</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RaConfigCacheService.loadOnStartup()</w:t>
            </w:r>
            <w:r>
              <w:rPr>
                <w:rFonts w:ascii="Calibri" w:cs="Calibri" w:eastAsia="Calibri" w:hAnsi="Calibri"/>
                <w:b w:val="false"/>
                <w:bCs w:val="false"/>
                <w:i w:val="false"/>
                <w:iCs w:val="false"/>
                <w:color w:val="1A1A1A"/>
                <w:sz w:val="22"/>
                <w:szCs w:val="22"/>
              </w:rPr>
              <w:t xml:space="preserve"> reads all active config entries from DB into cache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11</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Tomcat begins accepting requests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If step 9 or 10 fails (e.g. DB is unreachable at startup), the application will fail to start. This is intentional — the service must not operate without its error code and configuration caches populated.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11. Health Check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Spring Boot Actuator exposes a </w:t>
      </w:r>
      <w:r>
        <w:rPr>
          <w:rFonts w:ascii="Courier New" w:cs="Courier New" w:eastAsia="Courier New" w:hAnsi="Courier New"/>
          <w:b w:val="false"/>
          <w:bCs w:val="false"/>
          <w:i w:val="false"/>
          <w:iCs w:val="false"/>
          <w:color w:val="2B2B2B"/>
          <w:sz w:val="20"/>
          <w:szCs w:val="20"/>
        </w:rPr>
        <w:t xml:space="preserve">/actuator/health</w:t>
      </w:r>
      <w:r>
        <w:rPr>
          <w:rFonts w:ascii="Calibri" w:cs="Calibri" w:eastAsia="Calibri" w:hAnsi="Calibri"/>
          <w:b w:val="false"/>
          <w:bCs w:val="false"/>
          <w:i w:val="false"/>
          <w:iCs w:val="false"/>
          <w:color w:val="1A1A1A"/>
          <w:sz w:val="22"/>
          <w:szCs w:val="22"/>
        </w:rPr>
        <w:t xml:space="preserve"> endpoint. In production, the response body shows only the overall </w:t>
      </w:r>
      <w:r>
        <w:rPr>
          <w:rFonts w:ascii="Courier New" w:cs="Courier New" w:eastAsia="Courier New" w:hAnsi="Courier New"/>
          <w:b w:val="false"/>
          <w:bCs w:val="false"/>
          <w:i w:val="false"/>
          <w:iCs w:val="false"/>
          <w:color w:val="2B2B2B"/>
          <w:sz w:val="20"/>
          <w:szCs w:val="20"/>
        </w:rPr>
        <w:t xml:space="preserve">UP</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DOWN</w:t>
      </w:r>
      <w:r>
        <w:rPr>
          <w:rFonts w:ascii="Calibri" w:cs="Calibri" w:eastAsia="Calibri" w:hAnsi="Calibri"/>
          <w:b w:val="false"/>
          <w:bCs w:val="false"/>
          <w:i w:val="false"/>
          <w:iCs w:val="false"/>
          <w:color w:val="1A1A1A"/>
          <w:sz w:val="22"/>
          <w:szCs w:val="22"/>
        </w:rPr>
        <w:t xml:space="preserve"> status without any details. In development, component details (DB connectivity, disk space) are visible.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health endpoint is used by load balancers and monitoring systems to determine whether the instance is ready to receive traffic. A </w:t>
      </w:r>
      <w:r>
        <w:rPr>
          <w:rFonts w:ascii="Courier New" w:cs="Courier New" w:eastAsia="Courier New" w:hAnsi="Courier New"/>
          <w:b w:val="false"/>
          <w:bCs w:val="false"/>
          <w:i w:val="false"/>
          <w:iCs w:val="false"/>
          <w:color w:val="2B2B2B"/>
          <w:sz w:val="20"/>
          <w:szCs w:val="20"/>
        </w:rPr>
        <w:t xml:space="preserve">DOWN</w:t>
      </w:r>
      <w:r>
        <w:rPr>
          <w:rFonts w:ascii="Calibri" w:cs="Calibri" w:eastAsia="Calibri" w:hAnsi="Calibri"/>
          <w:b w:val="false"/>
          <w:bCs w:val="false"/>
          <w:i w:val="false"/>
          <w:iCs w:val="false"/>
          <w:color w:val="1A1A1A"/>
          <w:sz w:val="22"/>
          <w:szCs w:val="22"/>
        </w:rPr>
        <w:t xml:space="preserve"> response causes the load balancer to remove the instance from rotation.</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12. Deployment Checklist</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Item</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Check</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SPRING_PROFILES_ACTIVE</w:t>
            </w:r>
            <w:r>
              <w:rPr>
                <w:rFonts w:ascii="Calibri" w:cs="Calibri" w:eastAsia="Calibri" w:hAnsi="Calibri"/>
                <w:b w:val="false"/>
                <w:bCs w:val="false"/>
                <w:i w:val="false"/>
                <w:iCs w:val="false"/>
                <w:color w:val="1A1A1A"/>
                <w:sz w:val="22"/>
                <w:szCs w:val="22"/>
              </w:rPr>
              <w:t xml:space="preserve"> set to </w:t>
            </w:r>
            <w:r>
              <w:rPr>
                <w:rFonts w:ascii="Courier New" w:cs="Courier New" w:eastAsia="Courier New" w:hAnsi="Courier New"/>
                <w:b w:val="false"/>
                <w:bCs w:val="false"/>
                <w:i w:val="false"/>
                <w:iCs w:val="false"/>
                <w:color w:val="2B2B2B"/>
                <w:sz w:val="20"/>
                <w:szCs w:val="20"/>
              </w:rPr>
              <w:t xml:space="preserve">prod</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DB_HOST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DB_NAME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DB_USERNAME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DB_PASSWORD</w:t>
            </w:r>
            <w:r>
              <w:rPr>
                <w:rFonts w:ascii="Calibri" w:cs="Calibri" w:eastAsia="Calibri" w:hAnsi="Calibri"/>
                <w:b w:val="false"/>
                <w:bCs w:val="false"/>
                <w:i w:val="false"/>
                <w:iCs w:val="false"/>
                <w:color w:val="1A1A1A"/>
                <w:sz w:val="22"/>
                <w:szCs w:val="22"/>
              </w:rPr>
              <w:t xml:space="preserve"> set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MariaDB reachable from host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 migrations applied cleanly (check startup log)</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cache loaded — log shows count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cache loaded — log shows count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/actuator/health</w:t>
            </w:r>
            <w:r>
              <w:rPr>
                <w:rFonts w:ascii="Calibri" w:cs="Calibri" w:eastAsia="Calibri" w:hAnsi="Calibri"/>
                <w:b w:val="false"/>
                <w:bCs w:val="false"/>
                <w:i w:val="false"/>
                <w:iCs w:val="false"/>
                <w:color w:val="1A1A1A"/>
                <w:sz w:val="22"/>
                <w:szCs w:val="22"/>
              </w:rPr>
              <w:t xml:space="preserve"> returns </w:t>
            </w:r>
            <w:r>
              <w:rPr>
                <w:rFonts w:ascii="Courier New" w:cs="Courier New" w:eastAsia="Courier New" w:hAnsi="Courier New"/>
                <w:b w:val="false"/>
                <w:bCs w:val="false"/>
                <w:i w:val="false"/>
                <w:iCs w:val="false"/>
                <w:color w:val="2B2B2B"/>
                <w:sz w:val="20"/>
                <w:szCs w:val="20"/>
              </w:rPr>
              <w:t xml:space="preserve">{"status":"UP"}</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H2 console disabled (</w:t>
            </w:r>
            <w:r>
              <w:rPr>
                <w:rFonts w:ascii="Courier New" w:cs="Courier New" w:eastAsia="Courier New" w:hAnsi="Courier New"/>
                <w:b w:val="false"/>
                <w:bCs w:val="false"/>
                <w:i w:val="false"/>
                <w:iCs w:val="false"/>
                <w:color w:val="2B2B2B"/>
                <w:sz w:val="20"/>
                <w:szCs w:val="20"/>
              </w:rPr>
              <w:t xml:space="preserve">spring.h2.console.enabled=false</w:t>
            </w:r>
            <w:r>
              <w:rPr>
                <w:rFonts w:ascii="Calibri" w:cs="Calibri" w:eastAsia="Calibri" w:hAnsi="Calibri"/>
                <w:b w:val="false"/>
                <w:bCs w:val="false"/>
                <w:i w:val="false"/>
                <w:iCs w:val="false"/>
                <w:color w:val="1A1A1A"/>
                <w:sz w:val="22"/>
                <w:szCs w:val="22"/>
              </w:rPr>
              <w:t xml:space="preserv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messages suppressed (</w:t>
            </w:r>
            <w:r>
              <w:rPr>
                <w:rFonts w:ascii="Courier New" w:cs="Courier New" w:eastAsia="Courier New" w:hAnsi="Courier New"/>
                <w:b w:val="false"/>
                <w:bCs w:val="false"/>
                <w:i w:val="false"/>
                <w:iCs w:val="false"/>
                <w:color w:val="2B2B2B"/>
                <w:sz w:val="20"/>
                <w:szCs w:val="20"/>
              </w:rPr>
              <w:t xml:space="preserve">server.error.include-message=never</w:t>
            </w:r>
            <w:r>
              <w:rPr>
                <w:rFonts w:ascii="Calibri" w:cs="Calibri" w:eastAsia="Calibri" w:hAnsi="Calibri"/>
                <w:b w:val="false"/>
                <w:bCs w:val="false"/>
                <w:i w:val="false"/>
                <w:iCs w:val="false"/>
                <w:color w:val="1A1A1A"/>
                <w:sz w:val="22"/>
                <w:szCs w:val="22"/>
              </w:rPr>
              <w:t xml:space="preserv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Stack traces suppressed (</w:t>
            </w:r>
            <w:r>
              <w:rPr>
                <w:rFonts w:ascii="Courier New" w:cs="Courier New" w:eastAsia="Courier New" w:hAnsi="Courier New"/>
                <w:b w:val="false"/>
                <w:bCs w:val="false"/>
                <w:i w:val="false"/>
                <w:iCs w:val="false"/>
                <w:color w:val="2B2B2B"/>
                <w:sz w:val="20"/>
                <w:szCs w:val="20"/>
              </w:rPr>
              <w:t xml:space="preserve">server.error.include-stacktrace=never</w:t>
            </w:r>
            <w:r>
              <w:rPr>
                <w:rFonts w:ascii="Calibri" w:cs="Calibri" w:eastAsia="Calibri" w:hAnsi="Calibri"/>
                <w:b w:val="false"/>
                <w:bCs w:val="false"/>
                <w:i w:val="false"/>
                <w:iCs w:val="false"/>
                <w:color w:val="1A1A1A"/>
                <w:sz w:val="22"/>
                <w:szCs w:val="22"/>
              </w:rPr>
              <w:t xml:space="preserv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Log files writing to correct location</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Proxy IP whitelist configured in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table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Testing Strategy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Testing Design</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Testing for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follows a pyramid model with three levels: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Unit Tests</w:t>
      </w:r>
      <w:r>
        <w:rPr>
          <w:rFonts w:ascii="Calibri" w:cs="Calibri" w:eastAsia="Calibri" w:hAnsi="Calibri"/>
          <w:b w:val="false"/>
          <w:bCs w:val="false"/>
          <w:i w:val="false"/>
          <w:iCs w:val="false"/>
          <w:color w:val="1A1A1A"/>
          <w:sz w:val="22"/>
          <w:szCs w:val="22"/>
        </w:rPr>
        <w:t xml:space="preserve"> — Test individual classes in isolation with all dependencies mocked. Fast, numerous, no Spring context.</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Integration Tests</w:t>
      </w:r>
      <w:r>
        <w:rPr>
          <w:rFonts w:ascii="Calibri" w:cs="Calibri" w:eastAsia="Calibri" w:hAnsi="Calibri"/>
          <w:b w:val="false"/>
          <w:bCs w:val="false"/>
          <w:i w:val="false"/>
          <w:iCs w:val="false"/>
          <w:color w:val="1A1A1A"/>
          <w:sz w:val="22"/>
          <w:szCs w:val="22"/>
        </w:rPr>
        <w:t xml:space="preserve"> — Test the full Spring context against an H2 in-memory database. Validate filter chains, validation pipelines, service and repository interactions.</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Slice Tests</w:t>
      </w:r>
      <w:r>
        <w:rPr>
          <w:rFonts w:ascii="Calibri" w:cs="Calibri" w:eastAsia="Calibri" w:hAnsi="Calibri"/>
          <w:b w:val="false"/>
          <w:bCs w:val="false"/>
          <w:i w:val="false"/>
          <w:iCs w:val="false"/>
          <w:color w:val="1A1A1A"/>
          <w:sz w:val="22"/>
          <w:szCs w:val="22"/>
        </w:rPr>
        <w:t xml:space="preserve"> — Spring Boot slice annotations (</w:t>
      </w:r>
      <w:r>
        <w:rPr>
          <w:rFonts w:ascii="Courier New" w:cs="Courier New" w:eastAsia="Courier New" w:hAnsi="Courier New"/>
          <w:b w:val="false"/>
          <w:bCs w:val="false"/>
          <w:i w:val="false"/>
          <w:iCs w:val="false"/>
          <w:color w:val="2B2B2B"/>
          <w:sz w:val="20"/>
          <w:szCs w:val="20"/>
        </w:rPr>
        <w:t xml:space="preserve">@WebMvcTest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@DataJpaTest</w:t>
      </w:r>
      <w:r>
        <w:rPr>
          <w:rFonts w:ascii="Calibri" w:cs="Calibri" w:eastAsia="Calibri" w:hAnsi="Calibri"/>
          <w:b w:val="false"/>
          <w:bCs w:val="false"/>
          <w:i w:val="false"/>
          <w:iCs w:val="false"/>
          <w:color w:val="1A1A1A"/>
          <w:sz w:val="22"/>
          <w:szCs w:val="22"/>
        </w:rPr>
        <w:t xml:space="preserve">) to test specific layers without spinning up the full application.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tests run against the </w:t>
      </w:r>
      <w:r>
        <w:rPr>
          <w:rFonts w:ascii="Courier New" w:cs="Courier New" w:eastAsia="Courier New" w:hAnsi="Courier New"/>
          <w:b w:val="false"/>
          <w:bCs w:val="false"/>
          <w:i w:val="false"/>
          <w:iCs w:val="false"/>
          <w:color w:val="2B2B2B"/>
          <w:sz w:val="20"/>
          <w:szCs w:val="20"/>
        </w:rPr>
        <w:t xml:space="preserve">h2</w:t>
      </w:r>
      <w:r>
        <w:rPr>
          <w:rFonts w:ascii="Calibri" w:cs="Calibri" w:eastAsia="Calibri" w:hAnsi="Calibri"/>
          <w:b w:val="false"/>
          <w:bCs w:val="false"/>
          <w:i w:val="false"/>
          <w:iCs w:val="false"/>
          <w:color w:val="1A1A1A"/>
          <w:sz w:val="22"/>
          <w:szCs w:val="22"/>
        </w:rPr>
        <w:t xml:space="preserve"> profile. No test ever connects to a real MariaDB instance. Flyway migrations run on the H2 database before each integration test suite, ensuring schema consistency between test and production.</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Test Coverage Targets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Layer</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Target Coverage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Rationale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95%+</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Core business logic — every validation branch must be tested</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CsrSubmissionService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90%+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Business rules and audit integration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AdIdentityFilter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90%+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Security critical — IP whitelist, header extraction, CRLF</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GlobalExceptionHandler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85%+</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Every exception type must produce the correct HTTP response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RaConfigCacheService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85%+</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 load, typed getters, refresh</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ErrorCodeCacheService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85%+</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Cache load, lookup, fallback</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Controller layer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80%+</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Happy path and all error paths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Repository layer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70%+</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JPA queries, duplicate detection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Utility / constants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N/A</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logic to test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Unit Test Design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3.1 What is Unit Tested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Unit tests test a single class with all collaborators replaced by Mockito mocks or stubs. No Spring context is loaded — tests run as plain JUnit 5 tests.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Class</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What to Test</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CsrValidationService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Each of the 9 validation stages independently</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CsrSubmissionService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Happy path, identity mismatch, duplicate, audit log calls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AdIdentityFilter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IP whitelist pass/fail, missing headers, CRLF stripping, maintenance mode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RaConfigCacheService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getInt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getBoolean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getList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getGroup</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refresh</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ErrorCodeCacheService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getError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buildErrorResponse</w:t>
            </w:r>
            <w:r>
              <w:rPr>
                <w:rFonts w:ascii="Calibri" w:cs="Calibri" w:eastAsia="Calibri" w:hAnsi="Calibri"/>
                <w:b w:val="false"/>
                <w:bCs w:val="false"/>
                <w:i w:val="false"/>
                <w:iCs w:val="false"/>
                <w:color w:val="1A1A1A"/>
                <w:sz w:val="22"/>
                <w:szCs w:val="22"/>
              </w:rPr>
              <w:t xml:space="preserve">, missing code fallback</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GlobalExceptionHandler</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Each exception type → correct HTTP status and body</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3.2 Unit Test Structure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Each test class follows the Arrange-Act-Assert pattern:</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Arrange</w:t>
      </w:r>
      <w:r>
        <w:rPr>
          <w:rFonts w:ascii="Calibri" w:cs="Calibri" w:eastAsia="Calibri" w:hAnsi="Calibri"/>
          <w:b w:val="false"/>
          <w:bCs w:val="false"/>
          <w:i w:val="false"/>
          <w:iCs w:val="false"/>
          <w:color w:val="1A1A1A"/>
          <w:sz w:val="22"/>
          <w:szCs w:val="22"/>
        </w:rPr>
        <w:t xml:space="preserve"> — Set up the object under test, configure mocks to return specific values</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Act</w:t>
      </w:r>
      <w:r>
        <w:rPr>
          <w:rFonts w:ascii="Calibri" w:cs="Calibri" w:eastAsia="Calibri" w:hAnsi="Calibri"/>
          <w:b w:val="false"/>
          <w:bCs w:val="false"/>
          <w:i w:val="false"/>
          <w:iCs w:val="false"/>
          <w:color w:val="1A1A1A"/>
          <w:sz w:val="22"/>
          <w:szCs w:val="22"/>
        </w:rPr>
        <w:t xml:space="preserve"> — Call the method being tested</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Assert</w:t>
      </w:r>
      <w:r>
        <w:rPr>
          <w:rFonts w:ascii="Calibri" w:cs="Calibri" w:eastAsia="Calibri" w:hAnsi="Calibri"/>
          <w:b w:val="false"/>
          <w:bCs w:val="false"/>
          <w:i w:val="false"/>
          <w:iCs w:val="false"/>
          <w:color w:val="1A1A1A"/>
          <w:sz w:val="22"/>
          <w:szCs w:val="22"/>
        </w:rPr>
        <w:t xml:space="preserve"> — Verify the return value or side effects (exception thrown, mock method called)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Test method names follow the pattern: </w:t>
      </w:r>
      <w:r>
        <w:rPr>
          <w:rFonts w:ascii="Courier New" w:cs="Courier New" w:eastAsia="Courier New" w:hAnsi="Courier New"/>
          <w:b w:val="false"/>
          <w:bCs w:val="false"/>
          <w:i w:val="false"/>
          <w:iCs w:val="false"/>
          <w:color w:val="2B2B2B"/>
          <w:sz w:val="20"/>
          <w:szCs w:val="20"/>
        </w:rPr>
        <w:t xml:space="preserve">methodName_whenCondition_thenExpectedOutcome</w:t>
      </w:r>
      <w:r>
        <w:rPr>
          <w:rFonts w:ascii="Calibri" w:cs="Calibri" w:eastAsia="Calibri" w:hAnsi="Calibri"/>
          <w:b w:val="false"/>
          <w:bCs w:val="false"/>
          <w:i w:val="false"/>
          <w:iCs w:val="false"/>
          <w:color w:val="1A1A1A"/>
          <w:sz w:val="22"/>
          <w:szCs w:val="22"/>
        </w:rPr>
        <w:t xml:space="preserve">. This makes test failure messages self-documenting.</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3.3 Mocking Guidelines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All external dependencies (repositories, cache services, Bouncy Castle wrapper) are mocked</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clock is injected or wrapped so time-dependent tests are deterministic</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AuditLogService</w:t>
      </w:r>
      <w:r>
        <w:rPr>
          <w:rFonts w:ascii="Calibri" w:cs="Calibri" w:eastAsia="Calibri" w:hAnsi="Calibri"/>
          <w:b w:val="false"/>
          <w:bCs w:val="false"/>
          <w:i w:val="false"/>
          <w:iCs w:val="false"/>
          <w:color w:val="1A1A1A"/>
          <w:sz w:val="22"/>
          <w:szCs w:val="22"/>
        </w:rPr>
        <w:t xml:space="preserve"> is always mocked in service unit tests — audit behaviour is tested separately</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RaConfigCacheService</w:t>
      </w:r>
      <w:r>
        <w:rPr>
          <w:rFonts w:ascii="Calibri" w:cs="Calibri" w:eastAsia="Calibri" w:hAnsi="Calibri"/>
          <w:b w:val="false"/>
          <w:bCs w:val="false"/>
          <w:i w:val="false"/>
          <w:iCs w:val="false"/>
          <w:color w:val="1A1A1A"/>
          <w:sz w:val="22"/>
          <w:szCs w:val="22"/>
        </w:rPr>
        <w:t xml:space="preserve"> is mocked in filter and service unit tests — cache behaviour is tested in its own unit tests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Integration Test Design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4.1 What is Integration Tested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Integration tests load the full Spring </w:t>
      </w:r>
      <w:r>
        <w:rPr>
          <w:rFonts w:ascii="Courier New" w:cs="Courier New" w:eastAsia="Courier New" w:hAnsi="Courier New"/>
          <w:b w:val="false"/>
          <w:bCs w:val="false"/>
          <w:i w:val="false"/>
          <w:iCs w:val="false"/>
          <w:color w:val="2B2B2B"/>
          <w:sz w:val="20"/>
          <w:szCs w:val="20"/>
        </w:rPr>
        <w:t xml:space="preserve">ApplicationContext</w:t>
      </w:r>
      <w:r>
        <w:rPr>
          <w:rFonts w:ascii="Calibri" w:cs="Calibri" w:eastAsia="Calibri" w:hAnsi="Calibri"/>
          <w:b w:val="false"/>
          <w:bCs w:val="false"/>
          <w:i w:val="false"/>
          <w:iCs w:val="false"/>
          <w:color w:val="1A1A1A"/>
          <w:sz w:val="22"/>
          <w:szCs w:val="22"/>
        </w:rPr>
        <w:t xml:space="preserve"> with the </w:t>
      </w:r>
      <w:r>
        <w:rPr>
          <w:rFonts w:ascii="Courier New" w:cs="Courier New" w:eastAsia="Courier New" w:hAnsi="Courier New"/>
          <w:b w:val="false"/>
          <w:bCs w:val="false"/>
          <w:i w:val="false"/>
          <w:iCs w:val="false"/>
          <w:color w:val="2B2B2B"/>
          <w:sz w:val="20"/>
          <w:szCs w:val="20"/>
        </w:rPr>
        <w:t xml:space="preserve">h2</w:t>
      </w:r>
      <w:r>
        <w:rPr>
          <w:rFonts w:ascii="Calibri" w:cs="Calibri" w:eastAsia="Calibri" w:hAnsi="Calibri"/>
          <w:b w:val="false"/>
          <w:bCs w:val="false"/>
          <w:i w:val="false"/>
          <w:iCs w:val="false"/>
          <w:color w:val="1A1A1A"/>
          <w:sz w:val="22"/>
          <w:szCs w:val="22"/>
        </w:rPr>
        <w:t xml:space="preserve"> profile active. Flyway runs all migrations against the H2 database before the context starts. Tests use </w:t>
      </w:r>
      <w:r>
        <w:rPr>
          <w:rFonts w:ascii="Courier New" w:cs="Courier New" w:eastAsia="Courier New" w:hAnsi="Courier New"/>
          <w:b w:val="false"/>
          <w:bCs w:val="false"/>
          <w:i w:val="false"/>
          <w:iCs w:val="false"/>
          <w:color w:val="2B2B2B"/>
          <w:sz w:val="20"/>
          <w:szCs w:val="20"/>
        </w:rPr>
        <w:t xml:space="preserve">MockMvc</w:t>
      </w:r>
      <w:r>
        <w:rPr>
          <w:rFonts w:ascii="Calibri" w:cs="Calibri" w:eastAsia="Calibri" w:hAnsi="Calibri"/>
          <w:b w:val="false"/>
          <w:bCs w:val="false"/>
          <w:i w:val="false"/>
          <w:iCs w:val="false"/>
          <w:color w:val="1A1A1A"/>
          <w:sz w:val="22"/>
          <w:szCs w:val="22"/>
        </w:rPr>
        <w:t xml:space="preserve"> (for HTTP layer tests) or inject repositories and services directly.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Scenario</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Integration Test</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Full CSR submission — happy path</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MockMvc POST, verify 201 and response body</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submission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MockMvc POST twice, verify second returns 409</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with invalid signature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MockMvc POST with tampered CSR, verify 400</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Missing AD header</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MockMvc POST without X-AD-Username, verify 400</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Untrusted proxy IP</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MockMvc POST from non-whitelisted IP, verify 403</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Identity mismatch</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MockMvc POST with mismatched CN, verify 422</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cache loads on startup</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Verify RaConfigCacheService cache size after context loads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 cache loads on startup</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Verify ErrorCodeCacheService cache size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log written on success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Query audit_log after submission, verify record</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Audit log written on failure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Submit invalid CSR, query audit_log, verify FAILURE record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4.2 Test Database State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Each integration test class annotates with </w:t>
      </w:r>
      <w:r>
        <w:rPr>
          <w:rFonts w:ascii="Courier New" w:cs="Courier New" w:eastAsia="Courier New" w:hAnsi="Courier New"/>
          <w:b w:val="false"/>
          <w:bCs w:val="false"/>
          <w:i w:val="false"/>
          <w:iCs w:val="false"/>
          <w:color w:val="2B2B2B"/>
          <w:sz w:val="20"/>
          <w:szCs w:val="20"/>
        </w:rPr>
        <w:t xml:space="preserve">@Transactional</w:t>
      </w:r>
      <w:r>
        <w:rPr>
          <w:rFonts w:ascii="Calibri" w:cs="Calibri" w:eastAsia="Calibri" w:hAnsi="Calibri"/>
          <w:b w:val="false"/>
          <w:bCs w:val="false"/>
          <w:i w:val="false"/>
          <w:iCs w:val="false"/>
          <w:color w:val="1A1A1A"/>
          <w:sz w:val="22"/>
          <w:szCs w:val="22"/>
        </w:rPr>
        <w:t xml:space="preserve"> so every test method runs in a transaction that is rolled back after the test. This ensures tests are isolated — one test's data does not affect another. The base data seeded by Flyway migrations (error codes, config entries) is always present because it is committed by Flyway before the test transaction begins.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4.3 MockMvc Request Construction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integration test HTTP requests are constructed with:</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correct </w:t>
      </w:r>
      <w:r>
        <w:rPr>
          <w:rFonts w:ascii="Courier New" w:cs="Courier New" w:eastAsia="Courier New" w:hAnsi="Courier New"/>
          <w:b w:val="false"/>
          <w:bCs w:val="false"/>
          <w:i w:val="false"/>
          <w:iCs w:val="false"/>
          <w:color w:val="2B2B2B"/>
          <w:sz w:val="20"/>
          <w:szCs w:val="20"/>
        </w:rPr>
        <w:t xml:space="preserve">Content-Type: application/json</w:t>
      </w:r>
      <w:r>
        <w:rPr>
          <w:rFonts w:ascii="Calibri" w:cs="Calibri" w:eastAsia="Calibri" w:hAnsi="Calibri"/>
          <w:b w:val="false"/>
          <w:bCs w:val="false"/>
          <w:i w:val="false"/>
          <w:iCs w:val="false"/>
          <w:color w:val="1A1A1A"/>
          <w:sz w:val="22"/>
          <w:szCs w:val="22"/>
        </w:rPr>
        <w:t xml:space="preserve"> header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The four required AD identity headers with valid test values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 </w:t>
      </w:r>
      <w:r>
        <w:rPr>
          <w:rFonts w:ascii="Courier New" w:cs="Courier New" w:eastAsia="Courier New" w:hAnsi="Courier New"/>
          <w:b w:val="false"/>
          <w:bCs w:val="false"/>
          <w:i w:val="false"/>
          <w:iCs w:val="false"/>
          <w:color w:val="2B2B2B"/>
          <w:sz w:val="20"/>
          <w:szCs w:val="20"/>
        </w:rPr>
        <w:t xml:space="preserve">RemoteAddr</w:t>
      </w:r>
      <w:r>
        <w:rPr>
          <w:rFonts w:ascii="Calibri" w:cs="Calibri" w:eastAsia="Calibri" w:hAnsi="Calibri"/>
          <w:b w:val="false"/>
          <w:bCs w:val="false"/>
          <w:i w:val="false"/>
          <w:iCs w:val="false"/>
          <w:color w:val="1A1A1A"/>
          <w:sz w:val="22"/>
          <w:szCs w:val="22"/>
        </w:rPr>
        <w:t xml:space="preserve"> set to a whitelisted IP (configured in test application properties)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A valid or intentionally invalid CSR PEM depending on the scenario</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Test CSR data is generated once per test suite using Bouncy Castle with a fixed key pair, ensuring reproducibility. Test PEM strings are stored as constants in a test data class.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Slice Tests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5.1 @WebMvcTest — Controller Slice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@WebMvcTest</w:t>
      </w:r>
      <w:r>
        <w:rPr>
          <w:rFonts w:ascii="Calibri" w:cs="Calibri" w:eastAsia="Calibri" w:hAnsi="Calibri"/>
          <w:b w:val="false"/>
          <w:bCs w:val="false"/>
          <w:i w:val="false"/>
          <w:iCs w:val="false"/>
          <w:color w:val="1A1A1A"/>
          <w:sz w:val="22"/>
          <w:szCs w:val="22"/>
        </w:rPr>
        <w:t xml:space="preserve"> loads only the web layer (controllers, filters, security config) without the service or repository layer. Services are mocked. This allows fast controller-level tests that verify:</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Request mapping (correct path and method)</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Request body deserialisation</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Response status codes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Response body structure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Security headers present on all responses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CSRF token requirement enforced</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5.2 @DataJpaTest — Repository Slice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ourier New" w:cs="Courier New" w:eastAsia="Courier New" w:hAnsi="Courier New"/>
          <w:b w:val="false"/>
          <w:bCs w:val="false"/>
          <w:i w:val="false"/>
          <w:iCs w:val="false"/>
          <w:color w:val="2B2B2B"/>
          <w:sz w:val="20"/>
          <w:szCs w:val="20"/>
        </w:rPr>
        <w:t xml:space="preserve">@DataJpaTest</w:t>
      </w:r>
      <w:r>
        <w:rPr>
          <w:rFonts w:ascii="Calibri" w:cs="Calibri" w:eastAsia="Calibri" w:hAnsi="Calibri"/>
          <w:b w:val="false"/>
          <w:bCs w:val="false"/>
          <w:i w:val="false"/>
          <w:iCs w:val="false"/>
          <w:color w:val="1A1A1A"/>
          <w:sz w:val="22"/>
          <w:szCs w:val="22"/>
        </w:rPr>
        <w:t xml:space="preserve"> loads only the JPA layer with an H2 database. No web or service layer is loaded. This allows testing:</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CsrSubmissionRepository.findBySubmissionId()</w:t>
      </w:r>
      <w:r>
        <w:rPr>
          <w:rFonts w:ascii="Calibri" w:cs="Calibri" w:eastAsia="Calibri" w:hAnsi="Calibri"/>
          <w:b w:val="false"/>
          <w:bCs w:val="false"/>
          <w:i w:val="false"/>
          <w:iCs w:val="false"/>
          <w:color w:val="1A1A1A"/>
          <w:sz w:val="22"/>
          <w:szCs w:val="22"/>
        </w:rPr>
        <w:t xml:space="preserve"> — returns correct record</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CsrSubmissionRepository.existsByCsrHashAndCreatedAtAfter()</w:t>
      </w:r>
      <w:r>
        <w:rPr>
          <w:rFonts w:ascii="Calibri" w:cs="Calibri" w:eastAsia="Calibri" w:hAnsi="Calibri"/>
          <w:b w:val="false"/>
          <w:bCs w:val="false"/>
          <w:i w:val="false"/>
          <w:iCs w:val="false"/>
          <w:color w:val="1A1A1A"/>
          <w:sz w:val="22"/>
          <w:szCs w:val="22"/>
        </w:rPr>
        <w:t xml:space="preserve"> — duplicate detection query</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RaConfigRepository.findAllByIsActiveTrue()</w:t>
      </w:r>
      <w:r>
        <w:rPr>
          <w:rFonts w:ascii="Calibri" w:cs="Calibri" w:eastAsia="Calibri" w:hAnsi="Calibri"/>
          <w:b w:val="false"/>
          <w:bCs w:val="false"/>
          <w:i w:val="false"/>
          <w:iCs w:val="false"/>
          <w:color w:val="1A1A1A"/>
          <w:sz w:val="22"/>
          <w:szCs w:val="22"/>
        </w:rPr>
        <w:t xml:space="preserve"> — filters inactive entries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ErrorCodeRepository.findAllByIsActiveTrue()</w:t>
      </w:r>
      <w:r>
        <w:rPr>
          <w:rFonts w:ascii="Calibri" w:cs="Calibri" w:eastAsia="Calibri" w:hAnsi="Calibri"/>
          <w:b w:val="false"/>
          <w:bCs w:val="false"/>
          <w:i w:val="false"/>
          <w:iCs w:val="false"/>
          <w:color w:val="1A1A1A"/>
          <w:sz w:val="22"/>
          <w:szCs w:val="22"/>
        </w:rPr>
        <w:t xml:space="preserve"> — filters inactive codes</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BaseAuditEntity</w:t>
      </w:r>
      <w:r>
        <w:rPr>
          <w:rFonts w:ascii="Calibri" w:cs="Calibri" w:eastAsia="Calibri" w:hAnsi="Calibri"/>
          <w:b w:val="false"/>
          <w:bCs w:val="false"/>
          <w:i w:val="false"/>
          <w:iCs w:val="false"/>
          <w:color w:val="1A1A1A"/>
          <w:sz w:val="22"/>
          <w:szCs w:val="22"/>
        </w:rPr>
        <w:t xml:space="preserve"> population — </w:t>
      </w:r>
      <w:r>
        <w:rPr>
          <w:rFonts w:ascii="Courier New" w:cs="Courier New" w:eastAsia="Courier New" w:hAnsi="Courier New"/>
          <w:b w:val="false"/>
          <w:bCs w:val="false"/>
          <w:i w:val="false"/>
          <w:iCs w:val="false"/>
          <w:color w:val="2B2B2B"/>
          <w:sz w:val="20"/>
          <w:szCs w:val="20"/>
        </w:rPr>
        <w:t xml:space="preserve">created_at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created_by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updated_at</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updated_by</w:t>
      </w:r>
      <w:r>
        <w:rPr>
          <w:rFonts w:ascii="Calibri" w:cs="Calibri" w:eastAsia="Calibri" w:hAnsi="Calibri"/>
          <w:b w:val="false"/>
          <w:bCs w:val="false"/>
          <w:i w:val="false"/>
          <w:iCs w:val="false"/>
          <w:color w:val="1A1A1A"/>
          <w:sz w:val="22"/>
          <w:szCs w:val="22"/>
        </w:rPr>
        <w:t xml:space="preserve"> auto-populated</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Test Data Strategy</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6.1 CSR Test Data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Two categories of test CSRs are used: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Valid CSRs: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RSA-2048 with SHA256withRSA — standard valid CSR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RSA-4096 with SHA512withRSA — larger key valid CSR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EC P-256 with SHA256withECDSA — elliptic curve valid CSR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Each valid CSR is generated with a known test key pair and a known subject CN (</w:t>
      </w:r>
      <w:r>
        <w:rPr>
          <w:rFonts w:ascii="Courier New" w:cs="Courier New" w:eastAsia="Courier New" w:hAnsi="Courier New"/>
          <w:b w:val="false"/>
          <w:bCs w:val="false"/>
          <w:i w:val="false"/>
          <w:iCs w:val="false"/>
          <w:color w:val="2B2B2B"/>
          <w:sz w:val="20"/>
          <w:szCs w:val="20"/>
        </w:rPr>
        <w:t xml:space="preserve">CN=Test User</w:t>
      </w:r>
      <w:r>
        <w:rPr>
          <w:rFonts w:ascii="Calibri" w:cs="Calibri" w:eastAsia="Calibri" w:hAnsi="Calibri"/>
          <w:b w:val="false"/>
          <w:bCs w:val="false"/>
          <w:i w:val="false"/>
          <w:iCs w:val="false"/>
          <w:color w:val="1A1A1A"/>
          <w:sz w:val="22"/>
          <w:szCs w:val="22"/>
        </w:rPr>
        <w:t xml:space="preserve">). The corresponding private key is discarded after generation — only the PEM is kept.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Invalid CSRs: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Tampered CSR — valid PEM structure but signature verification fails (one byte changed in the signature)</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Wrong algorithm CSR — signed with SHA1withRSA (not in allowed list)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Small key CSR — signed with RSA-1024 (not in allowed list)</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Truncated PEM — PEM header present but content cut off</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Random bytes — not a PEM at all</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6.2 AD Header Test Data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fixed set of test AD identity values is used across all tests: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Test 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testuser</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X-AD-DisplayName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Test User</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testuser@ra.internal</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X-AD-Groups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RA-Users,PKI-Submitters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For identity mismatch tests, the CSR CN is set to </w:t>
      </w:r>
      <w:r>
        <w:rPr>
          <w:rFonts w:ascii="Courier New" w:cs="Courier New" w:eastAsia="Courier New" w:hAnsi="Courier New"/>
          <w:b w:val="false"/>
          <w:bCs w:val="false"/>
          <w:i w:val="false"/>
          <w:iCs w:val="false"/>
          <w:color w:val="2B2B2B"/>
          <w:sz w:val="20"/>
          <w:szCs w:val="20"/>
        </w:rPr>
        <w:t xml:space="preserve">CN=Other User</w:t>
      </w:r>
      <w:r>
        <w:rPr>
          <w:rFonts w:ascii="Calibri" w:cs="Calibri" w:eastAsia="Calibri" w:hAnsi="Calibri"/>
          <w:b w:val="false"/>
          <w:bCs w:val="false"/>
          <w:i w:val="false"/>
          <w:iCs w:val="false"/>
          <w:color w:val="1A1A1A"/>
          <w:sz w:val="22"/>
          <w:szCs w:val="22"/>
        </w:rPr>
        <w:t xml:space="preserve"> while the AD headers contain </w:t>
      </w:r>
      <w:r>
        <w:rPr>
          <w:rFonts w:ascii="Courier New" w:cs="Courier New" w:eastAsia="Courier New" w:hAnsi="Courier New"/>
          <w:b w:val="false"/>
          <w:bCs w:val="false"/>
          <w:i w:val="false"/>
          <w:iCs w:val="false"/>
          <w:color w:val="2B2B2B"/>
          <w:sz w:val="20"/>
          <w:szCs w:val="20"/>
        </w:rPr>
        <w:t xml:space="preserve">testuser</w:t>
      </w:r>
      <w:r>
        <w:rPr>
          <w:rFonts w:ascii="Calibri" w:cs="Calibri" w:eastAsia="Calibri" w:hAnsi="Calibri"/>
          <w:b w:val="false"/>
          <w:bCs w:val="false"/>
          <w:i w:val="false"/>
          <w:iCs w:val="false"/>
          <w:color w:val="1A1A1A"/>
          <w:sz w:val="22"/>
          <w:szCs w:val="22"/>
        </w:rPr>
        <w:t xml:space="preserve"> / </w:t>
      </w:r>
      <w:r>
        <w:rPr>
          <w:rFonts w:ascii="Courier New" w:cs="Courier New" w:eastAsia="Courier New" w:hAnsi="Courier New"/>
          <w:b w:val="false"/>
          <w:bCs w:val="false"/>
          <w:i w:val="false"/>
          <w:iCs w:val="false"/>
          <w:color w:val="2B2B2B"/>
          <w:sz w:val="20"/>
          <w:szCs w:val="20"/>
        </w:rPr>
        <w:t xml:space="preserve">Test User</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6.3 Configuration Test Data</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H2 test instance has the same seed data as production (inserted by Flyway V2 and V3 migrations). The proxy IP whitelist in the test config includes </w:t>
      </w:r>
      <w:r>
        <w:rPr>
          <w:rFonts w:ascii="Courier New" w:cs="Courier New" w:eastAsia="Courier New" w:hAnsi="Courier New"/>
          <w:b w:val="false"/>
          <w:bCs w:val="false"/>
          <w:i w:val="false"/>
          <w:iCs w:val="false"/>
          <w:color w:val="2B2B2B"/>
          <w:sz w:val="20"/>
          <w:szCs w:val="20"/>
        </w:rPr>
        <w:t xml:space="preserve">127.0.0.1</w:t>
      </w:r>
      <w:r>
        <w:rPr>
          <w:rFonts w:ascii="Calibri" w:cs="Calibri" w:eastAsia="Calibri" w:hAnsi="Calibri"/>
          <w:b w:val="false"/>
          <w:bCs w:val="false"/>
          <w:i w:val="false"/>
          <w:iCs w:val="false"/>
          <w:color w:val="1A1A1A"/>
          <w:sz w:val="22"/>
          <w:szCs w:val="22"/>
        </w:rPr>
        <w:t xml:space="preserve"> so MockMvc requests (which originate from localhost) pass the IP check without special handling.</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What NOT to Mock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must use real implementations in integration tests: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Component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Why real</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H2 DataSource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Verifies Flyway schema and JPA mapping correctness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Verifies all migration scripts are valid SQL</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AuditLogService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Verifies REQUIRES_NEW commits independently</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RaConfigCacheService</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Verifies startup cache load from DB</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ErrorCodeCacheService</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Verifies startup cache load from DB</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Bouncy Castle CSR parsing</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Verifies actual cryptographic behaviour</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Spring Security filter chain</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Verifies real security headers and CSRF behaviour</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Mocking any of the above in integration tests defeats the purpose of integration testing. The value of an integration test is precisely that these components work together correctly.</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Test Execution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Command</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What runs</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./gradlew :ra-ad-csr-service:test</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 unit and integration tests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./gradlew :ra-ad-csr-service:test --tests "*.unit.*"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Unit tests only</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./gradlew :ra-ad-csr-service:test --tests "*.integration.*"</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Integration tests only</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./gradlew :ra-ad-csr-service:jacocoTestReport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Generate HTML coverage report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CI Pipeline Test Requirements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gates must pass before any code is merged to the main branch:</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Gate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Requirement</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 tests pass</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Zero test failures</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Coverage threshold</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Minimum 80% line coverage on application source (excluding DTOs and constants)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skipped tests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@Disabled</w:t>
            </w:r>
            <w:r>
              <w:rPr>
                <w:rFonts w:ascii="Calibri" w:cs="Calibri" w:eastAsia="Calibri" w:hAnsi="Calibri"/>
                <w:b w:val="false"/>
                <w:bCs w:val="false"/>
                <w:i w:val="false"/>
                <w:iCs w:val="false"/>
                <w:color w:val="1A1A1A"/>
                <w:sz w:val="22"/>
                <w:szCs w:val="22"/>
              </w:rPr>
              <w:t xml:space="preserve"> annotations require a linked ticket in a comment</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Integration tests run</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CI must not skip integration tests for speed — they are mandatory</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Flyway migration validates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./gradlew flywayValidate</w:t>
            </w:r>
            <w:r>
              <w:rPr>
                <w:rFonts w:ascii="Calibri" w:cs="Calibri" w:eastAsia="Calibri" w:hAnsi="Calibri"/>
                <w:b w:val="false"/>
                <w:bCs w:val="false"/>
                <w:i w:val="false"/>
                <w:iCs w:val="false"/>
                <w:color w:val="1A1A1A"/>
                <w:sz w:val="22"/>
                <w:szCs w:val="22"/>
              </w:rPr>
              <w:t xml:space="preserve"> must pass on the H2 test database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r>
        <w:br w:type="page"/>
      </w:r>
    </w:p>
    <w:p>
      <w:pPr>
        <w:pStyle w:val="Heading1"/>
        <w:pBdr>
          <w:bottom w:val="single" w:color="2E5FA3" w:sz="6"/>
        </w:pBdr>
        <w:spacing w:after="120" w:before="360"/>
      </w:pPr>
      <w:r>
        <w:rPr>
          <w:rFonts w:ascii="Calibri Light" w:cs="Calibri Light" w:eastAsia="Calibri Light" w:hAnsi="Calibri Light"/>
          <w:b/>
          <w:bCs/>
          <w:color w:val="1F3864"/>
          <w:sz w:val="36"/>
          <w:szCs w:val="36"/>
        </w:rPr>
        <w:t xml:space="preserve">RA AD CSR Service — Payload Structure for AD Authentication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Document type:</w:t>
      </w:r>
      <w:r>
        <w:rPr>
          <w:rFonts w:ascii="Calibri" w:cs="Calibri" w:eastAsia="Calibri" w:hAnsi="Calibri"/>
          <w:b w:val="false"/>
          <w:bCs w:val="false"/>
          <w:i w:val="false"/>
          <w:iCs w:val="false"/>
          <w:color w:val="1A1A1A"/>
          <w:sz w:val="22"/>
          <w:szCs w:val="22"/>
        </w:rPr>
        <w:t xml:space="preserve"> Payload and Interface Design</w:t>
      </w:r>
    </w:p>
    <w:p>
      <w:pPr>
        <w:spacing w:after="100" w:before="0" w:line="276" w:lineRule="auto"/>
        <w:ind/>
      </w:pPr>
      <w:r>
        <w:rPr>
          <w:rFonts w:ascii="Calibri" w:cs="Calibri" w:eastAsia="Calibri" w:hAnsi="Calibri"/>
          <w:b/>
          <w:bCs/>
          <w:i w:val="false"/>
          <w:iCs w:val="false"/>
          <w:color w:val="1A1A1A"/>
          <w:sz w:val="22"/>
          <w:szCs w:val="22"/>
        </w:rPr>
        <w:t xml:space="preserve">Module:</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pki-ra/subprojects/ra-ad-csr-service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 Overview</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does not authenticate users itself. Authentication is delegated entirely to an upstream </w:t>
      </w:r>
      <w:r>
        <w:rPr>
          <w:rFonts w:ascii="Calibri" w:cs="Calibri" w:eastAsia="Calibri" w:hAnsi="Calibri"/>
          <w:b/>
          <w:bCs/>
          <w:i w:val="false"/>
          <w:iCs w:val="false"/>
          <w:color w:val="1A1A1A"/>
          <w:sz w:val="22"/>
          <w:szCs w:val="22"/>
        </w:rPr>
        <w:t xml:space="preserve">Active Directory Reverse Proxy</w:t>
      </w:r>
      <w:r>
        <w:rPr>
          <w:rFonts w:ascii="Calibri" w:cs="Calibri" w:eastAsia="Calibri" w:hAnsi="Calibri"/>
          <w:b w:val="false"/>
          <w:bCs w:val="false"/>
          <w:i w:val="false"/>
          <w:iCs w:val="false"/>
          <w:color w:val="1A1A1A"/>
          <w:sz w:val="22"/>
          <w:szCs w:val="22"/>
        </w:rPr>
        <w:t xml:space="preserve"> (also referred to as the AD Gateway). The proxy authenticates the end user via Kerberos, NTLM, or LDAP, and then communicates the authenticated identity to the RA service through </w:t>
      </w:r>
      <w:r>
        <w:rPr>
          <w:rFonts w:ascii="Calibri" w:cs="Calibri" w:eastAsia="Calibri" w:hAnsi="Calibri"/>
          <w:b/>
          <w:bCs/>
          <w:i w:val="false"/>
          <w:iCs w:val="false"/>
          <w:color w:val="1A1A1A"/>
          <w:sz w:val="22"/>
          <w:szCs w:val="22"/>
        </w:rPr>
        <w:t xml:space="preserve">HTTP request headers</w:t>
      </w:r>
      <w:r>
        <w:rPr>
          <w:rFonts w:ascii="Calibri" w:cs="Calibri" w:eastAsia="Calibri" w:hAnsi="Calibri"/>
          <w:b w:val="false"/>
          <w:bCs w:val="false"/>
          <w:i w:val="false"/>
          <w:iCs w:val="false"/>
          <w:color w:val="1A1A1A"/>
          <w:sz w:val="22"/>
          <w:szCs w:val="22"/>
        </w:rPr>
        <w:t xml:space="preserve">. The RA service trusts these headers only when the request arrives from a known, whitelisted proxy IP address.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payload for AD authentication therefore consists of two parts:</w:t>
      </w:r>
    </w:p>
    <w:p>
      <w:pPr>
        <w:spacing w:after="80" w:before="0"/>
      </w:pPr>
      <w:r>
        <w:rPr>
          <w:rFonts w:ascii="Calibri" w:cs="Calibri" w:eastAsia="Calibri" w:hAnsi="Calibri"/>
          <w:b w:val="false"/>
          <w:bCs w:val="false"/>
          <w:i w:val="false"/>
          <w:iCs w:val="false"/>
          <w:color w:val="1A1A1A"/>
          <w:sz w:val="22"/>
          <w:szCs w:val="22"/>
        </w:rPr>
        <w:t xml:space="preserve"/>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Inbound authentication headers</w:t>
      </w:r>
      <w:r>
        <w:rPr>
          <w:rFonts w:ascii="Calibri" w:cs="Calibri" w:eastAsia="Calibri" w:hAnsi="Calibri"/>
          <w:b w:val="false"/>
          <w:bCs w:val="false"/>
          <w:i w:val="false"/>
          <w:iCs w:val="false"/>
          <w:color w:val="1A1A1A"/>
          <w:sz w:val="22"/>
          <w:szCs w:val="22"/>
        </w:rPr>
        <w:t xml:space="preserve"> — set by the AD proxy and read by </w:t>
      </w:r>
      <w:r>
        <w:rPr>
          <w:rFonts w:ascii="Courier New" w:cs="Courier New" w:eastAsia="Courier New" w:hAnsi="Courier New"/>
          <w:b w:val="false"/>
          <w:bCs w:val="false"/>
          <w:i w:val="false"/>
          <w:iCs w:val="false"/>
          <w:color w:val="2B2B2B"/>
          <w:sz w:val="20"/>
          <w:szCs w:val="20"/>
        </w:rPr>
        <w:t xml:space="preserve">AdIdentityFilter</w:t>
      </w:r>
    </w:p>
    <w:p>
      <w:pPr>
        <w:pStyle w:val="ListParagraph"/>
        <w:numPr>
          <w:ilvl w:val="0"/>
          <w:numId w:val="1"/>
        </w:numPr>
        <w:spacing w:after="80" w:before="0"/>
        <w:ind w:left="720" w:hanging="360"/>
      </w:pPr>
      <w:r>
        <w:rPr>
          <w:rFonts w:ascii="Calibri" w:cs="Calibri" w:eastAsia="Calibri" w:hAnsi="Calibri"/>
          <w:b/>
          <w:bCs/>
          <w:i w:val="false"/>
          <w:iCs w:val="false"/>
          <w:color w:val="1A1A1A"/>
          <w:sz w:val="22"/>
          <w:szCs w:val="22"/>
        </w:rPr>
        <w:t xml:space="preserve">Request body</w:t>
      </w:r>
      <w:r>
        <w:rPr>
          <w:rFonts w:ascii="Calibri" w:cs="Calibri" w:eastAsia="Calibri" w:hAnsi="Calibri"/>
          <w:b w:val="false"/>
          <w:bCs w:val="false"/>
          <w:i w:val="false"/>
          <w:iCs w:val="false"/>
          <w:color w:val="1A1A1A"/>
          <w:sz w:val="22"/>
          <w:szCs w:val="22"/>
        </w:rPr>
        <w:t xml:space="preserve"> — the JSON payload submitted by the applicant containing the CSR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service never issues tokens, cookies, or session identifiers for authentication. Every request is independently validated by checking the proxy IP and the injected identity headers.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2. Authentication Flow Summary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Step</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Actor</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Action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Applicant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Sends HTTP request to the AD reverse proxy (HTTPS)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Proxy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Authenticates the user via Kerberos / NTLM / LDAP</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Proxy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Strips any pre-existing </w:t>
            </w:r>
            <w:r>
              <w:rPr>
                <w:rFonts w:ascii="Courier New" w:cs="Courier New" w:eastAsia="Courier New" w:hAnsi="Courier New"/>
                <w:b w:val="false"/>
                <w:bCs w:val="false"/>
                <w:i w:val="false"/>
                <w:iCs w:val="false"/>
                <w:color w:val="2B2B2B"/>
                <w:sz w:val="20"/>
                <w:szCs w:val="20"/>
              </w:rPr>
              <w:t xml:space="preserve">X-AD-*</w:t>
            </w:r>
            <w:r>
              <w:rPr>
                <w:rFonts w:ascii="Calibri" w:cs="Calibri" w:eastAsia="Calibri" w:hAnsi="Calibri"/>
                <w:b w:val="false"/>
                <w:bCs w:val="false"/>
                <w:i w:val="false"/>
                <w:iCs w:val="false"/>
                <w:color w:val="1A1A1A"/>
                <w:sz w:val="22"/>
                <w:szCs w:val="22"/>
              </w:rPr>
              <w:t xml:space="preserve"> headers from the client request</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Proxy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Injects authenticated identity headers from the AD directory</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Proxy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Forwards the request to </w:t>
            </w:r>
            <w:r>
              <w:rPr>
                <w:rFonts w:ascii="Courier New" w:cs="Courier New" w:eastAsia="Courier New" w:hAnsi="Courier New"/>
                <w:b w:val="false"/>
                <w:bCs w:val="false"/>
                <w:i w:val="false"/>
                <w:iCs w:val="false"/>
                <w:color w:val="2B2B2B"/>
                <w:sz w:val="20"/>
                <w:szCs w:val="20"/>
              </w:rPr>
              <w:t xml:space="preserve">ra-ad-csr-service</w:t>
            </w:r>
            <w:r>
              <w:rPr>
                <w:rFonts w:ascii="Calibri" w:cs="Calibri" w:eastAsia="Calibri" w:hAnsi="Calibri"/>
                <w:b w:val="false"/>
                <w:bCs w:val="false"/>
                <w:i w:val="false"/>
                <w:iCs w:val="false"/>
                <w:color w:val="1A1A1A"/>
                <w:sz w:val="22"/>
                <w:szCs w:val="22"/>
              </w:rPr>
              <w:t xml:space="preserve"> over the internal network</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6</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AdIdentityFilter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Validates the source IP against the trusted proxy whitelist</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7</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AdIdentityFilter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Extracts and validates the injected identity headers</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AdIdentityFilter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Builds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object and passes it to the controller</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9</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CsrSubmissionService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Uses the AD identity for CSR CN matching and audit logging</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3. Inbound Request — Headers Injected by AD Proxy</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AD proxy injects the following headers on every forwarded request. All header names are configurable via </w:t>
      </w:r>
      <w:r>
        <w:rPr>
          <w:rFonts w:ascii="Courier New" w:cs="Courier New" w:eastAsia="Courier New" w:hAnsi="Courier New"/>
          <w:b w:val="false"/>
          <w:bCs w:val="false"/>
          <w:i w:val="false"/>
          <w:iCs w:val="false"/>
          <w:color w:val="2B2B2B"/>
          <w:sz w:val="20"/>
          <w:szCs w:val="20"/>
        </w:rPr>
        <w:t xml:space="preserve">ra_config</w:t>
      </w:r>
      <w:r>
        <w:rPr>
          <w:rFonts w:ascii="Calibri" w:cs="Calibri" w:eastAsia="Calibri" w:hAnsi="Calibri"/>
          <w:b w:val="false"/>
          <w:bCs w:val="false"/>
          <w:i w:val="false"/>
          <w:iCs w:val="false"/>
          <w:color w:val="1A1A1A"/>
          <w:sz w:val="22"/>
          <w:szCs w:val="22"/>
        </w:rPr>
        <w:t xml:space="preserve"> (AD group). The defaults shown below are the Phase 1 standard.</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3.1 Required Headers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These headers must be present. If either the username or email header is missing, 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rejects the request immediately with HTTP 401.</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 Name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Required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ad.header.username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One of these two is required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authenticated user's Active Directory </w:t>
            </w:r>
            <w:r>
              <w:rPr>
                <w:rFonts w:ascii="Courier New" w:cs="Courier New" w:eastAsia="Courier New" w:hAnsi="Courier New"/>
                <w:b w:val="false"/>
                <w:bCs w:val="false"/>
                <w:i w:val="false"/>
                <w:iCs w:val="false"/>
                <w:color w:val="2B2B2B"/>
                <w:sz w:val="20"/>
                <w:szCs w:val="20"/>
              </w:rPr>
              <w:t xml:space="preserve">sAMAccountName</w:t>
            </w:r>
            <w:r>
              <w:rPr>
                <w:rFonts w:ascii="Calibri" w:cs="Calibri" w:eastAsia="Calibri" w:hAnsi="Calibri"/>
                <w:b w:val="false"/>
                <w:bCs w:val="false"/>
                <w:i w:val="false"/>
                <w:iCs w:val="false"/>
                <w:color w:val="1A1A1A"/>
                <w:sz w:val="22"/>
                <w:szCs w:val="22"/>
              </w:rPr>
              <w:t xml:space="preserve"> (login name). Example: </w:t>
            </w:r>
            <w:r>
              <w:rPr>
                <w:rFonts w:ascii="Courier New" w:cs="Courier New" w:eastAsia="Courier New" w:hAnsi="Courier New"/>
                <w:b w:val="false"/>
                <w:bCs w:val="false"/>
                <w:i w:val="false"/>
                <w:iCs w:val="false"/>
                <w:color w:val="2B2B2B"/>
                <w:sz w:val="20"/>
                <w:szCs w:val="20"/>
              </w:rPr>
              <w:t xml:space="preserve">jsmith</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ad.header.email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One of these two is required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authenticated user's UPN or email address. Example: </w:t>
            </w:r>
            <w:r>
              <w:rPr>
                <w:rFonts w:ascii="Courier New" w:cs="Courier New" w:eastAsia="Courier New" w:hAnsi="Courier New"/>
                <w:b w:val="false"/>
                <w:bCs w:val="false"/>
                <w:i w:val="false"/>
                <w:iCs w:val="false"/>
                <w:color w:val="2B2B2B"/>
                <w:sz w:val="20"/>
                <w:szCs w:val="20"/>
              </w:rPr>
              <w:t xml:space="preserve">john.smith@company.com</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Rule:</w:t>
      </w:r>
      <w:r>
        <w:rPr>
          <w:rFonts w:ascii="Calibri" w:cs="Calibri" w:eastAsia="Calibri" w:hAnsi="Calibri"/>
          <w:b w:val="false"/>
          <w:bCs w:val="false"/>
          <w:i w:val="false"/>
          <w:iCs w:val="false"/>
          <w:color w:val="1A1A1A"/>
          <w:sz w:val="22"/>
          <w:szCs w:val="22"/>
        </w:rPr>
        <w:t xml:space="preserve"> At least one of </w:t>
      </w:r>
      <w:r>
        <w:rPr>
          <w:rFonts w:ascii="Courier New" w:cs="Courier New" w:eastAsia="Courier New" w:hAnsi="Courier New"/>
          <w:b w:val="false"/>
          <w:bCs w:val="false"/>
          <w:i w:val="false"/>
          <w:iCs w:val="false"/>
          <w:color w:val="2B2B2B"/>
          <w:sz w:val="20"/>
          <w:szCs w:val="20"/>
        </w:rPr>
        <w:t xml:space="preserve">X-AD-Username</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X-AD-Email</w:t>
      </w:r>
      <w:r>
        <w:rPr>
          <w:rFonts w:ascii="Calibri" w:cs="Calibri" w:eastAsia="Calibri" w:hAnsi="Calibri"/>
          <w:b w:val="false"/>
          <w:bCs w:val="false"/>
          <w:i w:val="false"/>
          <w:iCs w:val="false"/>
          <w:color w:val="1A1A1A"/>
          <w:sz w:val="22"/>
          <w:szCs w:val="22"/>
        </w:rPr>
        <w:t xml:space="preserve"> must be present and non-blank. Both may be present simultaneously — this is the recommended configuration.</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3.2 Optional Headers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These headers enrich the identity context but are not required for the service to function. They are used for display purposes, group-based authorisation (Phase 2), and richer audit logging.</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 Name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Config Key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X-AD-DisplayName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ad.header.display.name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Full display name of the user from AD. Example: </w:t>
            </w:r>
            <w:r>
              <w:rPr>
                <w:rFonts w:ascii="Courier New" w:cs="Courier New" w:eastAsia="Courier New" w:hAnsi="Courier New"/>
                <w:b w:val="false"/>
                <w:bCs w:val="false"/>
                <w:i w:val="false"/>
                <w:iCs w:val="false"/>
                <w:color w:val="2B2B2B"/>
                <w:sz w:val="20"/>
                <w:szCs w:val="20"/>
              </w:rPr>
              <w:t xml:space="preserve">John Smith</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X-AD-Groups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ad.header.groups</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Comma-separated list of AD group memberships. Example: </w:t>
            </w:r>
            <w:r>
              <w:rPr>
                <w:rFonts w:ascii="Courier New" w:cs="Courier New" w:eastAsia="Courier New" w:hAnsi="Courier New"/>
                <w:b w:val="false"/>
                <w:bCs w:val="false"/>
                <w:i w:val="false"/>
                <w:iCs w:val="false"/>
                <w:color w:val="2B2B2B"/>
                <w:sz w:val="20"/>
                <w:szCs w:val="20"/>
              </w:rPr>
              <w:t xml:space="preserve">RA-Users,PKI-Submitters,Domain-Users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3.3 Infrastructure Headers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These headers are set by the proxy infrastructure and used by the service for IP resolution and request tracing.</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 Name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Set By</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X-Forwarded-For</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Load balancer / proxy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Comma-separated chain of originating IPs. The service reads the first (leftmost) value as the client IP.</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X-Request-ID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Proxy or client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correlation ID. Echoed in the </w:t>
            </w:r>
            <w:r>
              <w:rPr>
                <w:rFonts w:ascii="Courier New" w:cs="Courier New" w:eastAsia="Courier New" w:hAnsi="Courier New"/>
                <w:b w:val="false"/>
                <w:bCs w:val="false"/>
                <w:i w:val="false"/>
                <w:iCs w:val="false"/>
                <w:color w:val="2B2B2B"/>
                <w:sz w:val="20"/>
                <w:szCs w:val="20"/>
              </w:rPr>
              <w:t xml:space="preserve">request_id</w:t>
            </w:r>
            <w:r>
              <w:rPr>
                <w:rFonts w:ascii="Calibri" w:cs="Calibri" w:eastAsia="Calibri" w:hAnsi="Calibri"/>
                <w:b w:val="false"/>
                <w:bCs w:val="false"/>
                <w:i w:val="false"/>
                <w:iCs w:val="false"/>
                <w:color w:val="1A1A1A"/>
                <w:sz w:val="22"/>
                <w:szCs w:val="22"/>
              </w:rPr>
              <w:t xml:space="preserve"> field of error responses for end-to-end tracing.</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4. Inbound Request — Body Structure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request body is a JSON object submitted to </w:t>
      </w:r>
      <w:r>
        <w:rPr>
          <w:rFonts w:ascii="Courier New" w:cs="Courier New" w:eastAsia="Courier New" w:hAnsi="Courier New"/>
          <w:b w:val="false"/>
          <w:bCs w:val="false"/>
          <w:i w:val="false"/>
          <w:iCs w:val="false"/>
          <w:color w:val="2B2B2B"/>
          <w:sz w:val="20"/>
          <w:szCs w:val="20"/>
        </w:rPr>
        <w:t xml:space="preserve">POST /api/ra/ad/csr/submit</w:t>
      </w:r>
      <w:r>
        <w:rPr>
          <w:rFonts w:ascii="Calibri" w:cs="Calibri" w:eastAsia="Calibri" w:hAnsi="Calibri"/>
          <w:b w:val="false"/>
          <w:bCs w:val="false"/>
          <w:i w:val="false"/>
          <w:iCs w:val="false"/>
          <w:color w:val="1A1A1A"/>
          <w:sz w:val="22"/>
          <w:szCs w:val="22"/>
        </w:rPr>
        <w:t xml:space="preserve">. It contains the CSR and submission metadata.</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4.1 Request Body Fields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gridCol w:w="100"/>
      </w:tblGrid>
      <w:tr>
        <w:trPr>
          <w:tblHeader/>
        </w:trPr>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JSON Key</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Required</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 Length</w:t>
            </w:r>
          </w:p>
        </w:tc>
        <w:tc>
          <w:tcPr>
            <w:tcW w:type="pct" w:w="833%"/>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PEM</w:t>
            </w:r>
          </w:p>
        </w:tc>
        <w:tc>
          <w:tcPr>
            <w:tcW w:type="pct" w:w="833%"/>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pkcs10_pem</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8192 chars</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PEM-encoded PKCS#10 Certificate Signing Request. Must begin with </w:t>
            </w:r>
            <w:r>
              <w:rPr>
                <w:rFonts w:ascii="Courier New" w:cs="Courier New" w:eastAsia="Courier New" w:hAnsi="Courier New"/>
                <w:b w:val="false"/>
                <w:bCs w:val="false"/>
                <w:i w:val="false"/>
                <w:iCs w:val="false"/>
                <w:color w:val="2B2B2B"/>
                <w:sz w:val="20"/>
                <w:szCs w:val="20"/>
              </w:rPr>
              <w:t xml:space="preserve">-----BEGIN CERTIFICATE REQUEST-----</w:t>
            </w:r>
            <w:r>
              <w:rPr>
                <w:rFonts w:ascii="Calibri" w:cs="Calibri" w:eastAsia="Calibri" w:hAnsi="Calibri"/>
                <w:b w:val="false"/>
                <w:bCs w:val="false"/>
                <w:i w:val="false"/>
                <w:iCs w:val="false"/>
                <w:color w:val="1A1A1A"/>
                <w:sz w:val="22"/>
                <w:szCs w:val="22"/>
              </w:rPr>
              <w:t xml:space="preserve"> and end with </w:t>
            </w:r>
            <w:r>
              <w:rPr>
                <w:rFonts w:ascii="Courier New" w:cs="Courier New" w:eastAsia="Courier New" w:hAnsi="Courier New"/>
                <w:b w:val="false"/>
                <w:bCs w:val="false"/>
                <w:i w:val="false"/>
                <w:iCs w:val="false"/>
                <w:color w:val="2B2B2B"/>
                <w:sz w:val="20"/>
                <w:szCs w:val="20"/>
              </w:rPr>
              <w:t xml:space="preserve">-----END CERTIFICATE REQUEST-----</w:t>
            </w:r>
            <w:r>
              <w:rPr>
                <w:rFonts w:ascii="Calibri" w:cs="Calibri" w:eastAsia="Calibri" w:hAnsi="Calibri"/>
                <w:b w:val="false"/>
                <w:bCs w:val="false"/>
                <w:i w:val="false"/>
                <w:iCs w:val="false"/>
                <w:color w:val="1A1A1A"/>
                <w:sz w:val="22"/>
                <w:szCs w:val="22"/>
              </w:rPr>
              <w:t xml:space="preserve">.</w:t>
            </w:r>
          </w:p>
        </w:tc>
      </w:tr>
      <w:tr>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Certificate Profile</w:t>
            </w:r>
          </w:p>
        </w:tc>
        <w:tc>
          <w:tcPr>
            <w:tcW w:type="pct" w:w="833%"/>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certificate_profile</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30 chars</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type of certificate requested. If absent, defaults to </w:t>
            </w:r>
            <w:r>
              <w:rPr>
                <w:rFonts w:ascii="Courier New" w:cs="Courier New" w:eastAsia="Courier New" w:hAnsi="Courier New"/>
                <w:b w:val="false"/>
                <w:bCs w:val="false"/>
                <w:i w:val="false"/>
                <w:iCs w:val="false"/>
                <w:color w:val="2B2B2B"/>
                <w:sz w:val="20"/>
                <w:szCs w:val="20"/>
              </w:rPr>
              <w:t xml:space="preserve">DSC</w:t>
            </w:r>
            <w:r>
              <w:rPr>
                <w:rFonts w:ascii="Calibri" w:cs="Calibri" w:eastAsia="Calibri" w:hAnsi="Calibri"/>
                <w:b w:val="false"/>
                <w:bCs w:val="false"/>
                <w:i w:val="false"/>
                <w:iCs w:val="false"/>
                <w:color w:val="1A1A1A"/>
                <w:sz w:val="22"/>
                <w:szCs w:val="22"/>
              </w:rPr>
              <w:t xml:space="preserve">.</w:t>
            </w:r>
          </w:p>
        </w:tc>
      </w:tr>
      <w:tr>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Validity Days</w:t>
            </w:r>
          </w:p>
        </w:tc>
        <w:tc>
          <w:tcPr>
            <w:tcW w:type="pct" w:w="833%"/>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validity_days</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Integer</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c>
          <w:tcPr>
            <w:tcW w:type="pct" w:w="833%"/>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Requested certificate validity in days. Minimum 1, maximum 3650 (10 years). Defaults to 365.</w:t>
            </w:r>
          </w:p>
        </w:tc>
      </w:tr>
      <w:tr>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Remarks</w:t>
            </w:r>
          </w:p>
        </w:tc>
        <w:tc>
          <w:tcPr>
            <w:tcW w:type="pct" w:w="833%"/>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remarks</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500 chars</w:t>
            </w:r>
          </w:p>
        </w:tc>
        <w:tc>
          <w:tcPr>
            <w:tcW w:type="pct" w:w="833%"/>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Optional free-text note from the applicant. HTML is stripped before persistence.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4.2 Allowed Values for `certificate_profile`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DSC</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Digital Signature Certificate — default</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DOCUMENT_SIGNING</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Document signing certificate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CODE_SIGNING</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Software code signing certificate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TLS_CLIENT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TLS client authentication certificate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TLS_SERVER</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TLS server certificate</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EMAIL_ENCRYPT</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S/MIME email encryption certificate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4.3 Request Content-Type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requests must carry the </w:t>
      </w:r>
      <w:r>
        <w:rPr>
          <w:rFonts w:ascii="Courier New" w:cs="Courier New" w:eastAsia="Courier New" w:hAnsi="Courier New"/>
          <w:b w:val="false"/>
          <w:bCs w:val="false"/>
          <w:i w:val="false"/>
          <w:iCs w:val="false"/>
          <w:color w:val="2B2B2B"/>
          <w:sz w:val="20"/>
          <w:szCs w:val="20"/>
        </w:rPr>
        <w:t xml:space="preserve">Content-Type: application/json</w:t>
      </w:r>
      <w:r>
        <w:rPr>
          <w:rFonts w:ascii="Calibri" w:cs="Calibri" w:eastAsia="Calibri" w:hAnsi="Calibri"/>
          <w:b w:val="false"/>
          <w:bCs w:val="false"/>
          <w:i w:val="false"/>
          <w:iCs w:val="false"/>
          <w:color w:val="1A1A1A"/>
          <w:sz w:val="22"/>
          <w:szCs w:val="22"/>
        </w:rPr>
        <w:t xml:space="preserve"> header. Requests without this header or with a malformed JSON body are rejected with HTTP 400 and error code </w:t>
      </w:r>
      <w:r>
        <w:rPr>
          <w:rFonts w:ascii="Courier New" w:cs="Courier New" w:eastAsia="Courier New" w:hAnsi="Courier New"/>
          <w:b w:val="false"/>
          <w:bCs w:val="false"/>
          <w:i w:val="false"/>
          <w:iCs w:val="false"/>
          <w:color w:val="2B2B2B"/>
          <w:sz w:val="20"/>
          <w:szCs w:val="20"/>
        </w:rPr>
        <w:t xml:space="preserve">RA-SYS-004</w:t>
      </w:r>
      <w:r>
        <w:rPr>
          <w:rFonts w:ascii="Calibri" w:cs="Calibri" w:eastAsia="Calibri" w:hAnsi="Calibri"/>
          <w:b w:val="false"/>
          <w:bCs w:val="false"/>
          <w:i w:val="false"/>
          <w:iCs w:val="false"/>
          <w:color w:val="1A1A1A"/>
          <w:sz w:val="22"/>
          <w:szCs w:val="22"/>
        </w:rPr>
        <w:t xml:space="preserv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5. Complete Inbound Request Structure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 full CSR submission request from the AD proxy to the RA service has the following structure: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HTTP Method:</w:t>
      </w:r>
      <w:r>
        <w:rPr>
          <w:rFonts w:ascii="Calibri" w:cs="Calibri" w:eastAsia="Calibri" w:hAnsi="Calibri"/>
          <w:b w:val="false"/>
          <w:bCs w:val="false"/>
          <w:i w:val="false"/>
          <w:iCs w:val="false"/>
          <w:color w:val="1A1A1A"/>
          <w:sz w:val="22"/>
          <w:szCs w:val="22"/>
        </w:rPr>
        <w:t xml:space="preserve"> POST</w:t>
      </w:r>
    </w:p>
    <w:p>
      <w:pPr>
        <w:spacing w:after="100" w:before="0" w:line="276" w:lineRule="auto"/>
        <w:ind/>
      </w:pPr>
      <w:r>
        <w:rPr>
          <w:rFonts w:ascii="Calibri" w:cs="Calibri" w:eastAsia="Calibri" w:hAnsi="Calibri"/>
          <w:b/>
          <w:bCs/>
          <w:i w:val="false"/>
          <w:iCs w:val="false"/>
          <w:color w:val="1A1A1A"/>
          <w:sz w:val="22"/>
          <w:szCs w:val="22"/>
        </w:rPr>
        <w:t xml:space="preserve">URL:</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https://ra-service.internal/api/ra/ad/csr/submit</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Required Headers: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Example 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Content-Type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application/json</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john.smith@company.com</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X-AD-DisplayName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X-AD-Groups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RA-Users,PKI-Submitters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X-Forwarded-For</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192.168.10.5</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X-XSRF-TOKEN</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a1b2c3d4-e5f6-7890-abcd-ef1234567890</w:t>
            </w:r>
            <w:r>
              <w:rPr>
                <w:rFonts w:ascii="Calibri" w:cs="Calibri" w:eastAsia="Calibri" w:hAnsi="Calibri"/>
                <w:b w:val="false"/>
                <w:bCs w:val="false"/>
                <w:i w:val="false"/>
                <w:iCs w:val="false"/>
                <w:color w:val="1A1A1A"/>
                <w:sz w:val="22"/>
                <w:szCs w:val="22"/>
              </w:rPr>
              <w:t xml:space="preserve"> (for browser clients)</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Cookie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XSRF-TOKEN=a1b2c3d4-e5f6-7890-abcd-ef1234567890</w:t>
            </w:r>
            <w:r>
              <w:rPr>
                <w:rFonts w:ascii="Calibri" w:cs="Calibri" w:eastAsia="Calibri" w:hAnsi="Calibri"/>
                <w:b w:val="false"/>
                <w:bCs w:val="false"/>
                <w:i w:val="false"/>
                <w:iCs w:val="false"/>
                <w:color w:val="1A1A1A"/>
                <w:sz w:val="22"/>
                <w:szCs w:val="22"/>
              </w:rPr>
              <w:t xml:space="preserve"> (for browser clients)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Request Body Fields: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Example Value</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pkcs10_pem</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full PEM-encoded CSR string starting with BEGIN CERTIFICATE REQUEST</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certificate_profile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DSC</w:t>
            </w:r>
          </w:p>
        </w:tc>
      </w:tr>
      <w:tr>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validity_days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365</w:t>
            </w:r>
          </w:p>
        </w:tc>
      </w:tr>
      <w:tr>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remarks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Annual certificate renewal for John Smith</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6. Header Validation Rules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applies the following validation rules to every header value before building the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object. Any rule failure immediately terminates the request with HTTP 400.</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6.1 Username Validation Rules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Rule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Detail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Allowed characters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Only alphanumeric characters, dot (</w:t>
            </w:r>
            <w:r>
              <w:rPr>
                <w:rFonts w:ascii="Courier New" w:cs="Courier New" w:eastAsia="Courier New" w:hAnsi="Courier New"/>
                <w:b w:val="false"/>
                <w:bCs w:val="false"/>
                <w:i w:val="false"/>
                <w:iCs w:val="false"/>
                <w:color w:val="2B2B2B"/>
                <w:sz w:val="20"/>
                <w:szCs w:val="20"/>
              </w:rPr>
              <w:t xml:space="preserve">.</w:t>
            </w:r>
            <w:r>
              <w:rPr>
                <w:rFonts w:ascii="Calibri" w:cs="Calibri" w:eastAsia="Calibri" w:hAnsi="Calibri"/>
                <w:b w:val="false"/>
                <w:bCs w:val="false"/>
                <w:i w:val="false"/>
                <w:iCs w:val="false"/>
                <w:color w:val="1A1A1A"/>
                <w:sz w:val="22"/>
                <w:szCs w:val="22"/>
              </w:rPr>
              <w:t xml:space="preserve">), underscore (</w:t>
            </w:r>
            <w:r>
              <w:rPr>
                <w:rFonts w:ascii="Courier New" w:cs="Courier New" w:eastAsia="Courier New" w:hAnsi="Courier New"/>
                <w:b w:val="false"/>
                <w:bCs w:val="false"/>
                <w:i w:val="false"/>
                <w:iCs w:val="false"/>
                <w:color w:val="2B2B2B"/>
                <w:sz w:val="20"/>
                <w:szCs w:val="20"/>
              </w:rPr>
              <w:t xml:space="preserve">_</w:t>
            </w:r>
            <w:r>
              <w:rPr>
                <w:rFonts w:ascii="Calibri" w:cs="Calibri" w:eastAsia="Calibri" w:hAnsi="Calibri"/>
                <w:b w:val="false"/>
                <w:bCs w:val="false"/>
                <w:i w:val="false"/>
                <w:iCs w:val="false"/>
                <w:color w:val="1A1A1A"/>
                <w:sz w:val="22"/>
                <w:szCs w:val="22"/>
              </w:rPr>
              <w:t xml:space="preserve">), and hyphen (</w:t>
            </w:r>
            <w:r>
              <w:rPr>
                <w:rFonts w:ascii="Courier New" w:cs="Courier New" w:eastAsia="Courier New" w:hAnsi="Courier New"/>
                <w:b w:val="false"/>
                <w:bCs w:val="false"/>
                <w:i w:val="false"/>
                <w:iCs w:val="false"/>
                <w:color w:val="2B2B2B"/>
                <w:sz w:val="20"/>
                <w:szCs w:val="20"/>
              </w:rPr>
              <w:t xml:space="preserve">-</w:t>
            </w:r>
            <w:r>
              <w:rPr>
                <w:rFonts w:ascii="Calibri" w:cs="Calibri" w:eastAsia="Calibri" w:hAnsi="Calibri"/>
                <w:b w:val="false"/>
                <w:bCs w:val="false"/>
                <w:i w:val="false"/>
                <w:iCs w:val="false"/>
                <w:color w:val="1A1A1A"/>
                <w:sz w:val="22"/>
                <w:szCs w:val="22"/>
              </w:rPr>
              <w:t xml:space="preserve">)</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RA-HDR-002</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length</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Must not exceed 64 characters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RA-HDR-005</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CRLF or null bytes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\0</w:t>
            </w:r>
            <w:r>
              <w:rPr>
                <w:rFonts w:ascii="Calibri" w:cs="Calibri" w:eastAsia="Calibri" w:hAnsi="Calibri"/>
                <w:b w:val="false"/>
                <w:bCs w:val="false"/>
                <w:i w:val="false"/>
                <w:iCs w:val="false"/>
                <w:color w:val="1A1A1A"/>
                <w:sz w:val="22"/>
                <w:szCs w:val="22"/>
              </w:rPr>
              <w:t xml:space="preserve"> not permitted</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RA-HDR-004</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blank</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Must contain at least one non-whitespace character</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RA-HDR-001</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6.2 Email Validation Rules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Rule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Detail</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Format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Must match the pattern </w:t>
            </w:r>
            <w:r>
              <w:rPr>
                <w:rFonts w:ascii="Courier New" w:cs="Courier New" w:eastAsia="Courier New" w:hAnsi="Courier New"/>
                <w:b w:val="false"/>
                <w:bCs w:val="false"/>
                <w:i w:val="false"/>
                <w:iCs w:val="false"/>
                <w:color w:val="2B2B2B"/>
                <w:sz w:val="20"/>
                <w:szCs w:val="20"/>
              </w:rPr>
              <w:t xml:space="preserve">local-part@domain.tld</w:t>
            </w:r>
            <w:r>
              <w:rPr>
                <w:rFonts w:ascii="Calibri" w:cs="Calibri" w:eastAsia="Calibri" w:hAnsi="Calibri"/>
                <w:b w:val="false"/>
                <w:bCs w:val="false"/>
                <w:i w:val="false"/>
                <w:iCs w:val="false"/>
                <w:color w:val="1A1A1A"/>
                <w:sz w:val="22"/>
                <w:szCs w:val="22"/>
              </w:rPr>
              <w:t xml:space="preserve"> per RFC 5321</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RA-HDR-003</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Maximum length</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Must not exceed 254 characters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RA-HDR-006</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CRLF or null bytes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\0</w:t>
            </w:r>
            <w:r>
              <w:rPr>
                <w:rFonts w:ascii="Calibri" w:cs="Calibri" w:eastAsia="Calibri" w:hAnsi="Calibri"/>
                <w:b w:val="false"/>
                <w:bCs w:val="false"/>
                <w:i w:val="false"/>
                <w:iCs w:val="false"/>
                <w:color w:val="1A1A1A"/>
                <w:sz w:val="22"/>
                <w:szCs w:val="22"/>
              </w:rPr>
              <w:t xml:space="preserve"> not permitted</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RA-HDR-004</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Not blank</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Must contain at least one non-whitespace character</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RA-HDR-001</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6.3 Display Name and Groups Validation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w:t>
      </w:r>
      <w:r>
        <w:rPr>
          <w:rFonts w:ascii="Courier New" w:cs="Courier New" w:eastAsia="Courier New" w:hAnsi="Courier New"/>
          <w:b w:val="false"/>
          <w:bCs w:val="false"/>
          <w:i w:val="false"/>
          <w:iCs w:val="false"/>
          <w:color w:val="2B2B2B"/>
          <w:sz w:val="20"/>
          <w:szCs w:val="20"/>
        </w:rPr>
        <w:t xml:space="preserve">X-AD-DisplayName</w:t>
      </w:r>
      <w:r>
        <w:rPr>
          <w:rFonts w:ascii="Calibri" w:cs="Calibri" w:eastAsia="Calibri" w:hAnsi="Calibri"/>
          <w:b w:val="false"/>
          <w:bCs w:val="false"/>
          <w:i w:val="false"/>
          <w:iCs w:val="false"/>
          <w:color w:val="1A1A1A"/>
          <w:sz w:val="22"/>
          <w:szCs w:val="22"/>
        </w:rPr>
        <w:t xml:space="preserve"> and </w:t>
      </w:r>
      <w:r>
        <w:rPr>
          <w:rFonts w:ascii="Courier New" w:cs="Courier New" w:eastAsia="Courier New" w:hAnsi="Courier New"/>
          <w:b w:val="false"/>
          <w:bCs w:val="false"/>
          <w:i w:val="false"/>
          <w:iCs w:val="false"/>
          <w:color w:val="2B2B2B"/>
          <w:sz w:val="20"/>
          <w:szCs w:val="20"/>
        </w:rPr>
        <w:t xml:space="preserve">X-AD-Groups</w:t>
      </w:r>
      <w:r>
        <w:rPr>
          <w:rFonts w:ascii="Calibri" w:cs="Calibri" w:eastAsia="Calibri" w:hAnsi="Calibri"/>
          <w:b w:val="false"/>
          <w:bCs w:val="false"/>
          <w:i w:val="false"/>
          <w:iCs w:val="false"/>
          <w:color w:val="1A1A1A"/>
          <w:sz w:val="22"/>
          <w:szCs w:val="22"/>
        </w:rPr>
        <w:t xml:space="preserve"> headers are not subjected to format regex checks but are validated for:</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Length: must not exceed the value of </w:t>
      </w:r>
      <w:r>
        <w:rPr>
          <w:rFonts w:ascii="Courier New" w:cs="Courier New" w:eastAsia="Courier New" w:hAnsi="Courier New"/>
          <w:b w:val="false"/>
          <w:bCs w:val="false"/>
          <w:i w:val="false"/>
          <w:iCs w:val="false"/>
          <w:color w:val="2B2B2B"/>
          <w:sz w:val="20"/>
          <w:szCs w:val="20"/>
        </w:rPr>
        <w:t xml:space="preserve">security.header.max.length</w:t>
      </w:r>
      <w:r>
        <w:rPr>
          <w:rFonts w:ascii="Calibri" w:cs="Calibri" w:eastAsia="Calibri" w:hAnsi="Calibri"/>
          <w:b w:val="false"/>
          <w:bCs w:val="false"/>
          <w:i w:val="false"/>
          <w:iCs w:val="false"/>
          <w:color w:val="1A1A1A"/>
          <w:sz w:val="22"/>
          <w:szCs w:val="22"/>
        </w:rPr>
        <w:t xml:space="preserve"> (default 512 characters)</w:t>
      </w:r>
    </w:p>
    <w:p>
      <w:pPr>
        <w:pStyle w:val="ListParagraph"/>
        <w:numPr>
          <w:ilvl w:val="0"/>
          <w:numId w:val="1"/>
        </w:numPr>
        <w:spacing w:after="80" w:before="0"/>
        <w:ind w:left="720" w:hanging="360"/>
      </w:pPr>
      <w:r>
        <w:rPr>
          <w:rFonts w:ascii="Calibri" w:cs="Calibri" w:eastAsia="Calibri" w:hAnsi="Calibri"/>
          <w:b w:val="false"/>
          <w:bCs w:val="false"/>
          <w:i w:val="false"/>
          <w:iCs w:val="false"/>
          <w:color w:val="1A1A1A"/>
          <w:sz w:val="22"/>
          <w:szCs w:val="22"/>
        </w:rPr>
        <w:t xml:space="preserve">Characters: CRLF and null bytes are stripped, not rejected, to avoid breaking the request for cosmetic data</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6.4 Header Length Guard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header values, regardless of type, are checked against </w:t>
      </w:r>
      <w:r>
        <w:rPr>
          <w:rFonts w:ascii="Courier New" w:cs="Courier New" w:eastAsia="Courier New" w:hAnsi="Courier New"/>
          <w:b w:val="false"/>
          <w:bCs w:val="false"/>
          <w:i w:val="false"/>
          <w:iCs w:val="false"/>
          <w:color w:val="2B2B2B"/>
          <w:sz w:val="20"/>
          <w:szCs w:val="20"/>
        </w:rPr>
        <w:t xml:space="preserve">security.header.max.length</w:t>
      </w:r>
      <w:r>
        <w:rPr>
          <w:rFonts w:ascii="Calibri" w:cs="Calibri" w:eastAsia="Calibri" w:hAnsi="Calibri"/>
          <w:b w:val="false"/>
          <w:bCs w:val="false"/>
          <w:i w:val="false"/>
          <w:iCs w:val="false"/>
          <w:color w:val="1A1A1A"/>
          <w:sz w:val="22"/>
          <w:szCs w:val="22"/>
        </w:rPr>
        <w:t xml:space="preserve"> (default 512) before any other validation. This prevents excessively long values from reaching regex validation.</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7. `AdIdentity` Object — Internal Representation</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After successful header extraction and validation, </w:t>
      </w:r>
      <w:r>
        <w:rPr>
          <w:rFonts w:ascii="Courier New" w:cs="Courier New" w:eastAsia="Courier New" w:hAnsi="Courier New"/>
          <w:b w:val="false"/>
          <w:bCs w:val="false"/>
          <w:i w:val="false"/>
          <w:iCs w:val="false"/>
          <w:color w:val="2B2B2B"/>
          <w:sz w:val="20"/>
          <w:szCs w:val="20"/>
        </w:rPr>
        <w:t xml:space="preserve">AdIdentityFilter</w:t>
      </w:r>
      <w:r>
        <w:rPr>
          <w:rFonts w:ascii="Calibri" w:cs="Calibri" w:eastAsia="Calibri" w:hAnsi="Calibri"/>
          <w:b w:val="false"/>
          <w:bCs w:val="false"/>
          <w:i w:val="false"/>
          <w:iCs w:val="false"/>
          <w:color w:val="1A1A1A"/>
          <w:sz w:val="22"/>
          <w:szCs w:val="22"/>
        </w:rPr>
        <w:t xml:space="preserve"> builds an </w:t>
      </w:r>
      <w:r>
        <w:rPr>
          <w:rFonts w:ascii="Courier New" w:cs="Courier New" w:eastAsia="Courier New" w:hAnsi="Courier New"/>
          <w:b w:val="false"/>
          <w:bCs w:val="false"/>
          <w:i w:val="false"/>
          <w:iCs w:val="false"/>
          <w:color w:val="2B2B2B"/>
          <w:sz w:val="20"/>
          <w:szCs w:val="20"/>
        </w:rPr>
        <w:t xml:space="preserve">AdIdentity</w:t>
      </w:r>
      <w:r>
        <w:rPr>
          <w:rFonts w:ascii="Calibri" w:cs="Calibri" w:eastAsia="Calibri" w:hAnsi="Calibri"/>
          <w:b w:val="false"/>
          <w:bCs w:val="false"/>
          <w:i w:val="false"/>
          <w:iCs w:val="false"/>
          <w:color w:val="1A1A1A"/>
          <w:sz w:val="22"/>
          <w:szCs w:val="22"/>
        </w:rPr>
        <w:t xml:space="preserve"> value object and stores it as a request attribute. This object is the authoritative identity representation used by all downstream components.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Source Header</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Nullable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username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sAMAccountName. Null if only email header was present.</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email</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UPN or email address. Null if only username header was present.</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displayName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X-AD-DisplayName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Full display name. Null if header absent.</w:t>
            </w:r>
          </w:p>
        </w:tc>
      </w:tr>
      <w:tr>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groups</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X-AD-Groups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Yes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List of AD group names. Empty list if header absent.</w:t>
            </w:r>
          </w:p>
        </w:tc>
      </w:tr>
      <w:tr>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sourceIp</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X-Forwarded-For</w:t>
            </w:r>
            <w:r>
              <w:rPr>
                <w:rFonts w:ascii="Calibri" w:cs="Calibri" w:eastAsia="Calibri" w:hAnsi="Calibri"/>
                <w:b w:val="false"/>
                <w:bCs w:val="false"/>
                <w:i w:val="false"/>
                <w:iCs w:val="false"/>
                <w:color w:val="1A1A1A"/>
                <w:sz w:val="22"/>
                <w:szCs w:val="22"/>
              </w:rPr>
              <w:t xml:space="preserve"> / RemoteAddr</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Originating client IP address. Always present.</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Display name resolution priority:</w:t>
      </w:r>
    </w:p>
    <w:p>
      <w:pPr>
        <w:spacing w:after="100" w:before="0" w:line="276" w:lineRule="auto"/>
        <w:ind/>
      </w:pPr>
      <w:r>
        <w:rPr>
          <w:rFonts w:ascii="Calibri" w:cs="Calibri" w:eastAsia="Calibri" w:hAnsi="Calibri"/>
          <w:b w:val="false"/>
          <w:bCs w:val="false"/>
          <w:i w:val="false"/>
          <w:iCs w:val="false"/>
          <w:color w:val="1A1A1A"/>
          <w:sz w:val="22"/>
          <w:szCs w:val="22"/>
        </w:rPr>
        <w:t xml:space="preserve">When a canonical single-string identity is needed (for audit logs, CSR CN matching), the service uses the following priority order:</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displayName</w:t>
      </w:r>
      <w:r>
        <w:rPr>
          <w:rFonts w:ascii="Calibri" w:cs="Calibri" w:eastAsia="Calibri" w:hAnsi="Calibri"/>
          <w:b w:val="false"/>
          <w:bCs w:val="false"/>
          <w:i w:val="false"/>
          <w:iCs w:val="false"/>
          <w:color w:val="1A1A1A"/>
          <w:sz w:val="22"/>
          <w:szCs w:val="22"/>
        </w:rPr>
        <w:t xml:space="preserve"> if present and non-blank</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username</w:t>
      </w:r>
      <w:r>
        <w:rPr>
          <w:rFonts w:ascii="Calibri" w:cs="Calibri" w:eastAsia="Calibri" w:hAnsi="Calibri"/>
          <w:b w:val="false"/>
          <w:bCs w:val="false"/>
          <w:i w:val="false"/>
          <w:iCs w:val="false"/>
          <w:color w:val="1A1A1A"/>
          <w:sz w:val="22"/>
          <w:szCs w:val="22"/>
        </w:rPr>
        <w:t xml:space="preserve"> if present and non-blank</w:t>
      </w:r>
    </w:p>
    <w:p>
      <w:pPr>
        <w:pStyle w:val="ListParagraph"/>
        <w:numPr>
          <w:ilvl w:val="0"/>
          <w:numId w:val="1"/>
        </w:numPr>
        <w:spacing w:after="80" w:before="0"/>
        <w:ind w:left="720" w:hanging="360"/>
      </w:pPr>
      <w:r>
        <w:rPr>
          <w:rFonts w:ascii="Courier New" w:cs="Courier New" w:eastAsia="Courier New" w:hAnsi="Courier New"/>
          <w:b w:val="false"/>
          <w:bCs w:val="false"/>
          <w:i w:val="false"/>
          <w:iCs w:val="false"/>
          <w:color w:val="2B2B2B"/>
          <w:sz w:val="20"/>
          <w:szCs w:val="20"/>
        </w:rPr>
        <w:t xml:space="preserve">email</w:t>
      </w:r>
      <w:r>
        <w:rPr>
          <w:rFonts w:ascii="Calibri" w:cs="Calibri" w:eastAsia="Calibri" w:hAnsi="Calibri"/>
          <w:b w:val="false"/>
          <w:bCs w:val="false"/>
          <w:i w:val="false"/>
          <w:iCs w:val="false"/>
          <w:color w:val="1A1A1A"/>
          <w:sz w:val="22"/>
          <w:szCs w:val="22"/>
        </w:rPr>
        <w:t xml:space="preserve"> as the last fallback</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This resolved value is called </w:t>
      </w:r>
      <w:r>
        <w:rPr>
          <w:rFonts w:ascii="Courier New" w:cs="Courier New" w:eastAsia="Courier New" w:hAnsi="Courier New"/>
          <w:b w:val="false"/>
          <w:bCs w:val="false"/>
          <w:i w:val="false"/>
          <w:iCs w:val="false"/>
          <w:color w:val="2B2B2B"/>
          <w:sz w:val="20"/>
          <w:szCs w:val="20"/>
        </w:rPr>
        <w:t xml:space="preserve">displayName()</w:t>
      </w:r>
      <w:r>
        <w:rPr>
          <w:rFonts w:ascii="Calibri" w:cs="Calibri" w:eastAsia="Calibri" w:hAnsi="Calibri"/>
          <w:b w:val="false"/>
          <w:bCs w:val="false"/>
          <w:i w:val="false"/>
          <w:iCs w:val="false"/>
          <w:color w:val="1A1A1A"/>
          <w:sz w:val="22"/>
          <w:szCs w:val="22"/>
        </w:rPr>
        <w:t xml:space="preserve"> throughout the service.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8. CSR CN vs AD Identity Matching</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One of the most critical payload validations is ensuring that the Common Name in the CSR matches the authenticated AD identity. This prevents a user from requesting a certificate in someone else's name.</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8.1 Matching Rules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Content</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Header Available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 Condition</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Subject CN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X-AD-Username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must equal sAMAccountName (case-insensitive)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Subject CN</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X-AD-DisplayName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must equal display name (case-insensitive)</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Subject CN</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CN must equal email address (case-insensitive)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SAN rfc822Name</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X-AD-Email</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SAN email entry must equal AD email (case-insensitive)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bCs/>
          <w:i w:val="false"/>
          <w:iCs w:val="false"/>
          <w:color w:val="1A1A1A"/>
          <w:sz w:val="22"/>
          <w:szCs w:val="22"/>
        </w:rPr>
        <w:t xml:space="preserve">If any one of the above matches is satisfied, the request is accepted.</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8.2 Examples of Valid Matches</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gridCol w:w="100"/>
      </w:tblGrid>
      <w:tr>
        <w:trPr>
          <w:tblHeader/>
        </w:trPr>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Common Name</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Username</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Email</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Display Name</w:t>
            </w:r>
          </w:p>
        </w:tc>
        <w:tc>
          <w:tcPr>
            <w:tcW w:type="pct" w:w="10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Result</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john.smith@co.com</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 — CN equals username</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john.smith@co.com</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john.smith@co.com</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 — CN equals email</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john.smith@co.com</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 — CN equals display name</w:t>
            </w:r>
          </w:p>
        </w:tc>
      </w:tr>
      <w:tr>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c>
          <w:tcPr>
            <w:tcW w:type="pct" w:w="10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c>
          <w:tcPr>
            <w:tcW w:type="pct" w:w="10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MATCH — case-insensitive</w:t>
            </w:r>
          </w:p>
        </w:tc>
      </w:tr>
      <w:tr>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other.user</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john.smith@co.com</w:t>
            </w:r>
          </w:p>
        </w:tc>
        <w:tc>
          <w:tcPr>
            <w:tcW w:type="pct" w:w="10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c>
          <w:tcPr>
            <w:tcW w:type="pct" w:w="10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NO MATCH — error RA-IDN-001</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8.3 Failure Behaviour</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When no match is found, the service throws </w:t>
      </w:r>
      <w:r>
        <w:rPr>
          <w:rFonts w:ascii="Courier New" w:cs="Courier New" w:eastAsia="Courier New" w:hAnsi="Courier New"/>
          <w:b w:val="false"/>
          <w:bCs w:val="false"/>
          <w:i w:val="false"/>
          <w:iCs w:val="false"/>
          <w:color w:val="2B2B2B"/>
          <w:sz w:val="20"/>
          <w:szCs w:val="20"/>
        </w:rPr>
        <w:t xml:space="preserve">CsrIdentityMismatchException</w:t>
      </w:r>
      <w:r>
        <w:rPr>
          <w:rFonts w:ascii="Calibri" w:cs="Calibri" w:eastAsia="Calibri" w:hAnsi="Calibri"/>
          <w:b w:val="false"/>
          <w:bCs w:val="false"/>
          <w:i w:val="false"/>
          <w:iCs w:val="false"/>
          <w:color w:val="1A1A1A"/>
          <w:sz w:val="22"/>
          <w:szCs w:val="22"/>
        </w:rPr>
        <w:t xml:space="preserve"> with error code </w:t>
      </w:r>
      <w:r>
        <w:rPr>
          <w:rFonts w:ascii="Courier New" w:cs="Courier New" w:eastAsia="Courier New" w:hAnsi="Courier New"/>
          <w:b w:val="false"/>
          <w:bCs w:val="false"/>
          <w:i w:val="false"/>
          <w:iCs w:val="false"/>
          <w:color w:val="2B2B2B"/>
          <w:sz w:val="20"/>
          <w:szCs w:val="20"/>
        </w:rPr>
        <w:t xml:space="preserve">RA-IDN-001</w:t>
      </w:r>
      <w:r>
        <w:rPr>
          <w:rFonts w:ascii="Calibri" w:cs="Calibri" w:eastAsia="Calibri" w:hAnsi="Calibri"/>
          <w:b w:val="false"/>
          <w:bCs w:val="false"/>
          <w:i w:val="false"/>
          <w:iCs w:val="false"/>
          <w:color w:val="1A1A1A"/>
          <w:sz w:val="22"/>
          <w:szCs w:val="22"/>
        </w:rPr>
        <w:t xml:space="preserve">. The audit log records this as </w:t>
      </w:r>
      <w:r>
        <w:rPr>
          <w:rFonts w:ascii="Courier New" w:cs="Courier New" w:eastAsia="Courier New" w:hAnsi="Courier New"/>
          <w:b w:val="false"/>
          <w:bCs w:val="false"/>
          <w:i w:val="false"/>
          <w:iCs w:val="false"/>
          <w:color w:val="2B2B2B"/>
          <w:sz w:val="20"/>
          <w:szCs w:val="20"/>
        </w:rPr>
        <w:t xml:space="preserve">CSR_SUBMIT_IDENTITY_MISMATCH</w:t>
      </w:r>
      <w:r>
        <w:rPr>
          <w:rFonts w:ascii="Calibri" w:cs="Calibri" w:eastAsia="Calibri" w:hAnsi="Calibri"/>
          <w:b w:val="false"/>
          <w:bCs w:val="false"/>
          <w:i w:val="false"/>
          <w:iCs w:val="false"/>
          <w:color w:val="1A1A1A"/>
          <w:sz w:val="22"/>
          <w:szCs w:val="22"/>
        </w:rPr>
        <w:t xml:space="preserve"> with FAILURE outcome. The error response includes the error code and the user-facing message from the error catalog, but does </w:t>
      </w:r>
      <w:r>
        <w:rPr>
          <w:rFonts w:ascii="Calibri" w:cs="Calibri" w:eastAsia="Calibri" w:hAnsi="Calibri"/>
          <w:b/>
          <w:bCs/>
          <w:i w:val="false"/>
          <w:iCs w:val="false"/>
          <w:color w:val="1A1A1A"/>
          <w:sz w:val="22"/>
          <w:szCs w:val="22"/>
        </w:rPr>
        <w:t xml:space="preserve">not</w:t>
      </w:r>
      <w:r>
        <w:rPr>
          <w:rFonts w:ascii="Calibri" w:cs="Calibri" w:eastAsia="Calibri" w:hAnsi="Calibri"/>
          <w:b w:val="false"/>
          <w:bCs w:val="false"/>
          <w:i w:val="false"/>
          <w:iCs w:val="false"/>
          <w:color w:val="1A1A1A"/>
          <w:sz w:val="22"/>
          <w:szCs w:val="22"/>
        </w:rPr>
        <w:t xml:space="preserve"> expose the actual CSR CN or AD identity values to prevent information leakage.</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9. Outbound Response — Success Payload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On successful CSR submission, the service returns </w:t>
      </w:r>
      <w:r>
        <w:rPr>
          <w:rFonts w:ascii="Courier New" w:cs="Courier New" w:eastAsia="Courier New" w:hAnsi="Courier New"/>
          <w:b w:val="false"/>
          <w:bCs w:val="false"/>
          <w:i w:val="false"/>
          <w:iCs w:val="false"/>
          <w:color w:val="2B2B2B"/>
          <w:sz w:val="20"/>
          <w:szCs w:val="20"/>
        </w:rPr>
        <w:t xml:space="preserve">HTTP 201 Created</w:t>
      </w:r>
      <w:r>
        <w:rPr>
          <w:rFonts w:ascii="Calibri" w:cs="Calibri" w:eastAsia="Calibri" w:hAnsi="Calibri"/>
          <w:b w:val="false"/>
          <w:bCs w:val="false"/>
          <w:i w:val="false"/>
          <w:iCs w:val="false"/>
          <w:color w:val="1A1A1A"/>
          <w:sz w:val="22"/>
          <w:szCs w:val="22"/>
        </w:rPr>
        <w:t xml:space="preserve"> with the following JSON response body.</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JSON Key</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Submission ID</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submission_id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 (UUID)</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 identifier for this submission. Use this ID for all status queries.</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Status</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Always </w:t>
            </w:r>
            <w:r>
              <w:rPr>
                <w:rFonts w:ascii="Courier New" w:cs="Courier New" w:eastAsia="Courier New" w:hAnsi="Courier New"/>
                <w:b w:val="false"/>
                <w:bCs w:val="false"/>
                <w:i w:val="false"/>
                <w:iCs w:val="false"/>
                <w:color w:val="2B2B2B"/>
                <w:sz w:val="20"/>
                <w:szCs w:val="20"/>
              </w:rPr>
              <w:t xml:space="preserve">PENDING</w:t>
            </w:r>
            <w:r>
              <w:rPr>
                <w:rFonts w:ascii="Calibri" w:cs="Calibri" w:eastAsia="Calibri" w:hAnsi="Calibri"/>
                <w:b w:val="false"/>
                <w:bCs w:val="false"/>
                <w:i w:val="false"/>
                <w:iCs w:val="false"/>
                <w:color w:val="1A1A1A"/>
                <w:sz w:val="22"/>
                <w:szCs w:val="22"/>
              </w:rPr>
              <w:t xml:space="preserve"> at the time of initial submission.</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Submitted By</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submitted_by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resolved AD display name of the submitting user.</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Submitted At</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submitted_at</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ISO-8601 timestamp with UTC offset of when the submission was accepted.</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message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Human-readable confirmation: </w:t>
            </w:r>
            <w:r>
              <w:rPr>
                <w:rFonts w:ascii="Courier New" w:cs="Courier New" w:eastAsia="Courier New" w:hAnsi="Courier New"/>
                <w:b w:val="false"/>
                <w:bCs w:val="false"/>
                <w:i w:val="false"/>
                <w:iCs w:val="false"/>
                <w:color w:val="2B2B2B"/>
                <w:sz w:val="20"/>
                <w:szCs w:val="20"/>
              </w:rPr>
              <w:t xml:space="preserve">"CSR accepted and pending RA review"</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10. Outbound Response — Error Payload</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All error responses follow a uniform structure regardless of which validation stage failed.</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gridCol w:w="100"/>
      </w:tblGrid>
      <w:tr>
        <w:trPr>
          <w:tblHeader/>
        </w:trPr>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Field</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JSON Key</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Type</w:t>
            </w:r>
          </w:p>
        </w:tc>
        <w:tc>
          <w:tcPr>
            <w:tcW w:type="pct" w:w="125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Code</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error_code</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Unique code from the error catalog, e.g. </w:t>
            </w:r>
            <w:r>
              <w:rPr>
                <w:rFonts w:ascii="Courier New" w:cs="Courier New" w:eastAsia="Courier New" w:hAnsi="Courier New"/>
                <w:b w:val="false"/>
                <w:bCs w:val="false"/>
                <w:i w:val="false"/>
                <w:iCs w:val="false"/>
                <w:color w:val="2B2B2B"/>
                <w:sz w:val="20"/>
                <w:szCs w:val="20"/>
              </w:rPr>
              <w:t xml:space="preserve">RA-CSR-002</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message</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User-facing message from the error catalog</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Category</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category</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 category, e.g. </w:t>
            </w:r>
            <w:r>
              <w:rPr>
                <w:rFonts w:ascii="Courier New" w:cs="Courier New" w:eastAsia="Courier New" w:hAnsi="Courier New"/>
                <w:b w:val="false"/>
                <w:bCs w:val="false"/>
                <w:i w:val="false"/>
                <w:iCs w:val="false"/>
                <w:color w:val="2B2B2B"/>
                <w:sz w:val="20"/>
                <w:szCs w:val="20"/>
              </w:rPr>
              <w:t xml:space="preserve">CSR_VALIDATION</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IDENTITY</w:t>
            </w:r>
            <w:r>
              <w:rPr>
                <w:rFonts w:ascii="Calibri" w:cs="Calibri" w:eastAsia="Calibri" w:hAnsi="Calibri"/>
                <w:b w:val="false"/>
                <w:bCs w:val="false"/>
                <w:i w:val="false"/>
                <w:iCs w:val="false"/>
                <w:color w:val="1A1A1A"/>
                <w:sz w:val="22"/>
                <w:szCs w:val="22"/>
              </w:rPr>
              <w:t xml:space="preserve">, </w:t>
            </w:r>
            <w:r>
              <w:rPr>
                <w:rFonts w:ascii="Courier New" w:cs="Courier New" w:eastAsia="Courier New" w:hAnsi="Courier New"/>
                <w:b w:val="false"/>
                <w:bCs w:val="false"/>
                <w:i w:val="false"/>
                <w:iCs w:val="false"/>
                <w:color w:val="2B2B2B"/>
                <w:sz w:val="20"/>
                <w:szCs w:val="20"/>
              </w:rPr>
              <w:t xml:space="preserve">SECURITY</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http_status</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Integer</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Numeric HTTP status code</w:t>
            </w:r>
          </w:p>
        </w:tc>
      </w:tr>
      <w:tr>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timestamp</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ISO-8601 timestamp of when the error occurred</w:t>
            </w:r>
          </w:p>
        </w:tc>
      </w:tr>
      <w:tr>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ID</w:t>
            </w:r>
          </w:p>
        </w:tc>
        <w:tc>
          <w:tcPr>
            <w:tcW w:type="pct" w:w="125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request_id</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String</w:t>
            </w:r>
          </w:p>
        </w:tc>
        <w:tc>
          <w:tcPr>
            <w:tcW w:type="pct" w:w="125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Echo of the </w:t>
            </w:r>
            <w:r>
              <w:rPr>
                <w:rFonts w:ascii="Courier New" w:cs="Courier New" w:eastAsia="Courier New" w:hAnsi="Courier New"/>
                <w:b w:val="false"/>
                <w:bCs w:val="false"/>
                <w:i w:val="false"/>
                <w:iCs w:val="false"/>
                <w:color w:val="2B2B2B"/>
                <w:sz w:val="20"/>
                <w:szCs w:val="20"/>
              </w:rPr>
              <w:t xml:space="preserve">X-Request-ID</w:t>
            </w:r>
            <w:r>
              <w:rPr>
                <w:rFonts w:ascii="Calibri" w:cs="Calibri" w:eastAsia="Calibri" w:hAnsi="Calibri"/>
                <w:b w:val="false"/>
                <w:bCs w:val="false"/>
                <w:i w:val="false"/>
                <w:iCs w:val="false"/>
                <w:color w:val="1A1A1A"/>
                <w:sz w:val="22"/>
                <w:szCs w:val="22"/>
              </w:rPr>
              <w:t xml:space="preserve"> header for end-to-end tracing. Null if not provided.</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11. HTTP Status Code Reference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When Returned</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Typical Error Codes</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201 Created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accepted and persisted successfully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400 Bad Request</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format invalid, header format invalid, request body malformed</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RA-CSR-001 through RA-CSR-009, RA-HDR-002 through RA-HDR-006, RA-SYS-004</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401 Unauthorized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AD identity headers missing entirely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RA-HDR-001</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403 Forbidden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 from untrusted proxy IP, or invalid CSRF token</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RA-SEC-001, RA-SEC-002</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409 Conflict</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Duplicate CSR — same hash submitted within the configured window</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RA-DUP-001</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422 Unprocessable Entity</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CSR is cryptographically valid but identity does not match AD user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RA-IDN-001, RA-IDN-002</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429 Too Many Requests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Rate limit exceeded for this proxy IP</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RA-SEC-003</w:t>
            </w:r>
          </w:p>
        </w:tc>
      </w:tr>
      <w:tr>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500 Internal Server Error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Unexpected server-side error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RA-SYS-001, RA-SYS-002</w:t>
            </w:r>
          </w:p>
        </w:tc>
      </w:tr>
      <w:tr>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503 Service Unavailable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Service is in maintenance mode or cache not yet initialised</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RA-SYS-003</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12. CSRF Header Requirement for Browser Clients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Browser-based clients must include a CSRF token on every state-changing request (POST). The service uses the double-submit cookie pattern:</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Step</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Description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1</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On the first response from the service, the browser receives a </w:t>
            </w:r>
            <w:r>
              <w:rPr>
                <w:rFonts w:ascii="Courier New" w:cs="Courier New" w:eastAsia="Courier New" w:hAnsi="Courier New"/>
                <w:b w:val="false"/>
                <w:bCs w:val="false"/>
                <w:i w:val="false"/>
                <w:iCs w:val="false"/>
                <w:color w:val="2B2B2B"/>
                <w:sz w:val="20"/>
                <w:szCs w:val="20"/>
              </w:rPr>
              <w:t xml:space="preserve">Set-Cookie: XSRF-TOKEN=&lt;value&gt;</w:t>
            </w:r>
            <w:r>
              <w:rPr>
                <w:rFonts w:ascii="Calibri" w:cs="Calibri" w:eastAsia="Calibri" w:hAnsi="Calibri"/>
                <w:b w:val="false"/>
                <w:bCs w:val="false"/>
                <w:i w:val="false"/>
                <w:iCs w:val="false"/>
                <w:color w:val="1A1A1A"/>
                <w:sz w:val="22"/>
                <w:szCs w:val="22"/>
              </w:rPr>
              <w:t xml:space="preserve"> response cookie.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2</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browser stores this cookie value.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3</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On every subsequent POST request, the browser reads the cookie value and includes it in the </w:t>
            </w:r>
            <w:r>
              <w:rPr>
                <w:rFonts w:ascii="Courier New" w:cs="Courier New" w:eastAsia="Courier New" w:hAnsi="Courier New"/>
                <w:b w:val="false"/>
                <w:bCs w:val="false"/>
                <w:i w:val="false"/>
                <w:iCs w:val="false"/>
                <w:color w:val="2B2B2B"/>
                <w:sz w:val="20"/>
                <w:szCs w:val="20"/>
              </w:rPr>
              <w:t xml:space="preserve">X-XSRF-TOKEN</w:t>
            </w:r>
            <w:r>
              <w:rPr>
                <w:rFonts w:ascii="Calibri" w:cs="Calibri" w:eastAsia="Calibri" w:hAnsi="Calibri"/>
                <w:b w:val="false"/>
                <w:bCs w:val="false"/>
                <w:i w:val="false"/>
                <w:iCs w:val="false"/>
                <w:color w:val="1A1A1A"/>
                <w:sz w:val="22"/>
                <w:szCs w:val="22"/>
              </w:rPr>
              <w:t xml:space="preserve"> request header.</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4</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The service compares the cookie value against the header value. If they match, the request is allowed to proceed. If they differ or either is absent, HTTP 403 is returned with error code </w:t>
            </w:r>
            <w:r>
              <w:rPr>
                <w:rFonts w:ascii="Courier New" w:cs="Courier New" w:eastAsia="Courier New" w:hAnsi="Courier New"/>
                <w:b w:val="false"/>
                <w:bCs w:val="false"/>
                <w:i w:val="false"/>
                <w:iCs w:val="false"/>
                <w:color w:val="2B2B2B"/>
                <w:sz w:val="20"/>
                <w:szCs w:val="20"/>
              </w:rPr>
              <w:t xml:space="preserve">RA-SEC-002</w:t>
            </w:r>
            <w:r>
              <w:rPr>
                <w:rFonts w:ascii="Calibri" w:cs="Calibri" w:eastAsia="Calibri" w:hAnsi="Calibri"/>
                <w:b w:val="false"/>
                <w:bCs w:val="false"/>
                <w:i w:val="false"/>
                <w:iCs w:val="false"/>
                <w:color w:val="1A1A1A"/>
                <w:sz w:val="22"/>
                <w:szCs w:val="22"/>
              </w:rPr>
              <w:t xml:space="preserve">.</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Non-browser API clients (such as internal automation scripts that call the service directly via a trusted server-side channel) are exempt from CSRF enforcement on designated paths, as they are not susceptible to cross-site request forgery attacks.</w:t>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13. Security Headers on All Responses</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Every response from the service carries the following security headers, regardless of whether the response is a success or an error:</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gridCol w:w="100"/>
      </w:tblGrid>
      <w:tr>
        <w:trPr>
          <w:tblHeader/>
        </w:trPr>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Header</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Value</w:t>
            </w:r>
          </w:p>
        </w:tc>
        <w:tc>
          <w:tcPr>
            <w:tcW w:type="pct" w:w="1666%"/>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Purpose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Strict-Transport-Security</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max-age=31536000; includeSubDomains</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Instructs browsers to use HTTPS only for 1 year</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X-Content-Type-Options</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nosniff</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browsers from MIME-sniffing the response</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X-Frame-Options</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DENY</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the response from being embedded in iframes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Content-Security-Policy</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default-src 'none'; frame-ancestors 'none'</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Restricts all resource loading</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Cache-Control</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no-store</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caching of API responses</w:t>
            </w:r>
          </w:p>
        </w:tc>
      </w:tr>
      <w:tr>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Referrer-Policy</w:t>
            </w:r>
          </w:p>
        </w:tc>
        <w:tc>
          <w:tcPr>
            <w:tcW w:type="pct" w:w="1666%"/>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no-referrer</w:t>
            </w:r>
          </w:p>
        </w:tc>
        <w:tc>
          <w:tcPr>
            <w:tcW w:type="pct" w:w="1666%"/>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Prevents referrer information from being leaked to other origins</w:t>
            </w:r>
          </w:p>
        </w:tc>
      </w:tr>
      <w:tr>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Permissions-Policy</w:t>
            </w:r>
          </w:p>
        </w:tc>
        <w:tc>
          <w:tcPr>
            <w:tcW w:type="pct" w:w="1666%"/>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geolocation=(), microphone=(), camera=()</w:t>
            </w:r>
          </w:p>
        </w:tc>
        <w:tc>
          <w:tcPr>
            <w:tcW w:type="pct" w:w="1666%"/>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Disables browser feature APIs</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Bdr>
          <w:bottom w:val="single" w:color="2E5FA3" w:sz="4"/>
        </w:pBdr>
        <w:spacing w:after="80" w:before="8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2"/>
        <w:spacing w:after="80" w:before="280"/>
      </w:pPr>
      <w:r>
        <w:rPr>
          <w:rFonts w:ascii="Calibri Light" w:cs="Calibri Light" w:eastAsia="Calibri Light" w:hAnsi="Calibri Light"/>
          <w:b/>
          <w:bCs/>
          <w:color w:val="2E5FA3"/>
          <w:sz w:val="28"/>
          <w:szCs w:val="28"/>
        </w:rPr>
        <w:t xml:space="preserve">14. End-to-End Payload Example</w:t>
      </w:r>
    </w:p>
    <w:p>
      <w:pPr>
        <w:spacing w:after="80" w:before="0"/>
      </w:pPr>
      <w:r>
        <w:rPr>
          <w:rFonts w:ascii="Calibri" w:cs="Calibri" w:eastAsia="Calibri" w:hAnsi="Calibri"/>
          <w:b w:val="false"/>
          <w:bCs w:val="false"/>
          <w:i w:val="false"/>
          <w:iCs w:val="false"/>
          <w:color w:val="1A1A1A"/>
          <w:sz w:val="22"/>
          <w:szCs w:val="22"/>
        </w:rPr>
        <w:t xml:space="preserve"/>
      </w:r>
    </w:p>
    <w:p>
      <w:pPr>
        <w:spacing w:after="100" w:before="0" w:line="276" w:lineRule="auto"/>
        <w:ind/>
      </w:pPr>
      <w:r>
        <w:rPr>
          <w:rFonts w:ascii="Calibri" w:cs="Calibri" w:eastAsia="Calibri" w:hAnsi="Calibri"/>
          <w:b w:val="false"/>
          <w:bCs w:val="false"/>
          <w:i w:val="false"/>
          <w:iCs w:val="false"/>
          <w:color w:val="1A1A1A"/>
          <w:sz w:val="22"/>
          <w:szCs w:val="22"/>
        </w:rPr>
        <w:t xml:space="preserve">The following table shows a complete end-to-end example of a CSR submission, describing what the AD proxy sends and what the RA service returns.</w:t>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14.1 Request from AD Proxy to RA 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Part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Detail</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Method and URL</w:t>
            </w:r>
          </w:p>
        </w:tc>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POST </w:t>
            </w:r>
            <w:r>
              <w:rPr>
                <w:rFonts w:ascii="Courier New" w:cs="Courier New" w:eastAsia="Courier New" w:hAnsi="Courier New"/>
                <w:b w:val="false"/>
                <w:bCs w:val="false"/>
                <w:i w:val="false"/>
                <w:iCs w:val="false"/>
                <w:color w:val="2B2B2B"/>
                <w:sz w:val="20"/>
                <w:szCs w:val="20"/>
              </w:rPr>
              <w:t xml:space="preserve">https://ra.internal/api/ra/ad/csr/submit</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Content-Type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application/json</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X-AD-Username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jsmith</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X-AD-Email</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john.smith@company.com</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X-AD-DisplayName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X-AD-Groups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RA-Users,PKI-Submitters</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X-Forwarded-For</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192.168.1.50</w:t>
            </w:r>
            <w:r>
              <w:rPr>
                <w:rFonts w:ascii="Calibri" w:cs="Calibri" w:eastAsia="Calibri" w:hAnsi="Calibri"/>
                <w:b w:val="false"/>
                <w:bCs w:val="false"/>
                <w:i w:val="false"/>
                <w:iCs w:val="false"/>
                <w:color w:val="1A1A1A"/>
                <w:sz w:val="22"/>
                <w:szCs w:val="22"/>
              </w:rPr>
              <w:t xml:space="preserve"> (the AD proxy IP, must be in whitelist)</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X-XSRF-TOKEN</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csrf-token-value-here</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Cookie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XSRF-TOKEN=csrf-token-value-here</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Body — pkcs10_pem</w:t>
            </w:r>
          </w:p>
        </w:tc>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PEM-encoded PKCS#10 CSR with Subject CN equal to </w:t>
            </w:r>
            <w:r>
              <w:rPr>
                <w:rFonts w:ascii="Courier New" w:cs="Courier New" w:eastAsia="Courier New" w:hAnsi="Courier New"/>
                <w:b w:val="false"/>
                <w:bCs w:val="false"/>
                <w:i w:val="false"/>
                <w:iCs w:val="false"/>
                <w:color w:val="2B2B2B"/>
                <w:sz w:val="20"/>
                <w:szCs w:val="20"/>
              </w:rPr>
              <w:t xml:space="preserve">John Smith</w:t>
            </w:r>
            <w:r>
              <w:rPr>
                <w:rFonts w:ascii="Calibri" w:cs="Calibri" w:eastAsia="Calibri" w:hAnsi="Calibri"/>
                <w:b w:val="false"/>
                <w:bCs w:val="false"/>
                <w:i w:val="false"/>
                <w:iCs w:val="false"/>
                <w:color w:val="1A1A1A"/>
                <w:sz w:val="22"/>
                <w:szCs w:val="22"/>
              </w:rPr>
              <w:t xml:space="preserve"> or </w:t>
            </w:r>
            <w:r>
              <w:rPr>
                <w:rFonts w:ascii="Courier New" w:cs="Courier New" w:eastAsia="Courier New" w:hAnsi="Courier New"/>
                <w:b w:val="false"/>
                <w:bCs w:val="false"/>
                <w:i w:val="false"/>
                <w:iCs w:val="false"/>
                <w:color w:val="2B2B2B"/>
                <w:sz w:val="20"/>
                <w:szCs w:val="20"/>
              </w:rPr>
              <w:t xml:space="preserve">jsmith</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Body — certificate_profile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DSC</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Body — validity_days</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365</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Body — remarks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Annual DSC renewal</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14.2 Success Response from RA Service</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Part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Detail</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201 Created</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submission_id</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3f7a1c2e-9b4d-4f2a-8e1c-5d6f7a8b9c0d</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status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PENDING</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submitted_by</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John Smith</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submitted_at</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2026-05-09T08:30:00Z</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 accepted and pending RA review</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p>
      <w:pPr>
        <w:pStyle w:val="Heading3"/>
        <w:spacing w:after="60" w:before="200"/>
      </w:pPr>
      <w:r>
        <w:rPr>
          <w:rFonts w:ascii="Calibri Light" w:cs="Calibri Light" w:eastAsia="Calibri Light" w:hAnsi="Calibri Light"/>
          <w:b/>
          <w:bCs/>
          <w:i/>
          <w:iCs/>
          <w:color w:val="2E74B5"/>
          <w:sz w:val="24"/>
          <w:szCs w:val="24"/>
        </w:rPr>
        <w:t xml:space="preserve">14.3 Error Response — Identity Mismatch</w:t>
      </w:r>
    </w:p>
    <w:p>
      <w:pPr>
        <w:spacing w:after="80" w:before="0"/>
      </w:pPr>
      <w:r>
        <w:rPr>
          <w:rFonts w:ascii="Calibri" w:cs="Calibri" w:eastAsia="Calibri" w:hAnsi="Calibri"/>
          <w:b w:val="false"/>
          <w:bCs w:val="false"/>
          <w:i w:val="false"/>
          <w:iCs w:val="false"/>
          <w:color w:val="1A1A1A"/>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80"/>
          <w:bottom w:type="dxa" w:w="80"/>
          <w:right w:type="dxa" w:w="80"/>
        </w:tblCellMar>
      </w:tblPr>
      <w:tblGrid>
        <w:gridCol w:w="100"/>
        <w:gridCol w:w="100"/>
      </w:tblGrid>
      <w:tr>
        <w:trPr>
          <w:tblHeader/>
        </w:trPr>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Part</w:t>
            </w:r>
          </w:p>
        </w:tc>
        <w:tc>
          <w:tcPr>
            <w:tcW w:type="pct" w:w="2500%"/>
            <w:shd w:fill="D6E4F0" w:color="D6E4F0"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Detail</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 Status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422 Unprocessable Entity</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error_code</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RA-IDN-001</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message</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CSR Subject CN does not match the authenticated AD username or email</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category</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IDENTITY</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http_status</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422</w:t>
            </w:r>
          </w:p>
        </w:tc>
      </w:tr>
      <w:tr>
        <w:tc>
          <w:tcPr>
            <w:tcW w:type="pct" w:w="2500%"/>
            <w:shd w:fill="EBF3FB" w:color="EBF3FB"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timestamp</w:t>
            </w:r>
          </w:p>
        </w:tc>
        <w:tc>
          <w:tcPr>
            <w:tcW w:type="pct" w:w="2500%"/>
            <w:shd w:fill="EBF3FB" w:color="EBF3FB"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2026-05-09T08:30:01Z</w:t>
            </w:r>
          </w:p>
        </w:tc>
      </w:tr>
      <w:tr>
        <w:tc>
          <w:tcPr>
            <w:tcW w:type="pct" w:w="2500%"/>
            <w:shd w:fill="FFFFFF" w:color="FFFFFF" w:val="solid"/>
            <w:tcMar>
              <w:top w:type="dxa" w:w="80"/>
              <w:left w:type="dxa" w:w="115"/>
              <w:bottom w:type="dxa" w:w="80"/>
              <w:right w:type="dxa" w:w="115"/>
            </w:tcMar>
          </w:tcPr>
          <w:p>
            <w:pPr>
              <w:spacing w:after="80" w:before="80"/>
            </w:pPr>
            <w:r>
              <w:rPr>
                <w:rFonts w:ascii="Calibri" w:cs="Calibri" w:eastAsia="Calibri" w:hAnsi="Calibri"/>
                <w:b w:val="false"/>
                <w:bCs w:val="false"/>
                <w:i w:val="false"/>
                <w:iCs w:val="false"/>
                <w:color w:val="1A1A1A"/>
                <w:sz w:val="22"/>
                <w:szCs w:val="22"/>
              </w:rPr>
              <w:t xml:space="preserve">request_id</w:t>
            </w:r>
          </w:p>
        </w:tc>
        <w:tc>
          <w:tcPr>
            <w:tcW w:type="pct" w:w="2500%"/>
            <w:shd w:fill="FFFFFF" w:color="FFFFFF" w:val="solid"/>
            <w:tcMar>
              <w:top w:type="dxa" w:w="80"/>
              <w:left w:type="dxa" w:w="115"/>
              <w:bottom w:type="dxa" w:w="80"/>
              <w:right w:type="dxa" w:w="115"/>
            </w:tcMar>
          </w:tcPr>
          <w:p>
            <w:pPr>
              <w:spacing w:after="80" w:before="80"/>
            </w:pPr>
            <w:r>
              <w:rPr>
                <w:rFonts w:ascii="Courier New" w:cs="Courier New" w:eastAsia="Courier New" w:hAnsi="Courier New"/>
                <w:b w:val="false"/>
                <w:bCs w:val="false"/>
                <w:i w:val="false"/>
                <w:iCs w:val="false"/>
                <w:color w:val="2B2B2B"/>
                <w:sz w:val="20"/>
                <w:szCs w:val="20"/>
              </w:rPr>
              <w:t xml:space="preserve">req-abc-123</w:t>
            </w:r>
          </w:p>
        </w:tc>
      </w:tr>
    </w:tbl>
    <w:p>
      <w:pPr>
        <w:spacing w:after="120" w:before="0"/>
      </w:pPr>
      <w:r>
        <w:rPr>
          <w:rFonts w:ascii="Calibri" w:cs="Calibri" w:eastAsia="Calibri" w:hAnsi="Calibri"/>
          <w:b w:val="false"/>
          <w:bCs w:val="false"/>
          <w:i w:val="false"/>
          <w:iCs w:val="false"/>
          <w:color w:val="1A1A1A"/>
          <w:sz w:val="22"/>
          <w:szCs w:val="22"/>
        </w:rPr>
        <w:t xml:space="preserve"/>
      </w:r>
    </w:p>
    <w:p>
      <w:pPr>
        <w:spacing w:after="80" w:before="0"/>
      </w:pPr>
      <w:r>
        <w:rPr>
          <w:rFonts w:ascii="Calibri" w:cs="Calibri" w:eastAsia="Calibri" w:hAnsi="Calibri"/>
          <w:b w:val="false"/>
          <w:bCs w:val="false"/>
          <w:i w:val="false"/>
          <w:iCs w:val="false"/>
          <w:color w:val="1A1A1A"/>
          <w:sz w:val="22"/>
          <w:szCs w:val="22"/>
        </w:rPr>
        <w:t xml:space="preserve"/>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hd w:fill="1F3864" w:color="1F3864" w:val="solid"/>
      <w:spacing w:after="80" w:before="80"/>
      <w:ind w:left="215" w:right="215"/>
      <w:jc w:val="right"/>
    </w:pPr>
    <w:r>
      <w:rPr>
        <w:rFonts w:ascii="Calibri" w:cs="Calibri" w:eastAsia="Calibri" w:hAnsi="Calibri"/>
        <w:color w:val="FFFFFF"/>
        <w:sz w:val="18"/>
        <w:szCs w:val="18"/>
      </w:rPr>
      <w:t xml:space="preserve">CONFIDENTIAL — Internal Use Only   |   </w:t>
    </w:r>
    <w:r>
      <w:rPr>
        <w:rFonts w:ascii="Calibri" w:cs="Calibri" w:eastAsia="Calibri" w:hAnsi="Calibri"/>
        <w:color w:val="BBCCDD"/>
        <w:sz w:val="18"/>
        <w:szCs w:val="18"/>
      </w:rPr>
      <w:t xml:space="preserve">Page </w:t>
    </w:r>
    <w:pgNum/>
    <w:r>
      <w:rPr>
        <w:rFonts w:ascii="Calibri" w:cs="Calibri" w:eastAsia="Calibri" w:hAnsi="Calibri"/>
        <w:color w:val="BBCCDD"/>
        <w:sz w:val="18"/>
        <w:szCs w:val="18"/>
      </w:rPr>
      <w:t xml:space="preserve">   |   © PKI-RA Team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hd w:fill="1F3864" w:color="1F3864" w:val="solid"/>
      <w:spacing w:after="80" w:before="80"/>
      <w:ind w:left="215" w:right="215"/>
    </w:pPr>
    <w:r>
      <w:rPr>
        <w:rFonts w:ascii="Calibri" w:cs="Calibri" w:eastAsia="Calibri" w:hAnsi="Calibri"/>
        <w:b/>
        <w:bCs/>
        <w:color w:val="FFFFFF"/>
        <w:sz w:val="18"/>
        <w:szCs w:val="18"/>
      </w:rPr>
      <w:t xml:space="preserve">RA AD CSR Service — Detail Component Design</w:t>
    </w:r>
    <w:r>
      <w:rPr>
        <w:rFonts w:ascii="Calibri" w:cs="Calibri" w:eastAsia="Calibri" w:hAnsi="Calibri"/>
        <w:color w:val="BBCCDD"/>
        <w:sz w:val="18"/>
        <w:szCs w:val="18"/>
      </w:rPr>
      <w:t xml:space="preserve">   |   PKI Registration Authority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 AD CSR Service — Detail Component Design</dc:title>
  <dc:creator>PKI-RA Development Team</dc:creator>
  <dc:description>Spring Boot 4 / Java 26 component design for AD-authenticated CSR submission</dc:description>
  <cp:lastModifiedBy>Un-named</cp:lastModifiedBy>
  <cp:revision>1</cp:revision>
  <dcterms:created xsi:type="dcterms:W3CDTF">2026-05-09T16:50:16.665Z</dcterms:created>
  <dcterms:modified xsi:type="dcterms:W3CDTF">2026-05-09T16:50:16.665Z</dcterms:modified>
</cp:coreProperties>
</file>

<file path=docProps/custom.xml><?xml version="1.0" encoding="utf-8"?>
<Properties xmlns="http://schemas.openxmlformats.org/officeDocument/2006/custom-properties" xmlns:vt="http://schemas.openxmlformats.org/officeDocument/2006/docPropsVTypes"/>
</file>