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70D64F" w14:textId="77777777" w:rsidR="00EF5CF6" w:rsidRPr="00014182" w:rsidRDefault="00EF5CF6" w:rsidP="00EF5CF6">
      <w:pPr>
        <w:rPr>
          <w:rFonts w:ascii="Times New Roman" w:hAnsi="Times New Roman" w:cs="Times New Roman"/>
          <w:lang w:val="en-US"/>
        </w:rPr>
      </w:pPr>
    </w:p>
    <w:p w14:paraId="74DA5DC0" w14:textId="77777777" w:rsidR="00EF5CF6" w:rsidRPr="00014182" w:rsidRDefault="00EF5CF6" w:rsidP="00EF5CF6">
      <w:pPr>
        <w:pStyle w:val="isselectedend"/>
      </w:pPr>
      <w:r w:rsidRPr="00014182">
        <w:rPr>
          <w:lang w:val="en-US"/>
        </w:rPr>
        <w:t xml:space="preserve">           Title: </w:t>
      </w:r>
      <w:r w:rsidRPr="00014182">
        <w:t>Cyber Fraud and Identity Theft: Methods, Motivations, Impacts and Prevention</w:t>
      </w:r>
    </w:p>
    <w:p w14:paraId="784B92C5" w14:textId="77777777" w:rsidR="00EF5CF6" w:rsidRPr="00014182" w:rsidRDefault="00EF5CF6" w:rsidP="00EF5CF6">
      <w:pPr>
        <w:ind w:firstLine="720"/>
        <w:rPr>
          <w:rFonts w:ascii="Times New Roman" w:hAnsi="Times New Roman" w:cs="Times New Roman"/>
          <w:lang w:val="en-US"/>
        </w:rPr>
      </w:pPr>
    </w:p>
    <w:p w14:paraId="064A91DF" w14:textId="77777777" w:rsidR="00EF5CF6" w:rsidRPr="00EF5CF6" w:rsidRDefault="00EF5CF6" w:rsidP="00EF5CF6">
      <w:pPr>
        <w:rPr>
          <w:lang w:val="en-US"/>
        </w:rPr>
      </w:pPr>
    </w:p>
    <w:p w14:paraId="75CAC6B0" w14:textId="77777777" w:rsidR="00EF5CF6" w:rsidRPr="00EF5CF6" w:rsidRDefault="00EF5CF6" w:rsidP="00EF5CF6">
      <w:pPr>
        <w:rPr>
          <w:lang w:val="en-US"/>
        </w:rPr>
      </w:pPr>
    </w:p>
    <w:p w14:paraId="7F35545B" w14:textId="77777777" w:rsidR="00EF5CF6" w:rsidRPr="00EF5CF6" w:rsidRDefault="00EF5CF6" w:rsidP="00EF5CF6">
      <w:pPr>
        <w:rPr>
          <w:lang w:val="en-US"/>
        </w:rPr>
      </w:pPr>
    </w:p>
    <w:p w14:paraId="3BF2222B" w14:textId="77777777" w:rsidR="00EF5CF6" w:rsidRPr="00EF5CF6" w:rsidRDefault="00EF5CF6" w:rsidP="00EF5CF6">
      <w:pPr>
        <w:rPr>
          <w:lang w:val="en-US"/>
        </w:rPr>
      </w:pPr>
    </w:p>
    <w:p w14:paraId="53158FE1" w14:textId="77777777" w:rsidR="00EF5CF6" w:rsidRPr="00EF5CF6" w:rsidRDefault="00EF5CF6" w:rsidP="00EF5CF6">
      <w:pPr>
        <w:rPr>
          <w:lang w:val="en-US"/>
        </w:rPr>
      </w:pPr>
    </w:p>
    <w:p w14:paraId="7D3D96C8" w14:textId="77777777" w:rsidR="00EF5CF6" w:rsidRPr="00EF5CF6" w:rsidRDefault="00EF5CF6" w:rsidP="00EF5CF6">
      <w:pPr>
        <w:rPr>
          <w:lang w:val="en-US"/>
        </w:rPr>
      </w:pPr>
    </w:p>
    <w:p w14:paraId="3ECE7403" w14:textId="77777777" w:rsidR="00EF5CF6" w:rsidRPr="00EF5CF6" w:rsidRDefault="00EF5CF6" w:rsidP="00EF5CF6">
      <w:pPr>
        <w:rPr>
          <w:lang w:val="en-US"/>
        </w:rPr>
      </w:pPr>
    </w:p>
    <w:p w14:paraId="11456C96" w14:textId="77777777" w:rsidR="00EF5CF6" w:rsidRPr="00EF5CF6" w:rsidRDefault="00EF5CF6" w:rsidP="00EF5CF6">
      <w:pPr>
        <w:jc w:val="center"/>
        <w:rPr>
          <w:lang w:val="en-US"/>
        </w:rPr>
      </w:pPr>
    </w:p>
    <w:p w14:paraId="2F6373A3" w14:textId="77777777" w:rsidR="00EF5CF6" w:rsidRDefault="00EF5CF6" w:rsidP="00EF5CF6">
      <w:pPr>
        <w:jc w:val="center"/>
        <w:rPr>
          <w:rFonts w:ascii="Times New Roman" w:eastAsia="Times New Roman" w:hAnsi="Times New Roman" w:cs="Times New Roman"/>
        </w:rPr>
      </w:pPr>
      <w:r w:rsidRPr="00EF5CF6">
        <w:rPr>
          <w:rFonts w:ascii="Times New Roman" w:eastAsia="Times New Roman" w:hAnsi="Times New Roman" w:cs="Times New Roman"/>
          <w:b/>
          <w:bCs/>
        </w:rPr>
        <w:t>Student Name:</w:t>
      </w:r>
      <w:r w:rsidRPr="00EF5CF6">
        <w:rPr>
          <w:rFonts w:ascii="Times New Roman" w:eastAsia="Times New Roman" w:hAnsi="Times New Roman" w:cs="Times New Roman"/>
        </w:rPr>
        <w:t xml:space="preserve"> [</w:t>
      </w:r>
      <w:proofErr w:type="spellStart"/>
      <w:r>
        <w:rPr>
          <w:rFonts w:ascii="Times New Roman" w:eastAsia="Times New Roman" w:hAnsi="Times New Roman" w:cs="Times New Roman"/>
        </w:rPr>
        <w:t>Kabo</w:t>
      </w:r>
      <w:proofErr w:type="spellEnd"/>
      <w:r>
        <w:rPr>
          <w:rFonts w:ascii="Times New Roman" w:eastAsia="Times New Roman" w:hAnsi="Times New Roman" w:cs="Times New Roman"/>
        </w:rPr>
        <w:t xml:space="preserve"> Ernest </w:t>
      </w:r>
      <w:proofErr w:type="spellStart"/>
      <w:r>
        <w:rPr>
          <w:rFonts w:ascii="Times New Roman" w:eastAsia="Times New Roman" w:hAnsi="Times New Roman" w:cs="Times New Roman"/>
        </w:rPr>
        <w:t>Ntalamo</w:t>
      </w:r>
      <w:proofErr w:type="spellEnd"/>
      <w:r w:rsidRPr="00EF5CF6">
        <w:rPr>
          <w:rFonts w:ascii="Times New Roman" w:eastAsia="Times New Roman" w:hAnsi="Times New Roman" w:cs="Times New Roman"/>
        </w:rPr>
        <w:t>]</w:t>
      </w:r>
      <w:r w:rsidRPr="00EF5CF6">
        <w:rPr>
          <w:rFonts w:ascii="Times New Roman" w:eastAsia="Times New Roman" w:hAnsi="Times New Roman" w:cs="Times New Roman"/>
        </w:rPr>
        <w:br/>
      </w:r>
      <w:r>
        <w:rPr>
          <w:rFonts w:ascii="Times New Roman" w:eastAsia="Times New Roman" w:hAnsi="Times New Roman" w:cs="Times New Roman"/>
          <w:b/>
          <w:bCs/>
        </w:rPr>
        <w:t xml:space="preserve">    </w:t>
      </w:r>
      <w:r w:rsidRPr="00EF5CF6">
        <w:rPr>
          <w:rFonts w:ascii="Times New Roman" w:eastAsia="Times New Roman" w:hAnsi="Times New Roman" w:cs="Times New Roman"/>
          <w:b/>
          <w:bCs/>
        </w:rPr>
        <w:t>Student Number:</w:t>
      </w:r>
      <w:r w:rsidRPr="00EF5CF6">
        <w:rPr>
          <w:rFonts w:ascii="Times New Roman" w:eastAsia="Times New Roman" w:hAnsi="Times New Roman" w:cs="Times New Roman"/>
        </w:rPr>
        <w:t xml:space="preserve"> [</w:t>
      </w:r>
      <w:r>
        <w:rPr>
          <w:rFonts w:ascii="Times New Roman" w:eastAsia="Times New Roman" w:hAnsi="Times New Roman" w:cs="Times New Roman"/>
        </w:rPr>
        <w:t>2601857</w:t>
      </w:r>
      <w:r w:rsidRPr="00EF5CF6">
        <w:rPr>
          <w:rFonts w:ascii="Times New Roman" w:eastAsia="Times New Roman" w:hAnsi="Times New Roman" w:cs="Times New Roman"/>
        </w:rPr>
        <w:t>]</w:t>
      </w:r>
      <w:r w:rsidRPr="00EF5CF6">
        <w:rPr>
          <w:rFonts w:ascii="Times New Roman" w:eastAsia="Times New Roman" w:hAnsi="Times New Roman" w:cs="Times New Roman"/>
        </w:rPr>
        <w:br/>
      </w:r>
      <w:r>
        <w:rPr>
          <w:rFonts w:ascii="Times New Roman" w:eastAsia="Times New Roman" w:hAnsi="Times New Roman" w:cs="Times New Roman"/>
          <w:b/>
          <w:bCs/>
        </w:rPr>
        <w:t xml:space="preserve">   </w:t>
      </w:r>
      <w:r w:rsidRPr="00EF5CF6">
        <w:rPr>
          <w:rFonts w:ascii="Times New Roman" w:eastAsia="Times New Roman" w:hAnsi="Times New Roman" w:cs="Times New Roman"/>
          <w:b/>
          <w:bCs/>
        </w:rPr>
        <w:t>Course/Module:</w:t>
      </w:r>
      <w:r w:rsidRPr="00EF5CF6">
        <w:rPr>
          <w:rFonts w:ascii="Times New Roman" w:eastAsia="Times New Roman" w:hAnsi="Times New Roman" w:cs="Times New Roman"/>
        </w:rPr>
        <w:t xml:space="preserve"> [</w:t>
      </w:r>
      <w:r>
        <w:rPr>
          <w:rFonts w:ascii="Times New Roman" w:eastAsia="Times New Roman" w:hAnsi="Times New Roman" w:cs="Times New Roman"/>
        </w:rPr>
        <w:t>Cybercrime and Society</w:t>
      </w:r>
      <w:r w:rsidRPr="00EF5CF6">
        <w:rPr>
          <w:rFonts w:ascii="Times New Roman" w:eastAsia="Times New Roman" w:hAnsi="Times New Roman" w:cs="Times New Roman"/>
        </w:rPr>
        <w:t>]</w:t>
      </w:r>
    </w:p>
    <w:p w14:paraId="1557F016" w14:textId="38349A9E" w:rsidR="00EF5CF6" w:rsidRPr="00EF5CF6" w:rsidRDefault="00EF5CF6" w:rsidP="00EF5CF6">
      <w:pPr>
        <w:jc w:val="center"/>
        <w:rPr>
          <w:rFonts w:ascii="Times New Roman" w:eastAsia="Times New Roman" w:hAnsi="Times New Roman" w:cs="Times New Roman"/>
        </w:rPr>
      </w:pPr>
      <w:r w:rsidRPr="00EF5CF6">
        <w:rPr>
          <w:rFonts w:ascii="Times New Roman" w:eastAsia="Times New Roman" w:hAnsi="Times New Roman" w:cs="Times New Roman"/>
          <w:b/>
        </w:rPr>
        <w:t>Lecturer</w:t>
      </w:r>
      <w:r>
        <w:rPr>
          <w:rFonts w:ascii="Times New Roman" w:eastAsia="Times New Roman" w:hAnsi="Times New Roman" w:cs="Times New Roman"/>
          <w:b/>
        </w:rPr>
        <w:t xml:space="preserve">: </w:t>
      </w:r>
      <w:r>
        <w:rPr>
          <w:rFonts w:ascii="Times New Roman" w:eastAsia="Times New Roman" w:hAnsi="Times New Roman" w:cs="Times New Roman"/>
        </w:rPr>
        <w:t>[Mr</w:t>
      </w:r>
      <w:r w:rsidR="00E9650B">
        <w:rPr>
          <w:rFonts w:ascii="Times New Roman" w:eastAsia="Times New Roman" w:hAnsi="Times New Roman" w:cs="Times New Roman"/>
        </w:rPr>
        <w:t xml:space="preserve"> </w:t>
      </w:r>
      <w:proofErr w:type="spellStart"/>
      <w:r>
        <w:rPr>
          <w:rFonts w:ascii="Times New Roman" w:eastAsia="Times New Roman" w:hAnsi="Times New Roman" w:cs="Times New Roman"/>
        </w:rPr>
        <w:t>Morlu</w:t>
      </w:r>
      <w:proofErr w:type="spellEnd"/>
      <w:r>
        <w:rPr>
          <w:rFonts w:ascii="Times New Roman" w:eastAsia="Times New Roman" w:hAnsi="Times New Roman" w:cs="Times New Roman"/>
        </w:rPr>
        <w:t>]</w:t>
      </w:r>
    </w:p>
    <w:p w14:paraId="69A2347C" w14:textId="77777777" w:rsidR="00014182" w:rsidRDefault="00014182" w:rsidP="00EF5CF6">
      <w:pPr>
        <w:tabs>
          <w:tab w:val="left" w:pos="2912"/>
        </w:tabs>
        <w:jc w:val="center"/>
        <w:rPr>
          <w:lang w:val="en-US"/>
        </w:rPr>
      </w:pPr>
    </w:p>
    <w:p w14:paraId="0EC4779B" w14:textId="77777777" w:rsidR="00014182" w:rsidRPr="00014182" w:rsidRDefault="00014182" w:rsidP="00014182">
      <w:pPr>
        <w:rPr>
          <w:lang w:val="en-US"/>
        </w:rPr>
      </w:pPr>
    </w:p>
    <w:p w14:paraId="222D20C5" w14:textId="77777777" w:rsidR="00014182" w:rsidRPr="00014182" w:rsidRDefault="00014182" w:rsidP="00014182">
      <w:pPr>
        <w:rPr>
          <w:lang w:val="en-US"/>
        </w:rPr>
      </w:pPr>
    </w:p>
    <w:p w14:paraId="384EE688" w14:textId="77777777" w:rsidR="00014182" w:rsidRPr="00014182" w:rsidRDefault="00014182" w:rsidP="00014182">
      <w:pPr>
        <w:rPr>
          <w:lang w:val="en-US"/>
        </w:rPr>
      </w:pPr>
    </w:p>
    <w:p w14:paraId="45EEB564" w14:textId="77777777" w:rsidR="00014182" w:rsidRPr="00014182" w:rsidRDefault="00014182" w:rsidP="00014182">
      <w:pPr>
        <w:rPr>
          <w:lang w:val="en-US"/>
        </w:rPr>
      </w:pPr>
    </w:p>
    <w:p w14:paraId="71B189D4" w14:textId="77777777" w:rsidR="00014182" w:rsidRPr="00014182" w:rsidRDefault="00014182" w:rsidP="00014182">
      <w:pPr>
        <w:rPr>
          <w:lang w:val="en-US"/>
        </w:rPr>
      </w:pPr>
    </w:p>
    <w:p w14:paraId="43017550" w14:textId="77777777" w:rsidR="00014182" w:rsidRPr="00014182" w:rsidRDefault="00014182" w:rsidP="00014182">
      <w:pPr>
        <w:rPr>
          <w:lang w:val="en-US"/>
        </w:rPr>
      </w:pPr>
    </w:p>
    <w:p w14:paraId="29FE5C19" w14:textId="77777777" w:rsidR="00014182" w:rsidRPr="00014182" w:rsidRDefault="00014182" w:rsidP="00014182">
      <w:pPr>
        <w:rPr>
          <w:lang w:val="en-US"/>
        </w:rPr>
      </w:pPr>
    </w:p>
    <w:p w14:paraId="1E20035A" w14:textId="77777777" w:rsidR="00014182" w:rsidRPr="00014182" w:rsidRDefault="00014182" w:rsidP="00014182">
      <w:pPr>
        <w:rPr>
          <w:lang w:val="en-US"/>
        </w:rPr>
      </w:pPr>
    </w:p>
    <w:p w14:paraId="4D2D461F" w14:textId="77777777" w:rsidR="00014182" w:rsidRPr="00014182" w:rsidRDefault="00014182" w:rsidP="00014182">
      <w:pPr>
        <w:rPr>
          <w:lang w:val="en-US"/>
        </w:rPr>
      </w:pPr>
    </w:p>
    <w:p w14:paraId="5CE7F677" w14:textId="77777777" w:rsidR="00014182" w:rsidRPr="00014182" w:rsidRDefault="00014182" w:rsidP="00014182">
      <w:pPr>
        <w:rPr>
          <w:lang w:val="en-US"/>
        </w:rPr>
      </w:pPr>
    </w:p>
    <w:p w14:paraId="49E71FF3" w14:textId="77777777" w:rsidR="00014182" w:rsidRPr="00014182" w:rsidRDefault="00014182" w:rsidP="00014182">
      <w:pPr>
        <w:rPr>
          <w:lang w:val="en-US"/>
        </w:rPr>
      </w:pPr>
    </w:p>
    <w:p w14:paraId="42C19C9F" w14:textId="77777777" w:rsidR="00014182" w:rsidRPr="00014182" w:rsidRDefault="00014182" w:rsidP="00014182">
      <w:pPr>
        <w:rPr>
          <w:lang w:val="en-US"/>
        </w:rPr>
      </w:pPr>
    </w:p>
    <w:p w14:paraId="18A25675" w14:textId="77777777" w:rsidR="00014182" w:rsidRPr="00014182" w:rsidRDefault="00014182" w:rsidP="00014182">
      <w:pPr>
        <w:rPr>
          <w:lang w:val="en-US"/>
        </w:rPr>
      </w:pPr>
    </w:p>
    <w:p w14:paraId="26DB800D" w14:textId="77777777" w:rsidR="00014182" w:rsidRPr="00014182" w:rsidRDefault="00014182" w:rsidP="00014182">
      <w:pPr>
        <w:rPr>
          <w:lang w:val="en-US"/>
        </w:rPr>
      </w:pPr>
    </w:p>
    <w:p w14:paraId="4DCC3961" w14:textId="77777777" w:rsidR="00014182" w:rsidRPr="00014182" w:rsidRDefault="00014182" w:rsidP="00014182">
      <w:pPr>
        <w:rPr>
          <w:lang w:val="en-US"/>
        </w:rPr>
      </w:pPr>
    </w:p>
    <w:p w14:paraId="2EC22318" w14:textId="77777777" w:rsidR="00014182" w:rsidRPr="00014182" w:rsidRDefault="00014182" w:rsidP="00014182">
      <w:pPr>
        <w:rPr>
          <w:lang w:val="en-US"/>
        </w:rPr>
      </w:pPr>
    </w:p>
    <w:p w14:paraId="68C915ED" w14:textId="77777777" w:rsidR="00014182" w:rsidRPr="00014182" w:rsidRDefault="00014182" w:rsidP="00014182">
      <w:pPr>
        <w:rPr>
          <w:lang w:val="en-US"/>
        </w:rPr>
      </w:pPr>
    </w:p>
    <w:p w14:paraId="055B0682" w14:textId="77777777" w:rsidR="00014182" w:rsidRPr="00014182" w:rsidRDefault="00014182" w:rsidP="00014182">
      <w:pPr>
        <w:rPr>
          <w:lang w:val="en-US"/>
        </w:rPr>
      </w:pPr>
    </w:p>
    <w:p w14:paraId="101561CD" w14:textId="77777777" w:rsidR="00014182" w:rsidRPr="00014182" w:rsidRDefault="00014182" w:rsidP="00014182">
      <w:pPr>
        <w:rPr>
          <w:lang w:val="en-US"/>
        </w:rPr>
      </w:pPr>
    </w:p>
    <w:p w14:paraId="1F55AE45" w14:textId="77777777" w:rsidR="00014182" w:rsidRPr="00014182" w:rsidRDefault="00014182" w:rsidP="00014182">
      <w:pPr>
        <w:rPr>
          <w:lang w:val="en-US"/>
        </w:rPr>
      </w:pPr>
    </w:p>
    <w:p w14:paraId="350B5AC5" w14:textId="77777777" w:rsidR="00014182" w:rsidRPr="00014182" w:rsidRDefault="00014182" w:rsidP="00014182">
      <w:pPr>
        <w:rPr>
          <w:lang w:val="en-US"/>
        </w:rPr>
      </w:pPr>
    </w:p>
    <w:p w14:paraId="0FA5F8E8" w14:textId="77777777" w:rsidR="00014182" w:rsidRPr="00014182" w:rsidRDefault="00014182" w:rsidP="00014182">
      <w:pPr>
        <w:rPr>
          <w:lang w:val="en-US"/>
        </w:rPr>
      </w:pPr>
    </w:p>
    <w:p w14:paraId="6D4A9EBD" w14:textId="77777777" w:rsidR="00014182" w:rsidRPr="00014182" w:rsidRDefault="00014182" w:rsidP="00014182">
      <w:pPr>
        <w:rPr>
          <w:lang w:val="en-US"/>
        </w:rPr>
      </w:pPr>
    </w:p>
    <w:p w14:paraId="62B8BD48" w14:textId="77777777" w:rsidR="00014182" w:rsidRPr="00014182" w:rsidRDefault="00014182" w:rsidP="00014182">
      <w:pPr>
        <w:rPr>
          <w:lang w:val="en-US"/>
        </w:rPr>
      </w:pPr>
    </w:p>
    <w:p w14:paraId="6442607A" w14:textId="77777777" w:rsidR="00014182" w:rsidRPr="00014182" w:rsidRDefault="00014182" w:rsidP="00014182">
      <w:pPr>
        <w:rPr>
          <w:lang w:val="en-US"/>
        </w:rPr>
      </w:pPr>
    </w:p>
    <w:p w14:paraId="617C02AF" w14:textId="77777777" w:rsidR="00014182" w:rsidRDefault="00014182" w:rsidP="00014182">
      <w:pPr>
        <w:rPr>
          <w:lang w:val="en-US"/>
        </w:rPr>
      </w:pPr>
    </w:p>
    <w:p w14:paraId="6D7FCFA9" w14:textId="77777777" w:rsidR="00014182" w:rsidRDefault="00014182" w:rsidP="00014182">
      <w:pPr>
        <w:tabs>
          <w:tab w:val="left" w:pos="1072"/>
        </w:tabs>
        <w:rPr>
          <w:lang w:val="en-US"/>
        </w:rPr>
      </w:pPr>
      <w:r>
        <w:rPr>
          <w:lang w:val="en-US"/>
        </w:rPr>
        <w:tab/>
      </w:r>
    </w:p>
    <w:p w14:paraId="5B4E694C" w14:textId="77777777" w:rsidR="00014182" w:rsidRDefault="00014182" w:rsidP="00014182">
      <w:pPr>
        <w:tabs>
          <w:tab w:val="left" w:pos="1072"/>
        </w:tabs>
        <w:rPr>
          <w:rFonts w:ascii="Times New Roman" w:hAnsi="Times New Roman" w:cs="Times New Roman"/>
          <w:lang w:val="en-US"/>
        </w:rPr>
      </w:pPr>
    </w:p>
    <w:p w14:paraId="6A2A7FD1" w14:textId="77777777" w:rsidR="00955D4F" w:rsidRDefault="00955D4F" w:rsidP="000B63C1">
      <w:pPr>
        <w:rPr>
          <w:rFonts w:ascii="Times New Roman" w:hAnsi="Times New Roman" w:cs="Times New Roman"/>
          <w:b/>
          <w:lang w:val="en-US"/>
        </w:rPr>
      </w:pPr>
    </w:p>
    <w:p w14:paraId="2DBEE09E" w14:textId="77777777" w:rsidR="00E9650B" w:rsidRDefault="00E9650B" w:rsidP="00D274D4">
      <w:pPr>
        <w:rPr>
          <w:rFonts w:ascii="Times New Roman" w:hAnsi="Times New Roman" w:cs="Times New Roman"/>
          <w:b/>
          <w:lang w:val="en-US"/>
        </w:rPr>
      </w:pPr>
    </w:p>
    <w:p w14:paraId="398A2DAD" w14:textId="77777777" w:rsidR="00E9650B" w:rsidRPr="00E9650B" w:rsidRDefault="00E9650B" w:rsidP="00E9650B">
      <w:pPr>
        <w:spacing w:before="300" w:after="200"/>
        <w:rPr>
          <w:rFonts w:ascii="Times New Roman" w:hAnsi="Times New Roman" w:cs="Times New Roman"/>
        </w:rPr>
      </w:pPr>
      <w:r w:rsidRPr="00E9650B">
        <w:rPr>
          <w:rFonts w:ascii="Times New Roman" w:hAnsi="Times New Roman" w:cs="Times New Roman"/>
          <w:b/>
          <w:bCs/>
        </w:rPr>
        <w:lastRenderedPageBreak/>
        <w:t>INTRODUCTION</w:t>
      </w:r>
    </w:p>
    <w:p w14:paraId="05070AA3" w14:textId="77777777" w:rsidR="00E9650B" w:rsidRPr="00E9650B" w:rsidRDefault="00E9650B" w:rsidP="00E9650B">
      <w:pPr>
        <w:spacing w:after="200"/>
        <w:rPr>
          <w:rFonts w:ascii="Times New Roman" w:hAnsi="Times New Roman" w:cs="Times New Roman"/>
        </w:rPr>
      </w:pPr>
      <w:r w:rsidRPr="00E9650B">
        <w:rPr>
          <w:rFonts w:ascii="Times New Roman" w:hAnsi="Times New Roman" w:cs="Times New Roman"/>
        </w:rPr>
        <w:t xml:space="preserve">Cyber fraud and identity theft are becoming more common as people, businesses, and </w:t>
      </w:r>
      <w:bookmarkStart w:id="0" w:name="_GoBack"/>
      <w:r w:rsidRPr="00E9650B">
        <w:rPr>
          <w:rFonts w:ascii="Times New Roman" w:hAnsi="Times New Roman" w:cs="Times New Roman"/>
        </w:rPr>
        <w:t xml:space="preserve">governments rely more on digital technology. More online banking, more smartphones, and </w:t>
      </w:r>
      <w:bookmarkEnd w:id="0"/>
      <w:r w:rsidRPr="00E9650B">
        <w:rPr>
          <w:rFonts w:ascii="Times New Roman" w:hAnsi="Times New Roman" w:cs="Times New Roman"/>
        </w:rPr>
        <w:t xml:space="preserve">more personal data stored online all give criminals more chances to steal information and money. Cyber fraud refers to criminal activity carried out through the use of computers, networks, or other digital devices to deceive or manipulate individuals or organisations for financial or other benefit (Burnes, </w:t>
      </w:r>
      <w:proofErr w:type="spellStart"/>
      <w:r w:rsidRPr="00E9650B">
        <w:rPr>
          <w:rFonts w:ascii="Times New Roman" w:hAnsi="Times New Roman" w:cs="Times New Roman"/>
        </w:rPr>
        <w:t>DeLiema</w:t>
      </w:r>
      <w:proofErr w:type="spellEnd"/>
      <w:r w:rsidRPr="00E9650B">
        <w:rPr>
          <w:rFonts w:ascii="Times New Roman" w:hAnsi="Times New Roman" w:cs="Times New Roman"/>
        </w:rPr>
        <w:t xml:space="preserve"> and Langton, 2020). Identity theft, on the other hand, occurs when a person's personally identifiable information, such as an ID number, banking details, or login credentials, is obtained without their consent and used unlawfully, often to access accounts or commit fraud in the victim's name (Irvin-Erickson, 2024). Although the two crimes are closely related, cyber fraud is the broader term, while identity theft specifically involves the unauthorised use of someone else's identity information.</w:t>
      </w:r>
    </w:p>
    <w:p w14:paraId="7A2FB8F2" w14:textId="77777777" w:rsidR="00E9650B" w:rsidRPr="00E9650B" w:rsidRDefault="00E9650B" w:rsidP="00E9650B">
      <w:pPr>
        <w:spacing w:before="300" w:after="200"/>
        <w:rPr>
          <w:rFonts w:ascii="Times New Roman" w:hAnsi="Times New Roman" w:cs="Times New Roman"/>
        </w:rPr>
      </w:pPr>
      <w:r w:rsidRPr="00E9650B">
        <w:rPr>
          <w:rFonts w:ascii="Times New Roman" w:hAnsi="Times New Roman" w:cs="Times New Roman"/>
          <w:b/>
          <w:bCs/>
        </w:rPr>
        <w:t>CYBER FRAUD AND IDENTITY THEFT</w:t>
      </w:r>
    </w:p>
    <w:p w14:paraId="13D722CA" w14:textId="77777777" w:rsidR="00E9650B" w:rsidRPr="00E9650B" w:rsidRDefault="00E9650B" w:rsidP="00E9650B">
      <w:pPr>
        <w:spacing w:after="200"/>
        <w:rPr>
          <w:rFonts w:ascii="Times New Roman" w:hAnsi="Times New Roman" w:cs="Times New Roman"/>
        </w:rPr>
      </w:pPr>
      <w:r w:rsidRPr="00E9650B">
        <w:rPr>
          <w:rFonts w:ascii="Times New Roman" w:hAnsi="Times New Roman" w:cs="Times New Roman"/>
        </w:rPr>
        <w:t>Two common examples of online financial crime show how these definitions play out in practice. The first is phishing-enabled bank fraud, where a criminal sends a fake email that looks like it is from a bank. The email leads the victim to a fake website that captures their login details, which the criminal then uses to steal money from their account (</w:t>
      </w:r>
      <w:proofErr w:type="spellStart"/>
      <w:r w:rsidRPr="00E9650B">
        <w:rPr>
          <w:rFonts w:ascii="Times New Roman" w:hAnsi="Times New Roman" w:cs="Times New Roman"/>
        </w:rPr>
        <w:t>Alkhalil</w:t>
      </w:r>
      <w:proofErr w:type="spellEnd"/>
      <w:r w:rsidRPr="00E9650B">
        <w:rPr>
          <w:rFonts w:ascii="Times New Roman" w:hAnsi="Times New Roman" w:cs="Times New Roman"/>
        </w:rPr>
        <w:t xml:space="preserve"> et al., 2021). The second is card-not-present fraud, where a criminal uses stolen card details, often taken from a data breach or a phishing attack, to buy things online where the card itself does not need to be physically checked (Al-</w:t>
      </w:r>
      <w:proofErr w:type="spellStart"/>
      <w:r w:rsidRPr="00E9650B">
        <w:rPr>
          <w:rFonts w:ascii="Times New Roman" w:hAnsi="Times New Roman" w:cs="Times New Roman"/>
        </w:rPr>
        <w:t>Khater</w:t>
      </w:r>
      <w:proofErr w:type="spellEnd"/>
      <w:r w:rsidRPr="00E9650B">
        <w:rPr>
          <w:rFonts w:ascii="Times New Roman" w:hAnsi="Times New Roman" w:cs="Times New Roman"/>
        </w:rPr>
        <w:t xml:space="preserve"> et al., 2020). Both examples show how stolen information can quickly be turned into a financial loss, which is why cyber fraud and identity theft are so often discussed together.</w:t>
      </w:r>
    </w:p>
    <w:p w14:paraId="3F5E5110" w14:textId="77777777" w:rsidR="00E9650B" w:rsidRPr="00E9650B" w:rsidRDefault="00E9650B" w:rsidP="00E9650B">
      <w:pPr>
        <w:spacing w:before="300" w:after="200"/>
        <w:rPr>
          <w:rFonts w:ascii="Times New Roman" w:hAnsi="Times New Roman" w:cs="Times New Roman"/>
        </w:rPr>
      </w:pPr>
      <w:r w:rsidRPr="00E9650B">
        <w:rPr>
          <w:rFonts w:ascii="Times New Roman" w:hAnsi="Times New Roman" w:cs="Times New Roman"/>
          <w:b/>
          <w:bCs/>
        </w:rPr>
        <w:t>METHODS USED BY CYBERCRIMINALS</w:t>
      </w:r>
    </w:p>
    <w:p w14:paraId="205896B3" w14:textId="77777777" w:rsidR="00E9650B" w:rsidRPr="00E9650B" w:rsidRDefault="00E9650B" w:rsidP="00E9650B">
      <w:pPr>
        <w:spacing w:after="200"/>
        <w:rPr>
          <w:rFonts w:ascii="Times New Roman" w:hAnsi="Times New Roman" w:cs="Times New Roman"/>
        </w:rPr>
      </w:pPr>
      <w:r w:rsidRPr="00E9650B">
        <w:rPr>
          <w:rFonts w:ascii="Times New Roman" w:hAnsi="Times New Roman" w:cs="Times New Roman"/>
        </w:rPr>
        <w:t>Cybercriminals use several methods to obtain personal information or steal money. One of the most common is phishing, where a criminal pretends to be a trusted person or organisation, usually by email, to trick a victim into giving up passwords, banking details, or other private information (</w:t>
      </w:r>
      <w:proofErr w:type="spellStart"/>
      <w:r w:rsidRPr="00E9650B">
        <w:rPr>
          <w:rFonts w:ascii="Times New Roman" w:hAnsi="Times New Roman" w:cs="Times New Roman"/>
        </w:rPr>
        <w:t>Alkhalil</w:t>
      </w:r>
      <w:proofErr w:type="spellEnd"/>
      <w:r w:rsidRPr="00E9650B">
        <w:rPr>
          <w:rFonts w:ascii="Times New Roman" w:hAnsi="Times New Roman" w:cs="Times New Roman"/>
        </w:rPr>
        <w:t xml:space="preserve"> et al., 2021; Ghazi-Tehrani and </w:t>
      </w:r>
      <w:proofErr w:type="spellStart"/>
      <w:r w:rsidRPr="00E9650B">
        <w:rPr>
          <w:rFonts w:ascii="Times New Roman" w:hAnsi="Times New Roman" w:cs="Times New Roman"/>
        </w:rPr>
        <w:t>Pontell</w:t>
      </w:r>
      <w:proofErr w:type="spellEnd"/>
      <w:r w:rsidRPr="00E9650B">
        <w:rPr>
          <w:rFonts w:ascii="Times New Roman" w:hAnsi="Times New Roman" w:cs="Times New Roman"/>
        </w:rPr>
        <w:t>, 2021). For example, a criminal may send an email that looks like a bank security alert, asking the person to “confirm” their account details on a fake copy of the bank's website.</w:t>
      </w:r>
    </w:p>
    <w:p w14:paraId="019A1A3D" w14:textId="77777777" w:rsidR="00E9650B" w:rsidRPr="00E9650B" w:rsidRDefault="00E9650B" w:rsidP="00E9650B">
      <w:pPr>
        <w:spacing w:after="200"/>
        <w:rPr>
          <w:rFonts w:ascii="Times New Roman" w:hAnsi="Times New Roman" w:cs="Times New Roman"/>
        </w:rPr>
      </w:pPr>
      <w:r w:rsidRPr="00E9650B">
        <w:rPr>
          <w:rFonts w:ascii="Times New Roman" w:hAnsi="Times New Roman" w:cs="Times New Roman"/>
        </w:rPr>
        <w:t>Another method is malware, which is harmful software that can steal information, watch what a person does, or lock them out of their own device. A keylogger is one example of malware; it secretly records everything a person types, which allows a criminal to capture passwords and other credentials (Al-</w:t>
      </w:r>
      <w:proofErr w:type="spellStart"/>
      <w:r w:rsidRPr="00E9650B">
        <w:rPr>
          <w:rFonts w:ascii="Times New Roman" w:hAnsi="Times New Roman" w:cs="Times New Roman"/>
        </w:rPr>
        <w:t>Khater</w:t>
      </w:r>
      <w:proofErr w:type="spellEnd"/>
      <w:r w:rsidRPr="00E9650B">
        <w:rPr>
          <w:rFonts w:ascii="Times New Roman" w:hAnsi="Times New Roman" w:cs="Times New Roman"/>
        </w:rPr>
        <w:t xml:space="preserve"> et al., 2020). For instance, a victim may open an infected email attachment that installs a keylogger, which then records their banking password and sends it back to the attacker. Ransomware is a related type of malware that locks a victim's files until a payment is made.</w:t>
      </w:r>
    </w:p>
    <w:p w14:paraId="0FED3509" w14:textId="77777777" w:rsidR="00E9650B" w:rsidRPr="00E9650B" w:rsidRDefault="00E9650B" w:rsidP="00E9650B">
      <w:pPr>
        <w:spacing w:after="200"/>
        <w:rPr>
          <w:rFonts w:ascii="Times New Roman" w:hAnsi="Times New Roman" w:cs="Times New Roman"/>
        </w:rPr>
      </w:pPr>
      <w:r w:rsidRPr="00E9650B">
        <w:rPr>
          <w:rFonts w:ascii="Times New Roman" w:hAnsi="Times New Roman" w:cs="Times New Roman"/>
        </w:rPr>
        <w:t>A third method is business email compromise, where a criminal pretends to be a manager, supplier, or other trusted contact by email in order to trick an employee into sending money or changing payment details. For example, an attacker may send an email that appears to come from a company's finance director, instructing the accounts team to urgently pay an “updated” invoice into a different bank account. These methods show that cybercriminals exploit both human behaviour and weaknesses in digital systems.</w:t>
      </w:r>
    </w:p>
    <w:p w14:paraId="3CA6B5E6" w14:textId="77777777" w:rsidR="00E9650B" w:rsidRDefault="00E9650B" w:rsidP="00E9650B">
      <w:pPr>
        <w:spacing w:before="300" w:after="200"/>
        <w:rPr>
          <w:rFonts w:ascii="Times New Roman" w:hAnsi="Times New Roman" w:cs="Times New Roman"/>
          <w:b/>
          <w:bCs/>
        </w:rPr>
      </w:pPr>
    </w:p>
    <w:p w14:paraId="1A184775" w14:textId="551C6049" w:rsidR="00E9650B" w:rsidRPr="00E9650B" w:rsidRDefault="00E9650B" w:rsidP="00E9650B">
      <w:pPr>
        <w:spacing w:before="300" w:after="200"/>
        <w:rPr>
          <w:rFonts w:ascii="Times New Roman" w:hAnsi="Times New Roman" w:cs="Times New Roman"/>
        </w:rPr>
      </w:pPr>
      <w:r w:rsidRPr="00E9650B">
        <w:rPr>
          <w:rFonts w:ascii="Times New Roman" w:hAnsi="Times New Roman" w:cs="Times New Roman"/>
          <w:b/>
          <w:bCs/>
        </w:rPr>
        <w:lastRenderedPageBreak/>
        <w:t>CYBERCRIMINAL MOTIVATIONS</w:t>
      </w:r>
    </w:p>
    <w:p w14:paraId="307A006D" w14:textId="77777777" w:rsidR="00E9650B" w:rsidRPr="00E9650B" w:rsidRDefault="00E9650B" w:rsidP="00E9650B">
      <w:pPr>
        <w:spacing w:after="200"/>
        <w:rPr>
          <w:rFonts w:ascii="Times New Roman" w:hAnsi="Times New Roman" w:cs="Times New Roman"/>
        </w:rPr>
      </w:pPr>
      <w:r w:rsidRPr="00E9650B">
        <w:rPr>
          <w:rFonts w:ascii="Times New Roman" w:hAnsi="Times New Roman" w:cs="Times New Roman"/>
        </w:rPr>
        <w:t>Cybercriminals have different reasons for committing fraud, but financial gain is one of the most common. Criminals may steal money directly, sell stolen information, or use it to commit further fraud, and this motivation encourages cybercrime because it offers a fast, and often hard to trace, route to profit (Gupta and Kumar, 2020). However, financial gain is not the only motivation. Some individuals are driven by curiosity, the thrill of bypassing security systems, or the wish to be recognised by other hackers for their technical skill (Nurse, 2018). This second motivation encourages cybercrime because the successful attack itself is treated as a reward, even when there is no direct financial benefit involved.</w:t>
      </w:r>
    </w:p>
    <w:p w14:paraId="536F182C" w14:textId="77777777" w:rsidR="00E9650B" w:rsidRPr="00E9650B" w:rsidRDefault="00E9650B" w:rsidP="00E9650B">
      <w:pPr>
        <w:spacing w:before="300" w:after="200"/>
        <w:rPr>
          <w:rFonts w:ascii="Times New Roman" w:hAnsi="Times New Roman" w:cs="Times New Roman"/>
        </w:rPr>
      </w:pPr>
      <w:r w:rsidRPr="00E9650B">
        <w:rPr>
          <w:rFonts w:ascii="Times New Roman" w:hAnsi="Times New Roman" w:cs="Times New Roman"/>
          <w:b/>
          <w:bCs/>
        </w:rPr>
        <w:t>IMPACTS</w:t>
      </w:r>
    </w:p>
    <w:p w14:paraId="67FF2583" w14:textId="77777777" w:rsidR="00E9650B" w:rsidRPr="00E9650B" w:rsidRDefault="00E9650B" w:rsidP="00E9650B">
      <w:pPr>
        <w:spacing w:after="200"/>
        <w:rPr>
          <w:rFonts w:ascii="Times New Roman" w:hAnsi="Times New Roman" w:cs="Times New Roman"/>
        </w:rPr>
      </w:pPr>
      <w:r w:rsidRPr="00E9650B">
        <w:rPr>
          <w:rFonts w:ascii="Times New Roman" w:hAnsi="Times New Roman" w:cs="Times New Roman"/>
        </w:rPr>
        <w:t xml:space="preserve">Cyber fraud and identity theft affect individuals, organisations, and society in different ways. For individuals, the main impact is financial loss, along with a long and stressful process to recover their identity and correct fraudulent records. Victims can also experience anxiety, stress, and a lasting loss of trust in digital services (Burnes, </w:t>
      </w:r>
      <w:proofErr w:type="spellStart"/>
      <w:r w:rsidRPr="00E9650B">
        <w:rPr>
          <w:rFonts w:ascii="Times New Roman" w:hAnsi="Times New Roman" w:cs="Times New Roman"/>
        </w:rPr>
        <w:t>DeLiema</w:t>
      </w:r>
      <w:proofErr w:type="spellEnd"/>
      <w:r w:rsidRPr="00E9650B">
        <w:rPr>
          <w:rFonts w:ascii="Times New Roman" w:hAnsi="Times New Roman" w:cs="Times New Roman"/>
        </w:rPr>
        <w:t xml:space="preserve"> and Langton, 2020; Irvin-Erickson, 2024).</w:t>
      </w:r>
    </w:p>
    <w:p w14:paraId="424F0CB9" w14:textId="77777777" w:rsidR="00E9650B" w:rsidRPr="00E9650B" w:rsidRDefault="00E9650B" w:rsidP="00E9650B">
      <w:pPr>
        <w:spacing w:after="200"/>
        <w:rPr>
          <w:rFonts w:ascii="Times New Roman" w:hAnsi="Times New Roman" w:cs="Times New Roman"/>
        </w:rPr>
      </w:pPr>
      <w:r w:rsidRPr="00E9650B">
        <w:rPr>
          <w:rFonts w:ascii="Times New Roman" w:hAnsi="Times New Roman" w:cs="Times New Roman"/>
        </w:rPr>
        <w:t>Organisations affected by cyber fraud face direct financial losses, the cost of investigating and recovering from an incident, and disruption to normal business activities. A publicised breach can also damage an organisation's reputation and make customers trust it less (Al-</w:t>
      </w:r>
      <w:proofErr w:type="spellStart"/>
      <w:r w:rsidRPr="00E9650B">
        <w:rPr>
          <w:rFonts w:ascii="Times New Roman" w:hAnsi="Times New Roman" w:cs="Times New Roman"/>
        </w:rPr>
        <w:t>Khater</w:t>
      </w:r>
      <w:proofErr w:type="spellEnd"/>
      <w:r w:rsidRPr="00E9650B">
        <w:rPr>
          <w:rFonts w:ascii="Times New Roman" w:hAnsi="Times New Roman" w:cs="Times New Roman"/>
        </w:rPr>
        <w:t xml:space="preserve"> et al., 2020).</w:t>
      </w:r>
    </w:p>
    <w:p w14:paraId="6DA7F1E4" w14:textId="77777777" w:rsidR="00E9650B" w:rsidRPr="00E9650B" w:rsidRDefault="00E9650B" w:rsidP="00E9650B">
      <w:pPr>
        <w:spacing w:after="200"/>
        <w:rPr>
          <w:rFonts w:ascii="Times New Roman" w:hAnsi="Times New Roman" w:cs="Times New Roman"/>
        </w:rPr>
      </w:pPr>
      <w:r w:rsidRPr="00E9650B">
        <w:rPr>
          <w:rFonts w:ascii="Times New Roman" w:hAnsi="Times New Roman" w:cs="Times New Roman"/>
        </w:rPr>
        <w:t>At a wider level, cyber fraud can reduce public confidence in digital services such as online banking, which can slow down the adoption of useful financial technology (</w:t>
      </w:r>
      <w:proofErr w:type="spellStart"/>
      <w:r w:rsidRPr="00E9650B">
        <w:rPr>
          <w:rFonts w:ascii="Times New Roman" w:hAnsi="Times New Roman" w:cs="Times New Roman"/>
        </w:rPr>
        <w:t>Cele</w:t>
      </w:r>
      <w:proofErr w:type="spellEnd"/>
      <w:r w:rsidRPr="00E9650B">
        <w:rPr>
          <w:rFonts w:ascii="Times New Roman" w:hAnsi="Times New Roman" w:cs="Times New Roman"/>
        </w:rPr>
        <w:t xml:space="preserve"> and </w:t>
      </w:r>
      <w:proofErr w:type="spellStart"/>
      <w:r w:rsidRPr="00E9650B">
        <w:rPr>
          <w:rFonts w:ascii="Times New Roman" w:hAnsi="Times New Roman" w:cs="Times New Roman"/>
        </w:rPr>
        <w:t>Kwenda</w:t>
      </w:r>
      <w:proofErr w:type="spellEnd"/>
      <w:r w:rsidRPr="00E9650B">
        <w:rPr>
          <w:rFonts w:ascii="Times New Roman" w:hAnsi="Times New Roman" w:cs="Times New Roman"/>
        </w:rPr>
        <w:t>, 2024). It also makes law enforcement's job harder, since cybercriminals often operate across different countries, which can make cases slower to investigate and prosecute.</w:t>
      </w:r>
    </w:p>
    <w:p w14:paraId="5EF7AC1E" w14:textId="77777777" w:rsidR="00E9650B" w:rsidRPr="00E9650B" w:rsidRDefault="00E9650B" w:rsidP="00E9650B">
      <w:pPr>
        <w:spacing w:before="300" w:after="200"/>
        <w:rPr>
          <w:rFonts w:ascii="Times New Roman" w:hAnsi="Times New Roman" w:cs="Times New Roman"/>
        </w:rPr>
      </w:pPr>
      <w:r w:rsidRPr="00E9650B">
        <w:rPr>
          <w:rFonts w:ascii="Times New Roman" w:hAnsi="Times New Roman" w:cs="Times New Roman"/>
          <w:b/>
          <w:bCs/>
        </w:rPr>
        <w:t>PREVENTION AND PROTECTION</w:t>
      </w:r>
    </w:p>
    <w:p w14:paraId="5E92D124" w14:textId="77777777" w:rsidR="00E9650B" w:rsidRPr="00E9650B" w:rsidRDefault="00E9650B" w:rsidP="00E9650B">
      <w:pPr>
        <w:spacing w:after="200"/>
        <w:rPr>
          <w:rFonts w:ascii="Times New Roman" w:hAnsi="Times New Roman" w:cs="Times New Roman"/>
        </w:rPr>
      </w:pPr>
      <w:r w:rsidRPr="00E9650B">
        <w:rPr>
          <w:rFonts w:ascii="Times New Roman" w:hAnsi="Times New Roman" w:cs="Times New Roman"/>
        </w:rPr>
        <w:t>Preventing cyber fraud and identity theft requires a mix of individual and organisational measures. One effective measure is multi-factor authentication, which requires a user to verify their identity in more than one way, such as a password combined with a one-time code sent to their phone. Even if a criminal steals a password through phishing or malware, multi-factor authentication stops them from accessing the account without the second step, which greatly lowers the risk of account takeover (</w:t>
      </w:r>
      <w:proofErr w:type="spellStart"/>
      <w:r w:rsidRPr="00E9650B">
        <w:rPr>
          <w:rFonts w:ascii="Times New Roman" w:hAnsi="Times New Roman" w:cs="Times New Roman"/>
        </w:rPr>
        <w:t>Alkhalil</w:t>
      </w:r>
      <w:proofErr w:type="spellEnd"/>
      <w:r w:rsidRPr="00E9650B">
        <w:rPr>
          <w:rFonts w:ascii="Times New Roman" w:hAnsi="Times New Roman" w:cs="Times New Roman"/>
        </w:rPr>
        <w:t xml:space="preserve"> et al., 2021).</w:t>
      </w:r>
    </w:p>
    <w:p w14:paraId="416E2E8A" w14:textId="77777777" w:rsidR="00E9650B" w:rsidRPr="00E9650B" w:rsidRDefault="00E9650B" w:rsidP="00E9650B">
      <w:pPr>
        <w:spacing w:after="200"/>
        <w:rPr>
          <w:rFonts w:ascii="Times New Roman" w:hAnsi="Times New Roman" w:cs="Times New Roman"/>
        </w:rPr>
      </w:pPr>
      <w:r w:rsidRPr="00E9650B">
        <w:rPr>
          <w:rFonts w:ascii="Times New Roman" w:hAnsi="Times New Roman" w:cs="Times New Roman"/>
        </w:rPr>
        <w:t>Another important measure is regular employee cybersecurity training, which helps staff recognise phishing emails and other tricks used in fraud such as business email compromise. Because many attacks rely on tricking a person rather than breaking technology, an employee who checks unusual payment requests before acting is far less likely to be deceived, which reduces an organisation's overall exposure to fraud (Drew and Farrell, 2018).</w:t>
      </w:r>
    </w:p>
    <w:p w14:paraId="3AFC4384" w14:textId="77777777" w:rsidR="00E9650B" w:rsidRPr="00E9650B" w:rsidRDefault="00E9650B" w:rsidP="00E9650B">
      <w:pPr>
        <w:spacing w:before="300" w:after="200"/>
        <w:rPr>
          <w:rFonts w:ascii="Times New Roman" w:hAnsi="Times New Roman" w:cs="Times New Roman"/>
        </w:rPr>
      </w:pPr>
      <w:r w:rsidRPr="00E9650B">
        <w:rPr>
          <w:rFonts w:ascii="Times New Roman" w:hAnsi="Times New Roman" w:cs="Times New Roman"/>
          <w:b/>
          <w:bCs/>
        </w:rPr>
        <w:t>CONCLUSION</w:t>
      </w:r>
    </w:p>
    <w:p w14:paraId="7AB7018E" w14:textId="77777777" w:rsidR="00E9650B" w:rsidRPr="00E9650B" w:rsidRDefault="00E9650B" w:rsidP="00E9650B">
      <w:pPr>
        <w:spacing w:after="200"/>
        <w:rPr>
          <w:rFonts w:ascii="Times New Roman" w:hAnsi="Times New Roman" w:cs="Times New Roman"/>
        </w:rPr>
      </w:pPr>
      <w:r w:rsidRPr="00E9650B">
        <w:rPr>
          <w:rFonts w:ascii="Times New Roman" w:hAnsi="Times New Roman" w:cs="Times New Roman"/>
        </w:rPr>
        <w:t xml:space="preserve">Cyber fraud and identity theft are closely related but different crimes that have grown as society depends more on digital technology. Criminals use methods such as phishing, malware, and business email compromise, driven by motivations that range from financial gain to recognition and personal challenge. The resulting harm ranges from financial and emotional distress for individuals to disruption for organisations and reduced trust in digital services across society. Preventing these crimes requires both individual actions, such as </w:t>
      </w:r>
      <w:r w:rsidRPr="00E9650B">
        <w:rPr>
          <w:rFonts w:ascii="Times New Roman" w:hAnsi="Times New Roman" w:cs="Times New Roman"/>
        </w:rPr>
        <w:lastRenderedPageBreak/>
        <w:t>using multi-factor authentication, and organisational actions, such as regular staff training, supported by ongoing cooperation between institutions and law enforcement. No single measure is enough on its own, so staying safe online depends on combining personal awareness with strong organisational safeguards.</w:t>
      </w:r>
    </w:p>
    <w:p w14:paraId="54F156E4" w14:textId="77777777" w:rsidR="00E9650B" w:rsidRPr="00E9650B" w:rsidRDefault="00E9650B" w:rsidP="00D274D4">
      <w:pPr>
        <w:rPr>
          <w:rFonts w:ascii="Times New Roman" w:hAnsi="Times New Roman" w:cs="Times New Roman"/>
          <w:b/>
          <w:lang w:val="en-US"/>
        </w:rPr>
      </w:pPr>
    </w:p>
    <w:p w14:paraId="7D2C7308" w14:textId="77777777" w:rsidR="00E9650B" w:rsidRPr="00E9650B" w:rsidRDefault="00E9650B" w:rsidP="00D274D4">
      <w:pPr>
        <w:rPr>
          <w:rFonts w:ascii="Times New Roman" w:hAnsi="Times New Roman" w:cs="Times New Roman"/>
          <w:b/>
          <w:lang w:val="en-US"/>
        </w:rPr>
      </w:pPr>
    </w:p>
    <w:p w14:paraId="3D75EE45" w14:textId="77777777" w:rsidR="00E9650B" w:rsidRDefault="00E9650B" w:rsidP="00D274D4">
      <w:pPr>
        <w:rPr>
          <w:rFonts w:ascii="Times New Roman" w:hAnsi="Times New Roman" w:cs="Times New Roman"/>
          <w:b/>
          <w:lang w:val="en-US"/>
        </w:rPr>
      </w:pPr>
    </w:p>
    <w:p w14:paraId="4931F6A2" w14:textId="77777777" w:rsidR="00E9650B" w:rsidRDefault="00E9650B" w:rsidP="00D274D4">
      <w:pPr>
        <w:rPr>
          <w:rFonts w:ascii="Times New Roman" w:hAnsi="Times New Roman" w:cs="Times New Roman"/>
          <w:b/>
          <w:lang w:val="en-US"/>
        </w:rPr>
      </w:pPr>
    </w:p>
    <w:p w14:paraId="5ECEE2E3" w14:textId="77777777" w:rsidR="00E9650B" w:rsidRDefault="00E9650B" w:rsidP="00D274D4">
      <w:pPr>
        <w:rPr>
          <w:rFonts w:ascii="Times New Roman" w:hAnsi="Times New Roman" w:cs="Times New Roman"/>
          <w:b/>
          <w:lang w:val="en-US"/>
        </w:rPr>
      </w:pPr>
    </w:p>
    <w:p w14:paraId="3BC4155A" w14:textId="77777777" w:rsidR="00E9650B" w:rsidRDefault="00E9650B" w:rsidP="00D274D4">
      <w:pPr>
        <w:rPr>
          <w:rFonts w:ascii="Times New Roman" w:hAnsi="Times New Roman" w:cs="Times New Roman"/>
          <w:b/>
          <w:lang w:val="en-US"/>
        </w:rPr>
      </w:pPr>
    </w:p>
    <w:p w14:paraId="389E4C6D" w14:textId="77777777" w:rsidR="00E9650B" w:rsidRDefault="00E9650B" w:rsidP="00D274D4">
      <w:pPr>
        <w:rPr>
          <w:rFonts w:ascii="Times New Roman" w:hAnsi="Times New Roman" w:cs="Times New Roman"/>
          <w:b/>
          <w:lang w:val="en-US"/>
        </w:rPr>
      </w:pPr>
    </w:p>
    <w:p w14:paraId="4C3A85D9" w14:textId="77777777" w:rsidR="00E9650B" w:rsidRDefault="00E9650B" w:rsidP="00D274D4">
      <w:pPr>
        <w:rPr>
          <w:rFonts w:ascii="Times New Roman" w:hAnsi="Times New Roman" w:cs="Times New Roman"/>
          <w:b/>
          <w:lang w:val="en-US"/>
        </w:rPr>
      </w:pPr>
    </w:p>
    <w:p w14:paraId="7F62EF08" w14:textId="77777777" w:rsidR="00E9650B" w:rsidRDefault="00E9650B" w:rsidP="00D274D4">
      <w:pPr>
        <w:rPr>
          <w:rFonts w:ascii="Times New Roman" w:hAnsi="Times New Roman" w:cs="Times New Roman"/>
          <w:b/>
          <w:lang w:val="en-US"/>
        </w:rPr>
      </w:pPr>
    </w:p>
    <w:p w14:paraId="6C22A3F3" w14:textId="77777777" w:rsidR="00E9650B" w:rsidRDefault="00E9650B" w:rsidP="00D274D4">
      <w:pPr>
        <w:rPr>
          <w:rFonts w:ascii="Times New Roman" w:hAnsi="Times New Roman" w:cs="Times New Roman"/>
          <w:b/>
          <w:lang w:val="en-US"/>
        </w:rPr>
      </w:pPr>
    </w:p>
    <w:p w14:paraId="65DC7A16" w14:textId="77777777" w:rsidR="00E9650B" w:rsidRDefault="00E9650B" w:rsidP="00D274D4">
      <w:pPr>
        <w:rPr>
          <w:rFonts w:ascii="Times New Roman" w:hAnsi="Times New Roman" w:cs="Times New Roman"/>
          <w:b/>
          <w:lang w:val="en-US"/>
        </w:rPr>
      </w:pPr>
    </w:p>
    <w:p w14:paraId="1C3D11FA" w14:textId="77777777" w:rsidR="00E9650B" w:rsidRDefault="00E9650B" w:rsidP="00D274D4">
      <w:pPr>
        <w:rPr>
          <w:rFonts w:ascii="Times New Roman" w:hAnsi="Times New Roman" w:cs="Times New Roman"/>
          <w:b/>
          <w:lang w:val="en-US"/>
        </w:rPr>
      </w:pPr>
    </w:p>
    <w:p w14:paraId="5EB3B44A" w14:textId="77777777" w:rsidR="00E9650B" w:rsidRDefault="00E9650B" w:rsidP="00D274D4">
      <w:pPr>
        <w:rPr>
          <w:rFonts w:ascii="Times New Roman" w:hAnsi="Times New Roman" w:cs="Times New Roman"/>
          <w:b/>
          <w:lang w:val="en-US"/>
        </w:rPr>
      </w:pPr>
    </w:p>
    <w:p w14:paraId="554E79AB" w14:textId="77777777" w:rsidR="00E9650B" w:rsidRDefault="00E9650B" w:rsidP="00D274D4">
      <w:pPr>
        <w:rPr>
          <w:rFonts w:ascii="Times New Roman" w:hAnsi="Times New Roman" w:cs="Times New Roman"/>
          <w:b/>
          <w:lang w:val="en-US"/>
        </w:rPr>
      </w:pPr>
    </w:p>
    <w:p w14:paraId="6135CC77" w14:textId="77777777" w:rsidR="00E9650B" w:rsidRDefault="00E9650B" w:rsidP="00D274D4">
      <w:pPr>
        <w:rPr>
          <w:rFonts w:ascii="Times New Roman" w:hAnsi="Times New Roman" w:cs="Times New Roman"/>
          <w:b/>
          <w:lang w:val="en-US"/>
        </w:rPr>
      </w:pPr>
    </w:p>
    <w:p w14:paraId="455B1CEE" w14:textId="77777777" w:rsidR="00E9650B" w:rsidRDefault="00E9650B" w:rsidP="00D274D4">
      <w:pPr>
        <w:rPr>
          <w:rFonts w:ascii="Times New Roman" w:hAnsi="Times New Roman" w:cs="Times New Roman"/>
          <w:b/>
          <w:lang w:val="en-US"/>
        </w:rPr>
      </w:pPr>
    </w:p>
    <w:p w14:paraId="4C9EFEF8" w14:textId="77777777" w:rsidR="00E9650B" w:rsidRDefault="00E9650B" w:rsidP="00D274D4">
      <w:pPr>
        <w:rPr>
          <w:rFonts w:ascii="Times New Roman" w:hAnsi="Times New Roman" w:cs="Times New Roman"/>
          <w:b/>
          <w:lang w:val="en-US"/>
        </w:rPr>
      </w:pPr>
    </w:p>
    <w:p w14:paraId="77CF88F9" w14:textId="77777777" w:rsidR="00E9650B" w:rsidRDefault="00E9650B" w:rsidP="00D274D4">
      <w:pPr>
        <w:rPr>
          <w:rFonts w:ascii="Times New Roman" w:hAnsi="Times New Roman" w:cs="Times New Roman"/>
          <w:b/>
          <w:lang w:val="en-US"/>
        </w:rPr>
      </w:pPr>
    </w:p>
    <w:p w14:paraId="33905532" w14:textId="77777777" w:rsidR="00E9650B" w:rsidRDefault="00E9650B" w:rsidP="00D274D4">
      <w:pPr>
        <w:rPr>
          <w:rFonts w:ascii="Times New Roman" w:hAnsi="Times New Roman" w:cs="Times New Roman"/>
          <w:b/>
          <w:lang w:val="en-US"/>
        </w:rPr>
      </w:pPr>
    </w:p>
    <w:p w14:paraId="6D74E2F2" w14:textId="77777777" w:rsidR="00E9650B" w:rsidRDefault="00E9650B" w:rsidP="00D274D4">
      <w:pPr>
        <w:rPr>
          <w:rFonts w:ascii="Times New Roman" w:hAnsi="Times New Roman" w:cs="Times New Roman"/>
          <w:b/>
          <w:lang w:val="en-US"/>
        </w:rPr>
      </w:pPr>
    </w:p>
    <w:p w14:paraId="236F9083" w14:textId="77777777" w:rsidR="00E9650B" w:rsidRDefault="00E9650B" w:rsidP="00D274D4">
      <w:pPr>
        <w:rPr>
          <w:rFonts w:ascii="Times New Roman" w:hAnsi="Times New Roman" w:cs="Times New Roman"/>
          <w:b/>
          <w:lang w:val="en-US"/>
        </w:rPr>
      </w:pPr>
    </w:p>
    <w:p w14:paraId="66174385" w14:textId="77777777" w:rsidR="00E9650B" w:rsidRDefault="00E9650B" w:rsidP="00D274D4">
      <w:pPr>
        <w:rPr>
          <w:rFonts w:ascii="Times New Roman" w:hAnsi="Times New Roman" w:cs="Times New Roman"/>
          <w:b/>
          <w:lang w:val="en-US"/>
        </w:rPr>
      </w:pPr>
    </w:p>
    <w:p w14:paraId="2B28B0DC" w14:textId="77777777" w:rsidR="00E9650B" w:rsidRDefault="00E9650B" w:rsidP="00D274D4">
      <w:pPr>
        <w:rPr>
          <w:rFonts w:ascii="Times New Roman" w:hAnsi="Times New Roman" w:cs="Times New Roman"/>
          <w:b/>
          <w:lang w:val="en-US"/>
        </w:rPr>
      </w:pPr>
    </w:p>
    <w:p w14:paraId="0407CF68" w14:textId="77777777" w:rsidR="00E9650B" w:rsidRDefault="00E9650B" w:rsidP="00D274D4">
      <w:pPr>
        <w:rPr>
          <w:rFonts w:ascii="Times New Roman" w:hAnsi="Times New Roman" w:cs="Times New Roman"/>
          <w:b/>
          <w:lang w:val="en-US"/>
        </w:rPr>
      </w:pPr>
    </w:p>
    <w:p w14:paraId="0384400B" w14:textId="77777777" w:rsidR="00E9650B" w:rsidRDefault="00E9650B" w:rsidP="00D274D4">
      <w:pPr>
        <w:rPr>
          <w:rFonts w:ascii="Times New Roman" w:hAnsi="Times New Roman" w:cs="Times New Roman"/>
          <w:b/>
          <w:lang w:val="en-US"/>
        </w:rPr>
      </w:pPr>
    </w:p>
    <w:p w14:paraId="37F7993D" w14:textId="77777777" w:rsidR="00E9650B" w:rsidRDefault="00E9650B" w:rsidP="00D274D4">
      <w:pPr>
        <w:rPr>
          <w:rFonts w:ascii="Times New Roman" w:hAnsi="Times New Roman" w:cs="Times New Roman"/>
          <w:b/>
          <w:lang w:val="en-US"/>
        </w:rPr>
      </w:pPr>
    </w:p>
    <w:p w14:paraId="1B480B18" w14:textId="77777777" w:rsidR="00E9650B" w:rsidRDefault="00E9650B" w:rsidP="00D274D4">
      <w:pPr>
        <w:rPr>
          <w:rFonts w:ascii="Times New Roman" w:hAnsi="Times New Roman" w:cs="Times New Roman"/>
          <w:b/>
          <w:lang w:val="en-US"/>
        </w:rPr>
      </w:pPr>
    </w:p>
    <w:p w14:paraId="300AFFE4" w14:textId="77777777" w:rsidR="00E9650B" w:rsidRDefault="00E9650B" w:rsidP="00D274D4">
      <w:pPr>
        <w:rPr>
          <w:rFonts w:ascii="Times New Roman" w:hAnsi="Times New Roman" w:cs="Times New Roman"/>
          <w:b/>
          <w:lang w:val="en-US"/>
        </w:rPr>
      </w:pPr>
    </w:p>
    <w:p w14:paraId="0DAF7D2F" w14:textId="77777777" w:rsidR="00E9650B" w:rsidRDefault="00E9650B" w:rsidP="00D274D4">
      <w:pPr>
        <w:rPr>
          <w:rFonts w:ascii="Times New Roman" w:hAnsi="Times New Roman" w:cs="Times New Roman"/>
          <w:b/>
          <w:lang w:val="en-US"/>
        </w:rPr>
      </w:pPr>
    </w:p>
    <w:p w14:paraId="725D2954" w14:textId="77777777" w:rsidR="00E9650B" w:rsidRDefault="00E9650B" w:rsidP="00D274D4">
      <w:pPr>
        <w:rPr>
          <w:rFonts w:ascii="Times New Roman" w:hAnsi="Times New Roman" w:cs="Times New Roman"/>
          <w:b/>
          <w:lang w:val="en-US"/>
        </w:rPr>
      </w:pPr>
    </w:p>
    <w:p w14:paraId="689AF997" w14:textId="77777777" w:rsidR="00E9650B" w:rsidRDefault="00E9650B" w:rsidP="00D274D4">
      <w:pPr>
        <w:rPr>
          <w:rFonts w:ascii="Times New Roman" w:hAnsi="Times New Roman" w:cs="Times New Roman"/>
          <w:b/>
          <w:lang w:val="en-US"/>
        </w:rPr>
      </w:pPr>
    </w:p>
    <w:p w14:paraId="13A28C8A" w14:textId="77777777" w:rsidR="00E9650B" w:rsidRDefault="00E9650B" w:rsidP="00D274D4">
      <w:pPr>
        <w:rPr>
          <w:rFonts w:ascii="Times New Roman" w:hAnsi="Times New Roman" w:cs="Times New Roman"/>
          <w:b/>
          <w:lang w:val="en-US"/>
        </w:rPr>
      </w:pPr>
    </w:p>
    <w:p w14:paraId="49BAA5F3" w14:textId="77777777" w:rsidR="00E9650B" w:rsidRDefault="00E9650B" w:rsidP="00D274D4">
      <w:pPr>
        <w:rPr>
          <w:rFonts w:ascii="Times New Roman" w:hAnsi="Times New Roman" w:cs="Times New Roman"/>
          <w:b/>
          <w:lang w:val="en-US"/>
        </w:rPr>
      </w:pPr>
    </w:p>
    <w:p w14:paraId="15409F06" w14:textId="77777777" w:rsidR="00E9650B" w:rsidRDefault="00E9650B" w:rsidP="00D274D4">
      <w:pPr>
        <w:rPr>
          <w:rFonts w:ascii="Times New Roman" w:hAnsi="Times New Roman" w:cs="Times New Roman"/>
          <w:b/>
          <w:lang w:val="en-US"/>
        </w:rPr>
      </w:pPr>
    </w:p>
    <w:p w14:paraId="7AD82018" w14:textId="77777777" w:rsidR="00E9650B" w:rsidRDefault="00E9650B" w:rsidP="00D274D4">
      <w:pPr>
        <w:rPr>
          <w:rFonts w:ascii="Times New Roman" w:hAnsi="Times New Roman" w:cs="Times New Roman"/>
          <w:b/>
          <w:lang w:val="en-US"/>
        </w:rPr>
      </w:pPr>
    </w:p>
    <w:p w14:paraId="4B20FB95" w14:textId="77777777" w:rsidR="00E9650B" w:rsidRDefault="00E9650B" w:rsidP="00D274D4">
      <w:pPr>
        <w:rPr>
          <w:rFonts w:ascii="Times New Roman" w:hAnsi="Times New Roman" w:cs="Times New Roman"/>
          <w:b/>
          <w:lang w:val="en-US"/>
        </w:rPr>
      </w:pPr>
    </w:p>
    <w:p w14:paraId="4C81F4C1" w14:textId="77777777" w:rsidR="00E9650B" w:rsidRDefault="00E9650B" w:rsidP="00D274D4">
      <w:pPr>
        <w:rPr>
          <w:rFonts w:ascii="Times New Roman" w:hAnsi="Times New Roman" w:cs="Times New Roman"/>
          <w:b/>
          <w:lang w:val="en-US"/>
        </w:rPr>
      </w:pPr>
    </w:p>
    <w:p w14:paraId="3CEADA40" w14:textId="77777777" w:rsidR="00E9650B" w:rsidRDefault="00E9650B" w:rsidP="00D274D4">
      <w:pPr>
        <w:rPr>
          <w:rFonts w:ascii="Times New Roman" w:hAnsi="Times New Roman" w:cs="Times New Roman"/>
          <w:b/>
          <w:lang w:val="en-US"/>
        </w:rPr>
      </w:pPr>
    </w:p>
    <w:p w14:paraId="252091D9" w14:textId="77777777" w:rsidR="00E9650B" w:rsidRDefault="00E9650B" w:rsidP="00D274D4">
      <w:pPr>
        <w:rPr>
          <w:rFonts w:ascii="Times New Roman" w:hAnsi="Times New Roman" w:cs="Times New Roman"/>
          <w:b/>
          <w:lang w:val="en-US"/>
        </w:rPr>
      </w:pPr>
    </w:p>
    <w:p w14:paraId="1388A173" w14:textId="77777777" w:rsidR="00E9650B" w:rsidRDefault="00E9650B" w:rsidP="00D274D4">
      <w:pPr>
        <w:rPr>
          <w:rFonts w:ascii="Times New Roman" w:hAnsi="Times New Roman" w:cs="Times New Roman"/>
          <w:b/>
          <w:lang w:val="en-US"/>
        </w:rPr>
      </w:pPr>
    </w:p>
    <w:p w14:paraId="3B404387" w14:textId="77777777" w:rsidR="00E9650B" w:rsidRDefault="00E9650B" w:rsidP="00D274D4">
      <w:pPr>
        <w:rPr>
          <w:rFonts w:ascii="Times New Roman" w:hAnsi="Times New Roman" w:cs="Times New Roman"/>
          <w:b/>
          <w:lang w:val="en-US"/>
        </w:rPr>
      </w:pPr>
    </w:p>
    <w:p w14:paraId="507BACC7" w14:textId="77777777" w:rsidR="00E9650B" w:rsidRDefault="00E9650B" w:rsidP="00D274D4">
      <w:pPr>
        <w:rPr>
          <w:rFonts w:ascii="Times New Roman" w:hAnsi="Times New Roman" w:cs="Times New Roman"/>
          <w:b/>
          <w:lang w:val="en-US"/>
        </w:rPr>
      </w:pPr>
    </w:p>
    <w:p w14:paraId="21AC37F9" w14:textId="77777777" w:rsidR="00E9650B" w:rsidRDefault="00E9650B" w:rsidP="00D274D4">
      <w:pPr>
        <w:rPr>
          <w:rFonts w:ascii="Times New Roman" w:hAnsi="Times New Roman" w:cs="Times New Roman"/>
          <w:b/>
          <w:lang w:val="en-US"/>
        </w:rPr>
      </w:pPr>
    </w:p>
    <w:p w14:paraId="0BF82AF1" w14:textId="77777777" w:rsidR="00E9650B" w:rsidRDefault="00E9650B" w:rsidP="00D274D4">
      <w:pPr>
        <w:rPr>
          <w:rFonts w:ascii="Times New Roman" w:hAnsi="Times New Roman" w:cs="Times New Roman"/>
          <w:b/>
          <w:lang w:val="en-US"/>
        </w:rPr>
      </w:pPr>
    </w:p>
    <w:p w14:paraId="2CD60EC9" w14:textId="77777777" w:rsidR="00E9650B" w:rsidRDefault="00E9650B" w:rsidP="00D274D4">
      <w:pPr>
        <w:rPr>
          <w:rFonts w:ascii="Times New Roman" w:hAnsi="Times New Roman" w:cs="Times New Roman"/>
          <w:b/>
          <w:lang w:val="en-US"/>
        </w:rPr>
      </w:pPr>
    </w:p>
    <w:p w14:paraId="0A69E54F" w14:textId="4A940D7B" w:rsidR="00955D4F" w:rsidRPr="00E9650B" w:rsidRDefault="00955D4F" w:rsidP="00D274D4">
      <w:pPr>
        <w:rPr>
          <w:rFonts w:ascii="Times New Roman" w:hAnsi="Times New Roman" w:cs="Times New Roman"/>
          <w:b/>
          <w:lang w:val="en-US"/>
        </w:rPr>
      </w:pPr>
      <w:r w:rsidRPr="00E9650B">
        <w:rPr>
          <w:rFonts w:ascii="Times New Roman" w:hAnsi="Times New Roman" w:cs="Times New Roman"/>
          <w:b/>
          <w:lang w:val="en-US"/>
        </w:rPr>
        <w:lastRenderedPageBreak/>
        <w:t>RE</w:t>
      </w:r>
      <w:r w:rsidR="00FD6A41" w:rsidRPr="00E9650B">
        <w:rPr>
          <w:rFonts w:ascii="Times New Roman" w:hAnsi="Times New Roman" w:cs="Times New Roman"/>
          <w:b/>
          <w:lang w:val="en-US"/>
        </w:rPr>
        <w:t>FERENCES</w:t>
      </w:r>
    </w:p>
    <w:p w14:paraId="1B8ECF68" w14:textId="77777777" w:rsidR="00FD6A41" w:rsidRPr="00E9650B" w:rsidRDefault="00FD6A41" w:rsidP="00D274D4">
      <w:pPr>
        <w:rPr>
          <w:rFonts w:ascii="Times New Roman" w:hAnsi="Times New Roman" w:cs="Times New Roman"/>
          <w:b/>
          <w:lang w:val="en-US"/>
        </w:rPr>
      </w:pPr>
    </w:p>
    <w:p w14:paraId="50B79C1A" w14:textId="77777777" w:rsidR="00FD6A41" w:rsidRPr="00E9650B" w:rsidRDefault="00FD6A41" w:rsidP="00FD6A41">
      <w:pPr>
        <w:pStyle w:val="isselectedend"/>
      </w:pPr>
      <w:r w:rsidRPr="00E9650B">
        <w:t>Al-</w:t>
      </w:r>
      <w:proofErr w:type="spellStart"/>
      <w:r w:rsidRPr="00E9650B">
        <w:t>Khater</w:t>
      </w:r>
      <w:proofErr w:type="spellEnd"/>
      <w:r w:rsidRPr="00E9650B">
        <w:t>, W., Al-</w:t>
      </w:r>
      <w:proofErr w:type="spellStart"/>
      <w:r w:rsidRPr="00E9650B">
        <w:t>Maadeed</w:t>
      </w:r>
      <w:proofErr w:type="spellEnd"/>
      <w:r w:rsidRPr="00E9650B">
        <w:t xml:space="preserve">, S., Ahmed, A.A., Sadiq, A. and Khan, M. (2020) ‘Comprehensive review of cybercrime detection techniques’, </w:t>
      </w:r>
      <w:r w:rsidRPr="00E9650B">
        <w:rPr>
          <w:rStyle w:val="Emphasis"/>
        </w:rPr>
        <w:t>IEEE Access</w:t>
      </w:r>
      <w:r w:rsidRPr="00E9650B">
        <w:t xml:space="preserve">, 8, pp. 137293–137311. Available at: </w:t>
      </w:r>
      <w:hyperlink r:id="rId6" w:history="1">
        <w:r w:rsidRPr="00E9650B">
          <w:rPr>
            <w:rStyle w:val="Hyperlink"/>
            <w:rFonts w:eastAsiaTheme="majorEastAsia"/>
          </w:rPr>
          <w:t>https://doi.org/10.1109/ACCESS.2020.3011259</w:t>
        </w:r>
      </w:hyperlink>
      <w:r w:rsidRPr="00E9650B">
        <w:t>.</w:t>
      </w:r>
    </w:p>
    <w:p w14:paraId="2EEC6AB0" w14:textId="77777777" w:rsidR="00FD6A41" w:rsidRPr="00E9650B" w:rsidRDefault="00FD6A41" w:rsidP="00FD6A41">
      <w:pPr>
        <w:pStyle w:val="isselectedend"/>
      </w:pPr>
      <w:proofErr w:type="spellStart"/>
      <w:r w:rsidRPr="00E9650B">
        <w:t>Alkhalil</w:t>
      </w:r>
      <w:proofErr w:type="spellEnd"/>
      <w:r w:rsidRPr="00E9650B">
        <w:t xml:space="preserve">, Z., </w:t>
      </w:r>
      <w:proofErr w:type="spellStart"/>
      <w:r w:rsidRPr="00E9650B">
        <w:t>Hewage</w:t>
      </w:r>
      <w:proofErr w:type="spellEnd"/>
      <w:r w:rsidRPr="00E9650B">
        <w:t xml:space="preserve">, C., Nawaf, L. and Khan, I.A. (2021) ‘Phishing attacks: A recent comprehensive study and a new anatomy’, </w:t>
      </w:r>
      <w:r w:rsidRPr="00E9650B">
        <w:rPr>
          <w:rStyle w:val="Emphasis"/>
        </w:rPr>
        <w:t>Frontiers in Computer Science</w:t>
      </w:r>
      <w:r w:rsidRPr="00E9650B">
        <w:t xml:space="preserve">. Available at: </w:t>
      </w:r>
      <w:hyperlink r:id="rId7" w:history="1">
        <w:r w:rsidRPr="00E9650B">
          <w:rPr>
            <w:rStyle w:val="Hyperlink"/>
            <w:rFonts w:eastAsiaTheme="majorEastAsia"/>
          </w:rPr>
          <w:t>https://doi.org/10.3389/fcomp.2021.563060</w:t>
        </w:r>
      </w:hyperlink>
      <w:r w:rsidRPr="00E9650B">
        <w:t>.</w:t>
      </w:r>
    </w:p>
    <w:p w14:paraId="3EC5A23A" w14:textId="77777777" w:rsidR="00FD6A41" w:rsidRPr="00E9650B" w:rsidRDefault="00FD6A41" w:rsidP="00FD6A41">
      <w:pPr>
        <w:pStyle w:val="isselectedend"/>
      </w:pPr>
      <w:r w:rsidRPr="00E9650B">
        <w:t xml:space="preserve">Burnes, D., </w:t>
      </w:r>
      <w:proofErr w:type="spellStart"/>
      <w:r w:rsidRPr="00E9650B">
        <w:t>DeLiema</w:t>
      </w:r>
      <w:proofErr w:type="spellEnd"/>
      <w:r w:rsidRPr="00E9650B">
        <w:t xml:space="preserve">, M. and Langton, L. (2020) ‘Risk and protective factors of identity theft victimization in the United States’, </w:t>
      </w:r>
      <w:r w:rsidRPr="00E9650B">
        <w:rPr>
          <w:rStyle w:val="Emphasis"/>
        </w:rPr>
        <w:t>Preventive Medicine Reports</w:t>
      </w:r>
      <w:r w:rsidRPr="00E9650B">
        <w:t>, 17, p. 101058.</w:t>
      </w:r>
    </w:p>
    <w:p w14:paraId="3EED5F11" w14:textId="77777777" w:rsidR="00FD6A41" w:rsidRPr="00E9650B" w:rsidRDefault="00FD6A41" w:rsidP="00FD6A41">
      <w:pPr>
        <w:pStyle w:val="isselectedend"/>
      </w:pPr>
      <w:proofErr w:type="spellStart"/>
      <w:r w:rsidRPr="00E9650B">
        <w:t>Cele</w:t>
      </w:r>
      <w:proofErr w:type="spellEnd"/>
      <w:r w:rsidRPr="00E9650B">
        <w:t xml:space="preserve">, N.N. and </w:t>
      </w:r>
      <w:proofErr w:type="spellStart"/>
      <w:r w:rsidRPr="00E9650B">
        <w:t>Kwenda</w:t>
      </w:r>
      <w:proofErr w:type="spellEnd"/>
      <w:r w:rsidRPr="00E9650B">
        <w:t xml:space="preserve">, S. (2024) ‘Do cybersecurity threats and risks have an impact on the adoption of digital banking? A systematic literature review’, </w:t>
      </w:r>
      <w:r w:rsidRPr="00E9650B">
        <w:rPr>
          <w:rStyle w:val="Emphasis"/>
        </w:rPr>
        <w:t>Journal of Financial Crime</w:t>
      </w:r>
      <w:r w:rsidRPr="00E9650B">
        <w:t xml:space="preserve">. Available at: </w:t>
      </w:r>
      <w:hyperlink r:id="rId8" w:history="1">
        <w:r w:rsidRPr="00E9650B">
          <w:rPr>
            <w:rStyle w:val="Hyperlink"/>
            <w:rFonts w:eastAsiaTheme="majorEastAsia"/>
          </w:rPr>
          <w:t>https://doi.org/10.1108/JFC-10-2023-0263</w:t>
        </w:r>
      </w:hyperlink>
      <w:r w:rsidRPr="00E9650B">
        <w:t>.</w:t>
      </w:r>
    </w:p>
    <w:p w14:paraId="3364DA68" w14:textId="77777777" w:rsidR="00FD6A41" w:rsidRPr="00E9650B" w:rsidRDefault="00FD6A41" w:rsidP="00FD6A41">
      <w:pPr>
        <w:pStyle w:val="isselectedend"/>
      </w:pPr>
      <w:r w:rsidRPr="00E9650B">
        <w:t xml:space="preserve">Drew, J.M. and Farrell, L.C. (2018) ‘Online victimization risk and self-protective strategies: Developing police-led cyber fraud prevention programs’, </w:t>
      </w:r>
      <w:r w:rsidRPr="00E9650B">
        <w:rPr>
          <w:rStyle w:val="Emphasis"/>
        </w:rPr>
        <w:t>Police Practice and Research</w:t>
      </w:r>
      <w:r w:rsidRPr="00E9650B">
        <w:t xml:space="preserve">, 19, pp. 537–549. Available at: </w:t>
      </w:r>
      <w:hyperlink r:id="rId9" w:history="1">
        <w:r w:rsidRPr="00E9650B">
          <w:rPr>
            <w:rStyle w:val="Hyperlink"/>
            <w:rFonts w:eastAsiaTheme="majorEastAsia"/>
          </w:rPr>
          <w:t>https://doi.org/10.1080/15614263.2018.1507890</w:t>
        </w:r>
      </w:hyperlink>
      <w:r w:rsidRPr="00E9650B">
        <w:t>.</w:t>
      </w:r>
    </w:p>
    <w:p w14:paraId="3F1B8958" w14:textId="77777777" w:rsidR="00FD6A41" w:rsidRPr="00E9650B" w:rsidRDefault="00FD6A41" w:rsidP="00FD6A41">
      <w:pPr>
        <w:pStyle w:val="isselectedend"/>
      </w:pPr>
      <w:r w:rsidRPr="00E9650B">
        <w:t xml:space="preserve">Ghazi-Tehrani, A. and </w:t>
      </w:r>
      <w:proofErr w:type="spellStart"/>
      <w:r w:rsidRPr="00E9650B">
        <w:t>Pontell</w:t>
      </w:r>
      <w:proofErr w:type="spellEnd"/>
      <w:r w:rsidRPr="00E9650B">
        <w:t xml:space="preserve">, H. (2021) ‘Phishing evolves: </w:t>
      </w:r>
      <w:proofErr w:type="spellStart"/>
      <w:r w:rsidRPr="00E9650B">
        <w:t>Analyzing</w:t>
      </w:r>
      <w:proofErr w:type="spellEnd"/>
      <w:r w:rsidRPr="00E9650B">
        <w:t xml:space="preserve"> the enduring cybercrime’, </w:t>
      </w:r>
      <w:r w:rsidRPr="00E9650B">
        <w:rPr>
          <w:rStyle w:val="Emphasis"/>
        </w:rPr>
        <w:t>Victims &amp; Offenders</w:t>
      </w:r>
      <w:r w:rsidRPr="00E9650B">
        <w:t>, 16(3), pp. 316–340.</w:t>
      </w:r>
    </w:p>
    <w:p w14:paraId="1E70CC56" w14:textId="77777777" w:rsidR="00FD6A41" w:rsidRPr="00E9650B" w:rsidRDefault="00FD6A41" w:rsidP="00FD6A41">
      <w:pPr>
        <w:pStyle w:val="isselectedend"/>
      </w:pPr>
      <w:r w:rsidRPr="00E9650B">
        <w:t xml:space="preserve">Gupta, C. and Kumar, D. (2020) ‘Identity theft: A small step towards big financial crimes’, </w:t>
      </w:r>
      <w:r w:rsidRPr="00E9650B">
        <w:rPr>
          <w:rStyle w:val="Emphasis"/>
        </w:rPr>
        <w:t>Journal of Financial Crime</w:t>
      </w:r>
      <w:r w:rsidRPr="00E9650B">
        <w:t>.</w:t>
      </w:r>
    </w:p>
    <w:p w14:paraId="685BD123" w14:textId="77777777" w:rsidR="00FD6A41" w:rsidRPr="00E9650B" w:rsidRDefault="00FD6A41" w:rsidP="00FD6A41">
      <w:pPr>
        <w:pStyle w:val="isselectedend"/>
      </w:pPr>
      <w:r w:rsidRPr="00E9650B">
        <w:t xml:space="preserve">Irvin-Erickson, Y. (2024) ‘Identity fraud victimization: A critical review of the literature of the past two decades’, </w:t>
      </w:r>
      <w:r w:rsidRPr="00E9650B">
        <w:rPr>
          <w:rStyle w:val="Emphasis"/>
        </w:rPr>
        <w:t>Crime Science</w:t>
      </w:r>
      <w:r w:rsidRPr="00E9650B">
        <w:t>.</w:t>
      </w:r>
    </w:p>
    <w:p w14:paraId="25731A03" w14:textId="77777777" w:rsidR="00FD6A41" w:rsidRPr="00E9650B" w:rsidRDefault="00FD6A41" w:rsidP="00FD6A41">
      <w:pPr>
        <w:pStyle w:val="NormalWeb"/>
      </w:pPr>
      <w:r w:rsidRPr="00E9650B">
        <w:t xml:space="preserve">Nurse, J.R.C. (2018) ‘Cybercrime and you: How criminals attack and the human factors that they seek to exploit’, </w:t>
      </w:r>
      <w:proofErr w:type="spellStart"/>
      <w:r w:rsidRPr="00E9650B">
        <w:rPr>
          <w:rStyle w:val="Emphasis"/>
        </w:rPr>
        <w:t>arXiv</w:t>
      </w:r>
      <w:proofErr w:type="spellEnd"/>
      <w:r w:rsidRPr="00E9650B">
        <w:t xml:space="preserve">. Available at: </w:t>
      </w:r>
      <w:hyperlink r:id="rId10" w:history="1">
        <w:r w:rsidRPr="00E9650B">
          <w:rPr>
            <w:rStyle w:val="Hyperlink"/>
            <w:rFonts w:eastAsiaTheme="majorEastAsia"/>
          </w:rPr>
          <w:t>https://arxiv.org/abs/1811.06624</w:t>
        </w:r>
      </w:hyperlink>
      <w:r w:rsidRPr="00E9650B">
        <w:t>.</w:t>
      </w:r>
    </w:p>
    <w:p w14:paraId="4BB9A6F4" w14:textId="77777777" w:rsidR="00FD6A41" w:rsidRPr="00E9650B" w:rsidRDefault="00FD6A41" w:rsidP="00D274D4">
      <w:pPr>
        <w:rPr>
          <w:rFonts w:ascii="Times New Roman" w:hAnsi="Times New Roman" w:cs="Times New Roman"/>
          <w:b/>
          <w:lang w:val="en-US"/>
        </w:rPr>
      </w:pPr>
    </w:p>
    <w:sectPr w:rsidR="00FD6A41" w:rsidRPr="00E9650B" w:rsidSect="00AC7F2B">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3159DA" w14:textId="77777777" w:rsidR="006119EC" w:rsidRDefault="006119EC" w:rsidP="00EF5CF6">
      <w:r>
        <w:separator/>
      </w:r>
    </w:p>
  </w:endnote>
  <w:endnote w:type="continuationSeparator" w:id="0">
    <w:p w14:paraId="53EDB659" w14:textId="77777777" w:rsidR="006119EC" w:rsidRDefault="006119EC" w:rsidP="00EF5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D016A9" w14:textId="77777777" w:rsidR="006119EC" w:rsidRDefault="006119EC" w:rsidP="00EF5CF6">
      <w:r>
        <w:separator/>
      </w:r>
    </w:p>
  </w:footnote>
  <w:footnote w:type="continuationSeparator" w:id="0">
    <w:p w14:paraId="7D0B5374" w14:textId="77777777" w:rsidR="006119EC" w:rsidRDefault="006119EC" w:rsidP="00EF5C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560"/>
    <w:rsid w:val="00014182"/>
    <w:rsid w:val="000B63C1"/>
    <w:rsid w:val="00506268"/>
    <w:rsid w:val="005D4CAF"/>
    <w:rsid w:val="006119EC"/>
    <w:rsid w:val="00627560"/>
    <w:rsid w:val="00683F72"/>
    <w:rsid w:val="007E50D6"/>
    <w:rsid w:val="00955D4F"/>
    <w:rsid w:val="00AC7F2B"/>
    <w:rsid w:val="00B17E81"/>
    <w:rsid w:val="00B94A57"/>
    <w:rsid w:val="00D274D4"/>
    <w:rsid w:val="00D81B2B"/>
    <w:rsid w:val="00E523EA"/>
    <w:rsid w:val="00E9650B"/>
    <w:rsid w:val="00EF5CF6"/>
    <w:rsid w:val="00F27A79"/>
    <w:rsid w:val="00FB3C25"/>
    <w:rsid w:val="00FD6A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C9837"/>
  <w15:chartTrackingRefBased/>
  <w15:docId w15:val="{3B9710B9-F170-9648-919D-C412C310D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F5CF6"/>
    <w:rPr>
      <w:b/>
      <w:bCs/>
    </w:rPr>
  </w:style>
  <w:style w:type="character" w:customStyle="1" w:styleId="text-token-text-primary">
    <w:name w:val="text-token-text-primary"/>
    <w:basedOn w:val="DefaultParagraphFont"/>
    <w:rsid w:val="00EF5CF6"/>
  </w:style>
  <w:style w:type="paragraph" w:styleId="Title">
    <w:name w:val="Title"/>
    <w:basedOn w:val="Normal"/>
    <w:next w:val="Normal"/>
    <w:link w:val="TitleChar"/>
    <w:uiPriority w:val="10"/>
    <w:qFormat/>
    <w:rsid w:val="00EF5CF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CF6"/>
    <w:rPr>
      <w:rFonts w:asciiTheme="majorHAnsi" w:eastAsiaTheme="majorEastAsia" w:hAnsiTheme="majorHAnsi" w:cstheme="majorBidi"/>
      <w:spacing w:val="-10"/>
      <w:kern w:val="28"/>
      <w:sz w:val="56"/>
      <w:szCs w:val="56"/>
    </w:rPr>
  </w:style>
  <w:style w:type="paragraph" w:customStyle="1" w:styleId="isselectedend">
    <w:name w:val="isselectedend"/>
    <w:basedOn w:val="Normal"/>
    <w:rsid w:val="00EF5CF6"/>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EF5CF6"/>
    <w:pPr>
      <w:tabs>
        <w:tab w:val="center" w:pos="4680"/>
        <w:tab w:val="right" w:pos="9360"/>
      </w:tabs>
    </w:pPr>
  </w:style>
  <w:style w:type="character" w:customStyle="1" w:styleId="HeaderChar">
    <w:name w:val="Header Char"/>
    <w:basedOn w:val="DefaultParagraphFont"/>
    <w:link w:val="Header"/>
    <w:uiPriority w:val="99"/>
    <w:rsid w:val="00EF5CF6"/>
  </w:style>
  <w:style w:type="paragraph" w:styleId="Footer">
    <w:name w:val="footer"/>
    <w:basedOn w:val="Normal"/>
    <w:link w:val="FooterChar"/>
    <w:uiPriority w:val="99"/>
    <w:unhideWhenUsed/>
    <w:rsid w:val="00EF5CF6"/>
    <w:pPr>
      <w:tabs>
        <w:tab w:val="center" w:pos="4680"/>
        <w:tab w:val="right" w:pos="9360"/>
      </w:tabs>
    </w:pPr>
  </w:style>
  <w:style w:type="character" w:customStyle="1" w:styleId="FooterChar">
    <w:name w:val="Footer Char"/>
    <w:basedOn w:val="DefaultParagraphFont"/>
    <w:link w:val="Footer"/>
    <w:uiPriority w:val="99"/>
    <w:rsid w:val="00EF5CF6"/>
  </w:style>
  <w:style w:type="paragraph" w:styleId="NormalWeb">
    <w:name w:val="Normal (Web)"/>
    <w:basedOn w:val="Normal"/>
    <w:uiPriority w:val="99"/>
    <w:semiHidden/>
    <w:unhideWhenUsed/>
    <w:rsid w:val="000B63C1"/>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FD6A41"/>
    <w:rPr>
      <w:i/>
      <w:iCs/>
    </w:rPr>
  </w:style>
  <w:style w:type="character" w:styleId="Hyperlink">
    <w:name w:val="Hyperlink"/>
    <w:basedOn w:val="DefaultParagraphFont"/>
    <w:uiPriority w:val="99"/>
    <w:semiHidden/>
    <w:unhideWhenUsed/>
    <w:rsid w:val="00FD6A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406762">
      <w:bodyDiv w:val="1"/>
      <w:marLeft w:val="0"/>
      <w:marRight w:val="0"/>
      <w:marTop w:val="0"/>
      <w:marBottom w:val="0"/>
      <w:divBdr>
        <w:top w:val="none" w:sz="0" w:space="0" w:color="auto"/>
        <w:left w:val="none" w:sz="0" w:space="0" w:color="auto"/>
        <w:bottom w:val="none" w:sz="0" w:space="0" w:color="auto"/>
        <w:right w:val="none" w:sz="0" w:space="0" w:color="auto"/>
      </w:divBdr>
    </w:div>
    <w:div w:id="284848615">
      <w:bodyDiv w:val="1"/>
      <w:marLeft w:val="0"/>
      <w:marRight w:val="0"/>
      <w:marTop w:val="0"/>
      <w:marBottom w:val="0"/>
      <w:divBdr>
        <w:top w:val="none" w:sz="0" w:space="0" w:color="auto"/>
        <w:left w:val="none" w:sz="0" w:space="0" w:color="auto"/>
        <w:bottom w:val="none" w:sz="0" w:space="0" w:color="auto"/>
        <w:right w:val="none" w:sz="0" w:space="0" w:color="auto"/>
      </w:divBdr>
    </w:div>
    <w:div w:id="572862676">
      <w:bodyDiv w:val="1"/>
      <w:marLeft w:val="0"/>
      <w:marRight w:val="0"/>
      <w:marTop w:val="0"/>
      <w:marBottom w:val="0"/>
      <w:divBdr>
        <w:top w:val="none" w:sz="0" w:space="0" w:color="auto"/>
        <w:left w:val="none" w:sz="0" w:space="0" w:color="auto"/>
        <w:bottom w:val="none" w:sz="0" w:space="0" w:color="auto"/>
        <w:right w:val="none" w:sz="0" w:space="0" w:color="auto"/>
      </w:divBdr>
    </w:div>
    <w:div w:id="806626182">
      <w:bodyDiv w:val="1"/>
      <w:marLeft w:val="0"/>
      <w:marRight w:val="0"/>
      <w:marTop w:val="0"/>
      <w:marBottom w:val="0"/>
      <w:divBdr>
        <w:top w:val="none" w:sz="0" w:space="0" w:color="auto"/>
        <w:left w:val="none" w:sz="0" w:space="0" w:color="auto"/>
        <w:bottom w:val="none" w:sz="0" w:space="0" w:color="auto"/>
        <w:right w:val="none" w:sz="0" w:space="0" w:color="auto"/>
      </w:divBdr>
    </w:div>
    <w:div w:id="813106223">
      <w:bodyDiv w:val="1"/>
      <w:marLeft w:val="0"/>
      <w:marRight w:val="0"/>
      <w:marTop w:val="0"/>
      <w:marBottom w:val="0"/>
      <w:divBdr>
        <w:top w:val="none" w:sz="0" w:space="0" w:color="auto"/>
        <w:left w:val="none" w:sz="0" w:space="0" w:color="auto"/>
        <w:bottom w:val="none" w:sz="0" w:space="0" w:color="auto"/>
        <w:right w:val="none" w:sz="0" w:space="0" w:color="auto"/>
      </w:divBdr>
    </w:div>
    <w:div w:id="875389203">
      <w:bodyDiv w:val="1"/>
      <w:marLeft w:val="0"/>
      <w:marRight w:val="0"/>
      <w:marTop w:val="0"/>
      <w:marBottom w:val="0"/>
      <w:divBdr>
        <w:top w:val="none" w:sz="0" w:space="0" w:color="auto"/>
        <w:left w:val="none" w:sz="0" w:space="0" w:color="auto"/>
        <w:bottom w:val="none" w:sz="0" w:space="0" w:color="auto"/>
        <w:right w:val="none" w:sz="0" w:space="0" w:color="auto"/>
      </w:divBdr>
    </w:div>
    <w:div w:id="1240139393">
      <w:bodyDiv w:val="1"/>
      <w:marLeft w:val="0"/>
      <w:marRight w:val="0"/>
      <w:marTop w:val="0"/>
      <w:marBottom w:val="0"/>
      <w:divBdr>
        <w:top w:val="none" w:sz="0" w:space="0" w:color="auto"/>
        <w:left w:val="none" w:sz="0" w:space="0" w:color="auto"/>
        <w:bottom w:val="none" w:sz="0" w:space="0" w:color="auto"/>
        <w:right w:val="none" w:sz="0" w:space="0" w:color="auto"/>
      </w:divBdr>
    </w:div>
    <w:div w:id="1327975457">
      <w:bodyDiv w:val="1"/>
      <w:marLeft w:val="0"/>
      <w:marRight w:val="0"/>
      <w:marTop w:val="0"/>
      <w:marBottom w:val="0"/>
      <w:divBdr>
        <w:top w:val="none" w:sz="0" w:space="0" w:color="auto"/>
        <w:left w:val="none" w:sz="0" w:space="0" w:color="auto"/>
        <w:bottom w:val="none" w:sz="0" w:space="0" w:color="auto"/>
        <w:right w:val="none" w:sz="0" w:space="0" w:color="auto"/>
      </w:divBdr>
    </w:div>
    <w:div w:id="1344943071">
      <w:bodyDiv w:val="1"/>
      <w:marLeft w:val="0"/>
      <w:marRight w:val="0"/>
      <w:marTop w:val="0"/>
      <w:marBottom w:val="0"/>
      <w:divBdr>
        <w:top w:val="none" w:sz="0" w:space="0" w:color="auto"/>
        <w:left w:val="none" w:sz="0" w:space="0" w:color="auto"/>
        <w:bottom w:val="none" w:sz="0" w:space="0" w:color="auto"/>
        <w:right w:val="none" w:sz="0" w:space="0" w:color="auto"/>
      </w:divBdr>
    </w:div>
    <w:div w:id="1437796001">
      <w:bodyDiv w:val="1"/>
      <w:marLeft w:val="0"/>
      <w:marRight w:val="0"/>
      <w:marTop w:val="0"/>
      <w:marBottom w:val="0"/>
      <w:divBdr>
        <w:top w:val="none" w:sz="0" w:space="0" w:color="auto"/>
        <w:left w:val="none" w:sz="0" w:space="0" w:color="auto"/>
        <w:bottom w:val="none" w:sz="0" w:space="0" w:color="auto"/>
        <w:right w:val="none" w:sz="0" w:space="0" w:color="auto"/>
      </w:divBdr>
    </w:div>
    <w:div w:id="1539858225">
      <w:bodyDiv w:val="1"/>
      <w:marLeft w:val="0"/>
      <w:marRight w:val="0"/>
      <w:marTop w:val="0"/>
      <w:marBottom w:val="0"/>
      <w:divBdr>
        <w:top w:val="none" w:sz="0" w:space="0" w:color="auto"/>
        <w:left w:val="none" w:sz="0" w:space="0" w:color="auto"/>
        <w:bottom w:val="none" w:sz="0" w:space="0" w:color="auto"/>
        <w:right w:val="none" w:sz="0" w:space="0" w:color="auto"/>
      </w:divBdr>
    </w:div>
    <w:div w:id="1904096872">
      <w:bodyDiv w:val="1"/>
      <w:marLeft w:val="0"/>
      <w:marRight w:val="0"/>
      <w:marTop w:val="0"/>
      <w:marBottom w:val="0"/>
      <w:divBdr>
        <w:top w:val="none" w:sz="0" w:space="0" w:color="auto"/>
        <w:left w:val="none" w:sz="0" w:space="0" w:color="auto"/>
        <w:bottom w:val="none" w:sz="0" w:space="0" w:color="auto"/>
        <w:right w:val="none" w:sz="0" w:space="0" w:color="auto"/>
      </w:divBdr>
    </w:div>
    <w:div w:id="198896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8/JFC-10-2023-0263" TargetMode="External"/><Relationship Id="rId3" Type="http://schemas.openxmlformats.org/officeDocument/2006/relationships/webSettings" Target="webSettings.xml"/><Relationship Id="rId7" Type="http://schemas.openxmlformats.org/officeDocument/2006/relationships/hyperlink" Target="https://doi.org/10.3389/fcomp.2021.56306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09/ACCESS.2020.3011259"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arxiv.org/abs/1811.06624" TargetMode="External"/><Relationship Id="rId4" Type="http://schemas.openxmlformats.org/officeDocument/2006/relationships/footnotes" Target="footnotes.xml"/><Relationship Id="rId9" Type="http://schemas.openxmlformats.org/officeDocument/2006/relationships/hyperlink" Target="https://doi.org/10.1080/15614263.2018.15078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1403</Words>
  <Characters>8000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Kabo Ernest Ntalamo</dc:creator>
  <cp:keywords/>
  <dc:description/>
  <cp:lastModifiedBy>Kabo Ernest Ntalamo</cp:lastModifiedBy>
  <cp:revision>3</cp:revision>
  <dcterms:created xsi:type="dcterms:W3CDTF">2026-09-21T16:58:00Z</dcterms:created>
  <dcterms:modified xsi:type="dcterms:W3CDTF">2026-09-26T10:38:00Z</dcterms:modified>
</cp:coreProperties>
</file>