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D9F87" w14:textId="4225A7D4" w:rsidR="00524388" w:rsidRDefault="00255DDD">
      <w:pPr>
        <w:pStyle w:val="Title"/>
      </w:pPr>
      <w:r>
        <w:t xml:space="preserve">ETL Project Proposal </w:t>
      </w:r>
    </w:p>
    <w:p w14:paraId="2E9DCFF1" w14:textId="77777777" w:rsidR="00255DDD" w:rsidRPr="00A33CE4" w:rsidRDefault="00255DDD">
      <w:pPr>
        <w:pStyle w:val="Title"/>
        <w:rPr>
          <w:b w:val="0"/>
          <w:sz w:val="28"/>
        </w:rPr>
      </w:pPr>
      <w:r w:rsidRPr="00A33CE4">
        <w:rPr>
          <w:b w:val="0"/>
          <w:sz w:val="28"/>
        </w:rPr>
        <w:t>Kabrina Ramnath</w:t>
      </w:r>
    </w:p>
    <w:p w14:paraId="773F187B" w14:textId="77777777" w:rsidR="00524388" w:rsidRDefault="00255DDD">
      <w:pPr>
        <w:pStyle w:val="Heading1"/>
      </w:pPr>
      <w:r>
        <w:t xml:space="preserve">Data Sets </w:t>
      </w:r>
    </w:p>
    <w:p w14:paraId="4A9B0EE9" w14:textId="77777777" w:rsidR="000F6B47" w:rsidRDefault="009A0A29" w:rsidP="000F6B47">
      <w:pPr>
        <w:pStyle w:val="ListParagraph"/>
        <w:numPr>
          <w:ilvl w:val="0"/>
          <w:numId w:val="17"/>
        </w:numPr>
      </w:pPr>
      <w:r>
        <w:t xml:space="preserve">Building permits by state (and metro areas) by year </w:t>
      </w:r>
    </w:p>
    <w:p w14:paraId="3997CD99" w14:textId="77777777" w:rsidR="009A0A29" w:rsidRDefault="00000FB8" w:rsidP="000F6B47">
      <w:pPr>
        <w:pStyle w:val="ListParagraph"/>
        <w:numPr>
          <w:ilvl w:val="0"/>
          <w:numId w:val="17"/>
        </w:numPr>
      </w:pPr>
      <w:r>
        <w:t xml:space="preserve">New privately owned housing units completed by purpose and design (by region) </w:t>
      </w:r>
    </w:p>
    <w:p w14:paraId="0FB72EF7" w14:textId="77777777" w:rsidR="00000FB8" w:rsidRDefault="00EC6751" w:rsidP="000F6B47">
      <w:pPr>
        <w:pStyle w:val="ListParagraph"/>
        <w:numPr>
          <w:ilvl w:val="0"/>
          <w:numId w:val="17"/>
        </w:numPr>
      </w:pPr>
      <w:r>
        <w:t xml:space="preserve">Average sales price of single-family houses sold in 2005 compared with that of houses actually sold </w:t>
      </w:r>
    </w:p>
    <w:p w14:paraId="01917F0B" w14:textId="77777777" w:rsidR="00EC6751" w:rsidRPr="00255DDD" w:rsidRDefault="00EA27D1" w:rsidP="000F6B47">
      <w:pPr>
        <w:pStyle w:val="ListParagraph"/>
        <w:numPr>
          <w:ilvl w:val="0"/>
          <w:numId w:val="17"/>
        </w:numPr>
      </w:pPr>
      <w:r>
        <w:t>Zil</w:t>
      </w:r>
      <w:r w:rsidR="001B6C2A">
        <w:t>l</w:t>
      </w:r>
      <w:r>
        <w:t>ow</w:t>
      </w:r>
      <w:r w:rsidR="005F24D2">
        <w:t xml:space="preserve"> API </w:t>
      </w:r>
    </w:p>
    <w:p w14:paraId="45C37D25" w14:textId="77777777" w:rsidR="001B6C2A" w:rsidRDefault="00255DDD" w:rsidP="001B6C2A">
      <w:pPr>
        <w:rPr>
          <w:rFonts w:asciiTheme="majorHAnsi" w:hAnsiTheme="majorHAnsi" w:cstheme="majorHAnsi"/>
          <w:b/>
          <w:sz w:val="44"/>
          <w:szCs w:val="44"/>
        </w:rPr>
      </w:pPr>
      <w:r w:rsidRPr="00255DDD">
        <w:rPr>
          <w:rFonts w:asciiTheme="majorHAnsi" w:hAnsiTheme="majorHAnsi" w:cstheme="majorHAnsi"/>
          <w:b/>
          <w:sz w:val="44"/>
          <w:szCs w:val="44"/>
        </w:rPr>
        <w:t>Potential Useful Investigations</w:t>
      </w:r>
    </w:p>
    <w:p w14:paraId="77A4DE77" w14:textId="77777777" w:rsidR="001B6C2A" w:rsidRDefault="001B6C2A" w:rsidP="001B6C2A">
      <w:pPr>
        <w:pStyle w:val="ListParagraph"/>
        <w:numPr>
          <w:ilvl w:val="0"/>
          <w:numId w:val="19"/>
        </w:numPr>
        <w:rPr>
          <w:rFonts w:cstheme="minorHAnsi"/>
        </w:rPr>
      </w:pPr>
      <w:r w:rsidRPr="001B6C2A">
        <w:rPr>
          <w:rFonts w:cstheme="minorHAnsi"/>
        </w:rPr>
        <w:t xml:space="preserve">Review </w:t>
      </w:r>
      <w:r>
        <w:rPr>
          <w:rFonts w:cstheme="minorHAnsi"/>
        </w:rPr>
        <w:t xml:space="preserve">building trends by volume </w:t>
      </w:r>
    </w:p>
    <w:p w14:paraId="0AF7615C" w14:textId="77777777" w:rsidR="001B6C2A" w:rsidRDefault="001B6C2A" w:rsidP="001B6C2A">
      <w:pPr>
        <w:pStyle w:val="ListParagraph"/>
        <w:numPr>
          <w:ilvl w:val="0"/>
          <w:numId w:val="19"/>
        </w:numPr>
        <w:rPr>
          <w:rFonts w:cstheme="minorHAnsi"/>
        </w:rPr>
      </w:pPr>
      <w:r>
        <w:rPr>
          <w:rFonts w:cstheme="minorHAnsi"/>
        </w:rPr>
        <w:t>Review completion trends</w:t>
      </w:r>
    </w:p>
    <w:p w14:paraId="4F5ED013" w14:textId="77777777" w:rsidR="001B6C2A" w:rsidRDefault="001B6C2A" w:rsidP="001B6C2A">
      <w:pPr>
        <w:pStyle w:val="ListParagraph"/>
        <w:numPr>
          <w:ilvl w:val="0"/>
          <w:numId w:val="19"/>
        </w:numPr>
        <w:rPr>
          <w:rFonts w:cstheme="minorHAnsi"/>
        </w:rPr>
      </w:pPr>
      <w:r>
        <w:rPr>
          <w:rFonts w:cstheme="minorHAnsi"/>
        </w:rPr>
        <w:t xml:space="preserve">Review the relationship between permitting/ownership/sales price </w:t>
      </w:r>
    </w:p>
    <w:p w14:paraId="036157F3" w14:textId="77777777" w:rsidR="001B6C2A" w:rsidRPr="001B6C2A" w:rsidRDefault="001B6C2A" w:rsidP="001B6C2A">
      <w:pPr>
        <w:pStyle w:val="ListParagraph"/>
        <w:numPr>
          <w:ilvl w:val="0"/>
          <w:numId w:val="19"/>
        </w:numPr>
        <w:rPr>
          <w:rFonts w:cstheme="minorHAnsi"/>
        </w:rPr>
      </w:pPr>
      <w:r>
        <w:rPr>
          <w:rFonts w:cstheme="minorHAnsi"/>
        </w:rPr>
        <w:t>Use Zillow to look at changes in pricing- may select one major state/metropolitan area for the scope for</w:t>
      </w:r>
      <w:r w:rsidR="00816898">
        <w:rPr>
          <w:rFonts w:cstheme="minorHAnsi"/>
        </w:rPr>
        <w:t xml:space="preserve"> this project. New construction and older homes information available. </w:t>
      </w:r>
    </w:p>
    <w:p w14:paraId="4877C019" w14:textId="77777777" w:rsidR="00255DDD" w:rsidRDefault="00255DDD" w:rsidP="00255DDD">
      <w:pPr>
        <w:rPr>
          <w:rFonts w:asciiTheme="majorHAnsi" w:hAnsiTheme="majorHAnsi" w:cstheme="majorHAnsi"/>
          <w:b/>
          <w:sz w:val="44"/>
          <w:szCs w:val="44"/>
        </w:rPr>
      </w:pPr>
      <w:r w:rsidRPr="00255DDD">
        <w:rPr>
          <w:rFonts w:asciiTheme="majorHAnsi" w:hAnsiTheme="majorHAnsi" w:cstheme="majorHAnsi"/>
          <w:b/>
          <w:sz w:val="44"/>
          <w:szCs w:val="44"/>
        </w:rPr>
        <w:t>Type of Database</w:t>
      </w:r>
    </w:p>
    <w:p w14:paraId="3511491D" w14:textId="77777777" w:rsidR="00816898" w:rsidRPr="00816898" w:rsidRDefault="00816898" w:rsidP="001B6C2A">
      <w:pPr>
        <w:pStyle w:val="ListParagraph"/>
        <w:numPr>
          <w:ilvl w:val="0"/>
          <w:numId w:val="20"/>
        </w:numPr>
        <w:rPr>
          <w:rFonts w:cstheme="minorHAnsi"/>
          <w:b/>
        </w:rPr>
      </w:pPr>
      <w:r>
        <w:rPr>
          <w:rFonts w:cstheme="minorHAnsi"/>
        </w:rPr>
        <w:t>Relational database</w:t>
      </w:r>
    </w:p>
    <w:p w14:paraId="732EA2B1" w14:textId="77777777" w:rsidR="001B6C2A" w:rsidRPr="001B6C2A" w:rsidRDefault="00A821EA" w:rsidP="001B6C2A">
      <w:pPr>
        <w:pStyle w:val="ListParagraph"/>
        <w:numPr>
          <w:ilvl w:val="0"/>
          <w:numId w:val="20"/>
        </w:numPr>
        <w:rPr>
          <w:rFonts w:cstheme="minorHAnsi"/>
          <w:b/>
        </w:rPr>
      </w:pPr>
      <w:r>
        <w:rPr>
          <w:rFonts w:cstheme="minorHAnsi"/>
        </w:rPr>
        <w:t xml:space="preserve">This type of database would be ideal as I am trying to define the impact that each of these variables have on the other. </w:t>
      </w:r>
      <w:r w:rsidR="00816898">
        <w:rPr>
          <w:rFonts w:cstheme="minorHAnsi"/>
        </w:rPr>
        <w:t xml:space="preserve"> </w:t>
      </w:r>
    </w:p>
    <w:p w14:paraId="5F24533D" w14:textId="77777777" w:rsidR="00524388" w:rsidRDefault="00524388"/>
    <w:p w14:paraId="2B38A827" w14:textId="77777777" w:rsidR="00BE1115" w:rsidRDefault="00BE1115"/>
    <w:p w14:paraId="3797BBE2" w14:textId="77777777" w:rsidR="00BE1115" w:rsidRDefault="00BE1115"/>
    <w:p w14:paraId="530F8D2A" w14:textId="77777777" w:rsidR="00BE1115" w:rsidRDefault="00BE1115"/>
    <w:p w14:paraId="16A769B7" w14:textId="77777777" w:rsidR="00BE1115" w:rsidRDefault="00BE1115"/>
    <w:p w14:paraId="25FF008F" w14:textId="7AF98F38" w:rsidR="00BE1115" w:rsidRDefault="00BE1115" w:rsidP="00BE1115">
      <w:pPr>
        <w:pStyle w:val="Title"/>
      </w:pPr>
      <w:r>
        <w:lastRenderedPageBreak/>
        <w:t xml:space="preserve">ETL </w:t>
      </w:r>
      <w:r>
        <w:t>Final Project</w:t>
      </w:r>
      <w:r>
        <w:t xml:space="preserve"> </w:t>
      </w:r>
    </w:p>
    <w:p w14:paraId="42C52984" w14:textId="77777777" w:rsidR="00BE1115" w:rsidRPr="00A33CE4" w:rsidRDefault="00BE1115" w:rsidP="00BE1115">
      <w:pPr>
        <w:pStyle w:val="Title"/>
        <w:rPr>
          <w:b w:val="0"/>
          <w:sz w:val="28"/>
        </w:rPr>
      </w:pPr>
      <w:r w:rsidRPr="00A33CE4">
        <w:rPr>
          <w:b w:val="0"/>
          <w:sz w:val="28"/>
        </w:rPr>
        <w:t>Kabrina Ramnath</w:t>
      </w:r>
    </w:p>
    <w:p w14:paraId="3E58774A" w14:textId="77777777" w:rsidR="00000000" w:rsidRDefault="00841A42" w:rsidP="00BE1115">
      <w:pPr>
        <w:numPr>
          <w:ilvl w:val="0"/>
          <w:numId w:val="22"/>
        </w:numPr>
      </w:pPr>
      <w:r w:rsidRPr="00BE1115">
        <w:t>Data Sources</w:t>
      </w:r>
    </w:p>
    <w:p w14:paraId="3F043FCD" w14:textId="77777777" w:rsidR="00BE1115" w:rsidRDefault="00BE1115" w:rsidP="00BE1115">
      <w:pPr>
        <w:numPr>
          <w:ilvl w:val="1"/>
          <w:numId w:val="22"/>
        </w:numPr>
      </w:pPr>
      <w:r>
        <w:t>https://www.census.gov/construction/bps/uspermits.html</w:t>
      </w:r>
    </w:p>
    <w:p w14:paraId="0E2649DA" w14:textId="0207275C" w:rsidR="00BE1115" w:rsidRDefault="00BE1115" w:rsidP="00BE1115">
      <w:pPr>
        <w:numPr>
          <w:ilvl w:val="1"/>
          <w:numId w:val="22"/>
        </w:numPr>
      </w:pPr>
      <w:hyperlink r:id="rId7" w:history="1">
        <w:r w:rsidRPr="00112D4A">
          <w:rPr>
            <w:rStyle w:val="Hyperlink"/>
          </w:rPr>
          <w:t>https://www.census.gov/construction/bps/xls/table1c_cust.xls</w:t>
        </w:r>
      </w:hyperlink>
    </w:p>
    <w:p w14:paraId="0C12F689" w14:textId="0CF5F085" w:rsidR="00BE1115" w:rsidRDefault="00BE1115" w:rsidP="00BE1115">
      <w:pPr>
        <w:numPr>
          <w:ilvl w:val="1"/>
          <w:numId w:val="22"/>
        </w:numPr>
      </w:pPr>
      <w:hyperlink r:id="rId8" w:history="1">
        <w:r w:rsidRPr="00112D4A">
          <w:rPr>
            <w:rStyle w:val="Hyperlink"/>
          </w:rPr>
          <w:t>https://www.census.gov/construction/nrc/xls/permits_cust.xls</w:t>
        </w:r>
      </w:hyperlink>
    </w:p>
    <w:p w14:paraId="0A91D0AA" w14:textId="0B301993" w:rsidR="00BE1115" w:rsidRDefault="00BE1115" w:rsidP="00BE1115">
      <w:pPr>
        <w:numPr>
          <w:ilvl w:val="1"/>
          <w:numId w:val="22"/>
        </w:numPr>
      </w:pPr>
      <w:hyperlink r:id="rId9" w:history="1">
        <w:r w:rsidRPr="00112D4A">
          <w:rPr>
            <w:rStyle w:val="Hyperlink"/>
          </w:rPr>
          <w:t>https://www.nahb.org/-/media/Sites/NAHB/research/housing-economics/construction-statistics/national/starts-and-permits/single-family-starts-121918.ashx?la=en&amp;hash=6B5EA4A6B701A6A9330850BC590BBBA4EADF4B03</w:t>
        </w:r>
      </w:hyperlink>
    </w:p>
    <w:p w14:paraId="4F7BCDB6" w14:textId="3C438B8B" w:rsidR="00BE1115" w:rsidRDefault="00BE1115" w:rsidP="00BE1115">
      <w:pPr>
        <w:numPr>
          <w:ilvl w:val="1"/>
          <w:numId w:val="22"/>
        </w:numPr>
      </w:pPr>
      <w:hyperlink r:id="rId10" w:history="1">
        <w:r w:rsidRPr="00112D4A">
          <w:rPr>
            <w:rStyle w:val="Hyperlink"/>
          </w:rPr>
          <w:t>https://www.census.gov/construction/nrc/xls/quarterly_starts_completions_cust.xls</w:t>
        </w:r>
      </w:hyperlink>
    </w:p>
    <w:p w14:paraId="527C98D3" w14:textId="77777777" w:rsidR="00BE1115" w:rsidRDefault="00BE1115" w:rsidP="00BE1115">
      <w:pPr>
        <w:numPr>
          <w:ilvl w:val="1"/>
          <w:numId w:val="22"/>
        </w:numPr>
      </w:pPr>
      <w:r>
        <w:t>https://www.zillow.com/tx/home-values/</w:t>
      </w:r>
    </w:p>
    <w:p w14:paraId="05E55507" w14:textId="5C6AA0C2" w:rsidR="00BE1115" w:rsidRDefault="00BE1115" w:rsidP="00BE1115">
      <w:pPr>
        <w:numPr>
          <w:ilvl w:val="1"/>
          <w:numId w:val="22"/>
        </w:numPr>
      </w:pPr>
      <w:hyperlink r:id="rId11" w:history="1">
        <w:r w:rsidRPr="00112D4A">
          <w:rPr>
            <w:rStyle w:val="Hyperlink"/>
          </w:rPr>
          <w:t>https://ww</w:t>
        </w:r>
        <w:r w:rsidRPr="00112D4A">
          <w:rPr>
            <w:rStyle w:val="Hyperlink"/>
          </w:rPr>
          <w:t>w</w:t>
        </w:r>
        <w:r w:rsidRPr="00112D4A">
          <w:rPr>
            <w:rStyle w:val="Hyperlink"/>
          </w:rPr>
          <w:t>.zillow.com/market-report/02-19/54/tx.xls?rt=14</w:t>
        </w:r>
      </w:hyperlink>
    </w:p>
    <w:p w14:paraId="3B53ACC2" w14:textId="423E056B" w:rsidR="00BE1115" w:rsidRPr="00BE1115" w:rsidRDefault="00BE1115" w:rsidP="00BE1115">
      <w:pPr>
        <w:numPr>
          <w:ilvl w:val="1"/>
          <w:numId w:val="22"/>
        </w:numPr>
      </w:pPr>
      <w:r>
        <w:t xml:space="preserve">Zillow Webscraping with Python script  </w:t>
      </w:r>
    </w:p>
    <w:p w14:paraId="62E53533" w14:textId="77777777" w:rsidR="00000000" w:rsidRDefault="00841A42" w:rsidP="00BE1115">
      <w:pPr>
        <w:numPr>
          <w:ilvl w:val="0"/>
          <w:numId w:val="22"/>
        </w:numPr>
      </w:pPr>
      <w:r w:rsidRPr="00BE1115">
        <w:t>Detailing the process of</w:t>
      </w:r>
      <w:r w:rsidRPr="00BE1115">
        <w:t xml:space="preserve"> the extraction, transformation, and loading steps</w:t>
      </w:r>
    </w:p>
    <w:p w14:paraId="10AB6B0B" w14:textId="0C7A109A" w:rsidR="002E4905" w:rsidRDefault="002E4905" w:rsidP="002E4905">
      <w:pPr>
        <w:numPr>
          <w:ilvl w:val="1"/>
          <w:numId w:val="22"/>
        </w:numPr>
      </w:pPr>
      <w:r>
        <w:t xml:space="preserve">Converted excel files from websites into CSVs </w:t>
      </w:r>
    </w:p>
    <w:p w14:paraId="1B364822" w14:textId="20CEBC59" w:rsidR="002E4905" w:rsidRDefault="002E4905" w:rsidP="002E4905">
      <w:pPr>
        <w:numPr>
          <w:ilvl w:val="1"/>
          <w:numId w:val="22"/>
        </w:numPr>
      </w:pPr>
      <w:r>
        <w:t xml:space="preserve">Used Pandas/Python to create </w:t>
      </w:r>
      <w:proofErr w:type="spellStart"/>
      <w:r>
        <w:t>dataframes</w:t>
      </w:r>
      <w:proofErr w:type="spellEnd"/>
      <w:r>
        <w:t xml:space="preserve"> and merge tables to see applicable data side by side </w:t>
      </w:r>
    </w:p>
    <w:p w14:paraId="16C1B879" w14:textId="1B230495" w:rsidR="002E4905" w:rsidRPr="00BE1115" w:rsidRDefault="002E4905" w:rsidP="002E4905">
      <w:pPr>
        <w:numPr>
          <w:ilvl w:val="1"/>
          <w:numId w:val="22"/>
        </w:numPr>
      </w:pPr>
      <w:r>
        <w:t xml:space="preserve">Per the proposal, I intended to </w:t>
      </w:r>
      <w:proofErr w:type="spellStart"/>
      <w:r>
        <w:t>webscrape</w:t>
      </w:r>
      <w:proofErr w:type="spellEnd"/>
      <w:r>
        <w:t xml:space="preserve"> Zillow.com (API does not have listings) in order to create a database of prices based on zip code to pull averages. Initially trying to use beautiful soup, I ran into the issue where I needed to get through a </w:t>
      </w:r>
      <w:proofErr w:type="spellStart"/>
      <w:r>
        <w:t>catchpha</w:t>
      </w:r>
      <w:proofErr w:type="spellEnd"/>
      <w:r>
        <w:t xml:space="preserve">. The code that I used does not pull pricing for only certain zip codes but needs a specific address. With that, I could not move further to create a general database but the code exists for when a database needs to be created for a more specific area. </w:t>
      </w:r>
    </w:p>
    <w:p w14:paraId="0E36C97C" w14:textId="77777777" w:rsidR="00000000" w:rsidRDefault="00841A42" w:rsidP="00BE1115">
      <w:pPr>
        <w:numPr>
          <w:ilvl w:val="0"/>
          <w:numId w:val="22"/>
        </w:numPr>
      </w:pPr>
      <w:r w:rsidRPr="00BE1115">
        <w:lastRenderedPageBreak/>
        <w:t>What data sources you chose, and why</w:t>
      </w:r>
    </w:p>
    <w:p w14:paraId="29739335" w14:textId="00398B09" w:rsidR="002E4905" w:rsidRDefault="002E4905" w:rsidP="002E4905">
      <w:pPr>
        <w:numPr>
          <w:ilvl w:val="1"/>
          <w:numId w:val="22"/>
        </w:numPr>
      </w:pPr>
      <w:r>
        <w:t xml:space="preserve">Used the Census Bureau as a main source. For this type of information, public websites typically require payment. </w:t>
      </w:r>
    </w:p>
    <w:p w14:paraId="5F209679" w14:textId="256B3849" w:rsidR="002E4905" w:rsidRPr="00BE1115" w:rsidRDefault="002E4905" w:rsidP="002E4905">
      <w:pPr>
        <w:numPr>
          <w:ilvl w:val="1"/>
          <w:numId w:val="22"/>
        </w:numPr>
      </w:pPr>
      <w:r>
        <w:t xml:space="preserve">Used Zillow as there are no limitations. All listings are posted regardless of selling firm, location etc. </w:t>
      </w:r>
    </w:p>
    <w:p w14:paraId="66DC595C" w14:textId="77777777" w:rsidR="00000000" w:rsidRDefault="00841A42" w:rsidP="00BE1115">
      <w:pPr>
        <w:numPr>
          <w:ilvl w:val="0"/>
          <w:numId w:val="22"/>
        </w:numPr>
      </w:pPr>
      <w:r w:rsidRPr="00BE1115">
        <w:t>Explication why you have performed t</w:t>
      </w:r>
      <w:r w:rsidRPr="00BE1115">
        <w:t>he types of transformations you did</w:t>
      </w:r>
    </w:p>
    <w:p w14:paraId="1D5B0E5B" w14:textId="66CAB5EA" w:rsidR="002E4905" w:rsidRPr="00BE1115" w:rsidRDefault="002E4905" w:rsidP="002E4905">
      <w:pPr>
        <w:numPr>
          <w:ilvl w:val="1"/>
          <w:numId w:val="22"/>
        </w:numPr>
      </w:pPr>
      <w:r>
        <w:t xml:space="preserve">I combined a lot of the data from the census bureaus to have them side by side in order to better read trends. For example, I merged the tables showing the percentage change in property value </w:t>
      </w:r>
      <w:r w:rsidR="003F0737">
        <w:t>and the percentage change in building permits acquired for Texas metropolitan areas so easily see if the supply of building permits would have an effect on property value (simple supply and demand).</w:t>
      </w:r>
    </w:p>
    <w:p w14:paraId="2E5D0AEB" w14:textId="77777777" w:rsidR="00000000" w:rsidRDefault="00841A42" w:rsidP="00BE1115">
      <w:pPr>
        <w:numPr>
          <w:ilvl w:val="0"/>
          <w:numId w:val="22"/>
        </w:numPr>
      </w:pPr>
      <w:r w:rsidRPr="00BE1115">
        <w:t>Why you chose the type of the final database</w:t>
      </w:r>
    </w:p>
    <w:p w14:paraId="09B1B571" w14:textId="1691A498" w:rsidR="003F0737" w:rsidRPr="00BE1115" w:rsidRDefault="003F0737" w:rsidP="003F0737">
      <w:pPr>
        <w:numPr>
          <w:ilvl w:val="1"/>
          <w:numId w:val="22"/>
        </w:numPr>
      </w:pPr>
      <w:r>
        <w:t xml:space="preserve">I went with the SQL database as I taking multiple types of statistics related to this subject to try to establish a trend. </w:t>
      </w:r>
    </w:p>
    <w:p w14:paraId="2B96EF42" w14:textId="77777777" w:rsidR="00000000" w:rsidRDefault="00841A42" w:rsidP="00BE1115">
      <w:pPr>
        <w:numPr>
          <w:ilvl w:val="0"/>
          <w:numId w:val="22"/>
        </w:numPr>
      </w:pPr>
      <w:r w:rsidRPr="00BE1115">
        <w:t>Hypothetical use cases for your database</w:t>
      </w:r>
    </w:p>
    <w:p w14:paraId="0A0ABCA8" w14:textId="58F43280" w:rsidR="003F0737" w:rsidRDefault="003F0737" w:rsidP="003F0737">
      <w:pPr>
        <w:numPr>
          <w:ilvl w:val="1"/>
          <w:numId w:val="22"/>
        </w:numPr>
      </w:pPr>
      <w:r>
        <w:t xml:space="preserve">Track changes in pricing for zip codes </w:t>
      </w:r>
      <w:bookmarkStart w:id="0" w:name="_GoBack"/>
      <w:bookmarkEnd w:id="0"/>
    </w:p>
    <w:p w14:paraId="6C64191B" w14:textId="2046FF83" w:rsidR="003F0737" w:rsidRDefault="003F0737" w:rsidP="003F0737">
      <w:pPr>
        <w:numPr>
          <w:ilvl w:val="1"/>
          <w:numId w:val="22"/>
        </w:numPr>
      </w:pPr>
      <w:r>
        <w:t xml:space="preserve">Homebuilders to assess where new business is viable </w:t>
      </w:r>
    </w:p>
    <w:p w14:paraId="5724225C" w14:textId="46C94633" w:rsidR="003F0737" w:rsidRDefault="003F0737" w:rsidP="003F0737">
      <w:pPr>
        <w:numPr>
          <w:ilvl w:val="1"/>
          <w:numId w:val="22"/>
        </w:numPr>
      </w:pPr>
      <w:r>
        <w:t xml:space="preserve">Private businesses to track new residential areas to evaluate potential new business </w:t>
      </w:r>
    </w:p>
    <w:p w14:paraId="5EC50121" w14:textId="248E817F" w:rsidR="003F0737" w:rsidRPr="00BE1115" w:rsidRDefault="003F0737" w:rsidP="003F0737">
      <w:pPr>
        <w:numPr>
          <w:ilvl w:val="2"/>
          <w:numId w:val="22"/>
        </w:numPr>
      </w:pPr>
      <w:r>
        <w:t xml:space="preserve">E.g. building a grocery near a newly established residential development. </w:t>
      </w:r>
    </w:p>
    <w:p w14:paraId="2F8F42B6" w14:textId="77777777" w:rsidR="00BE1115" w:rsidRDefault="00BE1115"/>
    <w:sectPr w:rsidR="00BE1115">
      <w:footerReference w:type="default" r:id="rId12"/>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6D17C" w14:textId="77777777" w:rsidR="00841A42" w:rsidRDefault="00841A42">
      <w:pPr>
        <w:spacing w:after="0" w:line="240" w:lineRule="auto"/>
      </w:pPr>
      <w:r>
        <w:separator/>
      </w:r>
    </w:p>
  </w:endnote>
  <w:endnote w:type="continuationSeparator" w:id="0">
    <w:p w14:paraId="20E4C41B" w14:textId="77777777" w:rsidR="00841A42" w:rsidRDefault="00841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67FD5377" w14:textId="77777777" w:rsidR="00524388" w:rsidRDefault="000A66FD">
        <w:r>
          <w:fldChar w:fldCharType="begin"/>
        </w:r>
        <w:r>
          <w:instrText xml:space="preserve"> PAGE   \* MERGEFORMAT </w:instrText>
        </w:r>
        <w:r>
          <w:fldChar w:fldCharType="separate"/>
        </w:r>
        <w:r w:rsidR="00CA5D45">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7B40" w14:textId="77777777" w:rsidR="00841A42" w:rsidRDefault="00841A42">
      <w:pPr>
        <w:spacing w:after="0" w:line="240" w:lineRule="auto"/>
      </w:pPr>
      <w:r>
        <w:separator/>
      </w:r>
    </w:p>
  </w:footnote>
  <w:footnote w:type="continuationSeparator" w:id="0">
    <w:p w14:paraId="4ABACD19" w14:textId="77777777" w:rsidR="00841A42" w:rsidRDefault="00841A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1F8363B"/>
    <w:multiLevelType w:val="hybridMultilevel"/>
    <w:tmpl w:val="4C68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4B685A"/>
    <w:multiLevelType w:val="hybridMultilevel"/>
    <w:tmpl w:val="17906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685A1D"/>
    <w:multiLevelType w:val="hybridMultilevel"/>
    <w:tmpl w:val="C5C4AB94"/>
    <w:lvl w:ilvl="0" w:tplc="DCB6F530">
      <w:start w:val="1"/>
      <w:numFmt w:val="bullet"/>
      <w:lvlText w:val="•"/>
      <w:lvlJc w:val="left"/>
      <w:pPr>
        <w:tabs>
          <w:tab w:val="num" w:pos="720"/>
        </w:tabs>
        <w:ind w:left="720" w:hanging="360"/>
      </w:pPr>
      <w:rPr>
        <w:rFonts w:ascii="Arial" w:hAnsi="Arial" w:hint="default"/>
      </w:rPr>
    </w:lvl>
    <w:lvl w:ilvl="1" w:tplc="BE7E9652">
      <w:start w:val="1"/>
      <w:numFmt w:val="bullet"/>
      <w:lvlText w:val="•"/>
      <w:lvlJc w:val="left"/>
      <w:pPr>
        <w:tabs>
          <w:tab w:val="num" w:pos="1440"/>
        </w:tabs>
        <w:ind w:left="1440" w:hanging="360"/>
      </w:pPr>
      <w:rPr>
        <w:rFonts w:ascii="Arial" w:hAnsi="Arial" w:hint="default"/>
      </w:rPr>
    </w:lvl>
    <w:lvl w:ilvl="2" w:tplc="37AC15C0" w:tentative="1">
      <w:start w:val="1"/>
      <w:numFmt w:val="bullet"/>
      <w:lvlText w:val="•"/>
      <w:lvlJc w:val="left"/>
      <w:pPr>
        <w:tabs>
          <w:tab w:val="num" w:pos="2160"/>
        </w:tabs>
        <w:ind w:left="2160" w:hanging="360"/>
      </w:pPr>
      <w:rPr>
        <w:rFonts w:ascii="Arial" w:hAnsi="Arial" w:hint="default"/>
      </w:rPr>
    </w:lvl>
    <w:lvl w:ilvl="3" w:tplc="DDE42346" w:tentative="1">
      <w:start w:val="1"/>
      <w:numFmt w:val="bullet"/>
      <w:lvlText w:val="•"/>
      <w:lvlJc w:val="left"/>
      <w:pPr>
        <w:tabs>
          <w:tab w:val="num" w:pos="2880"/>
        </w:tabs>
        <w:ind w:left="2880" w:hanging="360"/>
      </w:pPr>
      <w:rPr>
        <w:rFonts w:ascii="Arial" w:hAnsi="Arial" w:hint="default"/>
      </w:rPr>
    </w:lvl>
    <w:lvl w:ilvl="4" w:tplc="BEB226F2" w:tentative="1">
      <w:start w:val="1"/>
      <w:numFmt w:val="bullet"/>
      <w:lvlText w:val="•"/>
      <w:lvlJc w:val="left"/>
      <w:pPr>
        <w:tabs>
          <w:tab w:val="num" w:pos="3600"/>
        </w:tabs>
        <w:ind w:left="3600" w:hanging="360"/>
      </w:pPr>
      <w:rPr>
        <w:rFonts w:ascii="Arial" w:hAnsi="Arial" w:hint="default"/>
      </w:rPr>
    </w:lvl>
    <w:lvl w:ilvl="5" w:tplc="86A62E70" w:tentative="1">
      <w:start w:val="1"/>
      <w:numFmt w:val="bullet"/>
      <w:lvlText w:val="•"/>
      <w:lvlJc w:val="left"/>
      <w:pPr>
        <w:tabs>
          <w:tab w:val="num" w:pos="4320"/>
        </w:tabs>
        <w:ind w:left="4320" w:hanging="360"/>
      </w:pPr>
      <w:rPr>
        <w:rFonts w:ascii="Arial" w:hAnsi="Arial" w:hint="default"/>
      </w:rPr>
    </w:lvl>
    <w:lvl w:ilvl="6" w:tplc="D53E6BA8" w:tentative="1">
      <w:start w:val="1"/>
      <w:numFmt w:val="bullet"/>
      <w:lvlText w:val="•"/>
      <w:lvlJc w:val="left"/>
      <w:pPr>
        <w:tabs>
          <w:tab w:val="num" w:pos="5040"/>
        </w:tabs>
        <w:ind w:left="5040" w:hanging="360"/>
      </w:pPr>
      <w:rPr>
        <w:rFonts w:ascii="Arial" w:hAnsi="Arial" w:hint="default"/>
      </w:rPr>
    </w:lvl>
    <w:lvl w:ilvl="7" w:tplc="8CCA9E4C" w:tentative="1">
      <w:start w:val="1"/>
      <w:numFmt w:val="bullet"/>
      <w:lvlText w:val="•"/>
      <w:lvlJc w:val="left"/>
      <w:pPr>
        <w:tabs>
          <w:tab w:val="num" w:pos="5760"/>
        </w:tabs>
        <w:ind w:left="5760" w:hanging="360"/>
      </w:pPr>
      <w:rPr>
        <w:rFonts w:ascii="Arial" w:hAnsi="Arial" w:hint="default"/>
      </w:rPr>
    </w:lvl>
    <w:lvl w:ilvl="8" w:tplc="6BC4DE96" w:tentative="1">
      <w:start w:val="1"/>
      <w:numFmt w:val="bullet"/>
      <w:lvlText w:val="•"/>
      <w:lvlJc w:val="left"/>
      <w:pPr>
        <w:tabs>
          <w:tab w:val="num" w:pos="6480"/>
        </w:tabs>
        <w:ind w:left="6480" w:hanging="360"/>
      </w:pPr>
      <w:rPr>
        <w:rFonts w:ascii="Arial" w:hAnsi="Arial" w:hint="default"/>
      </w:rPr>
    </w:lvl>
  </w:abstractNum>
  <w:abstractNum w:abstractNumId="13">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D1F72"/>
    <w:multiLevelType w:val="hybridMultilevel"/>
    <w:tmpl w:val="01BE3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FA5CFE"/>
    <w:multiLevelType w:val="hybridMultilevel"/>
    <w:tmpl w:val="6E6E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65639"/>
    <w:multiLevelType w:val="hybridMultilevel"/>
    <w:tmpl w:val="1E3C6EFA"/>
    <w:lvl w:ilvl="0" w:tplc="E8081820">
      <w:start w:val="1"/>
      <w:numFmt w:val="bullet"/>
      <w:lvlText w:val="•"/>
      <w:lvlJc w:val="left"/>
      <w:pPr>
        <w:tabs>
          <w:tab w:val="num" w:pos="720"/>
        </w:tabs>
        <w:ind w:left="720" w:hanging="360"/>
      </w:pPr>
      <w:rPr>
        <w:rFonts w:ascii="Arial" w:hAnsi="Arial" w:hint="default"/>
      </w:rPr>
    </w:lvl>
    <w:lvl w:ilvl="1" w:tplc="EAB6DC22">
      <w:start w:val="1"/>
      <w:numFmt w:val="bullet"/>
      <w:lvlText w:val="•"/>
      <w:lvlJc w:val="left"/>
      <w:pPr>
        <w:tabs>
          <w:tab w:val="num" w:pos="1440"/>
        </w:tabs>
        <w:ind w:left="1440" w:hanging="360"/>
      </w:pPr>
      <w:rPr>
        <w:rFonts w:ascii="Arial" w:hAnsi="Arial" w:hint="default"/>
      </w:rPr>
    </w:lvl>
    <w:lvl w:ilvl="2" w:tplc="AE40721C">
      <w:start w:val="1"/>
      <w:numFmt w:val="bullet"/>
      <w:lvlText w:val="•"/>
      <w:lvlJc w:val="left"/>
      <w:pPr>
        <w:tabs>
          <w:tab w:val="num" w:pos="2160"/>
        </w:tabs>
        <w:ind w:left="2160" w:hanging="360"/>
      </w:pPr>
      <w:rPr>
        <w:rFonts w:ascii="Arial" w:hAnsi="Arial" w:hint="default"/>
      </w:rPr>
    </w:lvl>
    <w:lvl w:ilvl="3" w:tplc="18C6C764" w:tentative="1">
      <w:start w:val="1"/>
      <w:numFmt w:val="bullet"/>
      <w:lvlText w:val="•"/>
      <w:lvlJc w:val="left"/>
      <w:pPr>
        <w:tabs>
          <w:tab w:val="num" w:pos="2880"/>
        </w:tabs>
        <w:ind w:left="2880" w:hanging="360"/>
      </w:pPr>
      <w:rPr>
        <w:rFonts w:ascii="Arial" w:hAnsi="Arial" w:hint="default"/>
      </w:rPr>
    </w:lvl>
    <w:lvl w:ilvl="4" w:tplc="BD8AC9FA" w:tentative="1">
      <w:start w:val="1"/>
      <w:numFmt w:val="bullet"/>
      <w:lvlText w:val="•"/>
      <w:lvlJc w:val="left"/>
      <w:pPr>
        <w:tabs>
          <w:tab w:val="num" w:pos="3600"/>
        </w:tabs>
        <w:ind w:left="3600" w:hanging="360"/>
      </w:pPr>
      <w:rPr>
        <w:rFonts w:ascii="Arial" w:hAnsi="Arial" w:hint="default"/>
      </w:rPr>
    </w:lvl>
    <w:lvl w:ilvl="5" w:tplc="069AA5A4" w:tentative="1">
      <w:start w:val="1"/>
      <w:numFmt w:val="bullet"/>
      <w:lvlText w:val="•"/>
      <w:lvlJc w:val="left"/>
      <w:pPr>
        <w:tabs>
          <w:tab w:val="num" w:pos="4320"/>
        </w:tabs>
        <w:ind w:left="4320" w:hanging="360"/>
      </w:pPr>
      <w:rPr>
        <w:rFonts w:ascii="Arial" w:hAnsi="Arial" w:hint="default"/>
      </w:rPr>
    </w:lvl>
    <w:lvl w:ilvl="6" w:tplc="EC74E0F8" w:tentative="1">
      <w:start w:val="1"/>
      <w:numFmt w:val="bullet"/>
      <w:lvlText w:val="•"/>
      <w:lvlJc w:val="left"/>
      <w:pPr>
        <w:tabs>
          <w:tab w:val="num" w:pos="5040"/>
        </w:tabs>
        <w:ind w:left="5040" w:hanging="360"/>
      </w:pPr>
      <w:rPr>
        <w:rFonts w:ascii="Arial" w:hAnsi="Arial" w:hint="default"/>
      </w:rPr>
    </w:lvl>
    <w:lvl w:ilvl="7" w:tplc="1442AA50" w:tentative="1">
      <w:start w:val="1"/>
      <w:numFmt w:val="bullet"/>
      <w:lvlText w:val="•"/>
      <w:lvlJc w:val="left"/>
      <w:pPr>
        <w:tabs>
          <w:tab w:val="num" w:pos="5760"/>
        </w:tabs>
        <w:ind w:left="5760" w:hanging="360"/>
      </w:pPr>
      <w:rPr>
        <w:rFonts w:ascii="Arial" w:hAnsi="Arial" w:hint="default"/>
      </w:rPr>
    </w:lvl>
    <w:lvl w:ilvl="8" w:tplc="29FC37D0" w:tentative="1">
      <w:start w:val="1"/>
      <w:numFmt w:val="bullet"/>
      <w:lvlText w:val="•"/>
      <w:lvlJc w:val="left"/>
      <w:pPr>
        <w:tabs>
          <w:tab w:val="num" w:pos="6480"/>
        </w:tabs>
        <w:ind w:left="6480" w:hanging="360"/>
      </w:pPr>
      <w:rPr>
        <w:rFonts w:ascii="Arial" w:hAnsi="Arial" w:hint="default"/>
      </w:rPr>
    </w:lvl>
  </w:abstractNum>
  <w:abstractNum w:abstractNumId="17">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7"/>
  </w:num>
  <w:num w:numId="17">
    <w:abstractNumId w:val="11"/>
  </w:num>
  <w:num w:numId="18">
    <w:abstractNumId w:val="14"/>
  </w:num>
  <w:num w:numId="19">
    <w:abstractNumId w:val="15"/>
  </w:num>
  <w:num w:numId="20">
    <w:abstractNumId w:val="10"/>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DD"/>
    <w:rsid w:val="00000FB8"/>
    <w:rsid w:val="000A66FD"/>
    <w:rsid w:val="000F6B47"/>
    <w:rsid w:val="001B6C2A"/>
    <w:rsid w:val="00255DDD"/>
    <w:rsid w:val="002E4905"/>
    <w:rsid w:val="003F0737"/>
    <w:rsid w:val="003F31CF"/>
    <w:rsid w:val="00524388"/>
    <w:rsid w:val="00561AC5"/>
    <w:rsid w:val="005F24D2"/>
    <w:rsid w:val="0075440C"/>
    <w:rsid w:val="00816898"/>
    <w:rsid w:val="00841A42"/>
    <w:rsid w:val="009A0A29"/>
    <w:rsid w:val="00A33CE4"/>
    <w:rsid w:val="00A821EA"/>
    <w:rsid w:val="00BB58E9"/>
    <w:rsid w:val="00BE1115"/>
    <w:rsid w:val="00C204CA"/>
    <w:rsid w:val="00CA5D45"/>
    <w:rsid w:val="00D26988"/>
    <w:rsid w:val="00D854D4"/>
    <w:rsid w:val="00E73AC0"/>
    <w:rsid w:val="00EA27D1"/>
    <w:rsid w:val="00EC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41A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1115"/>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A33CE4"/>
    <w:pPr>
      <w:ind w:left="720"/>
      <w:contextualSpacing/>
    </w:pPr>
  </w:style>
  <w:style w:type="character" w:styleId="Hyperlink">
    <w:name w:val="Hyperlink"/>
    <w:basedOn w:val="DefaultParagraphFont"/>
    <w:uiPriority w:val="99"/>
    <w:unhideWhenUsed/>
    <w:rsid w:val="000F6B47"/>
    <w:rPr>
      <w:color w:val="34B6C3" w:themeColor="hyperlink"/>
      <w:u w:val="single"/>
    </w:rPr>
  </w:style>
  <w:style w:type="character" w:styleId="FollowedHyperlink">
    <w:name w:val="FollowedHyperlink"/>
    <w:basedOn w:val="DefaultParagraphFont"/>
    <w:uiPriority w:val="99"/>
    <w:semiHidden/>
    <w:unhideWhenUsed/>
    <w:rsid w:val="00BE1115"/>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562158">
      <w:bodyDiv w:val="1"/>
      <w:marLeft w:val="0"/>
      <w:marRight w:val="0"/>
      <w:marTop w:val="0"/>
      <w:marBottom w:val="0"/>
      <w:divBdr>
        <w:top w:val="none" w:sz="0" w:space="0" w:color="auto"/>
        <w:left w:val="none" w:sz="0" w:space="0" w:color="auto"/>
        <w:bottom w:val="none" w:sz="0" w:space="0" w:color="auto"/>
        <w:right w:val="none" w:sz="0" w:space="0" w:color="auto"/>
      </w:divBdr>
      <w:divsChild>
        <w:div w:id="1969775654">
          <w:marLeft w:val="360"/>
          <w:marRight w:val="0"/>
          <w:marTop w:val="200"/>
          <w:marBottom w:val="0"/>
          <w:divBdr>
            <w:top w:val="none" w:sz="0" w:space="0" w:color="auto"/>
            <w:left w:val="none" w:sz="0" w:space="0" w:color="auto"/>
            <w:bottom w:val="none" w:sz="0" w:space="0" w:color="auto"/>
            <w:right w:val="none" w:sz="0" w:space="0" w:color="auto"/>
          </w:divBdr>
        </w:div>
        <w:div w:id="421488872">
          <w:marLeft w:val="360"/>
          <w:marRight w:val="0"/>
          <w:marTop w:val="200"/>
          <w:marBottom w:val="0"/>
          <w:divBdr>
            <w:top w:val="none" w:sz="0" w:space="0" w:color="auto"/>
            <w:left w:val="none" w:sz="0" w:space="0" w:color="auto"/>
            <w:bottom w:val="none" w:sz="0" w:space="0" w:color="auto"/>
            <w:right w:val="none" w:sz="0" w:space="0" w:color="auto"/>
          </w:divBdr>
        </w:div>
        <w:div w:id="882714688">
          <w:marLeft w:val="360"/>
          <w:marRight w:val="0"/>
          <w:marTop w:val="200"/>
          <w:marBottom w:val="0"/>
          <w:divBdr>
            <w:top w:val="none" w:sz="0" w:space="0" w:color="auto"/>
            <w:left w:val="none" w:sz="0" w:space="0" w:color="auto"/>
            <w:bottom w:val="none" w:sz="0" w:space="0" w:color="auto"/>
            <w:right w:val="none" w:sz="0" w:space="0" w:color="auto"/>
          </w:divBdr>
        </w:div>
        <w:div w:id="1747458117">
          <w:marLeft w:val="360"/>
          <w:marRight w:val="0"/>
          <w:marTop w:val="200"/>
          <w:marBottom w:val="0"/>
          <w:divBdr>
            <w:top w:val="none" w:sz="0" w:space="0" w:color="auto"/>
            <w:left w:val="none" w:sz="0" w:space="0" w:color="auto"/>
            <w:bottom w:val="none" w:sz="0" w:space="0" w:color="auto"/>
            <w:right w:val="none" w:sz="0" w:space="0" w:color="auto"/>
          </w:divBdr>
        </w:div>
        <w:div w:id="911938155">
          <w:marLeft w:val="360"/>
          <w:marRight w:val="0"/>
          <w:marTop w:val="200"/>
          <w:marBottom w:val="0"/>
          <w:divBdr>
            <w:top w:val="none" w:sz="0" w:space="0" w:color="auto"/>
            <w:left w:val="none" w:sz="0" w:space="0" w:color="auto"/>
            <w:bottom w:val="none" w:sz="0" w:space="0" w:color="auto"/>
            <w:right w:val="none" w:sz="0" w:space="0" w:color="auto"/>
          </w:divBdr>
        </w:div>
        <w:div w:id="619410863">
          <w:marLeft w:val="360"/>
          <w:marRight w:val="0"/>
          <w:marTop w:val="200"/>
          <w:marBottom w:val="0"/>
          <w:divBdr>
            <w:top w:val="none" w:sz="0" w:space="0" w:color="auto"/>
            <w:left w:val="none" w:sz="0" w:space="0" w:color="auto"/>
            <w:bottom w:val="none" w:sz="0" w:space="0" w:color="auto"/>
            <w:right w:val="none" w:sz="0" w:space="0" w:color="auto"/>
          </w:divBdr>
        </w:div>
        <w:div w:id="347487545">
          <w:marLeft w:val="360"/>
          <w:marRight w:val="0"/>
          <w:marTop w:val="200"/>
          <w:marBottom w:val="0"/>
          <w:divBdr>
            <w:top w:val="none" w:sz="0" w:space="0" w:color="auto"/>
            <w:left w:val="none" w:sz="0" w:space="0" w:color="auto"/>
            <w:bottom w:val="none" w:sz="0" w:space="0" w:color="auto"/>
            <w:right w:val="none" w:sz="0" w:space="0" w:color="auto"/>
          </w:divBdr>
        </w:div>
      </w:divsChild>
    </w:div>
    <w:div w:id="1473140027">
      <w:bodyDiv w:val="1"/>
      <w:marLeft w:val="0"/>
      <w:marRight w:val="0"/>
      <w:marTop w:val="0"/>
      <w:marBottom w:val="0"/>
      <w:divBdr>
        <w:top w:val="none" w:sz="0" w:space="0" w:color="auto"/>
        <w:left w:val="none" w:sz="0" w:space="0" w:color="auto"/>
        <w:bottom w:val="none" w:sz="0" w:space="0" w:color="auto"/>
        <w:right w:val="none" w:sz="0" w:space="0" w:color="auto"/>
      </w:divBdr>
      <w:divsChild>
        <w:div w:id="1032538367">
          <w:marLeft w:val="360"/>
          <w:marRight w:val="0"/>
          <w:marTop w:val="200"/>
          <w:marBottom w:val="0"/>
          <w:divBdr>
            <w:top w:val="none" w:sz="0" w:space="0" w:color="auto"/>
            <w:left w:val="none" w:sz="0" w:space="0" w:color="auto"/>
            <w:bottom w:val="none" w:sz="0" w:space="0" w:color="auto"/>
            <w:right w:val="none" w:sz="0" w:space="0" w:color="auto"/>
          </w:divBdr>
        </w:div>
        <w:div w:id="1613826793">
          <w:marLeft w:val="360"/>
          <w:marRight w:val="0"/>
          <w:marTop w:val="200"/>
          <w:marBottom w:val="0"/>
          <w:divBdr>
            <w:top w:val="none" w:sz="0" w:space="0" w:color="auto"/>
            <w:left w:val="none" w:sz="0" w:space="0" w:color="auto"/>
            <w:bottom w:val="none" w:sz="0" w:space="0" w:color="auto"/>
            <w:right w:val="none" w:sz="0" w:space="0" w:color="auto"/>
          </w:divBdr>
        </w:div>
        <w:div w:id="1795710492">
          <w:marLeft w:val="360"/>
          <w:marRight w:val="0"/>
          <w:marTop w:val="200"/>
          <w:marBottom w:val="0"/>
          <w:divBdr>
            <w:top w:val="none" w:sz="0" w:space="0" w:color="auto"/>
            <w:left w:val="none" w:sz="0" w:space="0" w:color="auto"/>
            <w:bottom w:val="none" w:sz="0" w:space="0" w:color="auto"/>
            <w:right w:val="none" w:sz="0" w:space="0" w:color="auto"/>
          </w:divBdr>
        </w:div>
        <w:div w:id="2107575066">
          <w:marLeft w:val="360"/>
          <w:marRight w:val="0"/>
          <w:marTop w:val="200"/>
          <w:marBottom w:val="0"/>
          <w:divBdr>
            <w:top w:val="none" w:sz="0" w:space="0" w:color="auto"/>
            <w:left w:val="none" w:sz="0" w:space="0" w:color="auto"/>
            <w:bottom w:val="none" w:sz="0" w:space="0" w:color="auto"/>
            <w:right w:val="none" w:sz="0" w:space="0" w:color="auto"/>
          </w:divBdr>
        </w:div>
        <w:div w:id="282883641">
          <w:marLeft w:val="360"/>
          <w:marRight w:val="0"/>
          <w:marTop w:val="200"/>
          <w:marBottom w:val="0"/>
          <w:divBdr>
            <w:top w:val="none" w:sz="0" w:space="0" w:color="auto"/>
            <w:left w:val="none" w:sz="0" w:space="0" w:color="auto"/>
            <w:bottom w:val="none" w:sz="0" w:space="0" w:color="auto"/>
            <w:right w:val="none" w:sz="0" w:space="0" w:color="auto"/>
          </w:divBdr>
        </w:div>
        <w:div w:id="927234228">
          <w:marLeft w:val="360"/>
          <w:marRight w:val="0"/>
          <w:marTop w:val="200"/>
          <w:marBottom w:val="0"/>
          <w:divBdr>
            <w:top w:val="none" w:sz="0" w:space="0" w:color="auto"/>
            <w:left w:val="none" w:sz="0" w:space="0" w:color="auto"/>
            <w:bottom w:val="none" w:sz="0" w:space="0" w:color="auto"/>
            <w:right w:val="none" w:sz="0" w:space="0" w:color="auto"/>
          </w:divBdr>
        </w:div>
        <w:div w:id="2017030611">
          <w:marLeft w:val="360"/>
          <w:marRight w:val="0"/>
          <w:marTop w:val="200"/>
          <w:marBottom w:val="0"/>
          <w:divBdr>
            <w:top w:val="none" w:sz="0" w:space="0" w:color="auto"/>
            <w:left w:val="none" w:sz="0" w:space="0" w:color="auto"/>
            <w:bottom w:val="none" w:sz="0" w:space="0" w:color="auto"/>
            <w:right w:val="none" w:sz="0" w:space="0" w:color="auto"/>
          </w:divBdr>
        </w:div>
      </w:divsChild>
    </w:div>
    <w:div w:id="1711150053">
      <w:bodyDiv w:val="1"/>
      <w:marLeft w:val="0"/>
      <w:marRight w:val="0"/>
      <w:marTop w:val="0"/>
      <w:marBottom w:val="0"/>
      <w:divBdr>
        <w:top w:val="none" w:sz="0" w:space="0" w:color="auto"/>
        <w:left w:val="none" w:sz="0" w:space="0" w:color="auto"/>
        <w:bottom w:val="none" w:sz="0" w:space="0" w:color="auto"/>
        <w:right w:val="none" w:sz="0" w:space="0" w:color="auto"/>
      </w:divBdr>
      <w:divsChild>
        <w:div w:id="1968588372">
          <w:marLeft w:val="360"/>
          <w:marRight w:val="0"/>
          <w:marTop w:val="200"/>
          <w:marBottom w:val="0"/>
          <w:divBdr>
            <w:top w:val="none" w:sz="0" w:space="0" w:color="auto"/>
            <w:left w:val="none" w:sz="0" w:space="0" w:color="auto"/>
            <w:bottom w:val="none" w:sz="0" w:space="0" w:color="auto"/>
            <w:right w:val="none" w:sz="0" w:space="0" w:color="auto"/>
          </w:divBdr>
        </w:div>
        <w:div w:id="592711318">
          <w:marLeft w:val="360"/>
          <w:marRight w:val="0"/>
          <w:marTop w:val="200"/>
          <w:marBottom w:val="0"/>
          <w:divBdr>
            <w:top w:val="none" w:sz="0" w:space="0" w:color="auto"/>
            <w:left w:val="none" w:sz="0" w:space="0" w:color="auto"/>
            <w:bottom w:val="none" w:sz="0" w:space="0" w:color="auto"/>
            <w:right w:val="none" w:sz="0" w:space="0" w:color="auto"/>
          </w:divBdr>
        </w:div>
        <w:div w:id="770591437">
          <w:marLeft w:val="360"/>
          <w:marRight w:val="0"/>
          <w:marTop w:val="200"/>
          <w:marBottom w:val="0"/>
          <w:divBdr>
            <w:top w:val="none" w:sz="0" w:space="0" w:color="auto"/>
            <w:left w:val="none" w:sz="0" w:space="0" w:color="auto"/>
            <w:bottom w:val="none" w:sz="0" w:space="0" w:color="auto"/>
            <w:right w:val="none" w:sz="0" w:space="0" w:color="auto"/>
          </w:divBdr>
        </w:div>
        <w:div w:id="369259276">
          <w:marLeft w:val="360"/>
          <w:marRight w:val="0"/>
          <w:marTop w:val="200"/>
          <w:marBottom w:val="0"/>
          <w:divBdr>
            <w:top w:val="none" w:sz="0" w:space="0" w:color="auto"/>
            <w:left w:val="none" w:sz="0" w:space="0" w:color="auto"/>
            <w:bottom w:val="none" w:sz="0" w:space="0" w:color="auto"/>
            <w:right w:val="none" w:sz="0" w:space="0" w:color="auto"/>
          </w:divBdr>
        </w:div>
        <w:div w:id="20084969">
          <w:marLeft w:val="360"/>
          <w:marRight w:val="0"/>
          <w:marTop w:val="200"/>
          <w:marBottom w:val="0"/>
          <w:divBdr>
            <w:top w:val="none" w:sz="0" w:space="0" w:color="auto"/>
            <w:left w:val="none" w:sz="0" w:space="0" w:color="auto"/>
            <w:bottom w:val="none" w:sz="0" w:space="0" w:color="auto"/>
            <w:right w:val="none" w:sz="0" w:space="0" w:color="auto"/>
          </w:divBdr>
        </w:div>
        <w:div w:id="1661736888">
          <w:marLeft w:val="360"/>
          <w:marRight w:val="0"/>
          <w:marTop w:val="200"/>
          <w:marBottom w:val="0"/>
          <w:divBdr>
            <w:top w:val="none" w:sz="0" w:space="0" w:color="auto"/>
            <w:left w:val="none" w:sz="0" w:space="0" w:color="auto"/>
            <w:bottom w:val="none" w:sz="0" w:space="0" w:color="auto"/>
            <w:right w:val="none" w:sz="0" w:space="0" w:color="auto"/>
          </w:divBdr>
        </w:div>
        <w:div w:id="17111038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zillow.com/market-report/02-19/54/tx.xls?rt=14"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ensus.gov/construction/bps/xls/table1c_cust.xls" TargetMode="External"/><Relationship Id="rId8" Type="http://schemas.openxmlformats.org/officeDocument/2006/relationships/hyperlink" Target="https://www.census.gov/construction/nrc/xls/permits_cust.xls" TargetMode="External"/><Relationship Id="rId9" Type="http://schemas.openxmlformats.org/officeDocument/2006/relationships/hyperlink" Target="https://www.nahb.org/-/media/Sites/NAHB/research/housing-economics/construction-statistics/national/starts-and-permits/single-family-starts-121918.ashx?la=en&amp;hash=6B5EA4A6B701A6A9330850BC590BBBA4EADF4B03" TargetMode="External"/><Relationship Id="rId10" Type="http://schemas.openxmlformats.org/officeDocument/2006/relationships/hyperlink" Target="https://www.census.gov/construction/nrc/xls/quarterly_starts_completions_cust.x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brinar/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0</TotalTime>
  <Pages>3</Pages>
  <Words>582</Words>
  <Characters>3323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2019-02-28T05:52:00Z</dcterms:created>
  <dcterms:modified xsi:type="dcterms:W3CDTF">2019-02-28T05:52:00Z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