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ED86" w14:textId="325F67A0" w:rsidR="003F1546" w:rsidRPr="00F0708A" w:rsidRDefault="003F1546" w:rsidP="003F1546">
      <w:pPr>
        <w:numPr>
          <w:ilvl w:val="0"/>
          <w:numId w:val="1"/>
        </w:numPr>
        <w:spacing w:before="100" w:beforeAutospacing="1" w:after="100" w:afterAutospacing="1"/>
        <w:rPr>
          <w:rFonts w:ascii="Times New Roman" w:eastAsia="Times New Roman" w:hAnsi="Times New Roman" w:cs="Times New Roman"/>
          <w:b/>
          <w:bCs/>
          <w:u w:val="single"/>
        </w:rPr>
      </w:pPr>
      <w:r w:rsidRPr="003F1546">
        <w:rPr>
          <w:rFonts w:ascii="Times New Roman" w:eastAsia="Times New Roman" w:hAnsi="Times New Roman" w:cs="Times New Roman"/>
          <w:b/>
          <w:bCs/>
          <w:u w:val="single"/>
        </w:rPr>
        <w:t>Given the provided data, what are three conclusions we can draw about Kickstarter campaigns?</w:t>
      </w:r>
    </w:p>
    <w:p w14:paraId="11174230" w14:textId="487C41E1" w:rsidR="00C93FF7" w:rsidRDefault="00C93FF7" w:rsidP="00F0708A">
      <w:pPr>
        <w:pStyle w:val="ListParagraph"/>
        <w:numPr>
          <w:ilvl w:val="0"/>
          <w:numId w:val="3"/>
        </w:num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Based on the analysis, we can conclude that between year 2009 to 2017, out of 4064 Kickstarter campaigns around the world, there are 54% that were successful, 38% failed, and 9% canceled.</w:t>
      </w:r>
    </w:p>
    <w:p w14:paraId="61F841C2" w14:textId="0D63D68A" w:rsidR="001C6BF3" w:rsidRPr="001C6BF3" w:rsidRDefault="001C6BF3" w:rsidP="00F0708A">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2A3364" wp14:editId="7F5CC3B3">
            <wp:extent cx="2627545" cy="749300"/>
            <wp:effectExtent l="0" t="0" r="1905" b="0"/>
            <wp:docPr id="1" name="Picture 1"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hoji&#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30169" cy="750048"/>
                    </a:xfrm>
                    <a:prstGeom prst="rect">
                      <a:avLst/>
                    </a:prstGeom>
                  </pic:spPr>
                </pic:pic>
              </a:graphicData>
            </a:graphic>
          </wp:inline>
        </w:drawing>
      </w:r>
    </w:p>
    <w:p w14:paraId="15356850" w14:textId="21D9390F" w:rsidR="00AB4FE2" w:rsidRDefault="005567C4" w:rsidP="00F0708A">
      <w:pPr>
        <w:pStyle w:val="ListParagraph"/>
        <w:numPr>
          <w:ilvl w:val="0"/>
          <w:numId w:val="3"/>
        </w:num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Based on the analysis, we can conclude that the categor</w:t>
      </w:r>
      <w:r w:rsidR="00F04CB1">
        <w:rPr>
          <w:rFonts w:ascii="Times New Roman" w:eastAsia="Times New Roman" w:hAnsi="Times New Roman" w:cs="Times New Roman"/>
        </w:rPr>
        <w:t xml:space="preserve">ies </w:t>
      </w:r>
      <w:r>
        <w:rPr>
          <w:rFonts w:ascii="Times New Roman" w:eastAsia="Times New Roman" w:hAnsi="Times New Roman" w:cs="Times New Roman"/>
        </w:rPr>
        <w:t>that ha</w:t>
      </w:r>
      <w:r w:rsidR="00F04CB1">
        <w:rPr>
          <w:rFonts w:ascii="Times New Roman" w:eastAsia="Times New Roman" w:hAnsi="Times New Roman" w:cs="Times New Roman"/>
        </w:rPr>
        <w:t>ve</w:t>
      </w:r>
      <w:r>
        <w:rPr>
          <w:rFonts w:ascii="Times New Roman" w:eastAsia="Times New Roman" w:hAnsi="Times New Roman" w:cs="Times New Roman"/>
        </w:rPr>
        <w:t xml:space="preserve"> the </w:t>
      </w:r>
      <w:r w:rsidR="00F04CB1">
        <w:rPr>
          <w:rFonts w:ascii="Times New Roman" w:eastAsia="Times New Roman" w:hAnsi="Times New Roman" w:cs="Times New Roman"/>
          <w:highlight w:val="green"/>
        </w:rPr>
        <w:t>highest number of</w:t>
      </w:r>
      <w:r w:rsidRPr="00AB4FE2">
        <w:rPr>
          <w:rFonts w:ascii="Times New Roman" w:eastAsia="Times New Roman" w:hAnsi="Times New Roman" w:cs="Times New Roman"/>
          <w:highlight w:val="green"/>
        </w:rPr>
        <w:t xml:space="preserve"> campaigns</w:t>
      </w:r>
      <w:r>
        <w:rPr>
          <w:rFonts w:ascii="Times New Roman" w:eastAsia="Times New Roman" w:hAnsi="Times New Roman" w:cs="Times New Roman"/>
        </w:rPr>
        <w:t xml:space="preserve"> </w:t>
      </w:r>
      <w:r w:rsidR="00AB4FE2">
        <w:rPr>
          <w:rFonts w:ascii="Times New Roman" w:eastAsia="Times New Roman" w:hAnsi="Times New Roman" w:cs="Times New Roman"/>
        </w:rPr>
        <w:t>are, first,</w:t>
      </w:r>
      <w:r>
        <w:rPr>
          <w:rFonts w:ascii="Times New Roman" w:eastAsia="Times New Roman" w:hAnsi="Times New Roman" w:cs="Times New Roman"/>
        </w:rPr>
        <w:t xml:space="preserve"> “theater</w:t>
      </w:r>
      <w:r w:rsidR="00AB4FE2">
        <w:rPr>
          <w:rFonts w:ascii="Times New Roman" w:eastAsia="Times New Roman" w:hAnsi="Times New Roman" w:cs="Times New Roman"/>
        </w:rPr>
        <w:t xml:space="preserve">”, which as </w:t>
      </w:r>
      <w:r>
        <w:rPr>
          <w:rFonts w:ascii="Times New Roman" w:eastAsia="Times New Roman" w:hAnsi="Times New Roman" w:cs="Times New Roman"/>
        </w:rPr>
        <w:t>1369</w:t>
      </w:r>
      <w:r w:rsidR="00AB4FE2">
        <w:rPr>
          <w:rFonts w:ascii="Times New Roman" w:eastAsia="Times New Roman" w:hAnsi="Times New Roman" w:cs="Times New Roman"/>
        </w:rPr>
        <w:t xml:space="preserve"> campaigns</w:t>
      </w:r>
      <w:r>
        <w:rPr>
          <w:rFonts w:ascii="Times New Roman" w:eastAsia="Times New Roman" w:hAnsi="Times New Roman" w:cs="Times New Roman"/>
        </w:rPr>
        <w:t>, the</w:t>
      </w:r>
      <w:r w:rsidR="00AB4FE2">
        <w:rPr>
          <w:rFonts w:ascii="Times New Roman" w:eastAsia="Times New Roman" w:hAnsi="Times New Roman" w:cs="Times New Roman"/>
        </w:rPr>
        <w:t>n</w:t>
      </w:r>
      <w:r>
        <w:rPr>
          <w:rFonts w:ascii="Times New Roman" w:eastAsia="Times New Roman" w:hAnsi="Times New Roman" w:cs="Times New Roman"/>
        </w:rPr>
        <w:t xml:space="preserve"> second is “</w:t>
      </w:r>
      <w:r w:rsidR="00AB4FE2">
        <w:rPr>
          <w:rFonts w:ascii="Times New Roman" w:eastAsia="Times New Roman" w:hAnsi="Times New Roman" w:cs="Times New Roman"/>
        </w:rPr>
        <w:t>music” with 680 campaigns,</w:t>
      </w:r>
      <w:r>
        <w:rPr>
          <w:rFonts w:ascii="Times New Roman" w:eastAsia="Times New Roman" w:hAnsi="Times New Roman" w:cs="Times New Roman"/>
        </w:rPr>
        <w:t xml:space="preserve"> and the third is “</w:t>
      </w:r>
      <w:r w:rsidR="00AB4FE2">
        <w:rPr>
          <w:rFonts w:ascii="Times New Roman" w:eastAsia="Times New Roman" w:hAnsi="Times New Roman" w:cs="Times New Roman"/>
        </w:rPr>
        <w:t>technology” with</w:t>
      </w:r>
      <w:r>
        <w:rPr>
          <w:rFonts w:ascii="Times New Roman" w:eastAsia="Times New Roman" w:hAnsi="Times New Roman" w:cs="Times New Roman"/>
        </w:rPr>
        <w:t xml:space="preserve"> </w:t>
      </w:r>
      <w:r w:rsidR="00AB4FE2">
        <w:rPr>
          <w:rFonts w:ascii="Times New Roman" w:eastAsia="Times New Roman" w:hAnsi="Times New Roman" w:cs="Times New Roman"/>
        </w:rPr>
        <w:t>60</w:t>
      </w:r>
      <w:r>
        <w:rPr>
          <w:rFonts w:ascii="Times New Roman" w:eastAsia="Times New Roman" w:hAnsi="Times New Roman" w:cs="Times New Roman"/>
        </w:rPr>
        <w:t>0</w:t>
      </w:r>
      <w:r w:rsidR="00AB4FE2">
        <w:rPr>
          <w:rFonts w:ascii="Times New Roman" w:eastAsia="Times New Roman" w:hAnsi="Times New Roman" w:cs="Times New Roman"/>
        </w:rPr>
        <w:t xml:space="preserve"> cases</w:t>
      </w:r>
      <w:r>
        <w:rPr>
          <w:rFonts w:ascii="Times New Roman" w:eastAsia="Times New Roman" w:hAnsi="Times New Roman" w:cs="Times New Roman"/>
        </w:rPr>
        <w:t xml:space="preserve">.  </w:t>
      </w:r>
      <w:r w:rsidR="00AB4FE2">
        <w:rPr>
          <w:rFonts w:ascii="Times New Roman" w:eastAsia="Times New Roman" w:hAnsi="Times New Roman" w:cs="Times New Roman"/>
        </w:rPr>
        <w:t>(Please see below image for reference.)</w:t>
      </w:r>
    </w:p>
    <w:p w14:paraId="4CB8F7BB" w14:textId="4BECFD30" w:rsidR="00AB4FE2" w:rsidRDefault="00276479" w:rsidP="00F0708A">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4384" behindDoc="0" locked="0" layoutInCell="1" allowOverlap="1" wp14:anchorId="566B977F" wp14:editId="0F2B84EE">
                <wp:simplePos x="0" y="0"/>
                <wp:positionH relativeFrom="column">
                  <wp:posOffset>4339380</wp:posOffset>
                </wp:positionH>
                <wp:positionV relativeFrom="paragraph">
                  <wp:posOffset>873565</wp:posOffset>
                </wp:positionV>
                <wp:extent cx="360" cy="360"/>
                <wp:effectExtent l="38100" t="38100" r="38100" b="38100"/>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240D9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341pt;margin-top:68.1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">
                <v:imagedata r:id="rId9"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3360" behindDoc="0" locked="0" layoutInCell="1" allowOverlap="1" wp14:anchorId="22865167" wp14:editId="002BCEB5">
                <wp:simplePos x="0" y="0"/>
                <wp:positionH relativeFrom="column">
                  <wp:posOffset>5253780</wp:posOffset>
                </wp:positionH>
                <wp:positionV relativeFrom="paragraph">
                  <wp:posOffset>905605</wp:posOffset>
                </wp:positionV>
                <wp:extent cx="360" cy="360"/>
                <wp:effectExtent l="38100" t="38100" r="38100" b="38100"/>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ADC4E2C" id="Ink 16" o:spid="_x0000_s1026" type="#_x0000_t75" style="position:absolute;margin-left:413pt;margin-top:70.6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">
                <v:imagedata r:id="rId9"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2336" behindDoc="0" locked="0" layoutInCell="1" allowOverlap="1" wp14:anchorId="2904C2AD" wp14:editId="27A8B47F">
                <wp:simplePos x="0" y="0"/>
                <wp:positionH relativeFrom="column">
                  <wp:posOffset>5560140</wp:posOffset>
                </wp:positionH>
                <wp:positionV relativeFrom="paragraph">
                  <wp:posOffset>396565</wp:posOffset>
                </wp:positionV>
                <wp:extent cx="360" cy="360"/>
                <wp:effectExtent l="38100" t="38100" r="38100" b="38100"/>
                <wp:wrapNone/>
                <wp:docPr id="15"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C29AB01" id="Ink 15" o:spid="_x0000_s1026" type="#_x0000_t75" style="position:absolute;margin-left:437.1pt;margin-top:30.5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">
                <v:imagedata r:id="rId9" o:title=""/>
              </v:shape>
            </w:pict>
          </mc:Fallback>
        </mc:AlternateContent>
      </w:r>
      <w:r w:rsidR="00AB4FE2">
        <w:rPr>
          <w:rFonts w:ascii="Times New Roman" w:eastAsia="Times New Roman" w:hAnsi="Times New Roman" w:cs="Times New Roman"/>
          <w:noProof/>
        </w:rPr>
        <w:drawing>
          <wp:inline distT="0" distB="0" distL="0" distR="0" wp14:anchorId="1075141C" wp14:editId="16293226">
            <wp:extent cx="5943600" cy="1874520"/>
            <wp:effectExtent l="0" t="0" r="0" b="5080"/>
            <wp:docPr id="14" name="Picture 1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waterfall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14:paraId="5DB9EAFC" w14:textId="77777777" w:rsidR="00F0708A" w:rsidRPr="00F0708A" w:rsidRDefault="00F0708A" w:rsidP="00F0708A">
      <w:pPr>
        <w:spacing w:before="100" w:beforeAutospacing="1" w:after="100" w:afterAutospacing="1"/>
        <w:ind w:left="720"/>
        <w:rPr>
          <w:rFonts w:ascii="Times New Roman" w:eastAsia="Times New Roman" w:hAnsi="Times New Roman" w:cs="Times New Roman"/>
        </w:rPr>
      </w:pPr>
    </w:p>
    <w:p w14:paraId="7A05B84C" w14:textId="1875B453" w:rsidR="001C6BF3" w:rsidRDefault="005567C4" w:rsidP="00F0708A">
      <w:pPr>
        <w:pStyle w:val="ListParagraph"/>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However, regarding the </w:t>
      </w:r>
      <w:r w:rsidR="00F407D6" w:rsidRPr="00AB4FE2">
        <w:rPr>
          <w:rFonts w:ascii="Times New Roman" w:eastAsia="Times New Roman" w:hAnsi="Times New Roman" w:cs="Times New Roman"/>
          <w:highlight w:val="yellow"/>
        </w:rPr>
        <w:t xml:space="preserve">actual </w:t>
      </w:r>
      <w:r w:rsidRPr="00AB4FE2">
        <w:rPr>
          <w:rFonts w:ascii="Times New Roman" w:eastAsia="Times New Roman" w:hAnsi="Times New Roman" w:cs="Times New Roman"/>
          <w:highlight w:val="yellow"/>
        </w:rPr>
        <w:t>success rate</w:t>
      </w:r>
      <w:r>
        <w:rPr>
          <w:rFonts w:ascii="Times New Roman" w:eastAsia="Times New Roman" w:hAnsi="Times New Roman" w:cs="Times New Roman"/>
        </w:rPr>
        <w:t xml:space="preserve"> among these categories, we can see that </w:t>
      </w:r>
      <w:r w:rsidR="00F407D6">
        <w:rPr>
          <w:rFonts w:ascii="Times New Roman" w:eastAsia="Times New Roman" w:hAnsi="Times New Roman" w:cs="Times New Roman"/>
        </w:rPr>
        <w:t>for “theater”, success rate is about 61</w:t>
      </w:r>
      <w:r w:rsidR="00AB4FE2">
        <w:rPr>
          <w:rFonts w:ascii="Times New Roman" w:eastAsia="Times New Roman" w:hAnsi="Times New Roman" w:cs="Times New Roman"/>
        </w:rPr>
        <w:t>.29</w:t>
      </w:r>
      <w:r w:rsidR="00F407D6">
        <w:rPr>
          <w:rFonts w:ascii="Times New Roman" w:eastAsia="Times New Roman" w:hAnsi="Times New Roman" w:cs="Times New Roman"/>
        </w:rPr>
        <w:t>%, whereas</w:t>
      </w:r>
      <w:r w:rsidR="00AB4FE2">
        <w:rPr>
          <w:rFonts w:ascii="Times New Roman" w:eastAsia="Times New Roman" w:hAnsi="Times New Roman" w:cs="Times New Roman"/>
        </w:rPr>
        <w:t xml:space="preserve"> the</w:t>
      </w:r>
      <w:r w:rsidR="00F407D6">
        <w:rPr>
          <w:rFonts w:ascii="Times New Roman" w:eastAsia="Times New Roman" w:hAnsi="Times New Roman" w:cs="Times New Roman"/>
        </w:rPr>
        <w:t xml:space="preserve"> “music”</w:t>
      </w:r>
      <w:r w:rsidR="00AB4FE2">
        <w:rPr>
          <w:rFonts w:ascii="Times New Roman" w:eastAsia="Times New Roman" w:hAnsi="Times New Roman" w:cs="Times New Roman"/>
        </w:rPr>
        <w:t xml:space="preserve"> success rate is as high as 79.41%, and “technology” success rate is only about 34.83%.  (Please see below image for reference.)</w:t>
      </w:r>
    </w:p>
    <w:p w14:paraId="3AFEA56C" w14:textId="561CED8F" w:rsidR="00AB4FE2" w:rsidRDefault="00AB4FE2" w:rsidP="00F0708A">
      <w:pPr>
        <w:pStyle w:val="ListParagraph"/>
        <w:spacing w:before="100" w:beforeAutospacing="1" w:after="100" w:afterAutospacing="1"/>
        <w:ind w:left="1440"/>
        <w:rPr>
          <w:rFonts w:ascii="Times New Roman" w:eastAsia="Times New Roman" w:hAnsi="Times New Roman" w:cs="Times New Roman"/>
        </w:rPr>
      </w:pPr>
    </w:p>
    <w:p w14:paraId="2ED2722C" w14:textId="2C4A39C8" w:rsidR="00AB4FE2" w:rsidRPr="00C93FF7" w:rsidRDefault="00AB4FE2" w:rsidP="00F0708A">
      <w:pPr>
        <w:pStyle w:val="ListParagraph"/>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1312" behindDoc="0" locked="0" layoutInCell="1" allowOverlap="1" wp14:anchorId="369768C7" wp14:editId="23551918">
                <wp:simplePos x="0" y="0"/>
                <wp:positionH relativeFrom="column">
                  <wp:posOffset>4583820</wp:posOffset>
                </wp:positionH>
                <wp:positionV relativeFrom="paragraph">
                  <wp:posOffset>452870</wp:posOffset>
                </wp:positionV>
                <wp:extent cx="360" cy="360"/>
                <wp:effectExtent l="38100" t="38100" r="38100" b="38100"/>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09BB4031" id="Ink 13" o:spid="_x0000_s1026" type="#_x0000_t75" style="position:absolute;margin-left:360.25pt;margin-top:34.9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VvQKCAQAAKA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">
                <v:imagedata r:id="rId9"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0288" behindDoc="0" locked="0" layoutInCell="1" allowOverlap="1" wp14:anchorId="7D2F24EE" wp14:editId="5D07236B">
                <wp:simplePos x="0" y="0"/>
                <wp:positionH relativeFrom="column">
                  <wp:posOffset>5410740</wp:posOffset>
                </wp:positionH>
                <wp:positionV relativeFrom="paragraph">
                  <wp:posOffset>451430</wp:posOffset>
                </wp:positionV>
                <wp:extent cx="360" cy="360"/>
                <wp:effectExtent l="38100" t="38100" r="38100" b="38100"/>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5F43654" id="Ink 12" o:spid="_x0000_s1026" type="#_x0000_t75" style="position:absolute;margin-left:425.35pt;margin-top:34.8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">
                <v:imagedata r:id="rId9"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59264" behindDoc="0" locked="0" layoutInCell="1" allowOverlap="1" wp14:anchorId="1D775577" wp14:editId="744739D4">
                <wp:simplePos x="0" y="0"/>
                <wp:positionH relativeFrom="column">
                  <wp:posOffset>5702700</wp:posOffset>
                </wp:positionH>
                <wp:positionV relativeFrom="paragraph">
                  <wp:posOffset>449630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84A6A1A" id="Ink 9" o:spid="_x0000_s1026" type="#_x0000_t75" style="position:absolute;margin-left:448.35pt;margin-top:34.7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">
                <v:imagedata r:id="rId9" o:title=""/>
              </v:shape>
            </w:pict>
          </mc:Fallback>
        </mc:AlternateContent>
      </w:r>
      <w:r>
        <w:rPr>
          <w:rFonts w:ascii="Times New Roman" w:eastAsia="Times New Roman" w:hAnsi="Times New Roman" w:cs="Times New Roman"/>
          <w:noProof/>
        </w:rPr>
        <w:drawing>
          <wp:inline distT="0" distB="0" distL="0" distR="0" wp14:anchorId="5709A0D5" wp14:editId="224ADB0D">
            <wp:extent cx="5245460" cy="1537772"/>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259" cy="1541231"/>
                    </a:xfrm>
                    <a:prstGeom prst="rect">
                      <a:avLst/>
                    </a:prstGeom>
                  </pic:spPr>
                </pic:pic>
              </a:graphicData>
            </a:graphic>
          </wp:inline>
        </w:drawing>
      </w:r>
    </w:p>
    <w:p w14:paraId="6F23970F" w14:textId="4575A3D0" w:rsidR="003F1546" w:rsidRDefault="003F1546" w:rsidP="003F1546">
      <w:pPr>
        <w:spacing w:before="100" w:beforeAutospacing="1" w:after="100" w:afterAutospacing="1"/>
        <w:rPr>
          <w:rFonts w:ascii="Times New Roman" w:eastAsia="Times New Roman" w:hAnsi="Times New Roman" w:cs="Times New Roman"/>
        </w:rPr>
      </w:pPr>
    </w:p>
    <w:p w14:paraId="4D1A2B64" w14:textId="03349FD9" w:rsidR="00AB4FE2" w:rsidRDefault="00AB4FE2" w:rsidP="00F0708A">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lastRenderedPageBreak/>
        <w:t xml:space="preserve">On the other hand, the category </w:t>
      </w:r>
      <w:r w:rsidR="00EB6B62">
        <w:rPr>
          <w:rFonts w:ascii="Times New Roman" w:eastAsia="Times New Roman" w:hAnsi="Times New Roman" w:cs="Times New Roman"/>
        </w:rPr>
        <w:t>that has the fewest campaigns as well as lowest success rate is “journalism”, which only has 24 submissions and all 24 of them were cancelled.</w:t>
      </w:r>
    </w:p>
    <w:p w14:paraId="14E4FBE9" w14:textId="77777777" w:rsidR="00F0708A" w:rsidRDefault="00F0708A" w:rsidP="003F1546">
      <w:pPr>
        <w:spacing w:before="100" w:beforeAutospacing="1" w:after="100" w:afterAutospacing="1"/>
        <w:rPr>
          <w:rFonts w:ascii="Times New Roman" w:eastAsia="Times New Roman" w:hAnsi="Times New Roman" w:cs="Times New Roman"/>
        </w:rPr>
      </w:pPr>
    </w:p>
    <w:p w14:paraId="6042A27E" w14:textId="72EA04F3" w:rsidR="00F0708A" w:rsidRDefault="00F04CB1" w:rsidP="00F0708A">
      <w:pPr>
        <w:pStyle w:val="ListParagraph"/>
        <w:numPr>
          <w:ilvl w:val="0"/>
          <w:numId w:val="3"/>
        </w:num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From the pivot-table based on the sub-categories, we can see that “plays” has the highest number of campaigns</w:t>
      </w:r>
      <w:r w:rsidR="00DF5062">
        <w:rPr>
          <w:rFonts w:ascii="Times New Roman" w:eastAsia="Times New Roman" w:hAnsi="Times New Roman" w:cs="Times New Roman"/>
        </w:rPr>
        <w:t>, 1066, which is about 25.91% out of the total of 4114 campaigns.</w:t>
      </w:r>
      <w:r w:rsidR="00F0708A">
        <w:rPr>
          <w:rFonts w:ascii="Times New Roman" w:eastAsia="Times New Roman" w:hAnsi="Times New Roman" w:cs="Times New Roman"/>
        </w:rPr>
        <w:t xml:space="preserve"> </w:t>
      </w:r>
    </w:p>
    <w:p w14:paraId="16CCDFE8" w14:textId="6468805A" w:rsidR="00F0708A" w:rsidRPr="00F0708A" w:rsidRDefault="00F0708A" w:rsidP="00F0708A">
      <w:pPr>
        <w:pStyle w:val="ListParagraph"/>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(Please see below image for reference.)</w:t>
      </w:r>
    </w:p>
    <w:p w14:paraId="18DA3290" w14:textId="1135014B" w:rsidR="003F1546" w:rsidRDefault="00F0708A" w:rsidP="00C9516B">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46578050" wp14:editId="7503C5D4">
            <wp:extent cx="5505450" cy="3157987"/>
            <wp:effectExtent l="0" t="0" r="0" b="4445"/>
            <wp:docPr id="18" name="Picture 18" descr="Graphical user interface, chart,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 application, Exce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13332" cy="3162508"/>
                    </a:xfrm>
                    <a:prstGeom prst="rect">
                      <a:avLst/>
                    </a:prstGeom>
                  </pic:spPr>
                </pic:pic>
              </a:graphicData>
            </a:graphic>
          </wp:inline>
        </w:drawing>
      </w:r>
    </w:p>
    <w:p w14:paraId="397F5777" w14:textId="77777777" w:rsidR="00F0708A" w:rsidRPr="003F1546" w:rsidRDefault="00F0708A" w:rsidP="00F0708A">
      <w:pPr>
        <w:spacing w:before="100" w:beforeAutospacing="1" w:after="100" w:afterAutospacing="1"/>
        <w:ind w:left="1080"/>
        <w:rPr>
          <w:rFonts w:ascii="Times New Roman" w:eastAsia="Times New Roman" w:hAnsi="Times New Roman" w:cs="Times New Roman"/>
        </w:rPr>
      </w:pPr>
    </w:p>
    <w:p w14:paraId="4533244B" w14:textId="05D27444" w:rsidR="003F1546" w:rsidRPr="00F0708A" w:rsidRDefault="003F1546" w:rsidP="003F1546">
      <w:pPr>
        <w:numPr>
          <w:ilvl w:val="0"/>
          <w:numId w:val="1"/>
        </w:numPr>
        <w:spacing w:before="100" w:beforeAutospacing="1" w:after="100" w:afterAutospacing="1"/>
        <w:rPr>
          <w:rFonts w:ascii="Times New Roman" w:eastAsia="Times New Roman" w:hAnsi="Times New Roman" w:cs="Times New Roman"/>
          <w:b/>
          <w:bCs/>
          <w:u w:val="single"/>
        </w:rPr>
      </w:pPr>
      <w:r w:rsidRPr="003F1546">
        <w:rPr>
          <w:rFonts w:ascii="Times New Roman" w:eastAsia="Times New Roman" w:hAnsi="Times New Roman" w:cs="Times New Roman"/>
          <w:b/>
          <w:bCs/>
          <w:u w:val="single"/>
        </w:rPr>
        <w:t>What are some limitations of this dataset?</w:t>
      </w:r>
    </w:p>
    <w:p w14:paraId="42C2DAE6" w14:textId="77777777" w:rsidR="005430BA" w:rsidRDefault="005430BA" w:rsidP="00C9516B">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There are some limitations of this dataset, for example, it would be better if we can obtain the links to each of the project to further analyze on how the actual content of the campaign and the presentation, such as graphic design and arrangement of the materials, etc., would affect the overall attractiveness and gain attention from the audience.  </w:t>
      </w:r>
    </w:p>
    <w:p w14:paraId="47690082" w14:textId="4A953DAA" w:rsidR="003F1546" w:rsidRPr="003F1546" w:rsidRDefault="005430BA" w:rsidP="00C9516B">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It would also be a good reference to know more about the team that creates </w:t>
      </w:r>
      <w:proofErr w:type="gramStart"/>
      <w:r>
        <w:rPr>
          <w:rFonts w:ascii="Times New Roman" w:eastAsia="Times New Roman" w:hAnsi="Times New Roman" w:cs="Times New Roman"/>
        </w:rPr>
        <w:t>this campaigns</w:t>
      </w:r>
      <w:proofErr w:type="gramEnd"/>
      <w:r>
        <w:rPr>
          <w:rFonts w:ascii="Times New Roman" w:eastAsia="Times New Roman" w:hAnsi="Times New Roman" w:cs="Times New Roman"/>
        </w:rPr>
        <w:t xml:space="preserve">, for example, how many people are on the team, as well as the overall background and scale of the company.  For example, some campaigns are created by one person only, but some are backed by an investment company, etc.  With this information, we can further analyze regarding the relationship between the </w:t>
      </w:r>
      <w:r>
        <w:rPr>
          <w:rFonts w:ascii="Times New Roman" w:eastAsia="Times New Roman" w:hAnsi="Times New Roman" w:cs="Times New Roman"/>
        </w:rPr>
        <w:lastRenderedPageBreak/>
        <w:t>person/company that is operating the campaign, their resources, and the success rate.</w:t>
      </w:r>
    </w:p>
    <w:p w14:paraId="56041953" w14:textId="5158F7B6" w:rsidR="003F1546" w:rsidRDefault="003F1546" w:rsidP="003F1546">
      <w:pPr>
        <w:numPr>
          <w:ilvl w:val="0"/>
          <w:numId w:val="1"/>
        </w:numPr>
        <w:spacing w:before="100" w:beforeAutospacing="1" w:after="100" w:afterAutospacing="1"/>
        <w:rPr>
          <w:rFonts w:ascii="Times New Roman" w:eastAsia="Times New Roman" w:hAnsi="Times New Roman" w:cs="Times New Roman"/>
          <w:b/>
          <w:bCs/>
          <w:u w:val="single"/>
        </w:rPr>
      </w:pPr>
      <w:r w:rsidRPr="003F1546">
        <w:rPr>
          <w:rFonts w:ascii="Times New Roman" w:eastAsia="Times New Roman" w:hAnsi="Times New Roman" w:cs="Times New Roman"/>
          <w:b/>
          <w:bCs/>
          <w:u w:val="single"/>
        </w:rPr>
        <w:t>What are some other possible tables and/or graphs that we could create?</w:t>
      </w:r>
    </w:p>
    <w:p w14:paraId="4600E61C" w14:textId="6E58571B" w:rsidR="00BC7958" w:rsidRDefault="00C9516B" w:rsidP="00BC7958">
      <w:pPr>
        <w:spacing w:before="100" w:beforeAutospacing="1" w:after="100" w:afterAutospacing="1"/>
        <w:ind w:left="1440"/>
        <w:rPr>
          <w:rFonts w:ascii="Times New Roman" w:eastAsia="Times New Roman" w:hAnsi="Times New Roman" w:cs="Times New Roman"/>
        </w:rPr>
      </w:pPr>
      <w:r w:rsidRPr="00C9516B">
        <w:rPr>
          <w:rFonts w:ascii="Times New Roman" w:eastAsia="Times New Roman" w:hAnsi="Times New Roman" w:cs="Times New Roman"/>
        </w:rPr>
        <w:t>There</w:t>
      </w:r>
      <w:r>
        <w:rPr>
          <w:rFonts w:ascii="Times New Roman" w:eastAsia="Times New Roman" w:hAnsi="Times New Roman" w:cs="Times New Roman"/>
        </w:rPr>
        <w:t xml:space="preserve"> are several other possible tables/graphs that we could create, such as the pivot tables that show the relative successful and failed campaign percentage (%) in comparison to the overall number of campaigns</w:t>
      </w:r>
      <w:r w:rsidR="00BC7958">
        <w:rPr>
          <w:rFonts w:ascii="Times New Roman" w:eastAsia="Times New Roman" w:hAnsi="Times New Roman" w:cs="Times New Roman"/>
        </w:rPr>
        <w:t>, as created and shown in #2.</w:t>
      </w:r>
    </w:p>
    <w:p w14:paraId="2CF7DD2F" w14:textId="194CF4BB" w:rsidR="00BC7958" w:rsidRDefault="00BC7958" w:rsidP="00BC7958">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We could also create a table/graph to compare the categories against the overall time it took to complete a successful campaign.</w:t>
      </w:r>
    </w:p>
    <w:p w14:paraId="26E05FD3" w14:textId="31E58A06" w:rsidR="00F07675" w:rsidRDefault="00BC7958" w:rsidP="00A8353E">
      <w:pPr>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Another </w:t>
      </w:r>
      <w:r w:rsidR="005B6B12">
        <w:rPr>
          <w:rFonts w:ascii="Times New Roman" w:eastAsia="Times New Roman" w:hAnsi="Times New Roman" w:cs="Times New Roman"/>
        </w:rPr>
        <w:t>table/graph</w:t>
      </w:r>
      <w:r>
        <w:rPr>
          <w:rFonts w:ascii="Times New Roman" w:eastAsia="Times New Roman" w:hAnsi="Times New Roman" w:cs="Times New Roman"/>
        </w:rPr>
        <w:t xml:space="preserve"> we could create is</w:t>
      </w:r>
      <w:r w:rsidR="005B6B12">
        <w:rPr>
          <w:rFonts w:ascii="Times New Roman" w:eastAsia="Times New Roman" w:hAnsi="Times New Roman" w:cs="Times New Roman"/>
        </w:rPr>
        <w:t xml:space="preserve"> to </w:t>
      </w:r>
      <w:r w:rsidR="00A8353E">
        <w:rPr>
          <w:rFonts w:ascii="Times New Roman" w:eastAsia="Times New Roman" w:hAnsi="Times New Roman" w:cs="Times New Roman"/>
        </w:rPr>
        <w:t xml:space="preserve">compare the successful and failed categories among different countries.  </w:t>
      </w:r>
      <w:r w:rsidR="005B6B12">
        <w:rPr>
          <w:rFonts w:ascii="Times New Roman" w:eastAsia="Times New Roman" w:hAnsi="Times New Roman" w:cs="Times New Roman"/>
        </w:rPr>
        <w:t>This way, it can help people who want to start a campaign, to gauge further on the target market/country that they want to invest in.</w:t>
      </w:r>
    </w:p>
    <w:p w14:paraId="01DAFD75" w14:textId="53A6CABF" w:rsidR="008621A2" w:rsidRDefault="00C9516B" w:rsidP="00D4103A">
      <w:pPr>
        <w:spacing w:before="100" w:beforeAutospacing="1" w:after="100" w:afterAutospacing="1"/>
        <w:ind w:left="1440"/>
      </w:pPr>
      <w:r>
        <w:rPr>
          <w:rFonts w:ascii="Times New Roman" w:eastAsia="Times New Roman" w:hAnsi="Times New Roman" w:cs="Times New Roman"/>
        </w:rPr>
        <w:t xml:space="preserve">Also, as mentioned in #2, </w:t>
      </w:r>
      <w:r w:rsidR="00A8353E">
        <w:rPr>
          <w:rFonts w:ascii="Times New Roman" w:eastAsia="Times New Roman" w:hAnsi="Times New Roman" w:cs="Times New Roman"/>
        </w:rPr>
        <w:t>if we can acquire</w:t>
      </w:r>
      <w:r w:rsidR="00F07675">
        <w:rPr>
          <w:rFonts w:ascii="Times New Roman" w:eastAsia="Times New Roman" w:hAnsi="Times New Roman" w:cs="Times New Roman"/>
        </w:rPr>
        <w:t xml:space="preserve"> more information regarding the company scale behind each campaign, </w:t>
      </w:r>
      <w:r>
        <w:rPr>
          <w:rFonts w:ascii="Times New Roman" w:eastAsia="Times New Roman" w:hAnsi="Times New Roman" w:cs="Times New Roman"/>
        </w:rPr>
        <w:t xml:space="preserve">we can create </w:t>
      </w:r>
      <w:r w:rsidR="00432932">
        <w:rPr>
          <w:rFonts w:ascii="Times New Roman" w:eastAsia="Times New Roman" w:hAnsi="Times New Roman" w:cs="Times New Roman"/>
        </w:rPr>
        <w:t xml:space="preserve">a </w:t>
      </w:r>
      <w:r w:rsidR="00D4103A">
        <w:rPr>
          <w:rFonts w:ascii="Times New Roman" w:eastAsia="Times New Roman" w:hAnsi="Times New Roman" w:cs="Times New Roman"/>
        </w:rPr>
        <w:t>table/</w:t>
      </w:r>
      <w:r>
        <w:rPr>
          <w:rFonts w:ascii="Times New Roman" w:eastAsia="Times New Roman" w:hAnsi="Times New Roman" w:cs="Times New Roman"/>
        </w:rPr>
        <w:t>graph based on</w:t>
      </w:r>
      <w:r w:rsidR="00A8353E">
        <w:rPr>
          <w:rFonts w:ascii="Times New Roman" w:eastAsia="Times New Roman" w:hAnsi="Times New Roman" w:cs="Times New Roman"/>
        </w:rPr>
        <w:t xml:space="preserve"> the</w:t>
      </w:r>
      <w:r>
        <w:rPr>
          <w:rFonts w:ascii="Times New Roman" w:eastAsia="Times New Roman" w:hAnsi="Times New Roman" w:cs="Times New Roman"/>
        </w:rPr>
        <w:t xml:space="preserve"> company size V.S. success rate, to further evaluate if the company resources ha</w:t>
      </w:r>
      <w:r w:rsidR="00A8353E">
        <w:rPr>
          <w:rFonts w:ascii="Times New Roman" w:eastAsia="Times New Roman" w:hAnsi="Times New Roman" w:cs="Times New Roman"/>
        </w:rPr>
        <w:t>ve</w:t>
      </w:r>
      <w:r>
        <w:rPr>
          <w:rFonts w:ascii="Times New Roman" w:eastAsia="Times New Roman" w:hAnsi="Times New Roman" w:cs="Times New Roman"/>
        </w:rPr>
        <w:t xml:space="preserve"> any </w:t>
      </w:r>
      <w:r w:rsidR="00A8353E">
        <w:rPr>
          <w:rFonts w:ascii="Times New Roman" w:eastAsia="Times New Roman" w:hAnsi="Times New Roman" w:cs="Times New Roman"/>
        </w:rPr>
        <w:t>impact</w:t>
      </w:r>
      <w:r>
        <w:rPr>
          <w:rFonts w:ascii="Times New Roman" w:eastAsia="Times New Roman" w:hAnsi="Times New Roman" w:cs="Times New Roman"/>
        </w:rPr>
        <w:t xml:space="preserve"> on the </w:t>
      </w:r>
      <w:r w:rsidR="00A8353E">
        <w:rPr>
          <w:rFonts w:ascii="Times New Roman" w:eastAsia="Times New Roman" w:hAnsi="Times New Roman" w:cs="Times New Roman"/>
        </w:rPr>
        <w:t>success of the campaign</w:t>
      </w:r>
      <w:r w:rsidR="00F07675">
        <w:rPr>
          <w:rFonts w:ascii="Times New Roman" w:eastAsia="Times New Roman" w:hAnsi="Times New Roman" w:cs="Times New Roman"/>
        </w:rPr>
        <w:t xml:space="preserve">.  In </w:t>
      </w:r>
      <w:r w:rsidR="00D4103A">
        <w:rPr>
          <w:rFonts w:ascii="Times New Roman" w:eastAsia="Times New Roman" w:hAnsi="Times New Roman" w:cs="Times New Roman"/>
        </w:rPr>
        <w:t>addition</w:t>
      </w:r>
      <w:r w:rsidR="00ED3EBA">
        <w:rPr>
          <w:rFonts w:ascii="Times New Roman" w:eastAsia="Times New Roman" w:hAnsi="Times New Roman" w:cs="Times New Roman"/>
        </w:rPr>
        <w:t>,</w:t>
      </w:r>
      <w:r w:rsidR="00F07675">
        <w:rPr>
          <w:rFonts w:ascii="Times New Roman" w:eastAsia="Times New Roman" w:hAnsi="Times New Roman" w:cs="Times New Roman"/>
        </w:rPr>
        <w:t xml:space="preserve"> we can also create a table/graph to evaluate</w:t>
      </w:r>
      <w:r w:rsidR="00D4103A">
        <w:rPr>
          <w:rFonts w:ascii="Times New Roman" w:eastAsia="Times New Roman" w:hAnsi="Times New Roman" w:cs="Times New Roman"/>
        </w:rPr>
        <w:t xml:space="preserve"> the</w:t>
      </w:r>
      <w:r w:rsidR="00F07675">
        <w:rPr>
          <w:rFonts w:ascii="Times New Roman" w:eastAsia="Times New Roman" w:hAnsi="Times New Roman" w:cs="Times New Roman"/>
        </w:rPr>
        <w:t xml:space="preserve"> relationship between </w:t>
      </w:r>
      <w:r w:rsidR="00D4103A">
        <w:rPr>
          <w:rFonts w:ascii="Times New Roman" w:eastAsia="Times New Roman" w:hAnsi="Times New Roman" w:cs="Times New Roman"/>
        </w:rPr>
        <w:t>the</w:t>
      </w:r>
      <w:r w:rsidR="00A41472">
        <w:rPr>
          <w:rFonts w:ascii="Times New Roman" w:eastAsia="Times New Roman" w:hAnsi="Times New Roman" w:cs="Times New Roman"/>
        </w:rPr>
        <w:t xml:space="preserve"> marketing/advertising</w:t>
      </w:r>
      <w:r w:rsidR="00D4103A">
        <w:rPr>
          <w:rFonts w:ascii="Times New Roman" w:eastAsia="Times New Roman" w:hAnsi="Times New Roman" w:cs="Times New Roman"/>
        </w:rPr>
        <w:t xml:space="preserve"> resources that the companies invested</w:t>
      </w:r>
      <w:r w:rsidR="00A41472">
        <w:rPr>
          <w:rFonts w:ascii="Times New Roman" w:eastAsia="Times New Roman" w:hAnsi="Times New Roman" w:cs="Times New Roman"/>
        </w:rPr>
        <w:t xml:space="preserve"> </w:t>
      </w:r>
      <w:r w:rsidR="00D4103A">
        <w:rPr>
          <w:rFonts w:ascii="Times New Roman" w:eastAsia="Times New Roman" w:hAnsi="Times New Roman" w:cs="Times New Roman"/>
        </w:rPr>
        <w:t xml:space="preserve">in </w:t>
      </w:r>
      <w:r w:rsidR="00A41472">
        <w:rPr>
          <w:rFonts w:ascii="Times New Roman" w:eastAsia="Times New Roman" w:hAnsi="Times New Roman" w:cs="Times New Roman"/>
        </w:rPr>
        <w:t xml:space="preserve">outside of </w:t>
      </w:r>
      <w:r w:rsidR="00D4103A">
        <w:rPr>
          <w:rFonts w:ascii="Times New Roman" w:eastAsia="Times New Roman" w:hAnsi="Times New Roman" w:cs="Times New Roman"/>
        </w:rPr>
        <w:t xml:space="preserve">the </w:t>
      </w:r>
      <w:r w:rsidR="00A41472">
        <w:rPr>
          <w:rFonts w:ascii="Times New Roman" w:eastAsia="Times New Roman" w:hAnsi="Times New Roman" w:cs="Times New Roman"/>
        </w:rPr>
        <w:t>Kickstarter</w:t>
      </w:r>
      <w:r w:rsidR="00F07675">
        <w:rPr>
          <w:rFonts w:ascii="Times New Roman" w:eastAsia="Times New Roman" w:hAnsi="Times New Roman" w:cs="Times New Roman"/>
        </w:rPr>
        <w:t xml:space="preserve"> </w:t>
      </w:r>
      <w:r w:rsidR="00D4103A">
        <w:rPr>
          <w:rFonts w:ascii="Times New Roman" w:eastAsia="Times New Roman" w:hAnsi="Times New Roman" w:cs="Times New Roman"/>
        </w:rPr>
        <w:t>platform V.S.</w:t>
      </w:r>
      <w:r w:rsidR="00F07675">
        <w:rPr>
          <w:rFonts w:ascii="Times New Roman" w:eastAsia="Times New Roman" w:hAnsi="Times New Roman" w:cs="Times New Roman"/>
        </w:rPr>
        <w:t xml:space="preserve"> the time </w:t>
      </w:r>
      <w:r w:rsidR="00ED3EBA">
        <w:rPr>
          <w:rFonts w:ascii="Times New Roman" w:eastAsia="Times New Roman" w:hAnsi="Times New Roman" w:cs="Times New Roman"/>
        </w:rPr>
        <w:t xml:space="preserve">that the </w:t>
      </w:r>
      <w:r w:rsidR="00D4103A">
        <w:rPr>
          <w:rFonts w:ascii="Times New Roman" w:eastAsia="Times New Roman" w:hAnsi="Times New Roman" w:cs="Times New Roman"/>
        </w:rPr>
        <w:t xml:space="preserve">Kickstarter </w:t>
      </w:r>
      <w:r w:rsidR="00ED3EBA">
        <w:rPr>
          <w:rFonts w:ascii="Times New Roman" w:eastAsia="Times New Roman" w:hAnsi="Times New Roman" w:cs="Times New Roman"/>
        </w:rPr>
        <w:t xml:space="preserve">campaign </w:t>
      </w:r>
      <w:r w:rsidR="00F430C4">
        <w:rPr>
          <w:rFonts w:ascii="Times New Roman" w:eastAsia="Times New Roman" w:hAnsi="Times New Roman" w:cs="Times New Roman"/>
        </w:rPr>
        <w:t>took</w:t>
      </w:r>
      <w:r w:rsidR="00F07675">
        <w:rPr>
          <w:rFonts w:ascii="Times New Roman" w:eastAsia="Times New Roman" w:hAnsi="Times New Roman" w:cs="Times New Roman"/>
        </w:rPr>
        <w:t xml:space="preserve"> to be successful, to see if there’s any pattern </w:t>
      </w:r>
      <w:r w:rsidR="00D4103A">
        <w:rPr>
          <w:rFonts w:ascii="Times New Roman" w:eastAsia="Times New Roman" w:hAnsi="Times New Roman" w:cs="Times New Roman"/>
        </w:rPr>
        <w:t>between the two.</w:t>
      </w:r>
    </w:p>
    <w:sectPr w:rsidR="008621A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0D62" w14:textId="77777777" w:rsidR="0074113A" w:rsidRDefault="0074113A" w:rsidP="003F1546">
      <w:r>
        <w:separator/>
      </w:r>
    </w:p>
  </w:endnote>
  <w:endnote w:type="continuationSeparator" w:id="0">
    <w:p w14:paraId="5614F297" w14:textId="77777777" w:rsidR="0074113A" w:rsidRDefault="0074113A" w:rsidP="003F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5F96E" w14:textId="77777777" w:rsidR="00445526" w:rsidRDefault="00445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A1CE3" w14:textId="77777777" w:rsidR="00445526" w:rsidRDefault="004455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17D4" w14:textId="77777777" w:rsidR="00445526" w:rsidRDefault="00445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25553" w14:textId="77777777" w:rsidR="0074113A" w:rsidRDefault="0074113A" w:rsidP="003F1546">
      <w:r>
        <w:separator/>
      </w:r>
    </w:p>
  </w:footnote>
  <w:footnote w:type="continuationSeparator" w:id="0">
    <w:p w14:paraId="685E95EB" w14:textId="77777777" w:rsidR="0074113A" w:rsidRDefault="0074113A" w:rsidP="003F1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1234" w14:textId="77777777" w:rsidR="00445526" w:rsidRDefault="00445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2CAF1" w14:textId="77777777" w:rsidR="003F1546" w:rsidRDefault="003F15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B5187" w14:textId="77777777" w:rsidR="00445526" w:rsidRDefault="00445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52E"/>
    <w:multiLevelType w:val="hybridMultilevel"/>
    <w:tmpl w:val="82C075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D008D"/>
    <w:multiLevelType w:val="multilevel"/>
    <w:tmpl w:val="7D62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2D710F"/>
    <w:multiLevelType w:val="hybridMultilevel"/>
    <w:tmpl w:val="8D4A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A2"/>
    <w:rsid w:val="001C6BF3"/>
    <w:rsid w:val="00276479"/>
    <w:rsid w:val="003F1546"/>
    <w:rsid w:val="00432932"/>
    <w:rsid w:val="00445526"/>
    <w:rsid w:val="005430BA"/>
    <w:rsid w:val="005567C4"/>
    <w:rsid w:val="005B6B12"/>
    <w:rsid w:val="00626C56"/>
    <w:rsid w:val="0074113A"/>
    <w:rsid w:val="0079454C"/>
    <w:rsid w:val="008621A2"/>
    <w:rsid w:val="00A41472"/>
    <w:rsid w:val="00A47D49"/>
    <w:rsid w:val="00A8353E"/>
    <w:rsid w:val="00AB4FE2"/>
    <w:rsid w:val="00BC7958"/>
    <w:rsid w:val="00C93FF7"/>
    <w:rsid w:val="00C9516B"/>
    <w:rsid w:val="00D4103A"/>
    <w:rsid w:val="00DF5062"/>
    <w:rsid w:val="00E50D57"/>
    <w:rsid w:val="00EB6B62"/>
    <w:rsid w:val="00ED3EBA"/>
    <w:rsid w:val="00F04CB1"/>
    <w:rsid w:val="00F0708A"/>
    <w:rsid w:val="00F07675"/>
    <w:rsid w:val="00F1111A"/>
    <w:rsid w:val="00F24B33"/>
    <w:rsid w:val="00F407D6"/>
    <w:rsid w:val="00F43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769B"/>
  <w15:chartTrackingRefBased/>
  <w15:docId w15:val="{6D3B0EC4-EAA3-0D49-ABAE-5EA31222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546"/>
    <w:pPr>
      <w:tabs>
        <w:tab w:val="center" w:pos="4680"/>
        <w:tab w:val="right" w:pos="9360"/>
      </w:tabs>
    </w:pPr>
  </w:style>
  <w:style w:type="character" w:customStyle="1" w:styleId="HeaderChar">
    <w:name w:val="Header Char"/>
    <w:basedOn w:val="DefaultParagraphFont"/>
    <w:link w:val="Header"/>
    <w:uiPriority w:val="99"/>
    <w:rsid w:val="003F1546"/>
  </w:style>
  <w:style w:type="paragraph" w:styleId="Footer">
    <w:name w:val="footer"/>
    <w:basedOn w:val="Normal"/>
    <w:link w:val="FooterChar"/>
    <w:uiPriority w:val="99"/>
    <w:unhideWhenUsed/>
    <w:rsid w:val="003F1546"/>
    <w:pPr>
      <w:tabs>
        <w:tab w:val="center" w:pos="4680"/>
        <w:tab w:val="right" w:pos="9360"/>
      </w:tabs>
    </w:pPr>
  </w:style>
  <w:style w:type="character" w:customStyle="1" w:styleId="FooterChar">
    <w:name w:val="Footer Char"/>
    <w:basedOn w:val="DefaultParagraphFont"/>
    <w:link w:val="Footer"/>
    <w:uiPriority w:val="99"/>
    <w:rsid w:val="003F1546"/>
  </w:style>
  <w:style w:type="paragraph" w:styleId="ListParagraph">
    <w:name w:val="List Paragraph"/>
    <w:basedOn w:val="Normal"/>
    <w:uiPriority w:val="34"/>
    <w:qFormat/>
    <w:rsid w:val="00C93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0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6.xml"/><Relationship Id="rId23" Type="http://schemas.openxmlformats.org/officeDocument/2006/relationships/footer" Target="footer3.xml"/><Relationship Id="rId10" Type="http://schemas.openxmlformats.org/officeDocument/2006/relationships/customXml" Target="ink/ink2.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9T23:51:51.474"/>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9T23:51:49.965"/>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9T23:51:48.410"/>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9T23:42:26.285"/>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9T23:42:24.170"/>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29T23:42:15.339"/>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Chien</dc:creator>
  <cp:keywords/>
  <dc:description/>
  <cp:lastModifiedBy>Kc Chien</cp:lastModifiedBy>
  <cp:revision>35</cp:revision>
  <dcterms:created xsi:type="dcterms:W3CDTF">2021-06-29T23:09:00Z</dcterms:created>
  <dcterms:modified xsi:type="dcterms:W3CDTF">2022-01-26T07:12:00Z</dcterms:modified>
</cp:coreProperties>
</file>