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6E" w:rsidRPr="009E77A4" w:rsidRDefault="0091376E" w:rsidP="009E77A4">
      <w:pPr>
        <w:spacing w:after="0" w:line="240" w:lineRule="exact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sz w:val="24"/>
          <w:szCs w:val="24"/>
          <w:lang w:val="en-US"/>
        </w:rPr>
        <w:t xml:space="preserve">15. </w:t>
      </w:r>
      <w:r w:rsidRPr="009E77A4">
        <w:rPr>
          <w:rFonts w:cstheme="minorHAnsi"/>
          <w:b/>
          <w:sz w:val="24"/>
          <w:szCs w:val="24"/>
        </w:rPr>
        <w:t>Осигуряване на качеството на софтуера.</w:t>
      </w:r>
    </w:p>
    <w:p w:rsidR="0091376E" w:rsidRPr="009E77A4" w:rsidRDefault="0091376E" w:rsidP="009E77A4">
      <w:pPr>
        <w:pStyle w:val="ListParagraph"/>
        <w:numPr>
          <w:ilvl w:val="0"/>
          <w:numId w:val="1"/>
        </w:numPr>
        <w:spacing w:after="0" w:line="240" w:lineRule="exact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bCs/>
          <w:iCs/>
          <w:color w:val="000000"/>
          <w:spacing w:val="-5"/>
          <w:sz w:val="24"/>
          <w:szCs w:val="24"/>
        </w:rPr>
        <w:t>Проблемът за управление на качеството</w:t>
      </w:r>
    </w:p>
    <w:p w:rsidR="0091376E" w:rsidRPr="009E77A4" w:rsidRDefault="0091376E" w:rsidP="009E77A4">
      <w:pPr>
        <w:shd w:val="clear" w:color="auto" w:fill="FFFFFF"/>
        <w:spacing w:after="0" w:line="240" w:lineRule="exact"/>
        <w:ind w:left="19" w:right="34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iCs/>
          <w:color w:val="000000"/>
          <w:sz w:val="24"/>
          <w:szCs w:val="24"/>
        </w:rPr>
        <w:t xml:space="preserve">Осигуряването на качеството на софтуера </w:t>
      </w:r>
      <w:r w:rsidRPr="009E77A4">
        <w:rPr>
          <w:rFonts w:cstheme="minorHAnsi"/>
          <w:b/>
          <w:iCs/>
          <w:color w:val="000000"/>
          <w:sz w:val="24"/>
          <w:szCs w:val="24"/>
          <w:lang w:val="en-US"/>
        </w:rPr>
        <w:t>(OKC)</w:t>
      </w:r>
      <w:r w:rsidRPr="009E77A4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не мо</w:t>
      </w:r>
      <w:r w:rsidRPr="009E77A4">
        <w:rPr>
          <w:rFonts w:cstheme="minorHAnsi"/>
          <w:color w:val="000000"/>
          <w:spacing w:val="-5"/>
          <w:sz w:val="24"/>
          <w:szCs w:val="24"/>
        </w:rPr>
        <w:t xml:space="preserve">же да не се свърже с планирането и прилагането на подходящи мерки през целия </w:t>
      </w:r>
      <w:r w:rsidRPr="009E77A4">
        <w:rPr>
          <w:rFonts w:cstheme="minorHAnsi"/>
          <w:color w:val="000000"/>
          <w:spacing w:val="-2"/>
          <w:sz w:val="24"/>
          <w:szCs w:val="24"/>
        </w:rPr>
        <w:t>производствен цикъл. Това е изразено много точно  по следния начин:</w:t>
      </w:r>
    </w:p>
    <w:p w:rsidR="0091376E" w:rsidRPr="009E77A4" w:rsidRDefault="0091376E" w:rsidP="009E77A4">
      <w:pPr>
        <w:shd w:val="clear" w:color="auto" w:fill="FFFFFF"/>
        <w:spacing w:after="0" w:line="240" w:lineRule="exact"/>
        <w:ind w:left="19" w:right="34"/>
        <w:jc w:val="both"/>
        <w:rPr>
          <w:rFonts w:cstheme="minorHAnsi"/>
          <w:b/>
          <w:color w:val="000000"/>
          <w:spacing w:val="-4"/>
          <w:sz w:val="24"/>
          <w:szCs w:val="24"/>
        </w:rPr>
      </w:pPr>
      <w:r w:rsidRPr="009E77A4">
        <w:rPr>
          <w:rFonts w:cstheme="minorHAnsi"/>
          <w:b/>
          <w:color w:val="000000"/>
          <w:spacing w:val="-4"/>
          <w:sz w:val="24"/>
          <w:szCs w:val="24"/>
        </w:rPr>
        <w:t>"Качеството е едновременно философия и съвкупност от ръководни прин</w:t>
      </w:r>
      <w:r w:rsidRPr="009E77A4">
        <w:rPr>
          <w:rFonts w:cstheme="minorHAnsi"/>
          <w:b/>
          <w:color w:val="000000"/>
          <w:sz w:val="24"/>
          <w:szCs w:val="24"/>
        </w:rPr>
        <w:t xml:space="preserve">ципи, които са основата на една </w:t>
      </w:r>
      <w:r w:rsidRPr="009E77A4">
        <w:rPr>
          <w:rFonts w:cstheme="minorHAnsi"/>
          <w:b/>
          <w:i/>
          <w:iCs/>
          <w:color w:val="000000"/>
          <w:sz w:val="24"/>
          <w:szCs w:val="24"/>
        </w:rPr>
        <w:t xml:space="preserve">непрекъснато подобряваща се организация, </w:t>
      </w:r>
      <w:r w:rsidRPr="009E77A4">
        <w:rPr>
          <w:rFonts w:cstheme="minorHAnsi"/>
          <w:b/>
          <w:color w:val="000000"/>
          <w:spacing w:val="-4"/>
          <w:sz w:val="24"/>
          <w:szCs w:val="24"/>
        </w:rPr>
        <w:t>интегрираща:</w:t>
      </w:r>
    </w:p>
    <w:p w:rsidR="0091376E" w:rsidRPr="009E77A4" w:rsidRDefault="0091376E" w:rsidP="009E77A4">
      <w:pPr>
        <w:pStyle w:val="ListParagraph"/>
        <w:numPr>
          <w:ilvl w:val="0"/>
          <w:numId w:val="2"/>
        </w:numPr>
        <w:shd w:val="clear" w:color="auto" w:fill="FFFFFF"/>
        <w:spacing w:after="0" w:line="240" w:lineRule="exact"/>
        <w:ind w:right="34"/>
        <w:jc w:val="both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color w:val="000000"/>
          <w:sz w:val="24"/>
          <w:szCs w:val="24"/>
        </w:rPr>
        <w:t>фундаментални техники за управление,</w:t>
      </w:r>
    </w:p>
    <w:p w:rsidR="0091376E" w:rsidRPr="009E77A4" w:rsidRDefault="0091376E" w:rsidP="009E77A4">
      <w:pPr>
        <w:pStyle w:val="ListParagraph"/>
        <w:numPr>
          <w:ilvl w:val="0"/>
          <w:numId w:val="2"/>
        </w:numPr>
        <w:shd w:val="clear" w:color="auto" w:fill="FFFFFF"/>
        <w:spacing w:after="0" w:line="240" w:lineRule="exact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color w:val="000000"/>
          <w:spacing w:val="1"/>
          <w:sz w:val="24"/>
          <w:szCs w:val="24"/>
        </w:rPr>
        <w:t>постоянни усилия за усъвършенстване,</w:t>
      </w:r>
    </w:p>
    <w:p w:rsidR="0091376E" w:rsidRPr="009E77A4" w:rsidRDefault="0091376E" w:rsidP="009E77A4">
      <w:pPr>
        <w:pStyle w:val="ListParagraph"/>
        <w:numPr>
          <w:ilvl w:val="0"/>
          <w:numId w:val="2"/>
        </w:numPr>
        <w:shd w:val="clear" w:color="auto" w:fill="FFFFFF"/>
        <w:spacing w:after="0" w:line="240" w:lineRule="exact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color w:val="000000"/>
          <w:sz w:val="24"/>
          <w:szCs w:val="24"/>
        </w:rPr>
        <w:t>технически средства,</w:t>
      </w:r>
    </w:p>
    <w:p w:rsidR="0091376E" w:rsidRPr="009E77A4" w:rsidRDefault="0091376E" w:rsidP="009E77A4">
      <w:pPr>
        <w:shd w:val="clear" w:color="auto" w:fill="FFFFFF"/>
        <w:spacing w:after="0" w:line="240" w:lineRule="exact"/>
        <w:rPr>
          <w:rFonts w:cstheme="minorHAnsi"/>
          <w:b/>
          <w:color w:val="000000"/>
          <w:sz w:val="24"/>
          <w:szCs w:val="24"/>
        </w:rPr>
      </w:pPr>
      <w:r w:rsidRPr="009E77A4">
        <w:rPr>
          <w:rFonts w:cstheme="minorHAnsi"/>
          <w:b/>
          <w:color w:val="000000"/>
          <w:spacing w:val="-2"/>
          <w:sz w:val="24"/>
          <w:szCs w:val="24"/>
        </w:rPr>
        <w:t xml:space="preserve"> всичко това в рамките на един дисциплиниран и целенасочен метод."</w:t>
      </w:r>
    </w:p>
    <w:p w:rsidR="0091376E" w:rsidRPr="009E77A4" w:rsidRDefault="0091376E" w:rsidP="009E77A4">
      <w:pPr>
        <w:shd w:val="clear" w:color="auto" w:fill="FFFFFF"/>
        <w:spacing w:after="0" w:line="240" w:lineRule="exact"/>
        <w:rPr>
          <w:rFonts w:cstheme="minorHAnsi"/>
          <w:b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 xml:space="preserve">Качеството не може да 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бъде единствено задача, специално възложена на дадено лице или дори група, а </w:t>
      </w:r>
      <w:r w:rsidRPr="009E77A4">
        <w:rPr>
          <w:rFonts w:cstheme="minorHAnsi"/>
          <w:color w:val="000000"/>
          <w:spacing w:val="-2"/>
          <w:sz w:val="24"/>
          <w:szCs w:val="24"/>
        </w:rPr>
        <w:t xml:space="preserve">трябва да се разглежда и като приоритетна отговорност на всеки, участващ в  разработването на софтуерния продукт. Следователно методите и конкретните 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мерки на ОКС трябва да са такива, че да мотивират, ангажират и задължават </w:t>
      </w:r>
      <w:r w:rsidRPr="009E77A4">
        <w:rPr>
          <w:rFonts w:cstheme="minorHAnsi"/>
          <w:color w:val="000000"/>
          <w:sz w:val="24"/>
          <w:szCs w:val="24"/>
        </w:rPr>
        <w:t>всеки да работи за качеството на продукта.</w:t>
      </w:r>
    </w:p>
    <w:p w:rsidR="0091376E" w:rsidRPr="009E77A4" w:rsidRDefault="0091376E" w:rsidP="009E77A4">
      <w:pPr>
        <w:shd w:val="clear" w:color="auto" w:fill="FFFFFF"/>
        <w:spacing w:after="0" w:line="240" w:lineRule="exact"/>
        <w:rPr>
          <w:rFonts w:cstheme="minorHAnsi"/>
          <w:iCs/>
          <w:color w:val="000000"/>
          <w:spacing w:val="5"/>
          <w:sz w:val="24"/>
          <w:szCs w:val="24"/>
        </w:rPr>
      </w:pPr>
      <w:r w:rsidRPr="009E77A4">
        <w:rPr>
          <w:rFonts w:cstheme="minorHAnsi"/>
          <w:b/>
          <w:color w:val="000000"/>
          <w:spacing w:val="-1"/>
          <w:sz w:val="24"/>
          <w:szCs w:val="24"/>
        </w:rPr>
        <w:t>ОКС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 е тясно свързано с жизнения цикъл на програмния продукт, по-точно </w:t>
      </w:r>
      <w:r w:rsidRPr="009E77A4">
        <w:rPr>
          <w:rFonts w:cstheme="minorHAnsi"/>
          <w:color w:val="000000"/>
          <w:spacing w:val="1"/>
          <w:sz w:val="24"/>
          <w:szCs w:val="24"/>
        </w:rPr>
        <w:t xml:space="preserve">с всяка негова фаза. Планирането му следва да се извърши още в началните </w:t>
      </w:r>
      <w:r w:rsidRPr="009E77A4">
        <w:rPr>
          <w:rFonts w:cstheme="minorHAnsi"/>
          <w:color w:val="000000"/>
          <w:spacing w:val="-4"/>
          <w:sz w:val="24"/>
          <w:szCs w:val="24"/>
        </w:rPr>
        <w:t xml:space="preserve">фази и да обхваща всички следващи фази. Всеки междинен продукт, резултат от </w:t>
      </w:r>
      <w:r w:rsidRPr="009E77A4">
        <w:rPr>
          <w:rFonts w:cstheme="minorHAnsi"/>
          <w:color w:val="000000"/>
          <w:spacing w:val="-1"/>
          <w:sz w:val="24"/>
          <w:szCs w:val="24"/>
        </w:rPr>
        <w:t>дадена фаза, заедно със своите характеристики следва да бъде точно дефиниран. На тази основа следва да се предвидят начини за обективно установяване</w:t>
      </w:r>
      <w:r w:rsidRPr="009E77A4">
        <w:rPr>
          <w:rFonts w:cstheme="minorHAnsi"/>
          <w:b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доколко удовлетворително е реализиран този междинен продукт (за крайния </w:t>
      </w:r>
      <w:r w:rsidRPr="009E77A4">
        <w:rPr>
          <w:rFonts w:cstheme="minorHAnsi"/>
          <w:color w:val="000000"/>
          <w:spacing w:val="-3"/>
          <w:sz w:val="24"/>
          <w:szCs w:val="24"/>
        </w:rPr>
        <w:t>продукт казаното се подразбира). За да се осъществи тази дейност по един сис-</w:t>
      </w:r>
      <w:r w:rsidRPr="009E77A4">
        <w:rPr>
          <w:rFonts w:cstheme="minorHAnsi"/>
          <w:color w:val="000000"/>
          <w:spacing w:val="-3"/>
          <w:sz w:val="24"/>
          <w:szCs w:val="24"/>
        </w:rPr>
        <w:br/>
      </w:r>
      <w:r w:rsidRPr="009E77A4">
        <w:rPr>
          <w:rFonts w:cstheme="minorHAnsi"/>
          <w:color w:val="000000"/>
          <w:spacing w:val="-4"/>
          <w:sz w:val="24"/>
          <w:szCs w:val="24"/>
        </w:rPr>
        <w:t xml:space="preserve">тематичен и ефективен начин, теорията препоръчва да се изработи </w:t>
      </w:r>
      <w:r w:rsidRPr="009E77A4">
        <w:rPr>
          <w:rFonts w:cstheme="minorHAnsi"/>
          <w:b/>
          <w:iCs/>
          <w:color w:val="000000"/>
          <w:spacing w:val="-4"/>
          <w:sz w:val="24"/>
          <w:szCs w:val="24"/>
        </w:rPr>
        <w:t>програма за</w:t>
      </w:r>
      <w:r w:rsidRPr="009E77A4">
        <w:rPr>
          <w:rFonts w:cstheme="minorHAnsi"/>
          <w:b/>
          <w:iCs/>
          <w:color w:val="000000"/>
          <w:spacing w:val="-4"/>
          <w:sz w:val="24"/>
          <w:szCs w:val="24"/>
        </w:rPr>
        <w:br/>
      </w:r>
      <w:r w:rsidRPr="009E77A4">
        <w:rPr>
          <w:rFonts w:cstheme="minorHAnsi"/>
          <w:b/>
          <w:iCs/>
          <w:color w:val="000000"/>
          <w:spacing w:val="5"/>
          <w:sz w:val="24"/>
          <w:szCs w:val="24"/>
        </w:rPr>
        <w:t>осигуряване на качеството на софтуера (ПОКС)</w:t>
      </w:r>
      <w:r w:rsidRPr="009E77A4">
        <w:rPr>
          <w:rFonts w:cstheme="minorHAnsi"/>
          <w:i/>
          <w:iCs/>
          <w:color w:val="000000"/>
          <w:spacing w:val="5"/>
          <w:sz w:val="24"/>
          <w:szCs w:val="24"/>
        </w:rPr>
        <w:t>.</w:t>
      </w:r>
    </w:p>
    <w:p w:rsidR="00122FE4" w:rsidRPr="009E77A4" w:rsidRDefault="00122FE4" w:rsidP="009E77A4">
      <w:pPr>
        <w:pStyle w:val="ListParagraph"/>
        <w:numPr>
          <w:ilvl w:val="0"/>
          <w:numId w:val="1"/>
        </w:numPr>
        <w:shd w:val="clear" w:color="auto" w:fill="FFFFFF"/>
        <w:spacing w:after="0" w:line="240" w:lineRule="exact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bCs/>
          <w:iCs/>
          <w:color w:val="000000"/>
          <w:spacing w:val="-3"/>
          <w:sz w:val="24"/>
          <w:szCs w:val="24"/>
        </w:rPr>
        <w:t>Компоненти на програмата за осигуряване на качеството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right="120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5"/>
          <w:sz w:val="24"/>
          <w:szCs w:val="24"/>
        </w:rPr>
        <w:t>Фактори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left="62" w:right="163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Няколко фактора оказват важно влияние върху ПОКС. Без да се впус</w:t>
      </w:r>
      <w:r w:rsidRPr="009E77A4">
        <w:rPr>
          <w:rFonts w:cstheme="minorHAnsi"/>
          <w:color w:val="000000"/>
          <w:spacing w:val="-1"/>
          <w:sz w:val="24"/>
          <w:szCs w:val="24"/>
        </w:rPr>
        <w:t>каме в подробности, ще ги изброим:</w:t>
      </w:r>
    </w:p>
    <w:p w:rsidR="00122FE4" w:rsidRPr="009E77A4" w:rsidRDefault="00122FE4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exact"/>
        <w:ind w:left="461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 xml:space="preserve">изисквания към </w:t>
      </w:r>
      <w:r w:rsidRPr="009E77A4">
        <w:rPr>
          <w:rFonts w:cstheme="minorHAnsi"/>
          <w:i/>
          <w:iCs/>
          <w:color w:val="000000"/>
          <w:spacing w:val="-1"/>
          <w:sz w:val="24"/>
          <w:szCs w:val="24"/>
        </w:rPr>
        <w:t>графика;</w:t>
      </w:r>
    </w:p>
    <w:p w:rsidR="00122FE4" w:rsidRPr="009E77A4" w:rsidRDefault="00122FE4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exact"/>
        <w:ind w:left="461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 xml:space="preserve">разполагаемия </w:t>
      </w:r>
      <w:r w:rsidRPr="009E77A4">
        <w:rPr>
          <w:rFonts w:cstheme="minorHAnsi"/>
          <w:i/>
          <w:iCs/>
          <w:color w:val="000000"/>
          <w:spacing w:val="-1"/>
          <w:sz w:val="24"/>
          <w:szCs w:val="24"/>
        </w:rPr>
        <w:t>бюджет;</w:t>
      </w:r>
    </w:p>
    <w:p w:rsidR="00122FE4" w:rsidRPr="009E77A4" w:rsidRDefault="00122FE4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exact"/>
        <w:ind w:left="461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технологичната 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сложност </w:t>
      </w:r>
      <w:r w:rsidRPr="009E77A4">
        <w:rPr>
          <w:rFonts w:cstheme="minorHAnsi"/>
          <w:color w:val="000000"/>
          <w:sz w:val="24"/>
          <w:szCs w:val="24"/>
        </w:rPr>
        <w:t>на продукта;</w:t>
      </w:r>
    </w:p>
    <w:p w:rsidR="00122FE4" w:rsidRPr="009E77A4" w:rsidRDefault="00122FE4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exact"/>
        <w:ind w:left="461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 xml:space="preserve">предполагаемия </w:t>
      </w:r>
      <w:r w:rsidRPr="009E77A4">
        <w:rPr>
          <w:rFonts w:cstheme="minorHAnsi"/>
          <w:i/>
          <w:iCs/>
          <w:color w:val="000000"/>
          <w:spacing w:val="-1"/>
          <w:sz w:val="24"/>
          <w:szCs w:val="24"/>
        </w:rPr>
        <w:t xml:space="preserve">размер </w:t>
      </w:r>
      <w:r w:rsidRPr="009E77A4">
        <w:rPr>
          <w:rFonts w:cstheme="minorHAnsi"/>
          <w:color w:val="000000"/>
          <w:spacing w:val="-1"/>
          <w:sz w:val="24"/>
          <w:szCs w:val="24"/>
        </w:rPr>
        <w:t>на продукта;</w:t>
      </w:r>
    </w:p>
    <w:p w:rsidR="00122FE4" w:rsidRPr="009E77A4" w:rsidRDefault="00122FE4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exact"/>
        <w:ind w:left="461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 xml:space="preserve">относителния </w:t>
      </w:r>
      <w:r w:rsidRPr="009E77A4">
        <w:rPr>
          <w:rFonts w:cstheme="minorHAnsi"/>
          <w:i/>
          <w:iCs/>
          <w:color w:val="000000"/>
          <w:spacing w:val="-1"/>
          <w:sz w:val="24"/>
          <w:szCs w:val="24"/>
        </w:rPr>
        <w:t xml:space="preserve">опит </w:t>
      </w:r>
      <w:r w:rsidRPr="009E77A4">
        <w:rPr>
          <w:rFonts w:cstheme="minorHAnsi"/>
          <w:color w:val="000000"/>
          <w:spacing w:val="-1"/>
          <w:sz w:val="24"/>
          <w:szCs w:val="24"/>
        </w:rPr>
        <w:t>на разработчиците;</w:t>
      </w:r>
    </w:p>
    <w:p w:rsidR="00122FE4" w:rsidRPr="009E77A4" w:rsidRDefault="00122FE4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exact"/>
        <w:ind w:left="101" w:firstLine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хардуерните и софтуерните 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ресурси, </w:t>
      </w:r>
      <w:r w:rsidRPr="009E77A4">
        <w:rPr>
          <w:rFonts w:cstheme="minorHAnsi"/>
          <w:color w:val="000000"/>
          <w:sz w:val="24"/>
          <w:szCs w:val="24"/>
        </w:rPr>
        <w:t>предвидени за процеса на разра</w:t>
      </w:r>
      <w:r w:rsidRPr="009E77A4">
        <w:rPr>
          <w:rFonts w:cstheme="minorHAnsi"/>
          <w:color w:val="000000"/>
          <w:spacing w:val="-1"/>
          <w:sz w:val="24"/>
          <w:szCs w:val="24"/>
        </w:rPr>
        <w:t>ботване;</w:t>
      </w:r>
    </w:p>
    <w:p w:rsidR="00122FE4" w:rsidRPr="009E77A4" w:rsidRDefault="00122FE4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exact"/>
        <w:ind w:left="461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изискванията на 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договора </w:t>
      </w:r>
      <w:r w:rsidRPr="009E77A4">
        <w:rPr>
          <w:rFonts w:cstheme="minorHAnsi"/>
          <w:color w:val="000000"/>
          <w:sz w:val="24"/>
          <w:szCs w:val="24"/>
        </w:rPr>
        <w:t>за възлагане.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left="106" w:right="110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 xml:space="preserve">В момента на създаването на ПОКС трябва да се анализира и установи доколко всеки от горните фактори (а евентуално и някои други) ще й окаже </w:t>
      </w:r>
      <w:r w:rsidRPr="009E77A4">
        <w:rPr>
          <w:rFonts w:cstheme="minorHAnsi"/>
          <w:color w:val="000000"/>
          <w:spacing w:val="-2"/>
          <w:sz w:val="24"/>
          <w:szCs w:val="24"/>
        </w:rPr>
        <w:t>влияние.</w:t>
      </w:r>
    </w:p>
    <w:p w:rsidR="00122FE4" w:rsidRPr="009E77A4" w:rsidRDefault="00122FE4" w:rsidP="009E77A4">
      <w:pPr>
        <w:shd w:val="clear" w:color="auto" w:fill="FFFFFF"/>
        <w:spacing w:after="0" w:line="240" w:lineRule="exact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6"/>
          <w:sz w:val="24"/>
          <w:szCs w:val="24"/>
        </w:rPr>
        <w:t>Прегледи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left="144" w:right="72"/>
        <w:jc w:val="both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iCs/>
          <w:color w:val="000000"/>
          <w:spacing w:val="3"/>
          <w:sz w:val="24"/>
          <w:szCs w:val="24"/>
        </w:rPr>
        <w:t xml:space="preserve">Под </w:t>
      </w:r>
      <w:r w:rsidRPr="009E77A4">
        <w:rPr>
          <w:rFonts w:cstheme="minorHAnsi"/>
          <w:b/>
          <w:iCs/>
          <w:color w:val="000000"/>
          <w:spacing w:val="3"/>
          <w:sz w:val="24"/>
          <w:szCs w:val="24"/>
        </w:rPr>
        <w:t>преглед</w:t>
      </w:r>
      <w:r w:rsidRPr="009E77A4">
        <w:rPr>
          <w:rFonts w:cstheme="minorHAnsi"/>
          <w:iCs/>
          <w:color w:val="000000"/>
          <w:spacing w:val="3"/>
          <w:sz w:val="24"/>
          <w:szCs w:val="24"/>
        </w:rPr>
        <w:t xml:space="preserve"> </w:t>
      </w:r>
      <w:r w:rsidRPr="009E77A4">
        <w:rPr>
          <w:rFonts w:cstheme="minorHAnsi"/>
          <w:iCs/>
          <w:color w:val="000000"/>
          <w:spacing w:val="3"/>
          <w:sz w:val="24"/>
          <w:szCs w:val="24"/>
          <w:lang w:val="en-US"/>
        </w:rPr>
        <w:t>(</w:t>
      </w:r>
      <w:r w:rsidRPr="009E77A4">
        <w:rPr>
          <w:rFonts w:cstheme="minorHAnsi"/>
          <w:b/>
          <w:iCs/>
          <w:color w:val="000000"/>
          <w:spacing w:val="3"/>
          <w:sz w:val="24"/>
          <w:szCs w:val="24"/>
          <w:lang w:val="en-US"/>
        </w:rPr>
        <w:t>review</w:t>
      </w:r>
      <w:r w:rsidRPr="009E77A4">
        <w:rPr>
          <w:rFonts w:cstheme="minorHAnsi"/>
          <w:iCs/>
          <w:color w:val="000000"/>
          <w:spacing w:val="3"/>
          <w:sz w:val="24"/>
          <w:szCs w:val="24"/>
          <w:lang w:val="en-US"/>
        </w:rPr>
        <w:t xml:space="preserve">) </w:t>
      </w:r>
      <w:r w:rsidRPr="009E77A4">
        <w:rPr>
          <w:rFonts w:cstheme="minorHAnsi"/>
          <w:iCs/>
          <w:color w:val="000000"/>
          <w:spacing w:val="3"/>
          <w:sz w:val="24"/>
          <w:szCs w:val="24"/>
        </w:rPr>
        <w:t>се</w:t>
      </w:r>
      <w:r w:rsidRPr="009E77A4">
        <w:rPr>
          <w:rFonts w:cstheme="minorHAnsi"/>
          <w:iCs/>
          <w:color w:val="000000"/>
          <w:spacing w:val="3"/>
          <w:sz w:val="24"/>
          <w:szCs w:val="24"/>
          <w:lang w:val="en-US"/>
        </w:rPr>
        <w:t xml:space="preserve"> </w:t>
      </w:r>
      <w:r w:rsidRPr="009E77A4">
        <w:rPr>
          <w:rFonts w:cstheme="minorHAnsi"/>
          <w:iCs/>
          <w:color w:val="000000"/>
          <w:spacing w:val="3"/>
          <w:sz w:val="24"/>
          <w:szCs w:val="24"/>
        </w:rPr>
        <w:t>разбира дисциплинирана групова дейност, на</w:t>
      </w:r>
      <w:r w:rsidRPr="009E77A4">
        <w:rPr>
          <w:rFonts w:cstheme="minorHAnsi"/>
          <w:iCs/>
          <w:color w:val="000000"/>
          <w:spacing w:val="1"/>
          <w:sz w:val="24"/>
          <w:szCs w:val="24"/>
        </w:rPr>
        <w:t>сочена към изследване на продукт или процес.</w:t>
      </w:r>
      <w:r w:rsidRPr="009E77A4">
        <w:rPr>
          <w:rFonts w:cstheme="minorHAnsi"/>
          <w:i/>
          <w:iCs/>
          <w:color w:val="000000"/>
          <w:spacing w:val="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1"/>
          <w:sz w:val="24"/>
          <w:szCs w:val="24"/>
        </w:rPr>
        <w:t xml:space="preserve">Ефективното изпълнение на 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прегледа изисква умело съставяне на групата с оглед комбиниране различните 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необходими квалификации. Отличават се </w:t>
      </w:r>
      <w:r w:rsidRPr="009E77A4">
        <w:rPr>
          <w:rFonts w:cstheme="minorHAnsi"/>
          <w:b/>
          <w:color w:val="000000"/>
          <w:spacing w:val="-1"/>
          <w:sz w:val="24"/>
          <w:szCs w:val="24"/>
        </w:rPr>
        <w:t>3 вида прегледи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: 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left="144" w:right="72" w:firstLine="427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-7"/>
          <w:sz w:val="24"/>
          <w:szCs w:val="24"/>
        </w:rPr>
        <w:t xml:space="preserve">A. </w:t>
      </w:r>
      <w:r w:rsidRPr="009E77A4">
        <w:rPr>
          <w:rFonts w:cstheme="minorHAnsi"/>
          <w:b/>
          <w:i/>
          <w:iCs/>
          <w:color w:val="000000"/>
          <w:sz w:val="24"/>
          <w:szCs w:val="24"/>
        </w:rPr>
        <w:t xml:space="preserve">Пробег </w:t>
      </w:r>
      <w:r w:rsidRPr="009E77A4">
        <w:rPr>
          <w:rFonts w:cstheme="minorHAnsi"/>
          <w:b/>
          <w:i/>
          <w:iCs/>
          <w:color w:val="000000"/>
          <w:sz w:val="24"/>
          <w:szCs w:val="24"/>
          <w:lang w:val="en-US"/>
        </w:rPr>
        <w:t>(walkthrough)</w:t>
      </w:r>
      <w:r w:rsidRPr="009E77A4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. </w:t>
      </w:r>
      <w:r w:rsidRPr="009E77A4">
        <w:rPr>
          <w:rFonts w:cstheme="minorHAnsi"/>
          <w:color w:val="000000"/>
          <w:sz w:val="24"/>
          <w:szCs w:val="24"/>
        </w:rPr>
        <w:t>Това е неформален преглед на софтуерния про</w:t>
      </w:r>
      <w:r w:rsidRPr="009E77A4">
        <w:rPr>
          <w:rFonts w:cstheme="minorHAnsi"/>
          <w:color w:val="000000"/>
          <w:spacing w:val="2"/>
          <w:sz w:val="24"/>
          <w:szCs w:val="24"/>
        </w:rPr>
        <w:t xml:space="preserve">дукт. Обикновено не се подчинява на строги правила. Прилага се най-често </w:t>
      </w:r>
      <w:r w:rsidRPr="009E77A4">
        <w:rPr>
          <w:rFonts w:cstheme="minorHAnsi"/>
          <w:color w:val="000000"/>
          <w:spacing w:val="-1"/>
          <w:sz w:val="24"/>
          <w:szCs w:val="24"/>
        </w:rPr>
        <w:t>върху първичния код на междинните продукти.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left="571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3"/>
          <w:sz w:val="24"/>
          <w:szCs w:val="24"/>
        </w:rPr>
        <w:t xml:space="preserve">Б. </w:t>
      </w:r>
      <w:r w:rsidRPr="009E77A4">
        <w:rPr>
          <w:rFonts w:cstheme="minorHAnsi"/>
          <w:b/>
          <w:i/>
          <w:iCs/>
          <w:color w:val="000000"/>
          <w:spacing w:val="3"/>
          <w:sz w:val="24"/>
          <w:szCs w:val="24"/>
        </w:rPr>
        <w:t xml:space="preserve">Инспекция </w:t>
      </w:r>
      <w:r w:rsidRPr="009E77A4">
        <w:rPr>
          <w:rFonts w:cstheme="minorHAnsi"/>
          <w:b/>
          <w:i/>
          <w:iCs/>
          <w:color w:val="000000"/>
          <w:spacing w:val="3"/>
          <w:sz w:val="24"/>
          <w:szCs w:val="24"/>
          <w:lang w:val="en-US"/>
        </w:rPr>
        <w:t>(Inspection)</w:t>
      </w:r>
      <w:r w:rsidRPr="009E77A4">
        <w:rPr>
          <w:rFonts w:cstheme="minorHAnsi"/>
          <w:i/>
          <w:iCs/>
          <w:color w:val="000000"/>
          <w:spacing w:val="3"/>
          <w:sz w:val="24"/>
          <w:szCs w:val="24"/>
          <w:lang w:val="en-US"/>
        </w:rPr>
        <w:t xml:space="preserve">. </w:t>
      </w:r>
      <w:r w:rsidRPr="009E77A4">
        <w:rPr>
          <w:rFonts w:cstheme="minorHAnsi"/>
          <w:color w:val="000000"/>
          <w:spacing w:val="3"/>
          <w:sz w:val="24"/>
          <w:szCs w:val="24"/>
        </w:rPr>
        <w:t xml:space="preserve">Това е дисциплиниран формален преглед на </w:t>
      </w:r>
      <w:r w:rsidRPr="009E77A4">
        <w:rPr>
          <w:rFonts w:cstheme="minorHAnsi"/>
          <w:color w:val="000000"/>
          <w:spacing w:val="-1"/>
          <w:sz w:val="24"/>
          <w:szCs w:val="24"/>
        </w:rPr>
        <w:t>всякакъв тип продукти.</w:t>
      </w:r>
    </w:p>
    <w:p w:rsidR="00122FE4" w:rsidRPr="009E77A4" w:rsidRDefault="00122FE4" w:rsidP="009E77A4">
      <w:pPr>
        <w:shd w:val="clear" w:color="auto" w:fill="FFFFFF"/>
        <w:tabs>
          <w:tab w:val="left" w:pos="811"/>
        </w:tabs>
        <w:spacing w:after="0" w:line="240" w:lineRule="exact"/>
        <w:ind w:left="154" w:firstLine="403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-8"/>
          <w:sz w:val="24"/>
          <w:szCs w:val="24"/>
        </w:rPr>
        <w:t>B</w:t>
      </w:r>
      <w:r w:rsidRPr="009E77A4">
        <w:rPr>
          <w:rFonts w:cstheme="minorHAnsi"/>
          <w:color w:val="000000"/>
          <w:spacing w:val="-8"/>
          <w:sz w:val="24"/>
          <w:szCs w:val="24"/>
        </w:rPr>
        <w:t>.</w:t>
      </w:r>
      <w:r w:rsidRPr="009E77A4">
        <w:rPr>
          <w:rFonts w:cstheme="minorHAnsi"/>
          <w:color w:val="000000"/>
          <w:sz w:val="24"/>
          <w:szCs w:val="24"/>
        </w:rPr>
        <w:tab/>
      </w:r>
      <w:r w:rsidRPr="009E77A4">
        <w:rPr>
          <w:rFonts w:cstheme="minorHAnsi"/>
          <w:b/>
          <w:i/>
          <w:iCs/>
          <w:color w:val="000000"/>
          <w:sz w:val="24"/>
          <w:szCs w:val="24"/>
        </w:rPr>
        <w:t xml:space="preserve">Проверка на конфигурацията </w:t>
      </w:r>
      <w:r w:rsidRPr="009E77A4">
        <w:rPr>
          <w:rFonts w:cstheme="minorHAnsi"/>
          <w:b/>
          <w:i/>
          <w:iCs/>
          <w:color w:val="000000"/>
          <w:sz w:val="24"/>
          <w:szCs w:val="24"/>
          <w:lang w:val="en-US"/>
        </w:rPr>
        <w:t>(Configuration</w:t>
      </w:r>
      <w:r w:rsidRPr="009E77A4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  <w:r w:rsidRPr="009E77A4">
        <w:rPr>
          <w:rFonts w:cstheme="minorHAnsi"/>
          <w:b/>
          <w:i/>
          <w:iCs/>
          <w:color w:val="000000"/>
          <w:sz w:val="24"/>
          <w:szCs w:val="24"/>
          <w:lang w:val="en-US"/>
        </w:rPr>
        <w:t>Audit)</w:t>
      </w:r>
      <w:r w:rsidRPr="009E77A4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. </w:t>
      </w:r>
      <w:r w:rsidRPr="009E77A4">
        <w:rPr>
          <w:rFonts w:cstheme="minorHAnsi"/>
          <w:color w:val="000000"/>
          <w:sz w:val="24"/>
          <w:szCs w:val="24"/>
        </w:rPr>
        <w:t>Много често край</w:t>
      </w:r>
      <w:r w:rsidRPr="009E77A4">
        <w:rPr>
          <w:rFonts w:cstheme="minorHAnsi"/>
          <w:color w:val="000000"/>
          <w:spacing w:val="-1"/>
          <w:sz w:val="24"/>
          <w:szCs w:val="24"/>
        </w:rPr>
        <w:t>ното приемане на софтуерния продукт се основава на редица проверки на кон</w:t>
      </w:r>
      <w:r w:rsidRPr="009E77A4">
        <w:rPr>
          <w:rFonts w:cstheme="minorHAnsi"/>
          <w:color w:val="000000"/>
          <w:spacing w:val="-2"/>
          <w:sz w:val="24"/>
          <w:szCs w:val="24"/>
        </w:rPr>
        <w:t>фигурацията. Целта им е да установят доколко крайният продукт удовлетворя</w:t>
      </w:r>
      <w:r w:rsidRPr="009E77A4">
        <w:rPr>
          <w:rFonts w:cstheme="minorHAnsi"/>
          <w:color w:val="000000"/>
          <w:spacing w:val="-3"/>
          <w:sz w:val="24"/>
          <w:szCs w:val="24"/>
        </w:rPr>
        <w:t>ва изискванията, формулирани първоначално. Тези проверки се делят на 2 кате</w:t>
      </w:r>
      <w:r w:rsidRPr="009E77A4">
        <w:rPr>
          <w:rFonts w:cstheme="minorHAnsi"/>
          <w:color w:val="000000"/>
          <w:spacing w:val="-1"/>
          <w:sz w:val="24"/>
          <w:szCs w:val="24"/>
        </w:rPr>
        <w:t>гории:</w:t>
      </w:r>
    </w:p>
    <w:p w:rsidR="009E77A4" w:rsidRDefault="00122FE4" w:rsidP="009E77A4">
      <w:pPr>
        <w:shd w:val="clear" w:color="auto" w:fill="FFFFFF"/>
        <w:spacing w:after="0" w:line="240" w:lineRule="exact"/>
        <w:ind w:left="557" w:firstLine="506"/>
        <w:jc w:val="both"/>
        <w:rPr>
          <w:rFonts w:cstheme="minorHAnsi"/>
          <w:color w:val="000000"/>
          <w:spacing w:val="-2"/>
          <w:sz w:val="24"/>
          <w:szCs w:val="24"/>
        </w:rPr>
      </w:pPr>
      <w:r w:rsidRPr="009E77A4">
        <w:rPr>
          <w:rFonts w:cstheme="minorHAnsi"/>
          <w:b/>
          <w:color w:val="000000"/>
          <w:spacing w:val="-2"/>
          <w:sz w:val="24"/>
          <w:szCs w:val="24"/>
          <w:lang w:val="en-US"/>
        </w:rPr>
        <w:t xml:space="preserve">B.1. </w:t>
      </w:r>
      <w:r w:rsidRPr="009E77A4">
        <w:rPr>
          <w:rFonts w:cstheme="minorHAnsi"/>
          <w:b/>
          <w:i/>
          <w:iCs/>
          <w:color w:val="000000"/>
          <w:spacing w:val="-2"/>
          <w:sz w:val="24"/>
          <w:szCs w:val="24"/>
        </w:rPr>
        <w:t>Функционални.</w:t>
      </w:r>
      <w:r w:rsidRPr="009E77A4">
        <w:rPr>
          <w:rFonts w:cstheme="minorHAnsi"/>
          <w:i/>
          <w:iCs/>
          <w:color w:val="000000"/>
          <w:spacing w:val="-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>Основната цел на ф</w:t>
      </w:r>
      <w:r w:rsidR="009E77A4">
        <w:rPr>
          <w:rFonts w:cstheme="minorHAnsi"/>
          <w:color w:val="000000"/>
          <w:spacing w:val="-2"/>
          <w:sz w:val="24"/>
          <w:szCs w:val="24"/>
        </w:rPr>
        <w:t>ункционалните проверки е да</w:t>
      </w:r>
    </w:p>
    <w:p w:rsidR="00122FE4" w:rsidRPr="009E77A4" w:rsidRDefault="00122FE4" w:rsidP="009E77A4">
      <w:p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пре</w:t>
      </w:r>
      <w:r w:rsidRPr="009E77A4">
        <w:rPr>
          <w:rFonts w:cstheme="minorHAnsi"/>
          <w:color w:val="000000"/>
          <w:spacing w:val="-3"/>
          <w:sz w:val="24"/>
          <w:szCs w:val="24"/>
        </w:rPr>
        <w:t>одолеят</w:t>
      </w:r>
      <w:r w:rsid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3"/>
          <w:sz w:val="24"/>
          <w:szCs w:val="24"/>
        </w:rPr>
        <w:t>ефекта от многобройните тествания и съответни корекции. Напълно е възможно при установяване на дадена грешка в процеса на разработване и пос</w:t>
      </w:r>
      <w:r w:rsidRPr="009E77A4">
        <w:rPr>
          <w:rFonts w:cstheme="minorHAnsi"/>
          <w:color w:val="000000"/>
          <w:spacing w:val="-1"/>
          <w:sz w:val="24"/>
          <w:szCs w:val="24"/>
        </w:rPr>
        <w:t>ледващото нейно отстраняване да е била внесена друга грешка. Колкото по</w:t>
      </w:r>
      <w:r w:rsidRPr="009E77A4">
        <w:rPr>
          <w:rFonts w:cstheme="minorHAnsi"/>
          <w:color w:val="000000"/>
          <w:spacing w:val="-4"/>
          <w:sz w:val="24"/>
          <w:szCs w:val="24"/>
        </w:rPr>
        <w:t xml:space="preserve">дълго се разработва даден продукт, толкова повече опасността от такива </w:t>
      </w:r>
      <w:r w:rsidRPr="009E77A4">
        <w:rPr>
          <w:rFonts w:cstheme="minorHAnsi"/>
          <w:color w:val="000000"/>
          <w:spacing w:val="-4"/>
          <w:sz w:val="24"/>
          <w:szCs w:val="24"/>
        </w:rPr>
        <w:lastRenderedPageBreak/>
        <w:t>"вторични</w:t>
      </w:r>
      <w:r w:rsidRPr="009E77A4">
        <w:rPr>
          <w:rFonts w:cstheme="minorHAnsi"/>
          <w:color w:val="000000"/>
          <w:spacing w:val="-1"/>
          <w:sz w:val="24"/>
          <w:szCs w:val="24"/>
        </w:rPr>
        <w:t>", неотстранени грешки нараства. Крайната функционална проверка цели да покаже пълната липса на такива остатъчни грешки.</w:t>
      </w:r>
    </w:p>
    <w:p w:rsidR="00122FE4" w:rsidRPr="009E77A4" w:rsidRDefault="00122FE4" w:rsidP="009E77A4">
      <w:pPr>
        <w:shd w:val="clear" w:color="auto" w:fill="FFFFFF"/>
        <w:spacing w:after="0" w:line="240" w:lineRule="exact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4"/>
          <w:sz w:val="24"/>
          <w:szCs w:val="24"/>
        </w:rPr>
        <w:t>Оценяване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left="48" w:right="10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Оценка се прави обикновено от един специалист. Целта й е да се установи</w:t>
      </w:r>
      <w:r w:rsidR="00F4719E" w:rsidRP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4"/>
          <w:sz w:val="24"/>
          <w:szCs w:val="24"/>
        </w:rPr>
        <w:t>съответствие на всички характеристики на все</w:t>
      </w:r>
      <w:r w:rsidR="00F4719E" w:rsidRPr="009E77A4">
        <w:rPr>
          <w:rFonts w:cstheme="minorHAnsi"/>
          <w:color w:val="000000"/>
          <w:spacing w:val="-4"/>
          <w:sz w:val="24"/>
          <w:szCs w:val="24"/>
        </w:rPr>
        <w:t>ки продукт с формулираните изис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квания. По същество това е функция по </w:t>
      </w:r>
      <w:r w:rsidR="00F4719E" w:rsidRPr="009E77A4">
        <w:rPr>
          <w:rFonts w:cstheme="minorHAnsi"/>
          <w:color w:val="000000"/>
          <w:spacing w:val="-3"/>
          <w:sz w:val="24"/>
          <w:szCs w:val="24"/>
        </w:rPr>
        <w:t>к</w:t>
      </w:r>
      <w:r w:rsidRPr="009E77A4">
        <w:rPr>
          <w:rFonts w:cstheme="minorHAnsi"/>
          <w:color w:val="000000"/>
          <w:spacing w:val="-3"/>
          <w:sz w:val="24"/>
          <w:szCs w:val="24"/>
        </w:rPr>
        <w:t>онтрол на качеството на продукта. Тя</w:t>
      </w:r>
      <w:r w:rsidR="00F4719E" w:rsidRP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="00F4719E" w:rsidRPr="009E77A4">
        <w:rPr>
          <w:rFonts w:cstheme="minorHAnsi"/>
          <w:color w:val="000000"/>
          <w:spacing w:val="-1"/>
          <w:sz w:val="24"/>
          <w:szCs w:val="24"/>
        </w:rPr>
        <w:t xml:space="preserve">обаче осигурява информация и </w:t>
      </w:r>
      <w:r w:rsidRPr="009E77A4">
        <w:rPr>
          <w:rFonts w:cstheme="minorHAnsi"/>
          <w:color w:val="000000"/>
          <w:spacing w:val="-1"/>
          <w:sz w:val="24"/>
          <w:szCs w:val="24"/>
        </w:rPr>
        <w:t>за процеса н</w:t>
      </w:r>
      <w:r w:rsidR="00F4719E" w:rsidRPr="009E77A4">
        <w:rPr>
          <w:rFonts w:cstheme="minorHAnsi"/>
          <w:color w:val="000000"/>
          <w:spacing w:val="-1"/>
          <w:sz w:val="24"/>
          <w:szCs w:val="24"/>
        </w:rPr>
        <w:t>а разработване. Поради тези при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чини всички дейности по оценяване трябва да се планират </w:t>
      </w:r>
      <w:r w:rsidR="00F4719E" w:rsidRPr="009E77A4">
        <w:rPr>
          <w:rFonts w:cstheme="minorHAnsi"/>
          <w:color w:val="000000"/>
          <w:spacing w:val="-3"/>
          <w:sz w:val="24"/>
          <w:szCs w:val="24"/>
        </w:rPr>
        <w:t>подробно и резулта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тите им да се използват възможно най-пълноценно. За отделните фази </w:t>
      </w:r>
      <w:r w:rsidR="00F4719E" w:rsidRPr="009E77A4">
        <w:rPr>
          <w:rFonts w:cstheme="minorHAnsi"/>
          <w:color w:val="000000"/>
          <w:spacing w:val="-3"/>
          <w:sz w:val="24"/>
          <w:szCs w:val="24"/>
        </w:rPr>
        <w:t>с</w:t>
      </w:r>
      <w:r w:rsidRPr="009E77A4">
        <w:rPr>
          <w:rFonts w:cstheme="minorHAnsi"/>
          <w:color w:val="000000"/>
          <w:spacing w:val="-3"/>
          <w:sz w:val="24"/>
          <w:szCs w:val="24"/>
        </w:rPr>
        <w:t>ледва да</w:t>
      </w:r>
      <w:r w:rsidR="00F4719E" w:rsidRP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>се предвидят следните примерни дейности по оценяване.</w:t>
      </w:r>
    </w:p>
    <w:p w:rsidR="00122FE4" w:rsidRPr="009E77A4" w:rsidRDefault="00122FE4" w:rsidP="009E77A4">
      <w:pPr>
        <w:shd w:val="clear" w:color="auto" w:fill="FFFFFF"/>
        <w:tabs>
          <w:tab w:val="left" w:pos="595"/>
        </w:tabs>
        <w:spacing w:after="0" w:line="240" w:lineRule="exact"/>
        <w:ind w:firstLine="379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-20"/>
          <w:sz w:val="24"/>
          <w:szCs w:val="24"/>
        </w:rPr>
        <w:t>1.</w:t>
      </w:r>
      <w:r w:rsidRPr="009E77A4">
        <w:rPr>
          <w:rFonts w:cstheme="minorHAnsi"/>
          <w:b/>
          <w:color w:val="000000"/>
          <w:sz w:val="24"/>
          <w:szCs w:val="24"/>
        </w:rPr>
        <w:tab/>
      </w:r>
      <w:r w:rsidRPr="009E77A4">
        <w:rPr>
          <w:rFonts w:cstheme="minorHAnsi"/>
          <w:b/>
          <w:iCs/>
          <w:color w:val="000000"/>
          <w:spacing w:val="3"/>
          <w:sz w:val="24"/>
          <w:szCs w:val="24"/>
        </w:rPr>
        <w:t>Изисквания към продукта</w:t>
      </w:r>
      <w:r w:rsidRPr="009E77A4">
        <w:rPr>
          <w:rFonts w:cstheme="minorHAnsi"/>
          <w:i/>
          <w:iCs/>
          <w:color w:val="000000"/>
          <w:spacing w:val="3"/>
          <w:sz w:val="24"/>
          <w:szCs w:val="24"/>
        </w:rPr>
        <w:t>.</w:t>
      </w:r>
      <w:r w:rsidR="00F4719E" w:rsidRPr="009E77A4">
        <w:rPr>
          <w:rFonts w:cstheme="minorHAnsi"/>
          <w:i/>
          <w:iCs/>
          <w:color w:val="000000"/>
          <w:spacing w:val="3"/>
          <w:sz w:val="24"/>
          <w:szCs w:val="24"/>
        </w:rPr>
        <w:t xml:space="preserve"> </w:t>
      </w:r>
      <w:r w:rsidR="00F4719E" w:rsidRPr="009E77A4">
        <w:rPr>
          <w:rFonts w:cstheme="minorHAnsi"/>
          <w:iCs/>
          <w:color w:val="000000"/>
          <w:spacing w:val="3"/>
          <w:sz w:val="24"/>
          <w:szCs w:val="24"/>
        </w:rPr>
        <w:t>О</w:t>
      </w:r>
      <w:r w:rsidRPr="009E77A4">
        <w:rPr>
          <w:rFonts w:cstheme="minorHAnsi"/>
          <w:color w:val="000000"/>
          <w:sz w:val="24"/>
          <w:szCs w:val="24"/>
        </w:rPr>
        <w:t>т</w:t>
      </w:r>
      <w:r w:rsidR="00F4719E" w:rsidRPr="009E77A4">
        <w:rPr>
          <w:rFonts w:cstheme="minorHAnsi"/>
          <w:color w:val="000000"/>
          <w:sz w:val="24"/>
          <w:szCs w:val="24"/>
        </w:rPr>
        <w:t>разяват на едно първо, но доста</w:t>
      </w:r>
      <w:r w:rsidRPr="009E77A4">
        <w:rPr>
          <w:rFonts w:cstheme="minorHAnsi"/>
          <w:color w:val="000000"/>
          <w:spacing w:val="-1"/>
          <w:sz w:val="24"/>
          <w:szCs w:val="24"/>
        </w:rPr>
        <w:t>тъчно точно приближение възгледите на пот</w:t>
      </w:r>
      <w:r w:rsidR="00F4719E" w:rsidRPr="009E77A4">
        <w:rPr>
          <w:rFonts w:cstheme="minorHAnsi"/>
          <w:color w:val="000000"/>
          <w:spacing w:val="-1"/>
          <w:sz w:val="24"/>
          <w:szCs w:val="24"/>
        </w:rPr>
        <w:t>ребителя за продукта. При плани</w:t>
      </w:r>
      <w:r w:rsidRPr="009E77A4">
        <w:rPr>
          <w:rFonts w:cstheme="minorHAnsi"/>
          <w:color w:val="000000"/>
          <w:sz w:val="24"/>
          <w:szCs w:val="24"/>
        </w:rPr>
        <w:t>рането следва да се предвиди преглед и оценка на: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1"/>
          <w:sz w:val="24"/>
          <w:szCs w:val="24"/>
        </w:rPr>
        <w:t>плана за разработване на продукта;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софтуерните стандарти;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плана за управление на софтуерната конфигурация;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плана за осигуряване на качеството;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спецификацията на изискванията към продукта;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спецификацията на изискванията към интерфейса.</w:t>
      </w:r>
    </w:p>
    <w:p w:rsidR="00122FE4" w:rsidRPr="009E77A4" w:rsidRDefault="00122FE4" w:rsidP="009E77A4">
      <w:pPr>
        <w:shd w:val="clear" w:color="auto" w:fill="FFFFFF"/>
        <w:tabs>
          <w:tab w:val="left" w:pos="595"/>
        </w:tabs>
        <w:spacing w:after="0" w:line="240" w:lineRule="exact"/>
        <w:ind w:firstLine="379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8"/>
          <w:sz w:val="24"/>
          <w:szCs w:val="24"/>
        </w:rPr>
        <w:t>2.</w:t>
      </w:r>
      <w:r w:rsidRPr="009E77A4">
        <w:rPr>
          <w:rFonts w:cstheme="minorHAnsi"/>
          <w:b/>
          <w:iCs/>
          <w:color w:val="000000"/>
          <w:sz w:val="24"/>
          <w:szCs w:val="24"/>
        </w:rPr>
        <w:tab/>
        <w:t>Общо проектиране.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F4719E" w:rsidRPr="009E77A4">
        <w:rPr>
          <w:rFonts w:cstheme="minorHAnsi"/>
          <w:iCs/>
          <w:color w:val="000000"/>
          <w:sz w:val="24"/>
          <w:szCs w:val="24"/>
        </w:rPr>
        <w:t>И</w:t>
      </w:r>
      <w:r w:rsidR="00F4719E" w:rsidRPr="009E77A4">
        <w:rPr>
          <w:rFonts w:cstheme="minorHAnsi"/>
          <w:color w:val="000000"/>
          <w:sz w:val="24"/>
          <w:szCs w:val="24"/>
        </w:rPr>
        <w:t>зискванията се кон</w:t>
      </w:r>
      <w:r w:rsidRPr="009E77A4">
        <w:rPr>
          <w:rFonts w:cstheme="minorHAnsi"/>
          <w:color w:val="000000"/>
          <w:spacing w:val="-3"/>
          <w:sz w:val="24"/>
          <w:szCs w:val="24"/>
        </w:rPr>
        <w:t>кретизират и уточняват, а така също потребител</w:t>
      </w:r>
      <w:r w:rsidR="00F4719E" w:rsidRPr="009E77A4">
        <w:rPr>
          <w:rFonts w:cstheme="minorHAnsi"/>
          <w:color w:val="000000"/>
          <w:spacing w:val="-3"/>
          <w:sz w:val="24"/>
          <w:szCs w:val="24"/>
        </w:rPr>
        <w:t>ският възглед започва да се тре</w:t>
      </w:r>
      <w:r w:rsidRPr="009E77A4">
        <w:rPr>
          <w:rFonts w:cstheme="minorHAnsi"/>
          <w:color w:val="000000"/>
          <w:sz w:val="24"/>
          <w:szCs w:val="24"/>
        </w:rPr>
        <w:t>тира от гледна точка на реализацията. Съответни на това са и оценките на: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всички ревизирани производствени планове;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плана за тестването на софтуера;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ръководството за оператора;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ръководството за потребителя;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ръководството за диагностика,</w:t>
      </w:r>
    </w:p>
    <w:p w:rsidR="00122FE4" w:rsidRPr="009E77A4" w:rsidRDefault="00122FE4" w:rsidP="009E77A4">
      <w:pPr>
        <w:shd w:val="clear" w:color="auto" w:fill="FFFFFF"/>
        <w:spacing w:after="0" w:line="240" w:lineRule="exact"/>
        <w:ind w:left="10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като последните 3 визират всъщност планове</w:t>
      </w:r>
      <w:r w:rsidR="009E77A4">
        <w:rPr>
          <w:rFonts w:cstheme="minorHAnsi"/>
          <w:color w:val="000000"/>
          <w:sz w:val="24"/>
          <w:szCs w:val="24"/>
        </w:rPr>
        <w:t>те за тези документи, които оче</w:t>
      </w:r>
      <w:r w:rsidRPr="009E77A4">
        <w:rPr>
          <w:rFonts w:cstheme="minorHAnsi"/>
          <w:color w:val="000000"/>
          <w:sz w:val="24"/>
          <w:szCs w:val="24"/>
        </w:rPr>
        <w:t>видно в този ранен стадий не могат да бъдат направени по същество.</w:t>
      </w:r>
    </w:p>
    <w:p w:rsidR="00122FE4" w:rsidRPr="009E77A4" w:rsidRDefault="00122FE4" w:rsidP="009E77A4">
      <w:pPr>
        <w:shd w:val="clear" w:color="auto" w:fill="FFFFFF"/>
        <w:tabs>
          <w:tab w:val="left" w:pos="595"/>
        </w:tabs>
        <w:spacing w:after="0" w:line="240" w:lineRule="exact"/>
        <w:ind w:firstLine="379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-13"/>
          <w:sz w:val="24"/>
          <w:szCs w:val="24"/>
        </w:rPr>
        <w:t>3.</w:t>
      </w:r>
      <w:r w:rsidRPr="009E77A4">
        <w:rPr>
          <w:rFonts w:cstheme="minorHAnsi"/>
          <w:b/>
          <w:color w:val="000000"/>
          <w:sz w:val="24"/>
          <w:szCs w:val="24"/>
        </w:rPr>
        <w:tab/>
      </w:r>
      <w:r w:rsidRPr="009E77A4">
        <w:rPr>
          <w:rFonts w:cstheme="minorHAnsi"/>
          <w:b/>
          <w:iCs/>
          <w:color w:val="000000"/>
          <w:spacing w:val="2"/>
          <w:sz w:val="24"/>
          <w:szCs w:val="24"/>
        </w:rPr>
        <w:t>Подробно проектиране.</w:t>
      </w:r>
      <w:r w:rsidRPr="009E77A4">
        <w:rPr>
          <w:rFonts w:cstheme="minorHAnsi"/>
          <w:i/>
          <w:iCs/>
          <w:color w:val="000000"/>
          <w:spacing w:val="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2"/>
          <w:sz w:val="24"/>
          <w:szCs w:val="24"/>
        </w:rPr>
        <w:t>Резултатите</w:t>
      </w:r>
      <w:r w:rsidR="009E77A4">
        <w:rPr>
          <w:rFonts w:cstheme="minorHAnsi"/>
          <w:color w:val="000000"/>
          <w:spacing w:val="2"/>
          <w:sz w:val="24"/>
          <w:szCs w:val="24"/>
        </w:rPr>
        <w:t xml:space="preserve"> от този етап са подробни специ</w:t>
      </w:r>
      <w:r w:rsidRPr="009E77A4">
        <w:rPr>
          <w:rFonts w:cstheme="minorHAnsi"/>
          <w:color w:val="000000"/>
          <w:spacing w:val="-2"/>
          <w:sz w:val="24"/>
          <w:szCs w:val="24"/>
        </w:rPr>
        <w:t>фикации, на основата на които може да бъде</w:t>
      </w:r>
      <w:r w:rsidR="009E77A4">
        <w:rPr>
          <w:rFonts w:cstheme="minorHAnsi"/>
          <w:color w:val="000000"/>
          <w:spacing w:val="-2"/>
          <w:sz w:val="24"/>
          <w:szCs w:val="24"/>
        </w:rPr>
        <w:t xml:space="preserve"> извършено програмирането (коди</w:t>
      </w:r>
      <w:r w:rsidRPr="009E77A4">
        <w:rPr>
          <w:rFonts w:cstheme="minorHAnsi"/>
          <w:color w:val="000000"/>
          <w:sz w:val="24"/>
          <w:szCs w:val="24"/>
        </w:rPr>
        <w:t>рането) на продукта. Тук се предвижда оценяване на: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1"/>
          <w:sz w:val="24"/>
          <w:szCs w:val="24"/>
        </w:rPr>
        <w:t>текущо ревизираните планове — отново;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документа — изход от подробното проектиране;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документа — проект на интерфейса;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документа — проект на базата данни;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тестовите примери за проверка на отделните модули;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тестовите примери за проверка на интегрираните модули;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описанието на процедурите по тестване;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ръководството за програмиста;</w:t>
      </w:r>
    </w:p>
    <w:p w:rsidR="00122FE4" w:rsidRPr="009E77A4" w:rsidRDefault="00122FE4" w:rsidP="009E77A4">
      <w:pPr>
        <w:widowControl w:val="0"/>
        <w:numPr>
          <w:ilvl w:val="0"/>
          <w:numId w:val="4"/>
        </w:numPr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240" w:lineRule="exact"/>
        <w:ind w:left="1983" w:hanging="360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останалите ръководства в новото им състояние.</w:t>
      </w:r>
    </w:p>
    <w:p w:rsidR="00F4719E" w:rsidRPr="009E77A4" w:rsidRDefault="00122FE4" w:rsidP="009E77A4">
      <w:pPr>
        <w:shd w:val="clear" w:color="auto" w:fill="FFFFFF"/>
        <w:tabs>
          <w:tab w:val="left" w:pos="595"/>
        </w:tabs>
        <w:spacing w:after="0" w:line="240" w:lineRule="exact"/>
        <w:ind w:left="379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-6"/>
          <w:sz w:val="24"/>
          <w:szCs w:val="24"/>
        </w:rPr>
        <w:t>4.</w:t>
      </w:r>
      <w:r w:rsidRPr="009E77A4">
        <w:rPr>
          <w:rFonts w:cstheme="minorHAnsi"/>
          <w:b/>
          <w:color w:val="000000"/>
          <w:sz w:val="24"/>
          <w:szCs w:val="24"/>
        </w:rPr>
        <w:tab/>
      </w:r>
      <w:r w:rsidRPr="009E77A4">
        <w:rPr>
          <w:rFonts w:cstheme="minorHAnsi"/>
          <w:b/>
          <w:iCs/>
          <w:color w:val="000000"/>
          <w:spacing w:val="5"/>
          <w:sz w:val="24"/>
          <w:szCs w:val="24"/>
        </w:rPr>
        <w:t>Програмиране и тестване на отделните модули</w:t>
      </w:r>
      <w:r w:rsidR="00F4719E" w:rsidRPr="009E77A4">
        <w:rPr>
          <w:rFonts w:cstheme="minorHAnsi"/>
          <w:b/>
          <w:iCs/>
          <w:color w:val="000000"/>
          <w:spacing w:val="5"/>
          <w:sz w:val="24"/>
          <w:szCs w:val="24"/>
        </w:rPr>
        <w:t xml:space="preserve">. </w:t>
      </w:r>
      <w:r w:rsidR="00F4719E" w:rsidRPr="009E77A4">
        <w:rPr>
          <w:rFonts w:cstheme="minorHAnsi"/>
          <w:iCs/>
          <w:color w:val="000000"/>
          <w:spacing w:val="5"/>
          <w:sz w:val="24"/>
          <w:szCs w:val="24"/>
        </w:rPr>
        <w:t>С</w:t>
      </w:r>
      <w:r w:rsidR="00F4719E" w:rsidRPr="009E77A4">
        <w:rPr>
          <w:rFonts w:cstheme="minorHAnsi"/>
          <w:color w:val="000000"/>
          <w:spacing w:val="-2"/>
          <w:sz w:val="24"/>
          <w:szCs w:val="24"/>
        </w:rPr>
        <w:t>амите изпълнители тестват своите реали</w:t>
      </w:r>
      <w:r w:rsidR="00F4719E" w:rsidRPr="009E77A4">
        <w:rPr>
          <w:rFonts w:cstheme="minorHAnsi"/>
          <w:color w:val="000000"/>
          <w:sz w:val="24"/>
          <w:szCs w:val="24"/>
        </w:rPr>
        <w:t>зации. През цялото време се извършват оценки на: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плановете, доколкото търпят промени — както на всеки етап;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написания първичен код;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резултатите от тестването на отделните модули;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всички ръководства.</w:t>
      </w:r>
    </w:p>
    <w:p w:rsidR="00F4719E" w:rsidRPr="009E77A4" w:rsidRDefault="00F4719E" w:rsidP="009E77A4">
      <w:pPr>
        <w:shd w:val="clear" w:color="auto" w:fill="FFFFFF"/>
        <w:tabs>
          <w:tab w:val="left" w:pos="662"/>
        </w:tabs>
        <w:spacing w:after="0" w:line="240" w:lineRule="exact"/>
        <w:ind w:left="34" w:firstLine="403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-9"/>
          <w:sz w:val="24"/>
          <w:szCs w:val="24"/>
        </w:rPr>
        <w:t>5.</w:t>
      </w:r>
      <w:r w:rsidRPr="009E77A4">
        <w:rPr>
          <w:rFonts w:cstheme="minorHAnsi"/>
          <w:b/>
          <w:color w:val="000000"/>
          <w:sz w:val="24"/>
          <w:szCs w:val="24"/>
        </w:rPr>
        <w:tab/>
      </w:r>
      <w:r w:rsidRPr="009E77A4">
        <w:rPr>
          <w:rFonts w:cstheme="minorHAnsi"/>
          <w:b/>
          <w:iCs/>
          <w:color w:val="000000"/>
          <w:spacing w:val="3"/>
          <w:sz w:val="24"/>
          <w:szCs w:val="24"/>
        </w:rPr>
        <w:t>Интегриране и тестване.</w:t>
      </w:r>
      <w:r w:rsidRPr="009E77A4">
        <w:rPr>
          <w:rFonts w:cstheme="minorHAnsi"/>
          <w:i/>
          <w:iCs/>
          <w:color w:val="000000"/>
          <w:spacing w:val="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3"/>
          <w:sz w:val="24"/>
          <w:szCs w:val="24"/>
        </w:rPr>
        <w:t xml:space="preserve">Написаните и проверени отделни модули </w:t>
      </w:r>
      <w:r w:rsidRPr="009E77A4">
        <w:rPr>
          <w:rFonts w:cstheme="minorHAnsi"/>
          <w:color w:val="000000"/>
          <w:sz w:val="24"/>
          <w:szCs w:val="24"/>
        </w:rPr>
        <w:t>започват да се интегрират, което изисква оценяване на: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текущо ревизираните планове;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резултатите от тестването на интегрирането;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актуализирания първичен код;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описанието на приемните тестове;</w:t>
      </w:r>
    </w:p>
    <w:p w:rsidR="00F4719E" w:rsidRPr="009E77A4" w:rsidRDefault="00F4719E" w:rsidP="009E77A4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exact"/>
        <w:ind w:left="408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всички ръководства.</w:t>
      </w:r>
    </w:p>
    <w:p w:rsidR="00F4719E" w:rsidRPr="009E77A4" w:rsidRDefault="00F4719E" w:rsidP="009E77A4">
      <w:pPr>
        <w:shd w:val="clear" w:color="auto" w:fill="FFFFFF"/>
        <w:tabs>
          <w:tab w:val="left" w:pos="662"/>
        </w:tabs>
        <w:spacing w:after="0" w:line="240" w:lineRule="exact"/>
        <w:ind w:left="437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color w:val="000000"/>
          <w:spacing w:val="-13"/>
          <w:sz w:val="24"/>
          <w:szCs w:val="24"/>
        </w:rPr>
        <w:t>6.</w:t>
      </w:r>
      <w:r w:rsidRPr="009E77A4">
        <w:rPr>
          <w:rFonts w:cstheme="minorHAnsi"/>
          <w:b/>
          <w:color w:val="000000"/>
          <w:sz w:val="24"/>
          <w:szCs w:val="24"/>
        </w:rPr>
        <w:tab/>
      </w:r>
      <w:r w:rsidRPr="009E77A4">
        <w:rPr>
          <w:rFonts w:cstheme="minorHAnsi"/>
          <w:b/>
          <w:iCs/>
          <w:color w:val="000000"/>
          <w:spacing w:val="2"/>
          <w:sz w:val="24"/>
          <w:szCs w:val="24"/>
        </w:rPr>
        <w:t>Тестване на крайния продукт</w:t>
      </w:r>
      <w:r w:rsidRPr="009E77A4">
        <w:rPr>
          <w:rFonts w:cstheme="minorHAnsi"/>
          <w:i/>
          <w:iCs/>
          <w:color w:val="000000"/>
          <w:spacing w:val="2"/>
          <w:sz w:val="24"/>
          <w:szCs w:val="24"/>
        </w:rPr>
        <w:t xml:space="preserve">. </w:t>
      </w:r>
      <w:r w:rsidRPr="009E77A4">
        <w:rPr>
          <w:rFonts w:cstheme="minorHAnsi"/>
          <w:color w:val="000000"/>
          <w:spacing w:val="2"/>
          <w:sz w:val="24"/>
          <w:szCs w:val="24"/>
        </w:rPr>
        <w:t>Тук се оценяват: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текущо ревизираните планове;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всички ръководства;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актуализираният първичен код;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документът за описание и управление на версиите;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lastRenderedPageBreak/>
        <w:t>докладът за тестване на крайния продукт (системата).</w:t>
      </w:r>
    </w:p>
    <w:p w:rsidR="00F4719E" w:rsidRPr="009E77A4" w:rsidRDefault="00F4719E" w:rsidP="009E77A4">
      <w:pPr>
        <w:shd w:val="clear" w:color="auto" w:fill="FFFFFF"/>
        <w:spacing w:after="0" w:line="240" w:lineRule="exact"/>
        <w:ind w:left="10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6"/>
          <w:sz w:val="24"/>
          <w:szCs w:val="24"/>
        </w:rPr>
        <w:t>Типове оценки</w:t>
      </w:r>
    </w:p>
    <w:p w:rsidR="00F4719E" w:rsidRPr="009E77A4" w:rsidRDefault="00F4719E" w:rsidP="009E77A4">
      <w:pPr>
        <w:shd w:val="clear" w:color="auto" w:fill="FFFFFF"/>
        <w:spacing w:after="0" w:line="240" w:lineRule="exact"/>
        <w:ind w:left="101" w:right="62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По-важните от </w:t>
      </w:r>
      <w:r w:rsidRPr="009E77A4">
        <w:rPr>
          <w:rFonts w:cstheme="minorHAnsi"/>
          <w:b/>
          <w:i/>
          <w:iCs/>
          <w:color w:val="000000"/>
          <w:spacing w:val="-1"/>
          <w:sz w:val="24"/>
          <w:szCs w:val="24"/>
        </w:rPr>
        <w:t>типовете оценки</w:t>
      </w:r>
      <w:r w:rsidRPr="009E77A4">
        <w:rPr>
          <w:rFonts w:cstheme="minorHAnsi"/>
          <w:color w:val="000000"/>
          <w:sz w:val="24"/>
          <w:szCs w:val="24"/>
        </w:rPr>
        <w:t>: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съблюдаване на изисквания формат и стандарти за документацията;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съответствие с изискванията на договора за разработка;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вътрешна непротиворечивост;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добра разбираемост;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система за лесно намиране на пътя до всеки документ;</w:t>
      </w:r>
    </w:p>
    <w:p w:rsidR="008F655D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съответствие на продукта с придружаващите го документи;</w:t>
      </w:r>
    </w:p>
    <w:p w:rsidR="008F655D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коректно извършен анализ на изискванията, проектир</w:t>
      </w:r>
      <w:r w:rsidR="0091364D" w:rsidRPr="009E77A4">
        <w:rPr>
          <w:rFonts w:cstheme="minorHAnsi"/>
          <w:color w:val="000000"/>
          <w:sz w:val="24"/>
          <w:szCs w:val="24"/>
        </w:rPr>
        <w:t>ане и програми</w:t>
      </w:r>
      <w:r w:rsidR="008F655D" w:rsidRPr="009E77A4">
        <w:rPr>
          <w:rFonts w:cstheme="minorHAnsi"/>
          <w:color w:val="000000"/>
          <w:spacing w:val="-3"/>
          <w:sz w:val="24"/>
          <w:szCs w:val="24"/>
        </w:rPr>
        <w:t>ране (тук следва</w:t>
      </w:r>
    </w:p>
    <w:p w:rsidR="00F4719E" w:rsidRPr="009E77A4" w:rsidRDefault="00F4719E" w:rsidP="009E77A4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да се отбележи, че всъщност се прави оценка не на атрибути на</w:t>
      </w:r>
      <w:r w:rsidR="008F655D" w:rsidRP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продукта, а на качества на процеса);</w:t>
      </w:r>
    </w:p>
    <w:p w:rsidR="008F655D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правилно разпределение на ресурсите — по време и памет;</w:t>
      </w:r>
    </w:p>
    <w:p w:rsidR="00F4719E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адекватно проведено тестване за съответствие на продукта с изисквани</w:t>
      </w:r>
      <w:r w:rsidRPr="009E77A4">
        <w:rPr>
          <w:rFonts w:cstheme="minorHAnsi"/>
          <w:color w:val="000000"/>
          <w:spacing w:val="-4"/>
          <w:sz w:val="24"/>
          <w:szCs w:val="24"/>
        </w:rPr>
        <w:t>ята;</w:t>
      </w:r>
    </w:p>
    <w:p w:rsidR="008F655D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адекватно съставени тестови примери;</w:t>
      </w:r>
    </w:p>
    <w:p w:rsidR="008F655D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пълнота на тестването;</w:t>
      </w:r>
    </w:p>
    <w:p w:rsidR="008F655D" w:rsidRPr="009E77A4" w:rsidRDefault="00F4719E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1"/>
          <w:sz w:val="24"/>
          <w:szCs w:val="24"/>
        </w:rPr>
        <w:t>пълнота на регресивното тестване</w:t>
      </w:r>
      <w:r w:rsidRPr="009E77A4">
        <w:rPr>
          <w:rFonts w:cstheme="minorHAnsi"/>
          <w:color w:val="000000"/>
          <w:sz w:val="24"/>
          <w:szCs w:val="24"/>
        </w:rPr>
        <w:t>;</w:t>
      </w:r>
    </w:p>
    <w:p w:rsidR="008F655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2"/>
          <w:sz w:val="24"/>
          <w:szCs w:val="24"/>
        </w:rPr>
        <w:t>съответствие и непротиворечивост между дефинициите на данните и</w:t>
      </w:r>
      <w:r w:rsidR="008F655D" w:rsidRPr="009E77A4">
        <w:rPr>
          <w:rFonts w:cstheme="minorHAnsi"/>
          <w:color w:val="000000"/>
          <w:spacing w:val="2"/>
          <w:sz w:val="24"/>
          <w:szCs w:val="24"/>
        </w:rPr>
        <w:t xml:space="preserve"> </w:t>
      </w:r>
      <w:r w:rsidR="008F655D" w:rsidRPr="009E77A4">
        <w:rPr>
          <w:rFonts w:cstheme="minorHAnsi"/>
          <w:color w:val="000000"/>
          <w:sz w:val="24"/>
          <w:szCs w:val="24"/>
        </w:rPr>
        <w:t>тяхното</w:t>
      </w:r>
    </w:p>
    <w:p w:rsidR="0091364D" w:rsidRPr="009E77A4" w:rsidRDefault="0091364D" w:rsidP="009E77A4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използване.</w:t>
      </w:r>
    </w:p>
    <w:p w:rsidR="0091364D" w:rsidRPr="009E77A4" w:rsidRDefault="0091364D" w:rsidP="009E77A4">
      <w:pPr>
        <w:shd w:val="clear" w:color="auto" w:fill="FFFFFF"/>
        <w:spacing w:after="0" w:line="240" w:lineRule="exact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5"/>
          <w:sz w:val="24"/>
          <w:szCs w:val="24"/>
        </w:rPr>
        <w:t>Управление на конфигурацията</w:t>
      </w:r>
    </w:p>
    <w:p w:rsidR="0091364D" w:rsidRPr="009E77A4" w:rsidRDefault="0091364D" w:rsidP="009E77A4">
      <w:pPr>
        <w:shd w:val="clear" w:color="auto" w:fill="FFFFFF"/>
        <w:spacing w:after="0" w:line="240" w:lineRule="exact"/>
        <w:ind w:left="5" w:right="10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Управлението на софтуерната конфигурация обхваща методи и техноло</w:t>
      </w:r>
      <w:r w:rsidRPr="009E77A4">
        <w:rPr>
          <w:rFonts w:cstheme="minorHAnsi"/>
          <w:color w:val="000000"/>
          <w:spacing w:val="-3"/>
          <w:sz w:val="24"/>
          <w:szCs w:val="24"/>
        </w:rPr>
        <w:t>гии за иницииране, оценяване и управление на измененията в софтуерния про</w:t>
      </w:r>
      <w:r w:rsidRPr="009E77A4">
        <w:rPr>
          <w:rFonts w:cstheme="minorHAnsi"/>
          <w:color w:val="000000"/>
          <w:sz w:val="24"/>
          <w:szCs w:val="24"/>
        </w:rPr>
        <w:t xml:space="preserve">дукт след пускането му в експлоатация. Необходимите промени се правят не </w:t>
      </w:r>
      <w:r w:rsidRPr="009E77A4">
        <w:rPr>
          <w:rFonts w:cstheme="minorHAnsi"/>
          <w:color w:val="000000"/>
          <w:spacing w:val="-4"/>
          <w:sz w:val="24"/>
          <w:szCs w:val="24"/>
        </w:rPr>
        <w:t>само в първичния код, но така също в документацията — вътрешна (съпровож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даща) и потребителска, в отчетите за тестване, в отчетите за откритите грешки. </w:t>
      </w:r>
      <w:r w:rsidRPr="009E77A4">
        <w:rPr>
          <w:rFonts w:cstheme="minorHAnsi"/>
          <w:color w:val="000000"/>
          <w:spacing w:val="-2"/>
          <w:sz w:val="24"/>
          <w:szCs w:val="24"/>
        </w:rPr>
        <w:t xml:space="preserve">Следят се и се документират последователно създаваните версии и движението </w:t>
      </w:r>
      <w:r w:rsidRPr="009E77A4">
        <w:rPr>
          <w:rFonts w:cstheme="minorHAnsi"/>
          <w:color w:val="000000"/>
          <w:sz w:val="24"/>
          <w:szCs w:val="24"/>
        </w:rPr>
        <w:t>им сред различните потребители.</w:t>
      </w:r>
    </w:p>
    <w:p w:rsidR="0091364D" w:rsidRPr="009E77A4" w:rsidRDefault="0091364D" w:rsidP="009E77A4">
      <w:pPr>
        <w:shd w:val="clear" w:color="auto" w:fill="FFFFFF"/>
        <w:spacing w:after="0" w:line="240" w:lineRule="exact"/>
        <w:ind w:left="5" w:right="10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 xml:space="preserve">Ето </w:t>
      </w:r>
      <w:r w:rsidRPr="009E77A4">
        <w:rPr>
          <w:rFonts w:cstheme="minorHAnsi"/>
          <w:b/>
          <w:color w:val="000000"/>
          <w:spacing w:val="-3"/>
          <w:sz w:val="24"/>
          <w:szCs w:val="24"/>
        </w:rPr>
        <w:t>основните функции по управления на конфигурацията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, които са решаващи </w:t>
      </w:r>
      <w:r w:rsidRPr="009E77A4">
        <w:rPr>
          <w:rFonts w:cstheme="minorHAnsi"/>
          <w:b/>
          <w:color w:val="000000"/>
          <w:spacing w:val="-3"/>
          <w:sz w:val="24"/>
          <w:szCs w:val="24"/>
        </w:rPr>
        <w:t>за запазване качеството на продукта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 след вли</w:t>
      </w:r>
      <w:r w:rsidRPr="009E77A4">
        <w:rPr>
          <w:rFonts w:cstheme="minorHAnsi"/>
          <w:color w:val="000000"/>
          <w:sz w:val="24"/>
          <w:szCs w:val="24"/>
        </w:rPr>
        <w:t>зането му в експлоатация:</w:t>
      </w:r>
    </w:p>
    <w:p w:rsidR="0091364D" w:rsidRPr="009E77A4" w:rsidRDefault="0091364D" w:rsidP="009E77A4">
      <w:pPr>
        <w:widowControl w:val="0"/>
        <w:numPr>
          <w:ilvl w:val="0"/>
          <w:numId w:val="7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exact"/>
        <w:ind w:left="403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поддържане целостността на продукта;</w:t>
      </w:r>
    </w:p>
    <w:p w:rsidR="0091364D" w:rsidRPr="009E77A4" w:rsidRDefault="0091364D" w:rsidP="009E77A4">
      <w:pPr>
        <w:widowControl w:val="0"/>
        <w:numPr>
          <w:ilvl w:val="0"/>
          <w:numId w:val="7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exact"/>
        <w:ind w:left="403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напълно контролирано управление на промените;</w:t>
      </w:r>
    </w:p>
    <w:p w:rsidR="0091364D" w:rsidRPr="009E77A4" w:rsidRDefault="0091364D" w:rsidP="009E77A4">
      <w:pPr>
        <w:widowControl w:val="0"/>
        <w:numPr>
          <w:ilvl w:val="0"/>
          <w:numId w:val="7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exact"/>
        <w:ind w:left="403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управление и контрол на версиите;</w:t>
      </w:r>
    </w:p>
    <w:p w:rsidR="0091364D" w:rsidRPr="009E77A4" w:rsidRDefault="0091364D" w:rsidP="009E77A4">
      <w:pPr>
        <w:widowControl w:val="0"/>
        <w:numPr>
          <w:ilvl w:val="0"/>
          <w:numId w:val="7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exact"/>
        <w:ind w:left="403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планиране на управлението на конфигурацията.</w:t>
      </w:r>
    </w:p>
    <w:p w:rsidR="0091364D" w:rsidRPr="009E77A4" w:rsidRDefault="0091364D" w:rsidP="009E77A4">
      <w:pPr>
        <w:shd w:val="clear" w:color="auto" w:fill="FFFFFF"/>
        <w:spacing w:after="0" w:line="240" w:lineRule="exact"/>
        <w:ind w:left="24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4"/>
          <w:sz w:val="24"/>
          <w:szCs w:val="24"/>
        </w:rPr>
        <w:t>Отчитане на грешките</w:t>
      </w:r>
    </w:p>
    <w:p w:rsidR="0091364D" w:rsidRPr="009E77A4" w:rsidRDefault="0091364D" w:rsidP="009E77A4">
      <w:pPr>
        <w:shd w:val="clear" w:color="auto" w:fill="FFFFFF"/>
        <w:spacing w:after="0" w:line="240" w:lineRule="exact"/>
        <w:ind w:left="10"/>
        <w:jc w:val="both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 xml:space="preserve">Ефективна система за регистриране </w:t>
      </w:r>
      <w:r w:rsidRPr="009E77A4">
        <w:rPr>
          <w:rFonts w:cstheme="minorHAnsi"/>
          <w:color w:val="000000"/>
          <w:spacing w:val="-4"/>
          <w:sz w:val="24"/>
          <w:szCs w:val="24"/>
        </w:rPr>
        <w:t>на грешките с оглед последващото им отстраняване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 трябва да е действена в следните насоки:</w:t>
      </w:r>
    </w:p>
    <w:p w:rsidR="0091364D" w:rsidRPr="009E77A4" w:rsidRDefault="0091364D" w:rsidP="009E77A4">
      <w:pPr>
        <w:pStyle w:val="ListParagraph"/>
        <w:numPr>
          <w:ilvl w:val="0"/>
          <w:numId w:val="16"/>
        </w:num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2"/>
          <w:sz w:val="24"/>
          <w:szCs w:val="24"/>
        </w:rPr>
        <w:t>Идентификация на грешките</w:t>
      </w:r>
      <w:r w:rsidRPr="009E77A4">
        <w:rPr>
          <w:rFonts w:cstheme="minorHAnsi"/>
          <w:i/>
          <w:iCs/>
          <w:color w:val="000000"/>
          <w:spacing w:val="2"/>
          <w:sz w:val="24"/>
          <w:szCs w:val="24"/>
        </w:rPr>
        <w:t xml:space="preserve">. </w:t>
      </w:r>
      <w:r w:rsidRPr="009E77A4">
        <w:rPr>
          <w:rFonts w:cstheme="minorHAnsi"/>
          <w:color w:val="000000"/>
          <w:spacing w:val="2"/>
          <w:sz w:val="24"/>
          <w:szCs w:val="24"/>
        </w:rPr>
        <w:t xml:space="preserve">Всяка идентифицирана грешка трябва </w:t>
      </w:r>
      <w:r w:rsidRPr="009E77A4">
        <w:rPr>
          <w:rFonts w:cstheme="minorHAnsi"/>
          <w:color w:val="000000"/>
          <w:spacing w:val="-3"/>
          <w:sz w:val="24"/>
          <w:szCs w:val="24"/>
        </w:rPr>
        <w:t>да се</w:t>
      </w:r>
    </w:p>
    <w:p w:rsidR="0091364D" w:rsidRPr="009E77A4" w:rsidRDefault="0091364D" w:rsidP="009E77A4">
      <w:pPr>
        <w:spacing w:after="0" w:line="240" w:lineRule="exact"/>
        <w:rPr>
          <w:rFonts w:cstheme="minorHAnsi"/>
          <w:color w:val="000000"/>
          <w:spacing w:val="-3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 xml:space="preserve">опише ясно и точно. Може да се опише както поведението на продукта в дадената ситуация, така и реалният дефект в софтуера. </w:t>
      </w:r>
    </w:p>
    <w:p w:rsidR="0091364D" w:rsidRPr="009E77A4" w:rsidRDefault="0091364D" w:rsidP="009E77A4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color w:val="000000"/>
          <w:spacing w:val="-3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3"/>
          <w:sz w:val="24"/>
          <w:szCs w:val="24"/>
        </w:rPr>
        <w:t xml:space="preserve"> Анализ на грешките</w:t>
      </w:r>
      <w:r w:rsidRPr="009E77A4">
        <w:rPr>
          <w:rFonts w:cstheme="minorHAnsi"/>
          <w:i/>
          <w:iCs/>
          <w:color w:val="000000"/>
          <w:spacing w:val="-3"/>
          <w:sz w:val="24"/>
          <w:szCs w:val="24"/>
        </w:rPr>
        <w:t xml:space="preserve">. </w:t>
      </w:r>
      <w:r w:rsidRPr="009E77A4">
        <w:rPr>
          <w:rFonts w:cstheme="minorHAnsi"/>
          <w:color w:val="000000"/>
          <w:spacing w:val="-3"/>
          <w:sz w:val="24"/>
          <w:szCs w:val="24"/>
        </w:rPr>
        <w:t xml:space="preserve">Трябва да се документира сериозността на грешката </w:t>
      </w:r>
      <w:r w:rsidRPr="009E77A4">
        <w:rPr>
          <w:rFonts w:cstheme="minorHAnsi"/>
          <w:color w:val="000000"/>
          <w:spacing w:val="-5"/>
          <w:sz w:val="24"/>
          <w:szCs w:val="24"/>
        </w:rPr>
        <w:t>и</w:t>
      </w:r>
    </w:p>
    <w:p w:rsidR="0091364D" w:rsidRPr="009E77A4" w:rsidRDefault="0091364D" w:rsidP="009E77A4">
      <w:pPr>
        <w:spacing w:after="0" w:line="240" w:lineRule="exact"/>
        <w:rPr>
          <w:rFonts w:cstheme="minorHAnsi"/>
          <w:b/>
          <w:iCs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5"/>
          <w:sz w:val="24"/>
          <w:szCs w:val="24"/>
        </w:rPr>
        <w:t xml:space="preserve">трудността на нейното отстраняване. Това ще позволи правилно заделяне на не </w:t>
      </w:r>
      <w:r w:rsidRPr="009E77A4">
        <w:rPr>
          <w:rFonts w:cstheme="minorHAnsi"/>
          <w:color w:val="000000"/>
          <w:spacing w:val="-2"/>
          <w:sz w:val="24"/>
          <w:szCs w:val="24"/>
        </w:rPr>
        <w:t xml:space="preserve">обходимия ресурс,  определяне на приоритет и график за корекция. Обикновено </w:t>
      </w:r>
      <w:r w:rsidRPr="009E77A4">
        <w:rPr>
          <w:rFonts w:cstheme="minorHAnsi"/>
          <w:color w:val="000000"/>
          <w:spacing w:val="-6"/>
          <w:sz w:val="24"/>
          <w:szCs w:val="24"/>
        </w:rPr>
        <w:t xml:space="preserve">грешките се откриват сравнително лесно, често те просто се набиват на очи, но тъй </w:t>
      </w:r>
      <w:r w:rsidRPr="009E77A4">
        <w:rPr>
          <w:rFonts w:cstheme="minorHAnsi"/>
          <w:color w:val="000000"/>
          <w:spacing w:val="-7"/>
          <w:sz w:val="24"/>
          <w:szCs w:val="24"/>
        </w:rPr>
        <w:t>като отстраняването им невинаги е лесно, налага се да се вземат управленски реше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ния, свързани с приоритета им. Впрочем отделянето във времето на анализа от </w:t>
      </w:r>
      <w:r w:rsidRPr="009E77A4">
        <w:rPr>
          <w:rFonts w:cstheme="minorHAnsi"/>
          <w:color w:val="000000"/>
          <w:spacing w:val="-4"/>
          <w:sz w:val="24"/>
          <w:szCs w:val="24"/>
        </w:rPr>
        <w:t>корекцията обуславя разглеждането им като отделни и независими операции.</w:t>
      </w:r>
    </w:p>
    <w:p w:rsidR="0091364D" w:rsidRPr="009E77A4" w:rsidRDefault="0091364D" w:rsidP="009E77A4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color w:val="000000"/>
          <w:spacing w:val="-3"/>
          <w:sz w:val="24"/>
          <w:szCs w:val="24"/>
        </w:rPr>
      </w:pPr>
      <w:r w:rsidRPr="009E77A4">
        <w:rPr>
          <w:rFonts w:cstheme="minorHAnsi"/>
          <w:b/>
          <w:iCs/>
          <w:color w:val="000000"/>
          <w:sz w:val="24"/>
          <w:szCs w:val="24"/>
        </w:rPr>
        <w:t xml:space="preserve"> Корекция на грешките.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Коригирането, освен че се извършва по същес</w:t>
      </w:r>
      <w:r w:rsidRPr="009E77A4">
        <w:rPr>
          <w:rFonts w:cstheme="minorHAnsi"/>
          <w:color w:val="000000"/>
          <w:spacing w:val="-2"/>
          <w:sz w:val="24"/>
          <w:szCs w:val="24"/>
        </w:rPr>
        <w:t>тво, следва  и</w:t>
      </w:r>
    </w:p>
    <w:p w:rsidR="0091364D" w:rsidRPr="009E77A4" w:rsidRDefault="0091364D" w:rsidP="009E77A4">
      <w:pPr>
        <w:spacing w:after="0" w:line="240" w:lineRule="exact"/>
        <w:rPr>
          <w:rFonts w:cstheme="minorHAnsi"/>
          <w:color w:val="000000"/>
          <w:spacing w:val="-3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да се документира. Описанието на корекцията трябва да съдържа:</w:t>
      </w:r>
    </w:p>
    <w:p w:rsidR="0091364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ind w:left="408" w:firstLine="389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разказвателно описание на корекцията;</w:t>
      </w:r>
    </w:p>
    <w:p w:rsidR="0091364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ind w:left="408" w:firstLine="389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списък на засегнатите модули от продукта;</w:t>
      </w:r>
    </w:p>
    <w:p w:rsidR="0091364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ind w:left="797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пълна идентификация според създадената система на засегнатите доку</w:t>
      </w:r>
      <w:r w:rsidRPr="009E77A4">
        <w:rPr>
          <w:rFonts w:cstheme="minorHAnsi"/>
          <w:color w:val="000000"/>
          <w:spacing w:val="-5"/>
          <w:sz w:val="24"/>
          <w:szCs w:val="24"/>
        </w:rPr>
        <w:t>менти;</w:t>
      </w:r>
    </w:p>
    <w:p w:rsidR="0091364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ind w:left="797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евентуални промени в тестовите процедури в резултат на корекцията.</w:t>
      </w:r>
    </w:p>
    <w:p w:rsidR="0091364D" w:rsidRPr="009E77A4" w:rsidRDefault="0091364D" w:rsidP="009E77A4">
      <w:pPr>
        <w:pStyle w:val="ListParagraph"/>
        <w:widowControl w:val="0"/>
        <w:numPr>
          <w:ilvl w:val="0"/>
          <w:numId w:val="16"/>
        </w:numPr>
        <w:shd w:val="clear" w:color="auto" w:fill="FFFFFF"/>
        <w:tabs>
          <w:tab w:val="left" w:pos="595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2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1"/>
          <w:sz w:val="24"/>
          <w:szCs w:val="24"/>
        </w:rPr>
        <w:t>Въвеждане на корекцията в експлоатация</w:t>
      </w:r>
      <w:r w:rsidRPr="009E77A4">
        <w:rPr>
          <w:rFonts w:cstheme="minorHAnsi"/>
          <w:i/>
          <w:iCs/>
          <w:color w:val="000000"/>
          <w:spacing w:val="1"/>
          <w:sz w:val="24"/>
          <w:szCs w:val="24"/>
        </w:rPr>
        <w:t xml:space="preserve">. </w:t>
      </w:r>
      <w:r w:rsidRPr="009E77A4">
        <w:rPr>
          <w:rFonts w:cstheme="minorHAnsi"/>
          <w:color w:val="000000"/>
          <w:spacing w:val="1"/>
          <w:sz w:val="24"/>
          <w:szCs w:val="24"/>
        </w:rPr>
        <w:t xml:space="preserve">На практика не е възмож </w:t>
      </w:r>
      <w:r w:rsidRPr="009E77A4">
        <w:rPr>
          <w:rFonts w:cstheme="minorHAnsi"/>
          <w:color w:val="000000"/>
          <w:spacing w:val="-2"/>
          <w:sz w:val="24"/>
          <w:szCs w:val="24"/>
        </w:rPr>
        <w:t>но всяка</w:t>
      </w:r>
    </w:p>
    <w:p w:rsidR="0091364D" w:rsidRPr="009E77A4" w:rsidRDefault="0091364D" w:rsidP="009E77A4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8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направена корекция да отива незабавно при потребителя. Затова обик</w:t>
      </w:r>
      <w:r w:rsidRPr="009E77A4">
        <w:rPr>
          <w:rFonts w:cstheme="minorHAnsi"/>
          <w:color w:val="000000"/>
          <w:spacing w:val="-1"/>
          <w:sz w:val="24"/>
          <w:szCs w:val="24"/>
        </w:rPr>
        <w:t>новено се прави работен екземпляр, в който постепенно се натрупват направе</w:t>
      </w:r>
      <w:r w:rsidRPr="009E77A4">
        <w:rPr>
          <w:rFonts w:cstheme="minorHAnsi"/>
          <w:color w:val="000000"/>
          <w:spacing w:val="-2"/>
          <w:sz w:val="24"/>
          <w:szCs w:val="24"/>
        </w:rPr>
        <w:t>ни корекции. В определен момент, резултат на управленско решение, се създа</w:t>
      </w:r>
      <w:r w:rsidRPr="009E77A4">
        <w:rPr>
          <w:rFonts w:cstheme="minorHAnsi"/>
          <w:color w:val="000000"/>
          <w:sz w:val="24"/>
          <w:szCs w:val="24"/>
        </w:rPr>
        <w:t xml:space="preserve">ва нова модификация на продукта, </w:t>
      </w:r>
      <w:r w:rsidRPr="009E77A4">
        <w:rPr>
          <w:rFonts w:cstheme="minorHAnsi"/>
          <w:color w:val="000000"/>
          <w:sz w:val="24"/>
          <w:szCs w:val="24"/>
        </w:rPr>
        <w:lastRenderedPageBreak/>
        <w:t xml:space="preserve">включваща всички направени корекции (а </w:t>
      </w:r>
      <w:r w:rsidRPr="009E77A4">
        <w:rPr>
          <w:rFonts w:cstheme="minorHAnsi"/>
          <w:color w:val="000000"/>
          <w:spacing w:val="2"/>
          <w:sz w:val="24"/>
          <w:szCs w:val="24"/>
        </w:rPr>
        <w:t xml:space="preserve">така също подобрения и нови функционалности, ако е имало такива) и тя се </w:t>
      </w:r>
      <w:r w:rsidRPr="009E77A4">
        <w:rPr>
          <w:rFonts w:cstheme="minorHAnsi"/>
          <w:color w:val="000000"/>
          <w:sz w:val="24"/>
          <w:szCs w:val="24"/>
        </w:rPr>
        <w:t>предлага официално на потребителите. Задължително се регистрира в коя мо</w:t>
      </w:r>
      <w:r w:rsidRPr="009E77A4">
        <w:rPr>
          <w:rFonts w:cstheme="minorHAnsi"/>
          <w:color w:val="000000"/>
          <w:spacing w:val="-1"/>
          <w:sz w:val="24"/>
          <w:szCs w:val="24"/>
        </w:rPr>
        <w:t>дификация (или версия) всяка корекция е включена.</w:t>
      </w:r>
    </w:p>
    <w:p w:rsidR="0091364D" w:rsidRPr="009E77A4" w:rsidRDefault="0091364D" w:rsidP="009E77A4">
      <w:pPr>
        <w:pStyle w:val="ListParagraph"/>
        <w:widowControl w:val="0"/>
        <w:numPr>
          <w:ilvl w:val="0"/>
          <w:numId w:val="16"/>
        </w:numPr>
        <w:shd w:val="clear" w:color="auto" w:fill="FFFFFF"/>
        <w:tabs>
          <w:tab w:val="left" w:pos="595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8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1"/>
          <w:sz w:val="24"/>
          <w:szCs w:val="24"/>
        </w:rPr>
        <w:t xml:space="preserve"> </w:t>
      </w:r>
      <w:r w:rsidRPr="009E77A4">
        <w:rPr>
          <w:rFonts w:cstheme="minorHAnsi"/>
          <w:b/>
          <w:iCs/>
          <w:color w:val="000000"/>
          <w:spacing w:val="-1"/>
          <w:sz w:val="24"/>
          <w:szCs w:val="24"/>
        </w:rPr>
        <w:t>Регресивно тестване</w:t>
      </w:r>
      <w:r w:rsidRPr="009E77A4">
        <w:rPr>
          <w:rFonts w:cstheme="minorHAnsi"/>
          <w:i/>
          <w:iCs/>
          <w:color w:val="000000"/>
          <w:spacing w:val="-1"/>
          <w:sz w:val="24"/>
          <w:szCs w:val="24"/>
        </w:rPr>
        <w:t xml:space="preserve">. </w:t>
      </w:r>
      <w:r w:rsidRPr="009E77A4">
        <w:rPr>
          <w:rFonts w:cstheme="minorHAnsi"/>
          <w:color w:val="000000"/>
          <w:spacing w:val="-1"/>
          <w:sz w:val="24"/>
          <w:szCs w:val="24"/>
        </w:rPr>
        <w:t>Вече беше казано, че всяка корекция крие потен</w:t>
      </w:r>
      <w:r w:rsidRPr="009E77A4">
        <w:rPr>
          <w:rFonts w:cstheme="minorHAnsi"/>
          <w:color w:val="000000"/>
          <w:sz w:val="24"/>
          <w:szCs w:val="24"/>
        </w:rPr>
        <w:t>циална</w:t>
      </w:r>
    </w:p>
    <w:p w:rsidR="0091364D" w:rsidRPr="009E77A4" w:rsidRDefault="0091364D" w:rsidP="009E77A4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8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опасност от създаване на нови грешки. Изследвания показват, че тази </w:t>
      </w:r>
      <w:r w:rsidRPr="009E77A4">
        <w:rPr>
          <w:rFonts w:cstheme="minorHAnsi"/>
          <w:color w:val="000000"/>
          <w:spacing w:val="2"/>
          <w:sz w:val="24"/>
          <w:szCs w:val="24"/>
        </w:rPr>
        <w:t xml:space="preserve">опасност е около 20%. Най-разумната възможност за отстраняването им е в </w:t>
      </w:r>
      <w:r w:rsidRPr="009E77A4">
        <w:rPr>
          <w:rFonts w:cstheme="minorHAnsi"/>
          <w:color w:val="000000"/>
          <w:spacing w:val="-2"/>
          <w:sz w:val="24"/>
          <w:szCs w:val="24"/>
        </w:rPr>
        <w:t xml:space="preserve">момента на откриването им те да бъдат третирани като стандартни грешки и да </w:t>
      </w:r>
      <w:r w:rsidRPr="009E77A4">
        <w:rPr>
          <w:rFonts w:cstheme="minorHAnsi"/>
          <w:color w:val="000000"/>
          <w:sz w:val="24"/>
          <w:szCs w:val="24"/>
        </w:rPr>
        <w:t>бъдат отстранявани по вече описаната схема. Във всички случаи обаче описа</w:t>
      </w:r>
      <w:r w:rsidRPr="009E77A4">
        <w:rPr>
          <w:rFonts w:cstheme="minorHAnsi"/>
          <w:color w:val="000000"/>
          <w:spacing w:val="-1"/>
          <w:sz w:val="24"/>
          <w:szCs w:val="24"/>
        </w:rPr>
        <w:t>нието на регресивния тест трябва да включва:</w:t>
      </w:r>
    </w:p>
    <w:p w:rsidR="0091364D" w:rsidRPr="009E77A4" w:rsidRDefault="0091364D" w:rsidP="009E77A4">
      <w:pPr>
        <w:spacing w:after="0" w:line="240" w:lineRule="exact"/>
        <w:rPr>
          <w:rFonts w:cstheme="minorHAnsi"/>
          <w:sz w:val="24"/>
          <w:szCs w:val="24"/>
        </w:rPr>
      </w:pPr>
    </w:p>
    <w:p w:rsidR="0091364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ind w:left="1003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списъка на отново тестваните компоненти;</w:t>
      </w:r>
    </w:p>
    <w:p w:rsidR="0091364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ind w:left="1003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върху коя версия/модификация е направено тестването;</w:t>
      </w:r>
    </w:p>
    <w:p w:rsidR="0091364D" w:rsidRPr="009E77A4" w:rsidRDefault="0091364D" w:rsidP="009E77A4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ind w:left="691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индикация, дали тестването е било успешно или неуспешно.</w:t>
      </w:r>
    </w:p>
    <w:p w:rsidR="0091364D" w:rsidRPr="009E77A4" w:rsidRDefault="0091364D" w:rsidP="009E77A4">
      <w:pPr>
        <w:pStyle w:val="ListParagraph"/>
        <w:widowControl w:val="0"/>
        <w:numPr>
          <w:ilvl w:val="0"/>
          <w:numId w:val="16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1"/>
          <w:sz w:val="24"/>
          <w:szCs w:val="24"/>
        </w:rPr>
        <w:t>Категоризация на грешките</w:t>
      </w:r>
      <w:r w:rsidRPr="009E77A4">
        <w:rPr>
          <w:rFonts w:cstheme="minorHAnsi"/>
          <w:i/>
          <w:iCs/>
          <w:color w:val="000000"/>
          <w:spacing w:val="-1"/>
          <w:sz w:val="24"/>
          <w:szCs w:val="24"/>
        </w:rPr>
        <w:t xml:space="preserve">. 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Анализът на грешките би се улеснил, ако </w:t>
      </w:r>
      <w:r w:rsidRPr="009E77A4">
        <w:rPr>
          <w:rFonts w:cstheme="minorHAnsi"/>
          <w:color w:val="000000"/>
          <w:spacing w:val="-3"/>
          <w:sz w:val="24"/>
          <w:szCs w:val="24"/>
        </w:rPr>
        <w:t>те се</w:t>
      </w:r>
    </w:p>
    <w:p w:rsidR="000007B1" w:rsidRPr="009E77A4" w:rsidRDefault="0091364D" w:rsidP="009E77A4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систематизират с оглед бъдещи анализи. Близко до ума е, че категоризира</w:t>
      </w:r>
      <w:r w:rsidRPr="009E77A4">
        <w:rPr>
          <w:rFonts w:cstheme="minorHAnsi"/>
          <w:color w:val="000000"/>
          <w:sz w:val="24"/>
          <w:szCs w:val="24"/>
        </w:rPr>
        <w:t xml:space="preserve">нето ще е най-успешно, ако се направи в момента на отстраняването на всяка </w:t>
      </w:r>
      <w:r w:rsidRPr="009E77A4">
        <w:rPr>
          <w:rFonts w:cstheme="minorHAnsi"/>
          <w:color w:val="000000"/>
          <w:spacing w:val="-1"/>
          <w:sz w:val="24"/>
          <w:szCs w:val="24"/>
        </w:rPr>
        <w:t>грешка. Възможни признаци за категоризация са:</w:t>
      </w:r>
    </w:p>
    <w:p w:rsidR="000007B1" w:rsidRPr="009E77A4" w:rsidRDefault="0091364D" w:rsidP="009E77A4">
      <w:pPr>
        <w:pStyle w:val="ListParagraph"/>
        <w:widowControl w:val="0"/>
        <w:numPr>
          <w:ilvl w:val="0"/>
          <w:numId w:val="17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тип на грешката — от изискванията, от проектирането, от програмира</w:t>
      </w:r>
      <w:r w:rsidR="000007B1" w:rsidRPr="009E77A4">
        <w:rPr>
          <w:rFonts w:cstheme="minorHAnsi"/>
          <w:color w:val="000000"/>
          <w:spacing w:val="-1"/>
          <w:sz w:val="24"/>
          <w:szCs w:val="24"/>
        </w:rPr>
        <w:t>нето, от</w:t>
      </w:r>
    </w:p>
    <w:p w:rsidR="000007B1" w:rsidRPr="009E77A4" w:rsidRDefault="0091364D" w:rsidP="009E77A4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тестването;</w:t>
      </w:r>
    </w:p>
    <w:p w:rsidR="000007B1" w:rsidRPr="009E77A4" w:rsidRDefault="0091364D" w:rsidP="009E77A4">
      <w:pPr>
        <w:pStyle w:val="ListParagraph"/>
        <w:widowControl w:val="0"/>
        <w:numPr>
          <w:ilvl w:val="0"/>
          <w:numId w:val="17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приоритет на грешката — критична, некритична, козметична;</w:t>
      </w:r>
    </w:p>
    <w:p w:rsidR="00405A6A" w:rsidRPr="009E77A4" w:rsidRDefault="0091364D" w:rsidP="009E77A4">
      <w:pPr>
        <w:pStyle w:val="ListParagraph"/>
        <w:widowControl w:val="0"/>
        <w:numPr>
          <w:ilvl w:val="0"/>
          <w:numId w:val="17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честота на грешката — повтаряща се, неповтаряща се.</w:t>
      </w:r>
    </w:p>
    <w:p w:rsidR="00405A6A" w:rsidRPr="009E77A4" w:rsidRDefault="00405A6A" w:rsidP="009E77A4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exact"/>
        <w:jc w:val="center"/>
        <w:rPr>
          <w:rFonts w:cstheme="minorHAnsi"/>
          <w:b/>
          <w:color w:val="000000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6"/>
          <w:sz w:val="24"/>
          <w:szCs w:val="24"/>
        </w:rPr>
        <w:t>Анализ на тенденциите</w:t>
      </w:r>
    </w:p>
    <w:p w:rsidR="00405A6A" w:rsidRPr="009E77A4" w:rsidRDefault="00405A6A" w:rsidP="009E77A4">
      <w:p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 xml:space="preserve">Това е пасивна и по-второстепенна дейност, но тя може да насочи към </w:t>
      </w:r>
      <w:r w:rsidRPr="009E77A4">
        <w:rPr>
          <w:rFonts w:cstheme="minorHAnsi"/>
          <w:color w:val="000000"/>
          <w:spacing w:val="-3"/>
          <w:sz w:val="24"/>
          <w:szCs w:val="24"/>
        </w:rPr>
        <w:t>полезни</w:t>
      </w:r>
      <w:r w:rsid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3"/>
          <w:sz w:val="24"/>
          <w:szCs w:val="24"/>
        </w:rPr>
        <w:t>корективи. Състои се в анализиране на определени страни от софтуер</w:t>
      </w:r>
      <w:r w:rsidRPr="009E77A4">
        <w:rPr>
          <w:rFonts w:cstheme="minorHAnsi"/>
          <w:color w:val="000000"/>
          <w:spacing w:val="-1"/>
          <w:sz w:val="24"/>
          <w:szCs w:val="24"/>
        </w:rPr>
        <w:t>ния процес и изготвяне на съответни отчети.</w:t>
      </w:r>
    </w:p>
    <w:p w:rsidR="009E77A4" w:rsidRPr="009E77A4" w:rsidRDefault="00405A6A" w:rsidP="009E77A4">
      <w:pPr>
        <w:pStyle w:val="ListParagraph"/>
        <w:numPr>
          <w:ilvl w:val="0"/>
          <w:numId w:val="20"/>
        </w:num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2"/>
          <w:sz w:val="24"/>
          <w:szCs w:val="24"/>
        </w:rPr>
        <w:t>Количество на грешките.</w:t>
      </w:r>
      <w:r w:rsidRPr="009E77A4">
        <w:rPr>
          <w:rFonts w:cstheme="minorHAnsi"/>
          <w:i/>
          <w:iCs/>
          <w:color w:val="000000"/>
          <w:spacing w:val="-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>Възможно е да се събират данни за количес</w:t>
      </w:r>
      <w:r w:rsidR="009E77A4">
        <w:rPr>
          <w:rFonts w:cstheme="minorHAnsi"/>
          <w:color w:val="000000"/>
          <w:spacing w:val="-2"/>
          <w:sz w:val="24"/>
          <w:szCs w:val="24"/>
        </w:rPr>
        <w:t>твото</w:t>
      </w:r>
    </w:p>
    <w:p w:rsidR="00405A6A" w:rsidRPr="009E77A4" w:rsidRDefault="00405A6A" w:rsidP="009E77A4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грешки</w:t>
      </w:r>
      <w:r w:rsidR="009E77A4" w:rsidRPr="009E77A4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>както за целия период на разработването, така и за отделни крат</w:t>
      </w:r>
      <w:r w:rsidRPr="009E77A4">
        <w:rPr>
          <w:rFonts w:cstheme="minorHAnsi"/>
          <w:color w:val="000000"/>
          <w:spacing w:val="-3"/>
          <w:sz w:val="24"/>
          <w:szCs w:val="24"/>
        </w:rPr>
        <w:t>ки периоди.</w:t>
      </w:r>
    </w:p>
    <w:p w:rsidR="009E77A4" w:rsidRPr="009E77A4" w:rsidRDefault="00405A6A" w:rsidP="009E77A4">
      <w:pPr>
        <w:pStyle w:val="ListParagraph"/>
        <w:numPr>
          <w:ilvl w:val="0"/>
          <w:numId w:val="20"/>
        </w:num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2"/>
          <w:sz w:val="24"/>
          <w:szCs w:val="24"/>
        </w:rPr>
        <w:t>Честота на грешките.</w:t>
      </w:r>
      <w:r w:rsidRPr="009E77A4">
        <w:rPr>
          <w:rFonts w:cstheme="minorHAnsi"/>
          <w:i/>
          <w:iCs/>
          <w:color w:val="000000"/>
          <w:spacing w:val="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2"/>
          <w:sz w:val="24"/>
          <w:szCs w:val="24"/>
        </w:rPr>
        <w:t xml:space="preserve">Честотата на грешките следва да се свързва с </w:t>
      </w:r>
      <w:r w:rsidR="009E77A4">
        <w:rPr>
          <w:rFonts w:cstheme="minorHAnsi"/>
          <w:color w:val="000000"/>
          <w:spacing w:val="-1"/>
          <w:sz w:val="24"/>
          <w:szCs w:val="24"/>
        </w:rPr>
        <w:t>конкретна</w:t>
      </w:r>
    </w:p>
    <w:p w:rsidR="00522E35" w:rsidRPr="009E77A4" w:rsidRDefault="00405A6A" w:rsidP="009E77A4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единица</w:t>
      </w:r>
      <w:r w:rsidR="009E77A4" w:rsidRPr="009E77A4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>— тестова процедура, програмен модул, дял от специфика</w:t>
      </w:r>
      <w:r w:rsidR="00522E35" w:rsidRPr="009E77A4">
        <w:rPr>
          <w:rFonts w:cstheme="minorHAnsi"/>
          <w:color w:val="000000"/>
          <w:spacing w:val="-2"/>
          <w:sz w:val="24"/>
          <w:szCs w:val="24"/>
        </w:rPr>
        <w:t>ция. Също след</w:t>
      </w:r>
    </w:p>
    <w:p w:rsidR="00405A6A" w:rsidRPr="009E77A4" w:rsidRDefault="00405A6A" w:rsidP="009E77A4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статистически обработки могат да се правят изводи за латентни грешки в тези единици.</w:t>
      </w:r>
    </w:p>
    <w:p w:rsidR="009E77A4" w:rsidRPr="009E77A4" w:rsidRDefault="00405A6A" w:rsidP="009E77A4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b/>
          <w:iCs/>
          <w:color w:val="000000"/>
          <w:sz w:val="24"/>
          <w:szCs w:val="24"/>
        </w:rPr>
        <w:t>Сложност на програмните модули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. </w:t>
      </w:r>
      <w:r w:rsidRPr="009E77A4">
        <w:rPr>
          <w:rFonts w:cstheme="minorHAnsi"/>
          <w:color w:val="000000"/>
          <w:sz w:val="24"/>
          <w:szCs w:val="24"/>
        </w:rPr>
        <w:t>Известни са немалко метрики, ко</w:t>
      </w:r>
      <w:r w:rsidR="009E77A4">
        <w:rPr>
          <w:rFonts w:cstheme="minorHAnsi"/>
          <w:color w:val="000000"/>
          <w:sz w:val="24"/>
          <w:szCs w:val="24"/>
        </w:rPr>
        <w:t>ито</w:t>
      </w:r>
    </w:p>
    <w:p w:rsidR="00522E35" w:rsidRPr="009E77A4" w:rsidRDefault="00405A6A" w:rsidP="009E77A4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>позволяват</w:t>
      </w:r>
      <w:r w:rsidR="009E77A4" w:rsidRPr="009E77A4">
        <w:rPr>
          <w:rFonts w:cstheme="minorHAnsi"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 xml:space="preserve">обективно измерване на сложността на програмните единици. </w:t>
      </w:r>
      <w:r w:rsidRPr="009E77A4">
        <w:rPr>
          <w:rFonts w:cstheme="minorHAnsi"/>
          <w:color w:val="000000"/>
          <w:spacing w:val="-2"/>
          <w:sz w:val="24"/>
          <w:szCs w:val="24"/>
        </w:rPr>
        <w:t>При установяване на по-голяма от някаква критична стойност, може да се прис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тъпи към опит за намаляване на сложността на </w:t>
      </w:r>
      <w:r w:rsidR="00522E35" w:rsidRPr="009E77A4">
        <w:rPr>
          <w:rFonts w:cstheme="minorHAnsi"/>
          <w:color w:val="000000"/>
          <w:spacing w:val="-1"/>
          <w:sz w:val="24"/>
          <w:szCs w:val="24"/>
        </w:rPr>
        <w:t>т</w:t>
      </w:r>
      <w:r w:rsidRPr="009E77A4">
        <w:rPr>
          <w:rFonts w:cstheme="minorHAnsi"/>
          <w:color w:val="000000"/>
          <w:spacing w:val="-1"/>
          <w:sz w:val="24"/>
          <w:szCs w:val="24"/>
        </w:rPr>
        <w:t>ази единица.</w:t>
      </w:r>
    </w:p>
    <w:p w:rsidR="00405A6A" w:rsidRPr="009E77A4" w:rsidRDefault="00522E35" w:rsidP="009E77A4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"/>
          <w:sz w:val="24"/>
          <w:szCs w:val="24"/>
        </w:rPr>
      </w:pPr>
      <w:r w:rsidRPr="009E77A4">
        <w:rPr>
          <w:rFonts w:cstheme="minorHAnsi"/>
          <w:b/>
          <w:color w:val="000000"/>
          <w:spacing w:val="-1"/>
          <w:sz w:val="24"/>
          <w:szCs w:val="24"/>
        </w:rPr>
        <w:t xml:space="preserve">        4.   </w:t>
      </w:r>
      <w:r w:rsidR="00405A6A" w:rsidRPr="009E77A4">
        <w:rPr>
          <w:rFonts w:cstheme="minorHAnsi"/>
          <w:b/>
          <w:iCs/>
          <w:color w:val="000000"/>
          <w:spacing w:val="2"/>
          <w:sz w:val="24"/>
          <w:szCs w:val="24"/>
        </w:rPr>
        <w:t>Честота на компилациите.</w:t>
      </w:r>
      <w:r w:rsidR="00405A6A" w:rsidRPr="009E77A4">
        <w:rPr>
          <w:rFonts w:cstheme="minorHAnsi"/>
          <w:i/>
          <w:iCs/>
          <w:color w:val="000000"/>
          <w:spacing w:val="2"/>
          <w:sz w:val="24"/>
          <w:szCs w:val="24"/>
        </w:rPr>
        <w:t xml:space="preserve"> </w:t>
      </w:r>
      <w:r w:rsidR="00405A6A" w:rsidRPr="009E77A4">
        <w:rPr>
          <w:rFonts w:cstheme="minorHAnsi"/>
          <w:color w:val="000000"/>
          <w:spacing w:val="-1"/>
          <w:sz w:val="24"/>
          <w:szCs w:val="24"/>
        </w:rPr>
        <w:t>Де Марко е показал, че програмни модули, които са били компилирани често при създаването им, след това се компилират често и при интеграцията и системното тестване. Така че би било оправдано за прог</w:t>
      </w:r>
      <w:r w:rsidR="00405A6A" w:rsidRPr="009E77A4">
        <w:rPr>
          <w:rFonts w:cstheme="minorHAnsi"/>
          <w:color w:val="000000"/>
          <w:sz w:val="24"/>
          <w:szCs w:val="24"/>
        </w:rPr>
        <w:t>рамна единица, за която е установено, че при кодирането е била компилирана много често, да се определи задължително процедура по оценяване.</w:t>
      </w:r>
    </w:p>
    <w:p w:rsidR="00405A6A" w:rsidRPr="009E77A4" w:rsidRDefault="00405A6A" w:rsidP="009E77A4">
      <w:pPr>
        <w:shd w:val="clear" w:color="auto" w:fill="FFFFFF"/>
        <w:spacing w:after="0" w:line="240" w:lineRule="exact"/>
        <w:ind w:left="19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5"/>
          <w:sz w:val="24"/>
          <w:szCs w:val="24"/>
        </w:rPr>
        <w:t>Проследимост</w:t>
      </w:r>
    </w:p>
    <w:p w:rsidR="00405A6A" w:rsidRPr="009E77A4" w:rsidRDefault="00405A6A" w:rsidP="009E77A4">
      <w:pPr>
        <w:shd w:val="clear" w:color="auto" w:fill="FFFFFF"/>
        <w:spacing w:after="0" w:line="240" w:lineRule="exact"/>
        <w:ind w:left="14" w:right="29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Принципът за </w:t>
      </w:r>
      <w:r w:rsidRPr="009E77A4">
        <w:rPr>
          <w:rFonts w:cstheme="minorHAnsi"/>
          <w:b/>
          <w:iCs/>
          <w:color w:val="000000"/>
          <w:sz w:val="24"/>
          <w:szCs w:val="24"/>
        </w:rPr>
        <w:t>проследимостта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означава, че за всяка единица, създадена</w:t>
      </w:r>
      <w:r w:rsidR="00522E35" w:rsidRPr="009E77A4">
        <w:rPr>
          <w:rFonts w:cstheme="minorHAnsi"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2"/>
          <w:sz w:val="24"/>
          <w:szCs w:val="24"/>
        </w:rPr>
        <w:t>по време на разработването на софтуера, трябва да може да се проследи от</w:t>
      </w:r>
      <w:r w:rsidR="00522E35" w:rsidRPr="009E77A4">
        <w:rPr>
          <w:rFonts w:cstheme="minorHAnsi"/>
          <w:color w:val="000000"/>
          <w:spacing w:val="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3"/>
          <w:sz w:val="24"/>
          <w:szCs w:val="24"/>
        </w:rPr>
        <w:t>каква друга единица е получена. Така например за даден алгоритъм, въплътен в</w:t>
      </w:r>
      <w:r w:rsidR="00522E35" w:rsidRP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>програма, следва да може да се види резултат на какво решение е по време на</w:t>
      </w:r>
      <w:r w:rsidR="00522E35" w:rsidRPr="009E77A4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проектирането или на създаването на изискванията. Благодарение на това се</w:t>
      </w:r>
      <w:r w:rsidR="00522E35" w:rsidRPr="009E77A4">
        <w:rPr>
          <w:rFonts w:cstheme="minorHAnsi"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улесняват оценките и преди всичко отстраняването на грешките.</w:t>
      </w:r>
    </w:p>
    <w:p w:rsidR="00405A6A" w:rsidRPr="009E77A4" w:rsidRDefault="00405A6A" w:rsidP="009E77A4">
      <w:pPr>
        <w:shd w:val="clear" w:color="auto" w:fill="FFFFFF"/>
        <w:spacing w:after="0" w:line="240" w:lineRule="exact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4"/>
          <w:sz w:val="24"/>
          <w:szCs w:val="24"/>
        </w:rPr>
        <w:t>Планиране на ПОКС</w:t>
      </w:r>
    </w:p>
    <w:p w:rsidR="00405A6A" w:rsidRPr="009E77A4" w:rsidRDefault="00405A6A" w:rsidP="009E77A4">
      <w:pPr>
        <w:shd w:val="clear" w:color="auto" w:fill="FFFFFF"/>
        <w:spacing w:after="0" w:line="240" w:lineRule="exact"/>
        <w:ind w:right="38"/>
        <w:jc w:val="both"/>
        <w:rPr>
          <w:rFonts w:cstheme="minorHAnsi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Както всяка друга дейност при производството на софтуер програмата за</w:t>
      </w:r>
      <w:r w:rsidR="00522E35" w:rsidRPr="009E77A4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>осигуряване на качеството е също обект на грижливо предварително планиране. Практическият съвет в това отношение е да се ползва аналогичен план от</w:t>
      </w:r>
      <w:r w:rsidR="00522E35" w:rsidRPr="009E77A4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1"/>
          <w:sz w:val="24"/>
          <w:szCs w:val="24"/>
        </w:rPr>
        <w:t>предходна разработка. Най-малкото, с което може да бъде полезен подобен</w:t>
      </w:r>
      <w:r w:rsidR="00522E35" w:rsidRPr="009E77A4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>план, е, че няма да бъдат пропуснати задължителните елементи.</w:t>
      </w:r>
    </w:p>
    <w:p w:rsidR="00522E35" w:rsidRPr="009E77A4" w:rsidRDefault="00522E35" w:rsidP="009E77A4">
      <w:pPr>
        <w:shd w:val="clear" w:color="auto" w:fill="FFFFFF"/>
        <w:spacing w:after="0" w:line="240" w:lineRule="exact"/>
        <w:ind w:left="43"/>
        <w:jc w:val="center"/>
        <w:rPr>
          <w:rFonts w:cstheme="minorHAnsi"/>
          <w:b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5"/>
          <w:sz w:val="24"/>
          <w:szCs w:val="24"/>
        </w:rPr>
        <w:t>Социални фактори</w:t>
      </w:r>
    </w:p>
    <w:p w:rsidR="00522E35" w:rsidRPr="009E77A4" w:rsidRDefault="00522E35" w:rsidP="009E77A4">
      <w:p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1"/>
          <w:sz w:val="24"/>
          <w:szCs w:val="24"/>
        </w:rPr>
      </w:pPr>
      <w:r w:rsidRPr="009E77A4">
        <w:rPr>
          <w:rFonts w:cstheme="minorHAnsi"/>
          <w:color w:val="000000"/>
          <w:spacing w:val="-2"/>
          <w:sz w:val="24"/>
          <w:szCs w:val="24"/>
        </w:rPr>
        <w:t>Все по-често се обръща внимание на социалните елементи, начина на об</w:t>
      </w:r>
      <w:r w:rsidRPr="009E77A4">
        <w:rPr>
          <w:rFonts w:cstheme="minorHAnsi"/>
          <w:color w:val="000000"/>
          <w:spacing w:val="-3"/>
          <w:sz w:val="24"/>
          <w:szCs w:val="24"/>
        </w:rPr>
        <w:t>щуване на ръководителите с подчинените и с клиентите, мотивацията на разра</w:t>
      </w:r>
      <w:r w:rsidRPr="009E77A4">
        <w:rPr>
          <w:rFonts w:cstheme="minorHAnsi"/>
          <w:color w:val="000000"/>
          <w:sz w:val="24"/>
          <w:szCs w:val="24"/>
        </w:rPr>
        <w:t xml:space="preserve">ботчиците. Доколкото осигуряването на качеството е особено силно свързано </w:t>
      </w:r>
      <w:r w:rsidRPr="009E77A4">
        <w:rPr>
          <w:rFonts w:cstheme="minorHAnsi"/>
          <w:color w:val="000000"/>
          <w:spacing w:val="-2"/>
          <w:sz w:val="24"/>
          <w:szCs w:val="24"/>
        </w:rPr>
        <w:t xml:space="preserve">с общуването между </w:t>
      </w:r>
      <w:r w:rsidRPr="009E77A4">
        <w:rPr>
          <w:rFonts w:cstheme="minorHAnsi"/>
          <w:color w:val="000000"/>
          <w:spacing w:val="-2"/>
          <w:sz w:val="24"/>
          <w:szCs w:val="24"/>
        </w:rPr>
        <w:lastRenderedPageBreak/>
        <w:t xml:space="preserve">членовете на екипа, често при противопоставящи роли е </w:t>
      </w:r>
      <w:r w:rsidRPr="009E77A4">
        <w:rPr>
          <w:rFonts w:cstheme="minorHAnsi"/>
          <w:color w:val="000000"/>
          <w:spacing w:val="1"/>
          <w:sz w:val="24"/>
          <w:szCs w:val="24"/>
        </w:rPr>
        <w:t>необходимо да се обърне внимание и на този елемент от софтуерния процес.</w:t>
      </w:r>
    </w:p>
    <w:p w:rsidR="009E77A4" w:rsidRPr="009E77A4" w:rsidRDefault="00522E35" w:rsidP="009E77A4">
      <w:pPr>
        <w:pStyle w:val="ListParagraph"/>
        <w:numPr>
          <w:ilvl w:val="0"/>
          <w:numId w:val="22"/>
        </w:num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1"/>
          <w:sz w:val="24"/>
          <w:szCs w:val="24"/>
        </w:rPr>
      </w:pPr>
      <w:r w:rsidRPr="009E77A4">
        <w:rPr>
          <w:rFonts w:cstheme="minorHAnsi"/>
          <w:b/>
          <w:iCs/>
          <w:color w:val="000000"/>
          <w:sz w:val="24"/>
          <w:szCs w:val="24"/>
        </w:rPr>
        <w:t>Точност.</w:t>
      </w:r>
      <w:r w:rsidRPr="009E77A4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Абсолютната точност на представянето на данните от всяка о</w:t>
      </w:r>
      <w:r w:rsidR="009E77A4">
        <w:rPr>
          <w:rFonts w:cstheme="minorHAnsi"/>
          <w:color w:val="000000"/>
          <w:spacing w:val="-4"/>
          <w:sz w:val="24"/>
          <w:szCs w:val="24"/>
        </w:rPr>
        <w:t>ценка или</w:t>
      </w:r>
    </w:p>
    <w:p w:rsidR="00522E35" w:rsidRPr="009E77A4" w:rsidRDefault="00522E35" w:rsidP="009E77A4">
      <w:p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1"/>
          <w:sz w:val="24"/>
          <w:szCs w:val="24"/>
        </w:rPr>
      </w:pPr>
      <w:r w:rsidRPr="009E77A4">
        <w:rPr>
          <w:rFonts w:cstheme="minorHAnsi"/>
          <w:color w:val="000000"/>
          <w:spacing w:val="-4"/>
          <w:sz w:val="24"/>
          <w:szCs w:val="24"/>
        </w:rPr>
        <w:t>друга</w:t>
      </w:r>
      <w:r w:rsidR="009E77A4" w:rsidRPr="009E77A4">
        <w:rPr>
          <w:rFonts w:cstheme="minorHAnsi"/>
          <w:color w:val="000000"/>
          <w:spacing w:val="-4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4"/>
          <w:sz w:val="24"/>
          <w:szCs w:val="24"/>
        </w:rPr>
        <w:t>дейност по осигуряването на качеството е задължителна. Прак</w:t>
      </w:r>
      <w:r w:rsidRPr="009E77A4">
        <w:rPr>
          <w:rFonts w:cstheme="minorHAnsi"/>
          <w:color w:val="000000"/>
          <w:sz w:val="24"/>
          <w:szCs w:val="24"/>
        </w:rPr>
        <w:t xml:space="preserve">тиката показва, че най-ефективната защита на контролираните срещу искания </w:t>
      </w:r>
      <w:r w:rsidRPr="009E77A4">
        <w:rPr>
          <w:rFonts w:cstheme="minorHAnsi"/>
          <w:color w:val="000000"/>
          <w:spacing w:val="-2"/>
          <w:sz w:val="24"/>
          <w:szCs w:val="24"/>
        </w:rPr>
        <w:t>на контролиращите, например за извършване на промени, е позоваване на неточност на данните. При това обикновено се цитират прецеденти и доколкото</w:t>
      </w:r>
      <w:r w:rsidR="009E77A4" w:rsidRPr="009E77A4">
        <w:rPr>
          <w:rFonts w:cstheme="minorHAnsi"/>
          <w:color w:val="000000"/>
          <w:spacing w:val="-2"/>
          <w:sz w:val="24"/>
          <w:szCs w:val="24"/>
          <w:lang w:val="en-US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>почти винаги времето за подробно разглеждане и доказване на представените данни не е достатъчно, такова позоваване се оказва</w:t>
      </w:r>
      <w:r w:rsidR="009E77A4" w:rsidRPr="009E77A4">
        <w:rPr>
          <w:rFonts w:cstheme="minorHAnsi"/>
          <w:color w:val="000000"/>
          <w:spacing w:val="-2"/>
          <w:sz w:val="24"/>
          <w:szCs w:val="24"/>
          <w:lang w:val="en-US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 xml:space="preserve">достатъчно. Единственият начин за противопоставяне е просто да не се създава нито </w:t>
      </w:r>
      <w:r w:rsidR="009E77A4" w:rsidRPr="009E77A4">
        <w:rPr>
          <w:rFonts w:cstheme="minorHAnsi"/>
          <w:color w:val="000000"/>
          <w:spacing w:val="-2"/>
          <w:sz w:val="24"/>
          <w:szCs w:val="24"/>
          <w:lang w:val="en-US"/>
        </w:rPr>
        <w:t xml:space="preserve"> e</w:t>
      </w:r>
      <w:r w:rsidRPr="009E77A4">
        <w:rPr>
          <w:rFonts w:cstheme="minorHAnsi"/>
          <w:color w:val="000000"/>
          <w:spacing w:val="-2"/>
          <w:sz w:val="24"/>
          <w:szCs w:val="24"/>
        </w:rPr>
        <w:t xml:space="preserve">дин прецедент за </w:t>
      </w:r>
      <w:r w:rsidRPr="009E77A4">
        <w:rPr>
          <w:rFonts w:cstheme="minorHAnsi"/>
          <w:color w:val="000000"/>
          <w:sz w:val="24"/>
          <w:szCs w:val="24"/>
        </w:rPr>
        <w:t>неточност.</w:t>
      </w:r>
    </w:p>
    <w:p w:rsidR="009E77A4" w:rsidRPr="009E77A4" w:rsidRDefault="00522E35" w:rsidP="009E77A4">
      <w:pPr>
        <w:pStyle w:val="ListParagraph"/>
        <w:numPr>
          <w:ilvl w:val="0"/>
          <w:numId w:val="22"/>
        </w:num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1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1"/>
          <w:sz w:val="24"/>
          <w:szCs w:val="24"/>
        </w:rPr>
        <w:t>Авторитет.</w:t>
      </w:r>
      <w:r w:rsidRPr="009E77A4">
        <w:rPr>
          <w:rFonts w:cstheme="minorHAnsi"/>
          <w:i/>
          <w:iCs/>
          <w:color w:val="000000"/>
          <w:spacing w:val="-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>Обикновено отговорниците по осигуряване на качеството</w:t>
      </w:r>
      <w:r w:rsidR="009E77A4">
        <w:rPr>
          <w:rFonts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="009E77A4">
        <w:rPr>
          <w:rFonts w:cstheme="minorHAnsi"/>
          <w:color w:val="000000"/>
          <w:spacing w:val="-5"/>
          <w:sz w:val="24"/>
          <w:szCs w:val="24"/>
        </w:rPr>
        <w:t>получават</w:t>
      </w:r>
    </w:p>
    <w:p w:rsidR="00522E35" w:rsidRPr="009E77A4" w:rsidRDefault="00522E35" w:rsidP="009E77A4">
      <w:pPr>
        <w:shd w:val="clear" w:color="auto" w:fill="FFFFFF"/>
        <w:spacing w:after="0" w:line="240" w:lineRule="exact"/>
        <w:jc w:val="both"/>
        <w:rPr>
          <w:rFonts w:cstheme="minorHAnsi"/>
          <w:color w:val="000000"/>
          <w:spacing w:val="1"/>
          <w:sz w:val="24"/>
          <w:szCs w:val="24"/>
        </w:rPr>
      </w:pPr>
      <w:r w:rsidRPr="009E77A4">
        <w:rPr>
          <w:rFonts w:cstheme="minorHAnsi"/>
          <w:color w:val="000000"/>
          <w:spacing w:val="-5"/>
          <w:sz w:val="24"/>
          <w:szCs w:val="24"/>
        </w:rPr>
        <w:t>значителни пълномощия от ръководството на фирмата. Както и в други</w:t>
      </w:r>
      <w:r w:rsidR="009E77A4" w:rsidRPr="009E77A4">
        <w:rPr>
          <w:rFonts w:cstheme="minorHAnsi"/>
          <w:color w:val="000000"/>
          <w:spacing w:val="-5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дейности </w:t>
      </w:r>
      <w:r w:rsidR="009E77A4" w:rsidRPr="009E77A4">
        <w:rPr>
          <w:rFonts w:cstheme="minorHAnsi"/>
          <w:color w:val="000000"/>
          <w:spacing w:val="-1"/>
          <w:sz w:val="24"/>
          <w:szCs w:val="24"/>
          <w:lang w:val="en-US"/>
        </w:rPr>
        <w:t>o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баче, знае се, че истинският авторитет е много </w:t>
      </w:r>
      <w:r w:rsidRPr="009E77A4">
        <w:rPr>
          <w:rFonts w:cstheme="minorHAnsi"/>
          <w:color w:val="000000"/>
          <w:spacing w:val="-1"/>
          <w:sz w:val="24"/>
          <w:szCs w:val="24"/>
          <w:lang w:val="en-US"/>
        </w:rPr>
        <w:t>no</w:t>
      </w:r>
      <w:r w:rsidRPr="009E77A4">
        <w:rPr>
          <w:rFonts w:cstheme="minorHAnsi"/>
          <w:color w:val="000000"/>
          <w:spacing w:val="-1"/>
          <w:sz w:val="24"/>
          <w:szCs w:val="24"/>
        </w:rPr>
        <w:t>-малко резултат на</w:t>
      </w:r>
      <w:r w:rsidR="009E77A4" w:rsidRPr="009E77A4">
        <w:rPr>
          <w:rFonts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>административни мерки, отколкото на доказ</w:t>
      </w:r>
      <w:r w:rsidR="009E77A4" w:rsidRPr="009E77A4">
        <w:rPr>
          <w:rFonts w:cstheme="minorHAnsi"/>
          <w:color w:val="000000"/>
          <w:spacing w:val="-2"/>
          <w:sz w:val="24"/>
          <w:szCs w:val="24"/>
        </w:rPr>
        <w:t>вана непрестанно лична компетен</w:t>
      </w:r>
      <w:r w:rsidRPr="009E77A4">
        <w:rPr>
          <w:rFonts w:cstheme="minorHAnsi"/>
          <w:color w:val="000000"/>
          <w:spacing w:val="-1"/>
          <w:sz w:val="24"/>
          <w:szCs w:val="24"/>
        </w:rPr>
        <w:t>тност.</w:t>
      </w:r>
    </w:p>
    <w:p w:rsidR="009E77A4" w:rsidRPr="009E77A4" w:rsidRDefault="00522E35" w:rsidP="009E77A4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0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1"/>
          <w:sz w:val="24"/>
          <w:szCs w:val="24"/>
        </w:rPr>
        <w:t>Полза.</w:t>
      </w:r>
      <w:r w:rsidRPr="009E77A4">
        <w:rPr>
          <w:rFonts w:cstheme="minorHAnsi"/>
          <w:i/>
          <w:iCs/>
          <w:color w:val="000000"/>
          <w:spacing w:val="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1"/>
          <w:sz w:val="24"/>
          <w:szCs w:val="24"/>
        </w:rPr>
        <w:t>По принцип ефективната работа по осигуряване на качеството</w:t>
      </w:r>
      <w:r w:rsidR="009E77A4" w:rsidRPr="009E77A4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 xml:space="preserve">води </w:t>
      </w:r>
      <w:r w:rsidR="009E77A4">
        <w:rPr>
          <w:rFonts w:cstheme="minorHAnsi"/>
          <w:color w:val="000000"/>
          <w:sz w:val="24"/>
          <w:szCs w:val="24"/>
        </w:rPr>
        <w:t>до</w:t>
      </w:r>
    </w:p>
    <w:p w:rsidR="00522E35" w:rsidRPr="009E77A4" w:rsidRDefault="009E77A4" w:rsidP="009E77A4">
      <w:pPr>
        <w:widowControl w:val="0"/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обща </w:t>
      </w:r>
      <w:r w:rsidR="00522E35" w:rsidRPr="009E77A4">
        <w:rPr>
          <w:rFonts w:cstheme="minorHAnsi"/>
          <w:color w:val="000000"/>
          <w:sz w:val="24"/>
          <w:szCs w:val="24"/>
        </w:rPr>
        <w:t>полза за всички участници в процеса на разработване. От друга</w:t>
      </w:r>
      <w:r w:rsidRPr="009E77A4">
        <w:rPr>
          <w:rFonts w:cstheme="minorHAnsi"/>
          <w:color w:val="000000"/>
          <w:sz w:val="24"/>
          <w:szCs w:val="24"/>
        </w:rPr>
        <w:t xml:space="preserve"> </w:t>
      </w:r>
      <w:r w:rsidR="00522E35" w:rsidRPr="009E77A4">
        <w:rPr>
          <w:rFonts w:cstheme="minorHAnsi"/>
          <w:color w:val="000000"/>
          <w:spacing w:val="-1"/>
          <w:sz w:val="24"/>
          <w:szCs w:val="24"/>
        </w:rPr>
        <w:t>страна обаче, в краткосрочен и индивидуален план много често това не е така,</w:t>
      </w:r>
      <w:r w:rsidRPr="009E77A4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="00522E35" w:rsidRPr="009E77A4">
        <w:rPr>
          <w:rFonts w:cstheme="minorHAnsi"/>
          <w:color w:val="000000"/>
          <w:sz w:val="24"/>
          <w:szCs w:val="24"/>
        </w:rPr>
        <w:t>защото на даден програмист например му се налага да прави корекции, които</w:t>
      </w:r>
      <w:r w:rsidRPr="009E77A4">
        <w:rPr>
          <w:rFonts w:cstheme="minorHAnsi"/>
          <w:color w:val="000000"/>
          <w:sz w:val="24"/>
          <w:szCs w:val="24"/>
        </w:rPr>
        <w:t xml:space="preserve"> </w:t>
      </w:r>
      <w:r w:rsidR="00522E35" w:rsidRPr="009E77A4">
        <w:rPr>
          <w:rFonts w:cstheme="minorHAnsi"/>
          <w:color w:val="000000"/>
          <w:sz w:val="24"/>
          <w:szCs w:val="24"/>
        </w:rPr>
        <w:t>смята за ненужни и които му отнемат допъ</w:t>
      </w:r>
      <w:r w:rsidRPr="009E77A4">
        <w:rPr>
          <w:rFonts w:cstheme="minorHAnsi"/>
          <w:color w:val="000000"/>
          <w:sz w:val="24"/>
          <w:szCs w:val="24"/>
        </w:rPr>
        <w:t xml:space="preserve">лнително време и усилия. </w:t>
      </w:r>
    </w:p>
    <w:p w:rsidR="009E77A4" w:rsidRPr="009E77A4" w:rsidRDefault="00522E35" w:rsidP="009E77A4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0"/>
          <w:sz w:val="24"/>
          <w:szCs w:val="24"/>
        </w:rPr>
      </w:pPr>
      <w:r w:rsidRPr="009E77A4">
        <w:rPr>
          <w:rFonts w:cstheme="minorHAnsi"/>
          <w:b/>
          <w:iCs/>
          <w:color w:val="000000"/>
          <w:spacing w:val="-2"/>
          <w:sz w:val="24"/>
          <w:szCs w:val="24"/>
        </w:rPr>
        <w:t>Комуникации.</w:t>
      </w:r>
      <w:r w:rsidRPr="009E77A4">
        <w:rPr>
          <w:rFonts w:cstheme="minorHAnsi"/>
          <w:i/>
          <w:iCs/>
          <w:color w:val="000000"/>
          <w:spacing w:val="-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2"/>
          <w:sz w:val="24"/>
          <w:szCs w:val="24"/>
        </w:rPr>
        <w:t>Както вече се каза, осигуряването на качеството в голяма</w:t>
      </w:r>
      <w:r w:rsidR="009E77A4" w:rsidRPr="009E77A4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="009E77A4">
        <w:rPr>
          <w:rFonts w:cstheme="minorHAnsi"/>
          <w:color w:val="000000"/>
          <w:sz w:val="24"/>
          <w:szCs w:val="24"/>
        </w:rPr>
        <w:t>степен</w:t>
      </w:r>
    </w:p>
    <w:p w:rsidR="00522E35" w:rsidRPr="009E77A4" w:rsidRDefault="009E77A4" w:rsidP="009E77A4">
      <w:pPr>
        <w:widowControl w:val="0"/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0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 xml:space="preserve">като </w:t>
      </w:r>
      <w:r w:rsidR="00522E35" w:rsidRPr="009E77A4">
        <w:rPr>
          <w:rFonts w:cstheme="minorHAnsi"/>
          <w:color w:val="000000"/>
          <w:sz w:val="24"/>
          <w:szCs w:val="24"/>
        </w:rPr>
        <w:t>схема е натрупване и разпространяване на информация. Формите</w:t>
      </w:r>
      <w:r w:rsidRPr="009E77A4">
        <w:rPr>
          <w:rFonts w:cstheme="minorHAnsi"/>
          <w:color w:val="000000"/>
          <w:sz w:val="24"/>
          <w:szCs w:val="24"/>
        </w:rPr>
        <w:t xml:space="preserve"> </w:t>
      </w:r>
      <w:r w:rsidR="00522E35" w:rsidRPr="009E77A4">
        <w:rPr>
          <w:rFonts w:cstheme="minorHAnsi"/>
          <w:color w:val="000000"/>
          <w:spacing w:val="1"/>
          <w:sz w:val="24"/>
          <w:szCs w:val="24"/>
        </w:rPr>
        <w:t>за това са обикновено речеви и писмени в различни модификации. Откъдето</w:t>
      </w:r>
      <w:r w:rsidRPr="009E77A4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="00522E35" w:rsidRPr="009E77A4">
        <w:rPr>
          <w:rFonts w:cstheme="minorHAnsi"/>
          <w:color w:val="000000"/>
          <w:spacing w:val="-2"/>
          <w:sz w:val="24"/>
          <w:szCs w:val="24"/>
        </w:rPr>
        <w:t>следва, че отговорните за осигуряване на каче</w:t>
      </w:r>
      <w:r w:rsidRPr="009E77A4">
        <w:rPr>
          <w:rFonts w:cstheme="minorHAnsi"/>
          <w:color w:val="000000"/>
          <w:spacing w:val="-2"/>
          <w:sz w:val="24"/>
          <w:szCs w:val="24"/>
        </w:rPr>
        <w:t>ството трябва да са комуникатив</w:t>
      </w:r>
      <w:r w:rsidR="00522E35" w:rsidRPr="009E77A4">
        <w:rPr>
          <w:rFonts w:cstheme="minorHAnsi"/>
          <w:color w:val="000000"/>
          <w:sz w:val="24"/>
          <w:szCs w:val="24"/>
        </w:rPr>
        <w:t>ни личности, умеещи добре да се изразяват говоримо и писмено.</w:t>
      </w:r>
    </w:p>
    <w:p w:rsidR="009E77A4" w:rsidRPr="009E77A4" w:rsidRDefault="00522E35" w:rsidP="009E77A4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3"/>
          <w:sz w:val="24"/>
          <w:szCs w:val="24"/>
        </w:rPr>
      </w:pPr>
      <w:r w:rsidRPr="009E77A4">
        <w:rPr>
          <w:rFonts w:cstheme="minorHAnsi"/>
          <w:b/>
          <w:iCs/>
          <w:color w:val="000000"/>
          <w:sz w:val="24"/>
          <w:szCs w:val="24"/>
        </w:rPr>
        <w:t xml:space="preserve">Постоянство. </w:t>
      </w:r>
      <w:r w:rsidR="009E77A4" w:rsidRPr="009E77A4">
        <w:rPr>
          <w:rFonts w:cstheme="minorHAnsi"/>
          <w:b/>
          <w:iCs/>
          <w:color w:val="000000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  <w:lang w:val="en-US"/>
        </w:rPr>
        <w:t xml:space="preserve">He e </w:t>
      </w:r>
      <w:r w:rsidRPr="009E77A4">
        <w:rPr>
          <w:rFonts w:cstheme="minorHAnsi"/>
          <w:color w:val="000000"/>
          <w:sz w:val="24"/>
          <w:szCs w:val="24"/>
        </w:rPr>
        <w:t>възможно да се запази доверието, ако концепциите</w:t>
      </w:r>
    </w:p>
    <w:p w:rsidR="009E77A4" w:rsidRPr="009E77A4" w:rsidRDefault="00522E35" w:rsidP="009E77A4">
      <w:pPr>
        <w:widowControl w:val="0"/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3"/>
          <w:sz w:val="24"/>
          <w:szCs w:val="24"/>
        </w:rPr>
      </w:pPr>
      <w:r w:rsidRPr="009E77A4">
        <w:rPr>
          <w:rFonts w:cstheme="minorHAnsi"/>
          <w:color w:val="000000"/>
          <w:spacing w:val="-3"/>
          <w:sz w:val="24"/>
          <w:szCs w:val="24"/>
        </w:rPr>
        <w:t>и произлизащите от тях решения се променят често. В такива случаи скоро идва</w:t>
      </w:r>
      <w:r w:rsidR="009E77A4" w:rsidRPr="009E77A4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>момент, от който нататък нарежданията просто не се изпълняват в очакване на</w:t>
      </w:r>
      <w:r w:rsidR="009E77A4" w:rsidRPr="009E77A4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z w:val="24"/>
          <w:szCs w:val="24"/>
        </w:rPr>
        <w:t>последваща промяна.</w:t>
      </w:r>
    </w:p>
    <w:p w:rsidR="009E77A4" w:rsidRPr="009E77A4" w:rsidRDefault="00522E35" w:rsidP="009E77A4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3"/>
          <w:sz w:val="24"/>
          <w:szCs w:val="24"/>
        </w:rPr>
      </w:pPr>
      <w:r w:rsidRPr="009E77A4">
        <w:rPr>
          <w:rFonts w:cstheme="minorHAnsi"/>
          <w:color w:val="000000"/>
          <w:sz w:val="24"/>
          <w:szCs w:val="24"/>
        </w:rPr>
        <w:tab/>
      </w:r>
      <w:r w:rsidR="009E77A4">
        <w:rPr>
          <w:rFonts w:cstheme="minorHAnsi"/>
          <w:b/>
          <w:iCs/>
          <w:color w:val="000000"/>
          <w:spacing w:val="3"/>
          <w:sz w:val="24"/>
          <w:szCs w:val="24"/>
        </w:rPr>
        <w:t>Отмь</w:t>
      </w:r>
      <w:r w:rsidRPr="009E77A4">
        <w:rPr>
          <w:rFonts w:cstheme="minorHAnsi"/>
          <w:b/>
          <w:iCs/>
          <w:color w:val="000000"/>
          <w:spacing w:val="3"/>
          <w:sz w:val="24"/>
          <w:szCs w:val="24"/>
        </w:rPr>
        <w:t>стителност.</w:t>
      </w:r>
      <w:r w:rsidRPr="009E77A4">
        <w:rPr>
          <w:rFonts w:cstheme="minorHAnsi"/>
          <w:i/>
          <w:iCs/>
          <w:color w:val="000000"/>
          <w:spacing w:val="3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3"/>
          <w:sz w:val="24"/>
          <w:szCs w:val="24"/>
        </w:rPr>
        <w:t>Лице, отговарящо за осигуряване на качеството,</w:t>
      </w:r>
    </w:p>
    <w:p w:rsidR="00522E35" w:rsidRPr="009E77A4" w:rsidRDefault="00522E35" w:rsidP="009E77A4">
      <w:pPr>
        <w:widowControl w:val="0"/>
        <w:shd w:val="clear" w:color="auto" w:fill="FFFFFF"/>
        <w:tabs>
          <w:tab w:val="left" w:pos="643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pacing w:val="-13"/>
          <w:sz w:val="24"/>
          <w:szCs w:val="24"/>
        </w:rPr>
      </w:pPr>
      <w:r w:rsidRPr="009E77A4">
        <w:rPr>
          <w:rFonts w:cstheme="minorHAnsi"/>
          <w:color w:val="000000"/>
          <w:spacing w:val="-1"/>
          <w:sz w:val="24"/>
          <w:szCs w:val="24"/>
        </w:rPr>
        <w:t>нерядко ще се сблъсква с волни или неволни</w:t>
      </w:r>
      <w:r w:rsidR="009E77A4" w:rsidRPr="009E77A4">
        <w:rPr>
          <w:rFonts w:cstheme="minorHAnsi"/>
          <w:color w:val="000000"/>
          <w:spacing w:val="-1"/>
          <w:sz w:val="24"/>
          <w:szCs w:val="24"/>
        </w:rPr>
        <w:t xml:space="preserve"> нарушения. Те биха му дали въз</w:t>
      </w:r>
      <w:r w:rsidRPr="009E77A4">
        <w:rPr>
          <w:rFonts w:cstheme="minorHAnsi"/>
          <w:color w:val="000000"/>
          <w:spacing w:val="2"/>
          <w:sz w:val="24"/>
          <w:szCs w:val="24"/>
        </w:rPr>
        <w:t>можност при следващи случаи да се изкуши да се възползва от създалото се</w:t>
      </w:r>
      <w:r w:rsidR="009E77A4" w:rsidRPr="009E77A4">
        <w:rPr>
          <w:rFonts w:cstheme="minorHAnsi"/>
          <w:color w:val="000000"/>
          <w:spacing w:val="2"/>
          <w:sz w:val="24"/>
          <w:szCs w:val="24"/>
        </w:rPr>
        <w:t xml:space="preserve"> </w:t>
      </w:r>
      <w:r w:rsidRPr="009E77A4">
        <w:rPr>
          <w:rFonts w:cstheme="minorHAnsi"/>
          <w:color w:val="000000"/>
          <w:spacing w:val="-1"/>
          <w:sz w:val="24"/>
          <w:szCs w:val="24"/>
        </w:rPr>
        <w:t>предимство пред нарушителя. Ясно е, че така</w:t>
      </w:r>
      <w:r w:rsidR="009E77A4" w:rsidRPr="009E77A4">
        <w:rPr>
          <w:rFonts w:cstheme="minorHAnsi"/>
          <w:color w:val="000000"/>
          <w:spacing w:val="-1"/>
          <w:sz w:val="24"/>
          <w:szCs w:val="24"/>
        </w:rPr>
        <w:t>ва злонамереност е вредна за об</w:t>
      </w:r>
      <w:r w:rsidRPr="009E77A4">
        <w:rPr>
          <w:rFonts w:cstheme="minorHAnsi"/>
          <w:color w:val="000000"/>
          <w:sz w:val="24"/>
          <w:szCs w:val="24"/>
        </w:rPr>
        <w:t>щата атмосфера и за ефективността на работата във фирмата.</w:t>
      </w:r>
    </w:p>
    <w:p w:rsidR="00522E35" w:rsidRPr="009E77A4" w:rsidRDefault="00522E35" w:rsidP="009E77A4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</w:p>
    <w:p w:rsidR="00405A6A" w:rsidRPr="009E77A4" w:rsidRDefault="00405A6A" w:rsidP="009E77A4">
      <w:pPr>
        <w:shd w:val="clear" w:color="auto" w:fill="FFFFFF"/>
        <w:spacing w:after="0" w:line="240" w:lineRule="exact"/>
        <w:ind w:left="708"/>
        <w:jc w:val="both"/>
        <w:rPr>
          <w:rFonts w:cstheme="minorHAnsi"/>
          <w:sz w:val="24"/>
          <w:szCs w:val="24"/>
        </w:rPr>
      </w:pPr>
    </w:p>
    <w:p w:rsidR="0091364D" w:rsidRPr="009E77A4" w:rsidRDefault="0091364D" w:rsidP="009E77A4">
      <w:pPr>
        <w:spacing w:after="0" w:line="240" w:lineRule="exact"/>
        <w:rPr>
          <w:rFonts w:cstheme="minorHAnsi"/>
          <w:color w:val="000000"/>
          <w:spacing w:val="-3"/>
          <w:sz w:val="24"/>
          <w:szCs w:val="24"/>
        </w:rPr>
      </w:pPr>
    </w:p>
    <w:sectPr w:rsidR="0091364D" w:rsidRPr="009E77A4" w:rsidSect="008E3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BE5" w:rsidRDefault="00660BE5" w:rsidP="00122FE4">
      <w:pPr>
        <w:spacing w:after="0" w:line="240" w:lineRule="auto"/>
      </w:pPr>
      <w:r>
        <w:separator/>
      </w:r>
    </w:p>
  </w:endnote>
  <w:endnote w:type="continuationSeparator" w:id="0">
    <w:p w:rsidR="00660BE5" w:rsidRDefault="00660BE5" w:rsidP="0012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BE5" w:rsidRDefault="00660BE5" w:rsidP="00122FE4">
      <w:pPr>
        <w:spacing w:after="0" w:line="240" w:lineRule="auto"/>
      </w:pPr>
      <w:r>
        <w:separator/>
      </w:r>
    </w:p>
  </w:footnote>
  <w:footnote w:type="continuationSeparator" w:id="0">
    <w:p w:rsidR="00660BE5" w:rsidRDefault="00660BE5" w:rsidP="00122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E6390A"/>
    <w:lvl w:ilvl="0">
      <w:numFmt w:val="bullet"/>
      <w:lvlText w:val="*"/>
      <w:lvlJc w:val="left"/>
    </w:lvl>
  </w:abstractNum>
  <w:abstractNum w:abstractNumId="1">
    <w:nsid w:val="0CC3400F"/>
    <w:multiLevelType w:val="hybridMultilevel"/>
    <w:tmpl w:val="1280FAAA"/>
    <w:lvl w:ilvl="0" w:tplc="20ACC5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749C"/>
    <w:multiLevelType w:val="singleLevel"/>
    <w:tmpl w:val="01126BD4"/>
    <w:lvl w:ilvl="0">
      <w:start w:val="4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3">
    <w:nsid w:val="13AC5E13"/>
    <w:multiLevelType w:val="hybridMultilevel"/>
    <w:tmpl w:val="EB5E00D0"/>
    <w:lvl w:ilvl="0" w:tplc="44AE47CC">
      <w:start w:val="1"/>
      <w:numFmt w:val="decimal"/>
      <w:lvlText w:val="%1."/>
      <w:lvlJc w:val="left"/>
      <w:pPr>
        <w:ind w:left="1623" w:hanging="915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BC21CD"/>
    <w:multiLevelType w:val="hybridMultilevel"/>
    <w:tmpl w:val="B6881076"/>
    <w:lvl w:ilvl="0" w:tplc="D0F6F47A">
      <w:start w:val="1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000000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3D5A45"/>
    <w:multiLevelType w:val="hybridMultilevel"/>
    <w:tmpl w:val="2766BEE6"/>
    <w:lvl w:ilvl="0" w:tplc="548AA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713AD"/>
    <w:multiLevelType w:val="singleLevel"/>
    <w:tmpl w:val="2AFA34E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7">
    <w:nsid w:val="2C351620"/>
    <w:multiLevelType w:val="singleLevel"/>
    <w:tmpl w:val="1CB25EAA"/>
    <w:lvl w:ilvl="0">
      <w:start w:val="2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8">
    <w:nsid w:val="2E7C051F"/>
    <w:multiLevelType w:val="hybridMultilevel"/>
    <w:tmpl w:val="95704F58"/>
    <w:lvl w:ilvl="0" w:tplc="5EFC45BC">
      <w:start w:val="1"/>
      <w:numFmt w:val="decimal"/>
      <w:lvlText w:val="%1."/>
      <w:lvlJc w:val="left"/>
      <w:pPr>
        <w:ind w:left="1983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703" w:hanging="360"/>
      </w:pPr>
    </w:lvl>
    <w:lvl w:ilvl="2" w:tplc="0402001B" w:tentative="1">
      <w:start w:val="1"/>
      <w:numFmt w:val="lowerRoman"/>
      <w:lvlText w:val="%3."/>
      <w:lvlJc w:val="right"/>
      <w:pPr>
        <w:ind w:left="3423" w:hanging="180"/>
      </w:pPr>
    </w:lvl>
    <w:lvl w:ilvl="3" w:tplc="0402000F" w:tentative="1">
      <w:start w:val="1"/>
      <w:numFmt w:val="decimal"/>
      <w:lvlText w:val="%4."/>
      <w:lvlJc w:val="left"/>
      <w:pPr>
        <w:ind w:left="4143" w:hanging="360"/>
      </w:pPr>
    </w:lvl>
    <w:lvl w:ilvl="4" w:tplc="04020019" w:tentative="1">
      <w:start w:val="1"/>
      <w:numFmt w:val="lowerLetter"/>
      <w:lvlText w:val="%5."/>
      <w:lvlJc w:val="left"/>
      <w:pPr>
        <w:ind w:left="4863" w:hanging="360"/>
      </w:pPr>
    </w:lvl>
    <w:lvl w:ilvl="5" w:tplc="0402001B" w:tentative="1">
      <w:start w:val="1"/>
      <w:numFmt w:val="lowerRoman"/>
      <w:lvlText w:val="%6."/>
      <w:lvlJc w:val="right"/>
      <w:pPr>
        <w:ind w:left="5583" w:hanging="180"/>
      </w:pPr>
    </w:lvl>
    <w:lvl w:ilvl="6" w:tplc="0402000F" w:tentative="1">
      <w:start w:val="1"/>
      <w:numFmt w:val="decimal"/>
      <w:lvlText w:val="%7."/>
      <w:lvlJc w:val="left"/>
      <w:pPr>
        <w:ind w:left="6303" w:hanging="360"/>
      </w:pPr>
    </w:lvl>
    <w:lvl w:ilvl="7" w:tplc="04020019" w:tentative="1">
      <w:start w:val="1"/>
      <w:numFmt w:val="lowerLetter"/>
      <w:lvlText w:val="%8."/>
      <w:lvlJc w:val="left"/>
      <w:pPr>
        <w:ind w:left="7023" w:hanging="360"/>
      </w:pPr>
    </w:lvl>
    <w:lvl w:ilvl="8" w:tplc="0402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9">
    <w:nsid w:val="33241A04"/>
    <w:multiLevelType w:val="hybridMultilevel"/>
    <w:tmpl w:val="21BEEF0A"/>
    <w:lvl w:ilvl="0" w:tplc="AEE8977E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90" w:hanging="360"/>
      </w:pPr>
    </w:lvl>
    <w:lvl w:ilvl="2" w:tplc="0402001B" w:tentative="1">
      <w:start w:val="1"/>
      <w:numFmt w:val="lowerRoman"/>
      <w:lvlText w:val="%3."/>
      <w:lvlJc w:val="right"/>
      <w:pPr>
        <w:ind w:left="1810" w:hanging="180"/>
      </w:pPr>
    </w:lvl>
    <w:lvl w:ilvl="3" w:tplc="0402000F" w:tentative="1">
      <w:start w:val="1"/>
      <w:numFmt w:val="decimal"/>
      <w:lvlText w:val="%4."/>
      <w:lvlJc w:val="left"/>
      <w:pPr>
        <w:ind w:left="2530" w:hanging="360"/>
      </w:pPr>
    </w:lvl>
    <w:lvl w:ilvl="4" w:tplc="04020019" w:tentative="1">
      <w:start w:val="1"/>
      <w:numFmt w:val="lowerLetter"/>
      <w:lvlText w:val="%5."/>
      <w:lvlJc w:val="left"/>
      <w:pPr>
        <w:ind w:left="3250" w:hanging="360"/>
      </w:pPr>
    </w:lvl>
    <w:lvl w:ilvl="5" w:tplc="0402001B" w:tentative="1">
      <w:start w:val="1"/>
      <w:numFmt w:val="lowerRoman"/>
      <w:lvlText w:val="%6."/>
      <w:lvlJc w:val="right"/>
      <w:pPr>
        <w:ind w:left="3970" w:hanging="180"/>
      </w:pPr>
    </w:lvl>
    <w:lvl w:ilvl="6" w:tplc="0402000F" w:tentative="1">
      <w:start w:val="1"/>
      <w:numFmt w:val="decimal"/>
      <w:lvlText w:val="%7."/>
      <w:lvlJc w:val="left"/>
      <w:pPr>
        <w:ind w:left="4690" w:hanging="360"/>
      </w:pPr>
    </w:lvl>
    <w:lvl w:ilvl="7" w:tplc="04020019" w:tentative="1">
      <w:start w:val="1"/>
      <w:numFmt w:val="lowerLetter"/>
      <w:lvlText w:val="%8."/>
      <w:lvlJc w:val="left"/>
      <w:pPr>
        <w:ind w:left="5410" w:hanging="360"/>
      </w:pPr>
    </w:lvl>
    <w:lvl w:ilvl="8" w:tplc="040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>
    <w:nsid w:val="37A21172"/>
    <w:multiLevelType w:val="hybridMultilevel"/>
    <w:tmpl w:val="B9FA549C"/>
    <w:lvl w:ilvl="0" w:tplc="B12A0DD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C1996"/>
    <w:multiLevelType w:val="hybridMultilevel"/>
    <w:tmpl w:val="920A02E2"/>
    <w:lvl w:ilvl="0" w:tplc="EED636DA">
      <w:start w:val="1"/>
      <w:numFmt w:val="decimal"/>
      <w:lvlText w:val="%1."/>
      <w:lvlJc w:val="left"/>
      <w:pPr>
        <w:ind w:left="3064" w:hanging="105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3094" w:hanging="360"/>
      </w:pPr>
    </w:lvl>
    <w:lvl w:ilvl="2" w:tplc="0402001B" w:tentative="1">
      <w:start w:val="1"/>
      <w:numFmt w:val="lowerRoman"/>
      <w:lvlText w:val="%3."/>
      <w:lvlJc w:val="right"/>
      <w:pPr>
        <w:ind w:left="3814" w:hanging="180"/>
      </w:pPr>
    </w:lvl>
    <w:lvl w:ilvl="3" w:tplc="0402000F" w:tentative="1">
      <w:start w:val="1"/>
      <w:numFmt w:val="decimal"/>
      <w:lvlText w:val="%4."/>
      <w:lvlJc w:val="left"/>
      <w:pPr>
        <w:ind w:left="4534" w:hanging="360"/>
      </w:pPr>
    </w:lvl>
    <w:lvl w:ilvl="4" w:tplc="04020019" w:tentative="1">
      <w:start w:val="1"/>
      <w:numFmt w:val="lowerLetter"/>
      <w:lvlText w:val="%5."/>
      <w:lvlJc w:val="left"/>
      <w:pPr>
        <w:ind w:left="5254" w:hanging="360"/>
      </w:pPr>
    </w:lvl>
    <w:lvl w:ilvl="5" w:tplc="0402001B" w:tentative="1">
      <w:start w:val="1"/>
      <w:numFmt w:val="lowerRoman"/>
      <w:lvlText w:val="%6."/>
      <w:lvlJc w:val="right"/>
      <w:pPr>
        <w:ind w:left="5974" w:hanging="180"/>
      </w:pPr>
    </w:lvl>
    <w:lvl w:ilvl="6" w:tplc="0402000F" w:tentative="1">
      <w:start w:val="1"/>
      <w:numFmt w:val="decimal"/>
      <w:lvlText w:val="%7."/>
      <w:lvlJc w:val="left"/>
      <w:pPr>
        <w:ind w:left="6694" w:hanging="360"/>
      </w:pPr>
    </w:lvl>
    <w:lvl w:ilvl="7" w:tplc="04020019" w:tentative="1">
      <w:start w:val="1"/>
      <w:numFmt w:val="lowerLetter"/>
      <w:lvlText w:val="%8."/>
      <w:lvlJc w:val="left"/>
      <w:pPr>
        <w:ind w:left="7414" w:hanging="360"/>
      </w:pPr>
    </w:lvl>
    <w:lvl w:ilvl="8" w:tplc="0402001B" w:tentative="1">
      <w:start w:val="1"/>
      <w:numFmt w:val="lowerRoman"/>
      <w:lvlText w:val="%9."/>
      <w:lvlJc w:val="right"/>
      <w:pPr>
        <w:ind w:left="8134" w:hanging="180"/>
      </w:pPr>
    </w:lvl>
  </w:abstractNum>
  <w:abstractNum w:abstractNumId="12">
    <w:nsid w:val="4FDA2AB3"/>
    <w:multiLevelType w:val="singleLevel"/>
    <w:tmpl w:val="09F2F304"/>
    <w:lvl w:ilvl="0">
      <w:start w:val="1"/>
      <w:numFmt w:val="decimal"/>
      <w:lvlText w:val="%1."/>
      <w:legacy w:legacy="1" w:legacySpace="0" w:legacyIndent="211"/>
      <w:lvlJc w:val="left"/>
      <w:rPr>
        <w:rFonts w:asciiTheme="minorHAnsi" w:eastAsiaTheme="minorHAnsi" w:hAnsiTheme="minorHAnsi" w:cstheme="minorBidi"/>
      </w:rPr>
    </w:lvl>
  </w:abstractNum>
  <w:abstractNum w:abstractNumId="13">
    <w:nsid w:val="607D6A2B"/>
    <w:multiLevelType w:val="hybridMultilevel"/>
    <w:tmpl w:val="E4CADB90"/>
    <w:lvl w:ilvl="0" w:tplc="3F60B7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5C46FC0"/>
    <w:multiLevelType w:val="hybridMultilevel"/>
    <w:tmpl w:val="FEF815D4"/>
    <w:lvl w:ilvl="0" w:tplc="477E110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010CA2"/>
    <w:multiLevelType w:val="hybridMultilevel"/>
    <w:tmpl w:val="9196CA28"/>
    <w:lvl w:ilvl="0" w:tplc="D024A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5F0B99"/>
    <w:multiLevelType w:val="hybridMultilevel"/>
    <w:tmpl w:val="090687BC"/>
    <w:lvl w:ilvl="0" w:tplc="0EE26E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071C8"/>
    <w:multiLevelType w:val="hybridMultilevel"/>
    <w:tmpl w:val="35C06CD2"/>
    <w:lvl w:ilvl="0" w:tplc="6CE6390A">
      <w:start w:val="65535"/>
      <w:numFmt w:val="bullet"/>
      <w:lvlText w:val="—"/>
      <w:lvlJc w:val="left"/>
      <w:pPr>
        <w:ind w:left="141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8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</w:num>
  <w:num w:numId="9">
    <w:abstractNumId w:val="8"/>
  </w:num>
  <w:num w:numId="10">
    <w:abstractNumId w:val="9"/>
  </w:num>
  <w:num w:numId="11">
    <w:abstractNumId w:val="15"/>
  </w:num>
  <w:num w:numId="12">
    <w:abstractNumId w:val="7"/>
  </w:num>
  <w:num w:numId="13">
    <w:abstractNumId w:val="2"/>
  </w:num>
  <w:num w:numId="14">
    <w:abstractNumId w:val="13"/>
  </w:num>
  <w:num w:numId="15">
    <w:abstractNumId w:val="10"/>
  </w:num>
  <w:num w:numId="16">
    <w:abstractNumId w:val="14"/>
  </w:num>
  <w:num w:numId="17">
    <w:abstractNumId w:val="17"/>
  </w:num>
  <w:num w:numId="18">
    <w:abstractNumId w:val="11"/>
  </w:num>
  <w:num w:numId="19">
    <w:abstractNumId w:val="6"/>
  </w:num>
  <w:num w:numId="20">
    <w:abstractNumId w:val="16"/>
  </w:num>
  <w:num w:numId="21">
    <w:abstractNumId w:val="1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76E"/>
    <w:rsid w:val="000007B1"/>
    <w:rsid w:val="00122FE4"/>
    <w:rsid w:val="00405A6A"/>
    <w:rsid w:val="00522E35"/>
    <w:rsid w:val="00660BE5"/>
    <w:rsid w:val="008E3589"/>
    <w:rsid w:val="008F655D"/>
    <w:rsid w:val="0091364D"/>
    <w:rsid w:val="0091376E"/>
    <w:rsid w:val="009E77A4"/>
    <w:rsid w:val="00C71345"/>
    <w:rsid w:val="00F4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6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22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2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2FE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15D5-7219-4D00-BC7C-B22097E3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hipogrifkata</dc:creator>
  <cp:keywords/>
  <dc:description/>
  <cp:lastModifiedBy>hipogrifkata</cp:lastModifiedBy>
  <cp:revision>7</cp:revision>
  <dcterms:created xsi:type="dcterms:W3CDTF">2011-05-17T10:24:00Z</dcterms:created>
  <dcterms:modified xsi:type="dcterms:W3CDTF">2011-05-17T12:01:00Z</dcterms:modified>
</cp:coreProperties>
</file>