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3AD8" w14:textId="77777777" w:rsidR="00D44C19" w:rsidRPr="00BC622D" w:rsidRDefault="00000000">
      <w:pPr>
        <w:pStyle w:val="Heading2"/>
        <w:spacing w:line="372" w:lineRule="auto"/>
        <w:ind w:right="2431"/>
      </w:pPr>
      <w:r w:rsidRPr="00BC622D">
        <w:rPr>
          <w:w w:val="105"/>
        </w:rPr>
        <w:t>Софийски университет „Св. Климент Охридски” Факултет по математика и информатика</w:t>
      </w:r>
    </w:p>
    <w:p w14:paraId="313F1C3A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5D2AB9E8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4B2AD525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453FBA71" w14:textId="77777777" w:rsidR="00D44C19" w:rsidRPr="00BC622D" w:rsidRDefault="00D44C19">
      <w:pPr>
        <w:pStyle w:val="BodyText"/>
        <w:spacing w:before="178"/>
        <w:rPr>
          <w:rFonts w:ascii="Calibri"/>
          <w:sz w:val="28"/>
        </w:rPr>
      </w:pPr>
    </w:p>
    <w:p w14:paraId="38E05E43" w14:textId="77777777" w:rsidR="00D44C19" w:rsidRPr="00BC622D" w:rsidRDefault="00000000">
      <w:pPr>
        <w:pStyle w:val="Title"/>
      </w:pPr>
      <w:r w:rsidRPr="00BC622D">
        <w:t>Курсов</w:t>
      </w:r>
      <w:r w:rsidRPr="00BC622D">
        <w:rPr>
          <w:spacing w:val="60"/>
          <w:w w:val="150"/>
        </w:rPr>
        <w:t xml:space="preserve"> </w:t>
      </w:r>
      <w:r w:rsidRPr="00BC622D">
        <w:rPr>
          <w:spacing w:val="-2"/>
        </w:rPr>
        <w:t>проект</w:t>
      </w:r>
    </w:p>
    <w:p w14:paraId="128D08AF" w14:textId="7988B71F" w:rsidR="00D44C19" w:rsidRPr="00BC622D" w:rsidRDefault="00000000">
      <w:pPr>
        <w:pStyle w:val="Heading2"/>
        <w:spacing w:before="284"/>
        <w:ind w:right="2432"/>
      </w:pPr>
      <w:r w:rsidRPr="00BC622D">
        <w:rPr>
          <w:w w:val="105"/>
        </w:rPr>
        <w:t>на</w:t>
      </w:r>
      <w:r w:rsidRPr="00BC622D">
        <w:rPr>
          <w:spacing w:val="15"/>
          <w:w w:val="105"/>
        </w:rPr>
        <w:t xml:space="preserve"> </w:t>
      </w:r>
      <w:r w:rsidRPr="00BC622D">
        <w:rPr>
          <w:w w:val="105"/>
        </w:rPr>
        <w:t>тема:</w:t>
      </w:r>
      <w:r w:rsidRPr="00BC622D">
        <w:rPr>
          <w:spacing w:val="16"/>
          <w:w w:val="105"/>
        </w:rPr>
        <w:t xml:space="preserve"> </w:t>
      </w:r>
      <w:r w:rsidRPr="00BC622D">
        <w:rPr>
          <w:w w:val="105"/>
        </w:rPr>
        <w:t>„</w:t>
      </w:r>
      <w:r w:rsidR="006E0F96" w:rsidRPr="00BC622D">
        <w:rPr>
          <w:w w:val="105"/>
        </w:rPr>
        <w:t>Онтология на заболяванията по МКБ-10</w:t>
      </w:r>
      <w:r w:rsidRPr="00BC622D">
        <w:rPr>
          <w:spacing w:val="-2"/>
          <w:w w:val="105"/>
        </w:rPr>
        <w:t>”</w:t>
      </w:r>
    </w:p>
    <w:p w14:paraId="4792DAF8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67E73B2D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2CD61A72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2CC14CE0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0EAEEF77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682563A5" w14:textId="77777777" w:rsidR="00D44C19" w:rsidRPr="00BC622D" w:rsidRDefault="00D44C19">
      <w:pPr>
        <w:pStyle w:val="BodyText"/>
        <w:spacing w:before="234"/>
        <w:rPr>
          <w:rFonts w:ascii="Calibri"/>
          <w:sz w:val="28"/>
        </w:rPr>
      </w:pPr>
    </w:p>
    <w:p w14:paraId="7D6CB2B7" w14:textId="342828C0" w:rsidR="00D44C19" w:rsidRPr="00BC622D" w:rsidRDefault="00000000">
      <w:pPr>
        <w:ind w:left="85"/>
        <w:rPr>
          <w:rFonts w:ascii="Calibri" w:hAnsi="Calibri"/>
          <w:sz w:val="28"/>
        </w:rPr>
      </w:pPr>
      <w:r w:rsidRPr="00BC622D">
        <w:rPr>
          <w:b/>
          <w:w w:val="105"/>
          <w:sz w:val="28"/>
        </w:rPr>
        <w:t>Студент:</w:t>
      </w:r>
      <w:r w:rsidRPr="00BC622D">
        <w:rPr>
          <w:b/>
          <w:spacing w:val="21"/>
          <w:w w:val="105"/>
          <w:sz w:val="28"/>
        </w:rPr>
        <w:t xml:space="preserve"> </w:t>
      </w:r>
      <w:r w:rsidR="006E0F96" w:rsidRPr="00BC622D">
        <w:rPr>
          <w:rFonts w:ascii="Calibri" w:hAnsi="Calibri"/>
          <w:w w:val="105"/>
          <w:sz w:val="28"/>
        </w:rPr>
        <w:t>Мартин Попов</w:t>
      </w:r>
    </w:p>
    <w:p w14:paraId="4E110766" w14:textId="4DC9395D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sz w:val="28"/>
        </w:rPr>
        <w:t>Факултетен</w:t>
      </w:r>
      <w:r w:rsidRPr="00BC622D">
        <w:rPr>
          <w:b/>
          <w:spacing w:val="53"/>
          <w:w w:val="150"/>
          <w:sz w:val="28"/>
        </w:rPr>
        <w:t xml:space="preserve"> </w:t>
      </w:r>
      <w:r w:rsidRPr="00BC622D">
        <w:rPr>
          <w:b/>
          <w:sz w:val="28"/>
        </w:rPr>
        <w:t>номер:</w:t>
      </w:r>
      <w:r w:rsidRPr="00BC622D">
        <w:rPr>
          <w:b/>
          <w:spacing w:val="66"/>
          <w:sz w:val="28"/>
        </w:rPr>
        <w:t xml:space="preserve"> </w:t>
      </w:r>
      <w:r w:rsidR="006E0F96" w:rsidRPr="00BC622D">
        <w:rPr>
          <w:rFonts w:ascii="Calibri" w:hAnsi="Calibri"/>
          <w:spacing w:val="-2"/>
          <w:sz w:val="28"/>
        </w:rPr>
        <w:t>6MI3400517</w:t>
      </w:r>
    </w:p>
    <w:p w14:paraId="7E55A3B3" w14:textId="77777777" w:rsidR="00D44C19" w:rsidRPr="00BC622D" w:rsidRDefault="00000000">
      <w:pPr>
        <w:pStyle w:val="Heading2"/>
        <w:spacing w:before="187"/>
        <w:ind w:left="85"/>
        <w:jc w:val="left"/>
      </w:pPr>
      <w:r w:rsidRPr="00BC622D">
        <w:rPr>
          <w:rFonts w:ascii="Cambria" w:hAnsi="Cambria"/>
          <w:b/>
        </w:rPr>
        <w:t>Курс:</w:t>
      </w:r>
      <w:r w:rsidRPr="00BC622D">
        <w:rPr>
          <w:rFonts w:ascii="Cambria" w:hAnsi="Cambria"/>
          <w:b/>
          <w:spacing w:val="38"/>
        </w:rPr>
        <w:t xml:space="preserve"> </w:t>
      </w:r>
      <w:r w:rsidRPr="00BC622D">
        <w:t>„Представяне</w:t>
      </w:r>
      <w:r w:rsidRPr="00BC622D">
        <w:rPr>
          <w:spacing w:val="37"/>
        </w:rPr>
        <w:t xml:space="preserve"> </w:t>
      </w:r>
      <w:r w:rsidRPr="00BC622D">
        <w:t>и</w:t>
      </w:r>
      <w:r w:rsidRPr="00BC622D">
        <w:rPr>
          <w:spacing w:val="38"/>
        </w:rPr>
        <w:t xml:space="preserve"> </w:t>
      </w:r>
      <w:r w:rsidRPr="00BC622D">
        <w:t>моделиране</w:t>
      </w:r>
      <w:r w:rsidRPr="00BC622D">
        <w:rPr>
          <w:spacing w:val="37"/>
        </w:rPr>
        <w:t xml:space="preserve"> </w:t>
      </w:r>
      <w:r w:rsidRPr="00BC622D">
        <w:t>на</w:t>
      </w:r>
      <w:r w:rsidRPr="00BC622D">
        <w:rPr>
          <w:spacing w:val="38"/>
        </w:rPr>
        <w:t xml:space="preserve"> </w:t>
      </w:r>
      <w:r w:rsidRPr="00BC622D">
        <w:rPr>
          <w:spacing w:val="-2"/>
        </w:rPr>
        <w:t>знания“</w:t>
      </w:r>
    </w:p>
    <w:p w14:paraId="36760D74" w14:textId="132F5C74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sz w:val="28"/>
        </w:rPr>
        <w:t>Учебна</w:t>
      </w:r>
      <w:r w:rsidRPr="00BC622D">
        <w:rPr>
          <w:b/>
          <w:spacing w:val="51"/>
          <w:w w:val="150"/>
          <w:sz w:val="28"/>
        </w:rPr>
        <w:t xml:space="preserve"> </w:t>
      </w:r>
      <w:r w:rsidRPr="00BC622D">
        <w:rPr>
          <w:b/>
          <w:sz w:val="28"/>
        </w:rPr>
        <w:t>година:</w:t>
      </w:r>
      <w:r w:rsidRPr="00BC622D">
        <w:rPr>
          <w:b/>
          <w:spacing w:val="64"/>
          <w:sz w:val="28"/>
        </w:rPr>
        <w:t xml:space="preserve"> </w:t>
      </w:r>
      <w:r w:rsidRPr="00BC622D">
        <w:rPr>
          <w:rFonts w:ascii="Calibri" w:hAnsi="Calibri"/>
          <w:spacing w:val="-2"/>
          <w:sz w:val="28"/>
        </w:rPr>
        <w:t>202</w:t>
      </w:r>
      <w:r w:rsidR="006E0F96" w:rsidRPr="00BC622D">
        <w:rPr>
          <w:rFonts w:ascii="Calibri" w:hAnsi="Calibri"/>
          <w:spacing w:val="-2"/>
          <w:sz w:val="28"/>
        </w:rPr>
        <w:t>5</w:t>
      </w:r>
      <w:r w:rsidRPr="00BC622D">
        <w:rPr>
          <w:rFonts w:ascii="Calibri" w:hAnsi="Calibri"/>
          <w:spacing w:val="-2"/>
          <w:sz w:val="28"/>
        </w:rPr>
        <w:t>/2</w:t>
      </w:r>
      <w:r w:rsidR="006E0F96" w:rsidRPr="00BC622D">
        <w:rPr>
          <w:rFonts w:ascii="Calibri" w:hAnsi="Calibri"/>
          <w:spacing w:val="-2"/>
          <w:sz w:val="28"/>
        </w:rPr>
        <w:t>6</w:t>
      </w:r>
    </w:p>
    <w:p w14:paraId="69EEE5B1" w14:textId="4DF09814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w w:val="105"/>
          <w:sz w:val="28"/>
        </w:rPr>
        <w:t>Преподаватели:</w:t>
      </w:r>
      <w:r w:rsidRPr="00BC622D">
        <w:rPr>
          <w:b/>
          <w:spacing w:val="13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проф.</w:t>
      </w:r>
      <w:r w:rsidRPr="00BC622D">
        <w:rPr>
          <w:rFonts w:ascii="Calibri" w:hAnsi="Calibri"/>
          <w:spacing w:val="11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Мария</w:t>
      </w:r>
      <w:r w:rsidRPr="00BC622D">
        <w:rPr>
          <w:rFonts w:ascii="Calibri" w:hAnsi="Calibri"/>
          <w:spacing w:val="12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Нишева,</w:t>
      </w:r>
      <w:r w:rsidRPr="00BC622D">
        <w:rPr>
          <w:rFonts w:ascii="Calibri" w:hAnsi="Calibri"/>
          <w:spacing w:val="12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ас.</w:t>
      </w:r>
      <w:r w:rsidRPr="00BC622D">
        <w:rPr>
          <w:rFonts w:ascii="Calibri" w:hAnsi="Calibri"/>
          <w:spacing w:val="13"/>
          <w:w w:val="105"/>
          <w:sz w:val="28"/>
        </w:rPr>
        <w:t xml:space="preserve"> </w:t>
      </w:r>
      <w:r w:rsidR="006E0F96" w:rsidRPr="00BC622D">
        <w:rPr>
          <w:rFonts w:ascii="Calibri" w:hAnsi="Calibri"/>
          <w:w w:val="105"/>
          <w:sz w:val="28"/>
        </w:rPr>
        <w:t>Мелания Бербатова</w:t>
      </w:r>
    </w:p>
    <w:p w14:paraId="0CEEAD3E" w14:textId="77777777" w:rsidR="00D44C19" w:rsidRPr="00BC622D" w:rsidRDefault="00D44C19">
      <w:pPr>
        <w:rPr>
          <w:rFonts w:ascii="Calibri" w:hAnsi="Calibri"/>
          <w:sz w:val="28"/>
        </w:rPr>
        <w:sectPr w:rsidR="00D44C19" w:rsidRPr="00BC622D">
          <w:type w:val="continuous"/>
          <w:pgSz w:w="11910" w:h="16840"/>
          <w:pgMar w:top="1220" w:right="0" w:bottom="280" w:left="1275" w:header="720" w:footer="720" w:gutter="0"/>
          <w:cols w:space="720"/>
        </w:sectPr>
      </w:pPr>
    </w:p>
    <w:p w14:paraId="3B78D341" w14:textId="77777777" w:rsidR="00D44C19" w:rsidRPr="00BC622D" w:rsidRDefault="00000000">
      <w:pPr>
        <w:spacing w:before="76"/>
        <w:ind w:left="85"/>
        <w:rPr>
          <w:b/>
          <w:sz w:val="28"/>
        </w:rPr>
      </w:pPr>
      <w:r w:rsidRPr="00BC622D">
        <w:rPr>
          <w:b/>
          <w:spacing w:val="-2"/>
          <w:w w:val="105"/>
          <w:sz w:val="28"/>
        </w:rPr>
        <w:lastRenderedPageBreak/>
        <w:t>Съдържание</w:t>
      </w:r>
    </w:p>
    <w:sdt>
      <w:sdtPr>
        <w:rPr>
          <w:b w:val="0"/>
          <w:bCs w:val="0"/>
        </w:rPr>
        <w:id w:val="-199545597"/>
        <w:docPartObj>
          <w:docPartGallery w:val="Table of Contents"/>
          <w:docPartUnique/>
        </w:docPartObj>
      </w:sdtPr>
      <w:sdtContent>
        <w:p w14:paraId="254D3324" w14:textId="77777777" w:rsidR="00D44C19" w:rsidRPr="00BC622D" w:rsidRDefault="00000000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70"/>
            </w:tabs>
            <w:spacing w:before="216"/>
            <w:ind w:hanging="325"/>
          </w:pPr>
          <w:r w:rsidRPr="00BC622D">
            <w:fldChar w:fldCharType="begin"/>
          </w:r>
          <w:r w:rsidRPr="00BC622D">
            <w:instrText xml:space="preserve">TOC \o "1-1" \h \z \u </w:instrText>
          </w:r>
          <w:r w:rsidRPr="00BC622D">
            <w:fldChar w:fldCharType="separate"/>
          </w:r>
          <w:hyperlink w:anchor="_bookmark0" w:history="1">
            <w:r w:rsidR="00D44C19" w:rsidRPr="00BC622D">
              <w:rPr>
                <w:color w:val="00007F"/>
              </w:rPr>
              <w:t>Въведение</w:t>
            </w:r>
            <w:r w:rsidR="00D44C19" w:rsidRPr="00BC622D">
              <w:rPr>
                <w:color w:val="00007F"/>
                <w:spacing w:val="50"/>
              </w:rPr>
              <w:t xml:space="preserve"> </w:t>
            </w:r>
            <w:r w:rsidR="00D44C19" w:rsidRPr="00BC622D">
              <w:rPr>
                <w:color w:val="00007F"/>
              </w:rPr>
              <w:t>и</w:t>
            </w:r>
            <w:r w:rsidR="00D44C19" w:rsidRPr="00BC622D">
              <w:rPr>
                <w:color w:val="00007F"/>
                <w:spacing w:val="51"/>
              </w:rPr>
              <w:t xml:space="preserve"> </w:t>
            </w:r>
            <w:r w:rsidR="00D44C19" w:rsidRPr="00BC622D">
              <w:rPr>
                <w:color w:val="00007F"/>
                <w:spacing w:val="-4"/>
              </w:rPr>
              <w:t>цели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2</w:t>
          </w:r>
        </w:p>
        <w:p w14:paraId="1DAFAD58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69"/>
            </w:tabs>
            <w:ind w:hanging="325"/>
          </w:pPr>
          <w:hyperlink w:anchor="_bookmark1" w:history="1">
            <w:r w:rsidRPr="00BC622D">
              <w:rPr>
                <w:color w:val="00007F"/>
              </w:rPr>
              <w:t>Методология</w:t>
            </w:r>
            <w:r w:rsidRPr="00BC622D">
              <w:rPr>
                <w:color w:val="00007F"/>
                <w:spacing w:val="53"/>
              </w:rPr>
              <w:t xml:space="preserve"> </w:t>
            </w:r>
            <w:r w:rsidRPr="00BC622D">
              <w:rPr>
                <w:color w:val="00007F"/>
              </w:rPr>
              <w:t>и</w:t>
            </w:r>
            <w:r w:rsidRPr="00BC622D">
              <w:rPr>
                <w:color w:val="00007F"/>
                <w:spacing w:val="54"/>
              </w:rPr>
              <w:t xml:space="preserve"> </w:t>
            </w:r>
            <w:r w:rsidRPr="00BC622D">
              <w:rPr>
                <w:color w:val="00007F"/>
              </w:rPr>
              <w:t>добри</w:t>
            </w:r>
            <w:r w:rsidRPr="00BC622D">
              <w:rPr>
                <w:color w:val="00007F"/>
                <w:spacing w:val="55"/>
              </w:rPr>
              <w:t xml:space="preserve"> </w:t>
            </w:r>
            <w:r w:rsidRPr="00BC622D">
              <w:rPr>
                <w:color w:val="00007F"/>
                <w:spacing w:val="-2"/>
              </w:rPr>
              <w:t>практики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2"/>
            </w:rPr>
            <w:t>2</w:t>
          </w:r>
        </w:p>
        <w:p w14:paraId="7799C475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69"/>
            </w:tabs>
            <w:ind w:hanging="325"/>
          </w:pPr>
          <w:hyperlink w:anchor="_bookmark2" w:history="1">
            <w:r w:rsidRPr="00BC622D">
              <w:rPr>
                <w:color w:val="00007F"/>
              </w:rPr>
              <w:t>Основни</w:t>
            </w:r>
            <w:r w:rsidRPr="00BC622D">
              <w:rPr>
                <w:color w:val="00007F"/>
                <w:spacing w:val="52"/>
              </w:rPr>
              <w:t xml:space="preserve"> </w:t>
            </w:r>
            <w:r w:rsidRPr="00BC622D">
              <w:rPr>
                <w:color w:val="00007F"/>
              </w:rPr>
              <w:t>класове</w:t>
            </w:r>
            <w:r w:rsidRPr="00BC622D">
              <w:rPr>
                <w:color w:val="00007F"/>
                <w:spacing w:val="52"/>
              </w:rPr>
              <w:t xml:space="preserve"> </w:t>
            </w:r>
            <w:r w:rsidRPr="00BC622D">
              <w:rPr>
                <w:color w:val="00007F"/>
              </w:rPr>
              <w:t>и</w:t>
            </w:r>
            <w:r w:rsidRPr="00BC622D">
              <w:rPr>
                <w:color w:val="00007F"/>
                <w:spacing w:val="53"/>
              </w:rPr>
              <w:t xml:space="preserve"> </w:t>
            </w:r>
            <w:r w:rsidRPr="00BC622D">
              <w:rPr>
                <w:color w:val="00007F"/>
                <w:spacing w:val="-2"/>
              </w:rPr>
              <w:t>йерархия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2</w:t>
          </w:r>
        </w:p>
        <w:p w14:paraId="6112C53F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70"/>
            </w:tabs>
            <w:ind w:hanging="325"/>
          </w:pPr>
          <w:hyperlink w:anchor="_bookmark3" w:history="1">
            <w:r w:rsidRPr="00BC622D">
              <w:rPr>
                <w:color w:val="00007F"/>
              </w:rPr>
              <w:t>Обектни</w:t>
            </w:r>
            <w:r w:rsidRPr="00BC622D">
              <w:rPr>
                <w:color w:val="00007F"/>
                <w:spacing w:val="58"/>
              </w:rPr>
              <w:t xml:space="preserve"> </w:t>
            </w:r>
            <w:r w:rsidRPr="00BC622D">
              <w:rPr>
                <w:color w:val="00007F"/>
              </w:rPr>
              <w:t>свойства</w:t>
            </w:r>
            <w:r w:rsidRPr="00BC622D">
              <w:rPr>
                <w:color w:val="00007F"/>
                <w:spacing w:val="59"/>
              </w:rPr>
              <w:t xml:space="preserve"> </w:t>
            </w:r>
            <w:r w:rsidRPr="00BC622D">
              <w:rPr>
                <w:color w:val="00007F"/>
                <w:spacing w:val="-2"/>
              </w:rPr>
              <w:t>(релации)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3</w:t>
          </w:r>
        </w:p>
        <w:p w14:paraId="2825EEC2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70"/>
            </w:tabs>
            <w:ind w:hanging="325"/>
          </w:pPr>
          <w:hyperlink w:anchor="_bookmark4" w:history="1">
            <w:r w:rsidRPr="00BC622D">
              <w:rPr>
                <w:color w:val="00007F"/>
              </w:rPr>
              <w:t>Дататип</w:t>
            </w:r>
            <w:r w:rsidRPr="00BC622D">
              <w:rPr>
                <w:color w:val="00007F"/>
                <w:spacing w:val="57"/>
                <w:w w:val="150"/>
              </w:rPr>
              <w:t xml:space="preserve"> </w:t>
            </w:r>
            <w:r w:rsidRPr="00BC622D">
              <w:rPr>
                <w:color w:val="00007F"/>
                <w:spacing w:val="-2"/>
              </w:rPr>
              <w:t>свойства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3</w:t>
          </w:r>
        </w:p>
        <w:p w14:paraId="52455F65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71"/>
            </w:tabs>
            <w:ind w:hanging="325"/>
          </w:pPr>
          <w:hyperlink w:anchor="_bookmark5" w:history="1">
            <w:r w:rsidRPr="00BC622D">
              <w:rPr>
                <w:color w:val="00007F"/>
              </w:rPr>
              <w:t>Ограничения,</w:t>
            </w:r>
            <w:r w:rsidRPr="00BC622D">
              <w:rPr>
                <w:color w:val="00007F"/>
                <w:spacing w:val="68"/>
              </w:rPr>
              <w:t xml:space="preserve"> </w:t>
            </w:r>
            <w:r w:rsidRPr="00BC622D">
              <w:rPr>
                <w:color w:val="00007F"/>
              </w:rPr>
              <w:t>ключове</w:t>
            </w:r>
            <w:r w:rsidRPr="00BC622D">
              <w:rPr>
                <w:color w:val="00007F"/>
                <w:spacing w:val="68"/>
              </w:rPr>
              <w:t xml:space="preserve"> </w:t>
            </w:r>
            <w:r w:rsidRPr="00BC622D">
              <w:rPr>
                <w:color w:val="00007F"/>
              </w:rPr>
              <w:t>и</w:t>
            </w:r>
            <w:r w:rsidRPr="00BC622D">
              <w:rPr>
                <w:color w:val="00007F"/>
                <w:spacing w:val="67"/>
              </w:rPr>
              <w:t xml:space="preserve"> </w:t>
            </w:r>
            <w:r w:rsidRPr="00BC622D">
              <w:rPr>
                <w:color w:val="00007F"/>
              </w:rPr>
              <w:t>верижни</w:t>
            </w:r>
            <w:r w:rsidRPr="00BC622D">
              <w:rPr>
                <w:color w:val="00007F"/>
                <w:spacing w:val="68"/>
              </w:rPr>
              <w:t xml:space="preserve"> </w:t>
            </w:r>
            <w:r w:rsidRPr="00BC622D">
              <w:rPr>
                <w:color w:val="00007F"/>
                <w:spacing w:val="-2"/>
              </w:rPr>
              <w:t>релации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4</w:t>
          </w:r>
        </w:p>
        <w:p w14:paraId="4A697424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70"/>
            </w:tabs>
            <w:ind w:hanging="325"/>
          </w:pPr>
          <w:hyperlink w:anchor="_bookmark6" w:history="1">
            <w:r w:rsidRPr="00BC622D">
              <w:rPr>
                <w:color w:val="00007F"/>
              </w:rPr>
              <w:t>Индивиди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</w:rPr>
              <w:t>и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</w:rPr>
              <w:t>извеждане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  <w:spacing w:val="-2"/>
              </w:rPr>
              <w:t>(Reasoning)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4</w:t>
          </w:r>
        </w:p>
        <w:p w14:paraId="4A9969BC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69"/>
            </w:tabs>
            <w:ind w:hanging="325"/>
          </w:pPr>
          <w:hyperlink w:anchor="_bookmark7" w:history="1">
            <w:r w:rsidRPr="00BC622D">
              <w:rPr>
                <w:color w:val="00007F"/>
              </w:rPr>
              <w:t>Компетентностни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</w:rPr>
              <w:t>въпроси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</w:rPr>
              <w:t>и</w:t>
            </w:r>
            <w:r w:rsidRPr="00BC622D">
              <w:rPr>
                <w:color w:val="00007F"/>
                <w:spacing w:val="61"/>
              </w:rPr>
              <w:t xml:space="preserve"> </w:t>
            </w:r>
            <w:r w:rsidRPr="00BC622D">
              <w:rPr>
                <w:color w:val="00007F"/>
                <w:spacing w:val="-2"/>
              </w:rPr>
              <w:t>заявки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4</w:t>
          </w:r>
        </w:p>
        <w:p w14:paraId="7A7A3745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10"/>
              <w:tab w:val="right" w:pos="9269"/>
            </w:tabs>
            <w:ind w:hanging="325"/>
          </w:pPr>
          <w:hyperlink w:anchor="_bookmark8" w:history="1">
            <w:r w:rsidRPr="00BC622D">
              <w:rPr>
                <w:color w:val="00007F"/>
              </w:rPr>
              <w:t>Визуализация</w:t>
            </w:r>
            <w:r w:rsidRPr="00BC622D">
              <w:rPr>
                <w:color w:val="00007F"/>
                <w:spacing w:val="65"/>
                <w:w w:val="150"/>
              </w:rPr>
              <w:t xml:space="preserve"> </w:t>
            </w:r>
            <w:r w:rsidRPr="00BC622D">
              <w:rPr>
                <w:color w:val="00007F"/>
                <w:spacing w:val="-2"/>
              </w:rPr>
              <w:t>(WebVOWL)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5</w:t>
          </w:r>
        </w:p>
        <w:p w14:paraId="3DA75A70" w14:textId="77777777" w:rsidR="00D44C19" w:rsidRPr="00BC622D" w:rsidRDefault="00D44C19">
          <w:pPr>
            <w:pStyle w:val="TOC1"/>
            <w:numPr>
              <w:ilvl w:val="0"/>
              <w:numId w:val="4"/>
            </w:numPr>
            <w:tabs>
              <w:tab w:val="left" w:pos="492"/>
              <w:tab w:val="right" w:pos="9270"/>
            </w:tabs>
            <w:ind w:left="492" w:hanging="407"/>
          </w:pPr>
          <w:hyperlink w:anchor="_bookmark9" w:history="1">
            <w:r w:rsidRPr="00BC622D">
              <w:rPr>
                <w:color w:val="00007F"/>
              </w:rPr>
              <w:t>Бъдещо</w:t>
            </w:r>
            <w:r w:rsidRPr="00BC622D">
              <w:rPr>
                <w:color w:val="00007F"/>
                <w:spacing w:val="60"/>
                <w:w w:val="150"/>
              </w:rPr>
              <w:t xml:space="preserve"> </w:t>
            </w:r>
            <w:r w:rsidRPr="00BC622D">
              <w:rPr>
                <w:color w:val="00007F"/>
                <w:spacing w:val="-2"/>
              </w:rPr>
              <w:t>развитие</w:t>
            </w:r>
          </w:hyperlink>
          <w:r w:rsidRPr="00BC622D">
            <w:rPr>
              <w:rFonts w:ascii="Times New Roman" w:hAnsi="Times New Roman"/>
              <w:b w:val="0"/>
              <w:color w:val="00007F"/>
            </w:rPr>
            <w:tab/>
          </w:r>
          <w:r w:rsidRPr="00BC622D">
            <w:rPr>
              <w:spacing w:val="-10"/>
            </w:rPr>
            <w:t>6</w:t>
          </w:r>
        </w:p>
        <w:p w14:paraId="584544A4" w14:textId="77777777" w:rsidR="00D44C19" w:rsidRPr="00BC622D" w:rsidRDefault="00000000">
          <w:r w:rsidRPr="00BC622D">
            <w:fldChar w:fldCharType="end"/>
          </w:r>
        </w:p>
      </w:sdtContent>
    </w:sdt>
    <w:p w14:paraId="74672C21" w14:textId="77777777" w:rsidR="00D44C19" w:rsidRPr="00BC622D" w:rsidRDefault="00D44C19">
      <w:pPr>
        <w:sectPr w:rsidR="00D44C19" w:rsidRPr="00BC622D">
          <w:footerReference w:type="default" r:id="rId7"/>
          <w:pgSz w:w="11910" w:h="16840"/>
          <w:pgMar w:top="1220" w:right="0" w:bottom="960" w:left="1275" w:header="0" w:footer="768" w:gutter="0"/>
          <w:pgNumType w:start="1"/>
          <w:cols w:space="720"/>
        </w:sectPr>
      </w:pPr>
    </w:p>
    <w:p w14:paraId="3514E50D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76"/>
        <w:ind w:left="558" w:hanging="473"/>
      </w:pPr>
      <w:bookmarkStart w:id="0" w:name="Въведение_и_цели"/>
      <w:bookmarkStart w:id="1" w:name="_bookmark0"/>
      <w:bookmarkEnd w:id="0"/>
      <w:bookmarkEnd w:id="1"/>
      <w:r w:rsidRPr="00BC622D">
        <w:lastRenderedPageBreak/>
        <w:t>Въведение</w:t>
      </w:r>
      <w:r w:rsidRPr="00BC622D">
        <w:rPr>
          <w:spacing w:val="63"/>
        </w:rPr>
        <w:t xml:space="preserve"> </w:t>
      </w:r>
      <w:r w:rsidRPr="00BC622D">
        <w:t>и</w:t>
      </w:r>
      <w:r w:rsidRPr="00BC622D">
        <w:rPr>
          <w:spacing w:val="63"/>
        </w:rPr>
        <w:t xml:space="preserve"> </w:t>
      </w:r>
      <w:r w:rsidRPr="00BC622D">
        <w:rPr>
          <w:spacing w:val="-4"/>
        </w:rPr>
        <w:t>цели</w:t>
      </w:r>
    </w:p>
    <w:p w14:paraId="4A4172C3" w14:textId="52929709" w:rsidR="006E0F96" w:rsidRPr="006E0F96" w:rsidRDefault="006E0F96" w:rsidP="006E0F96">
      <w:pPr>
        <w:spacing w:before="219" w:line="256" w:lineRule="auto"/>
        <w:ind w:left="85"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Целта на онтологията</w:t>
      </w:r>
      <w:r w:rsidRPr="00BC622D">
        <w:rPr>
          <w:rFonts w:ascii="Georgia" w:hAnsi="Georgia"/>
        </w:rPr>
        <w:t xml:space="preserve"> </w:t>
      </w:r>
      <w:r w:rsidRPr="006E0F96">
        <w:rPr>
          <w:rFonts w:ascii="Georgia" w:hAnsi="Georgia"/>
        </w:rPr>
        <w:t xml:space="preserve">е формално и структурирано представяне на знания, описани в Международната класификация на болестите (ICD-10) и допълващи медицински източници. </w:t>
      </w:r>
      <w:r w:rsidRPr="00BC622D">
        <w:rPr>
          <w:rFonts w:ascii="Georgia" w:hAnsi="Georgia"/>
        </w:rPr>
        <w:t>Медицинската информация е формално структурирана, така че да позволява търсене и анализ извън стандартното текстово представяне на МКБ-10.</w:t>
      </w:r>
    </w:p>
    <w:p w14:paraId="4BDC89F1" w14:textId="48D7EB77" w:rsidR="006E0F96" w:rsidRPr="006E0F96" w:rsidRDefault="006E0F96" w:rsidP="006E0F96">
      <w:pPr>
        <w:spacing w:before="219" w:line="256" w:lineRule="auto"/>
        <w:ind w:left="85"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Онтологията</w:t>
      </w:r>
      <w:r w:rsidR="008E44E8" w:rsidRPr="00BC622D">
        <w:rPr>
          <w:rFonts w:ascii="Georgia" w:hAnsi="Georgia"/>
        </w:rPr>
        <w:t xml:space="preserve"> има</w:t>
      </w:r>
      <w:r w:rsidRPr="006E0F96">
        <w:rPr>
          <w:rFonts w:ascii="Georgia" w:hAnsi="Georgia"/>
        </w:rPr>
        <w:t xml:space="preserve"> следните </w:t>
      </w:r>
      <w:r w:rsidR="008E44E8" w:rsidRPr="00BC622D">
        <w:rPr>
          <w:rFonts w:ascii="Georgia" w:hAnsi="Georgia"/>
        </w:rPr>
        <w:t>цели</w:t>
      </w:r>
      <w:r w:rsidRPr="006E0F96">
        <w:rPr>
          <w:rFonts w:ascii="Georgia" w:hAnsi="Georgia"/>
        </w:rPr>
        <w:t>:</w:t>
      </w:r>
    </w:p>
    <w:p w14:paraId="66A4B9FD" w14:textId="10DA53D1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консистентно моделиране на йерархията на МКБ-10 (глави, блокове, категории и подкатегории)</w:t>
      </w:r>
    </w:p>
    <w:p w14:paraId="58801E23" w14:textId="628FF911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 xml:space="preserve">формално описание на заболяванията и връзките им със симптоми, </w:t>
      </w:r>
      <w:r w:rsidR="008E44E8" w:rsidRPr="00BC622D">
        <w:rPr>
          <w:rFonts w:ascii="Georgia" w:hAnsi="Georgia"/>
        </w:rPr>
        <w:t>органови</w:t>
      </w:r>
      <w:r w:rsidRPr="006E0F96">
        <w:rPr>
          <w:rFonts w:ascii="Georgia" w:hAnsi="Georgia"/>
        </w:rPr>
        <w:t xml:space="preserve"> системи и етиология</w:t>
      </w:r>
    </w:p>
    <w:p w14:paraId="46110EE3" w14:textId="22CE3818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автоматично класифициране и reasoning с OWL 2 DL reasoner, включително извеждане на принадлежност към дефинирани групи (напр. инфекциозни, респираторни)</w:t>
      </w:r>
    </w:p>
    <w:p w14:paraId="17750311" w14:textId="722979C3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контрол на коректността на данните</w:t>
      </w:r>
    </w:p>
    <w:p w14:paraId="7F036C87" w14:textId="373EFBB0" w:rsidR="006E0F96" w:rsidRPr="00BC622D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поддръжка на DL заявки за аналитично и диагностично ориентирано търсене в медицински контекст</w:t>
      </w:r>
    </w:p>
    <w:p w14:paraId="65265550" w14:textId="0E79BA81" w:rsidR="008E44E8" w:rsidRPr="00BC622D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r w:rsidRPr="00BC622D">
        <w:rPr>
          <w:rFonts w:ascii="Georgia" w:hAnsi="Georgia"/>
        </w:rPr>
        <w:t>Едно съществуващо решение е:</w:t>
      </w:r>
    </w:p>
    <w:p w14:paraId="64DC200D" w14:textId="7B2B64F5" w:rsidR="008E44E8" w:rsidRPr="00BC622D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hyperlink r:id="rId8" w:history="1">
        <w:r w:rsidRPr="00BC622D">
          <w:rPr>
            <w:rStyle w:val="Hyperlink"/>
            <w:rFonts w:ascii="Georgia" w:hAnsi="Georgia"/>
          </w:rPr>
          <w:t>https://bioportal.bioontology.org/ontologies/ICD10?p=summary</w:t>
        </w:r>
      </w:hyperlink>
    </w:p>
    <w:p w14:paraId="354B17FD" w14:textId="4852E74E" w:rsidR="008E44E8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r w:rsidRPr="00BC622D">
        <w:rPr>
          <w:rFonts w:ascii="Georgia" w:hAnsi="Georgia"/>
        </w:rPr>
        <w:t>Това решение е доста постно и не включва свойства като симптоми, етиологични фактори или органова система.</w:t>
      </w:r>
    </w:p>
    <w:p w14:paraId="7C83250E" w14:textId="62C9F6E3" w:rsidR="00A367EB" w:rsidRPr="00A367EB" w:rsidRDefault="00A367EB" w:rsidP="008E44E8">
      <w:pPr>
        <w:spacing w:before="219" w:line="256" w:lineRule="auto"/>
        <w:ind w:right="1357"/>
        <w:jc w:val="both"/>
        <w:rPr>
          <w:rFonts w:ascii="Georgia" w:hAnsi="Georgia"/>
        </w:rPr>
      </w:pPr>
      <w:r>
        <w:rPr>
          <w:rFonts w:ascii="Georgia" w:hAnsi="Georgia"/>
        </w:rPr>
        <w:t xml:space="preserve">Има също и </w:t>
      </w:r>
      <w:r>
        <w:rPr>
          <w:rFonts w:ascii="Georgia" w:hAnsi="Georgia"/>
          <w:lang w:val="en-US"/>
        </w:rPr>
        <w:t xml:space="preserve">DiseaseOntology - </w:t>
      </w:r>
      <w:hyperlink r:id="rId9" w:history="1">
        <w:r w:rsidRPr="00DF3BD0">
          <w:rPr>
            <w:rStyle w:val="Hyperlink"/>
            <w:rFonts w:ascii="Georgia" w:hAnsi="Georgia"/>
            <w:lang w:val="en-US"/>
          </w:rPr>
          <w:t>https://disease-ontology.org/</w:t>
        </w:r>
      </w:hyperlink>
      <w:r>
        <w:rPr>
          <w:rFonts w:ascii="Georgia" w:hAnsi="Georgia"/>
        </w:rPr>
        <w:t xml:space="preserve">, което всъщност се доближава доста до идеята, но нейната идея е по-скоро да </w:t>
      </w:r>
      <w:r w:rsidRPr="00A367EB">
        <w:rPr>
          <w:rFonts w:ascii="Georgia" w:hAnsi="Georgia"/>
        </w:rPr>
        <w:t>свързва заболяванията с външни стандарти</w:t>
      </w:r>
      <w:r>
        <w:rPr>
          <w:rFonts w:ascii="Georgia" w:hAnsi="Georgia"/>
        </w:rPr>
        <w:t xml:space="preserve">, като МКБ-10 </w:t>
      </w:r>
    </w:p>
    <w:p w14:paraId="485DCB18" w14:textId="77777777" w:rsidR="00D44C19" w:rsidRPr="00065D2C" w:rsidRDefault="00D44C19">
      <w:pPr>
        <w:pStyle w:val="BodyText"/>
        <w:spacing w:before="123"/>
        <w:rPr>
          <w:lang w:val="en-US"/>
        </w:rPr>
      </w:pPr>
    </w:p>
    <w:p w14:paraId="16033688" w14:textId="3DC151EB" w:rsidR="00065D2C" w:rsidRDefault="00065D2C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r>
        <w:t>Набор на данни</w:t>
      </w:r>
    </w:p>
    <w:p w14:paraId="7BD71E55" w14:textId="77777777" w:rsidR="005643DE" w:rsidRDefault="005643DE" w:rsidP="005643DE">
      <w:pPr>
        <w:rPr>
          <w:lang w:val="en-US"/>
        </w:rPr>
      </w:pPr>
    </w:p>
    <w:p w14:paraId="6034F9C5" w14:textId="2AA0F4AB" w:rsidR="005643DE" w:rsidRPr="00BF701D" w:rsidRDefault="005643DE" w:rsidP="005643DE">
      <w:r w:rsidRPr="00BF701D">
        <w:t>Има няколко варианта за това:</w:t>
      </w:r>
    </w:p>
    <w:p w14:paraId="6B5ED59A" w14:textId="77777777" w:rsidR="005643DE" w:rsidRPr="00BF701D" w:rsidRDefault="005643DE" w:rsidP="005643DE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</w:pPr>
      <w:r w:rsidRPr="00BF701D">
        <w:t xml:space="preserve">използване на МКБ-10 кодове (клинична модификация) </w:t>
      </w:r>
    </w:p>
    <w:p w14:paraId="30356963" w14:textId="052A45A8" w:rsidR="005643DE" w:rsidRPr="00BF701D" w:rsidRDefault="005643DE" w:rsidP="005643DE">
      <w:pPr>
        <w:spacing w:before="100" w:beforeAutospacing="1" w:after="100" w:afterAutospacing="1"/>
        <w:ind w:left="420"/>
      </w:pPr>
      <w:r w:rsidRPr="00BF701D">
        <w:t>Този вариант съдържа ~72 хиляди различни кода. Има набор от данни с всички заболявания [</w:t>
      </w:r>
      <w:r w:rsidR="00825E6F">
        <w:rPr>
          <w:lang w:val="en-US"/>
        </w:rPr>
        <w:t>1</w:t>
      </w:r>
      <w:r w:rsidRPr="00BF701D">
        <w:t>], но е твърде подробен и разширен, което доведе до по-лоши резултати. Затова този вариант беше оставен като евентуално бъдещо разширение</w:t>
      </w:r>
    </w:p>
    <w:p w14:paraId="0C18B8EF" w14:textId="566BEC94" w:rsidR="005643DE" w:rsidRPr="00BF701D" w:rsidRDefault="005643DE" w:rsidP="005643DE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</w:pPr>
      <w:r w:rsidRPr="00BF701D">
        <w:t>Използване на приложно-програмен интерфейс за МКБ-10, предоставен от СЗО [</w:t>
      </w:r>
      <w:r w:rsidR="00825E6F">
        <w:rPr>
          <w:lang w:val="en-US"/>
        </w:rPr>
        <w:t>2</w:t>
      </w:r>
      <w:r w:rsidRPr="00BF701D">
        <w:t>]</w:t>
      </w:r>
    </w:p>
    <w:p w14:paraId="6405F6E7" w14:textId="77777777" w:rsidR="005643DE" w:rsidRPr="00BF701D" w:rsidRDefault="005643DE" w:rsidP="005643DE">
      <w:pPr>
        <w:spacing w:before="100" w:beforeAutospacing="1" w:after="100" w:afterAutospacing="1"/>
        <w:ind w:left="720" w:hanging="300"/>
      </w:pPr>
      <w:r w:rsidRPr="00BF701D">
        <w:t>Събирането на данните протече в следните стъпки:</w:t>
      </w:r>
    </w:p>
    <w:p w14:paraId="53DDECE9" w14:textId="77777777" w:rsidR="005643DE" w:rsidRDefault="005643DE" w:rsidP="005643DE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Намиране на последната актуална версия (2019)</w:t>
      </w:r>
    </w:p>
    <w:p w14:paraId="03D67D31" w14:textId="77777777" w:rsidR="005643DE" w:rsidRPr="005A7F2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 </w:t>
      </w:r>
      <w:r w:rsidRPr="0080667C">
        <w:rPr>
          <w:rFonts w:ascii="Times New Roman" w:eastAsia="Times New Roman" w:hAnsi="Times New Roman"/>
          <w:sz w:val="24"/>
          <w:szCs w:val="24"/>
        </w:rPr>
        <w:t>h</w:t>
      </w:r>
      <w:r>
        <w:rPr>
          <w:rFonts w:ascii="Times New Roman" w:eastAsia="Times New Roman" w:hAnsi="Times New Roman"/>
          <w:sz w:val="24"/>
          <w:szCs w:val="24"/>
        </w:rPr>
        <w:t>ttp://id.who.int/icd/release/10</w:t>
      </w:r>
    </w:p>
    <w:p w14:paraId="568D6C68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0A84C70C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context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contexts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contextForMultiVersion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json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22D4D51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lastRenderedPageBreak/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/10"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5A0013B2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500077EB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"@language"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"en"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D054D8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"International Statistical Classification of Diseases and Related Health Problems 10th Revision (ICD-10)"</w:t>
      </w:r>
    </w:p>
    <w:p w14:paraId="0F7D42F7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537EB3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"latestRelease"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EB18C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"release"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3C60656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91FDF5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"http://id.who.int/icd/release/10/2016"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6C6DC4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"http://id.who.int/icd/release/10/2010"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5FE4075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"http://id.who.int/icd/release/10/2008"</w:t>
      </w:r>
    </w:p>
    <w:p w14:paraId="05FB6AC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193AFB9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06D31119" w14:textId="77777777" w:rsidR="005643DE" w:rsidRDefault="005643DE" w:rsidP="005643DE"/>
    <w:p w14:paraId="6A43B0DD" w14:textId="77777777" w:rsidR="005643DE" w:rsidRDefault="005643DE" w:rsidP="005643DE">
      <w:pPr>
        <w:widowControl/>
        <w:numPr>
          <w:ilvl w:val="0"/>
          <w:numId w:val="14"/>
        </w:numPr>
        <w:autoSpaceDE/>
        <w:autoSpaceDN/>
        <w:spacing w:after="120"/>
      </w:pPr>
      <w:r w:rsidRPr="00BF701D">
        <w:t>Запитване към последната актуална версия, запознаване със структурата на резултатите от приложно-програмния интерфейс (всеки резултат има поле “</w:t>
      </w:r>
      <w:r w:rsidRPr="00BF701D">
        <w:rPr>
          <w:i/>
        </w:rPr>
        <w:t>child</w:t>
      </w:r>
      <w:r w:rsidRPr="00BF701D">
        <w:t>” – масив от други валидни линкове, към което може да се правят заявки)</w:t>
      </w:r>
    </w:p>
    <w:p w14:paraId="41E504BF" w14:textId="77777777" w:rsidR="005643DE" w:rsidRPr="00094CBD" w:rsidRDefault="005643DE" w:rsidP="005643DE">
      <w:pPr>
        <w:rPr>
          <w:lang w:val="en-US"/>
        </w:rPr>
      </w:pPr>
      <w:r>
        <w:t xml:space="preserve">Заявка към: </w:t>
      </w:r>
      <w:r w:rsidRPr="0080667C">
        <w:t>http:/</w:t>
      </w:r>
      <w:r>
        <w:t>/id.who.int/icd/release/10/2019</w:t>
      </w:r>
    </w:p>
    <w:p w14:paraId="09F3F3E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6EE0703B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context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contexts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contextForTopLevel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json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333E71A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/10/2019"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7D9C0FE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671BF0A1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"@language"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"en"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5EB42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"International Statistical Classification of Diseases and Related Health Problems 10th Revision (ICD-10) Version for 2019"</w:t>
      </w:r>
    </w:p>
    <w:p w14:paraId="1D5B80C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5A6929D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"releaseDate"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"2020-02-01"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F76F021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0E6DF5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"http://id.who.int/icd/release/10/2019/I"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41376D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ab/>
        <w:t xml:space="preserve">  ...</w:t>
      </w:r>
    </w:p>
    <w:p w14:paraId="49C29BE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"http://id.who.int/icd/release/10/2019/XXII"</w:t>
      </w:r>
    </w:p>
    <w:p w14:paraId="49E2B9B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9FA828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"http://apps.who.int/classifications/icd10/browse/2019/en"</w:t>
      </w:r>
    </w:p>
    <w:p w14:paraId="3A6F77D3" w14:textId="77777777" w:rsidR="005643DE" w:rsidRPr="00500AB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6154A541" w14:textId="77777777" w:rsidR="005643DE" w:rsidRDefault="005643DE" w:rsidP="005643DE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Заявки към децата докато полето не стане празно или просто го няма</w:t>
      </w:r>
    </w:p>
    <w:p w14:paraId="07549305" w14:textId="77777777" w:rsidR="005643DE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към: </w:t>
      </w:r>
      <w:r w:rsidRPr="00094CBD">
        <w:rPr>
          <w:rFonts w:ascii="Times New Roman" w:eastAsia="Times New Roman" w:hAnsi="Times New Roman"/>
          <w:sz w:val="24"/>
          <w:szCs w:val="24"/>
        </w:rPr>
        <w:t>http://id.who.int/icd/release/10/2019/I</w:t>
      </w:r>
    </w:p>
    <w:p w14:paraId="5298E994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094CBD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4F45A689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79B8FF"/>
          <w:sz w:val="21"/>
          <w:szCs w:val="21"/>
        </w:rPr>
        <w:t>"@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094CBD">
        <w:rPr>
          <w:rFonts w:ascii="Courier New" w:hAnsi="Courier New" w:cs="Courier New"/>
          <w:color w:val="79B8FF"/>
          <w:sz w:val="21"/>
          <w:szCs w:val="21"/>
        </w:rPr>
        <w:t>"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"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://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.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.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/10/2019/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"</w:t>
      </w:r>
      <w:r w:rsidRPr="00094CBD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3E12B275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E55006D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</w:p>
    <w:p w14:paraId="4DFE5234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30A4716E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2FA048F3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"http://id.who.int/icd/release/10/2019/A00-A09"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31B70C3" w14:textId="77777777" w:rsidR="005643DE" w:rsidRPr="00022B32" w:rsidRDefault="005643DE" w:rsidP="005643DE">
      <w:pPr>
        <w:shd w:val="clear" w:color="auto" w:fill="24292E"/>
        <w:spacing w:line="285" w:lineRule="atLeast"/>
        <w:ind w:firstLine="708"/>
        <w:rPr>
          <w:rFonts w:ascii="Courier New" w:hAnsi="Courier New" w:cs="Courier New"/>
          <w:color w:val="9ECBFF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  ...</w:t>
      </w:r>
    </w:p>
    <w:p w14:paraId="3EC1C48D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"http://id.who.int/icd/release/10/2019/B99-B99"</w:t>
      </w:r>
    </w:p>
    <w:p w14:paraId="2A9E3BA7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36334C3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"I"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FEBCE11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lastRenderedPageBreak/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744D48F9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"Certain infectious and parasitic diseases"</w:t>
      </w:r>
    </w:p>
    <w:p w14:paraId="53F580C0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0C592F2D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4739AA0" w14:textId="77777777" w:rsidR="005643DE" w:rsidRPr="00094CBD" w:rsidRDefault="005643DE" w:rsidP="005643DE">
      <w:pPr>
        <w:shd w:val="clear" w:color="auto" w:fill="24292E"/>
        <w:spacing w:line="285" w:lineRule="atLeast"/>
        <w:ind w:firstLine="708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>...</w:t>
      </w:r>
    </w:p>
    <w:p w14:paraId="71FFDEB0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00EFBBB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9DBD6BA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ab/>
        <w:t>...</w:t>
      </w:r>
    </w:p>
    <w:p w14:paraId="61C97456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880FBC2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"chapter"</w:t>
      </w:r>
    </w:p>
    <w:p w14:paraId="57470642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5AC80870" w14:textId="77777777" w:rsidR="005643DE" w:rsidRPr="00094CB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към: </w:t>
      </w:r>
      <w:r w:rsidRPr="0080667C">
        <w:rPr>
          <w:rFonts w:ascii="Times New Roman" w:eastAsia="Times New Roman" w:hAnsi="Times New Roman"/>
          <w:sz w:val="24"/>
          <w:szCs w:val="24"/>
        </w:rPr>
        <w:t>http://id.who.int/icd/release/10/2019/A00</w:t>
      </w:r>
    </w:p>
    <w:p w14:paraId="46F89132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80667C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48E70334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79B8FF"/>
          <w:sz w:val="21"/>
          <w:szCs w:val="21"/>
        </w:rPr>
        <w:t>"@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80667C">
        <w:rPr>
          <w:rFonts w:ascii="Courier New" w:hAnsi="Courier New" w:cs="Courier New"/>
          <w:color w:val="79B8FF"/>
          <w:sz w:val="21"/>
          <w:szCs w:val="21"/>
        </w:rPr>
        <w:t>"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"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://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.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.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/10/2019/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A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00"</w:t>
      </w:r>
      <w:r w:rsidRPr="0080667C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6172CC23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0C0E4A49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"http://id.who.int/icd/release/10/2019/A00-A09"</w:t>
      </w:r>
    </w:p>
    <w:p w14:paraId="1B4497C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317E9AA9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1000D2D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0651A3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"http://id.who.int/icd/release/10/2019/A00.1"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F76AF55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"http://id.who.int/icd/release/10/2019/A00.9"</w:t>
      </w:r>
    </w:p>
    <w:p w14:paraId="473136E8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461432C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"http://apps.who.int/classifications/icd10/browse/2019/en#/A00"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FEBF31A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"A00"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9D9EFE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68D476DC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"Cholera"</w:t>
      </w:r>
    </w:p>
    <w:p w14:paraId="39E0B3E2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7C61B665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</w:p>
    <w:p w14:paraId="4B9F43F7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37FF3D90" w14:textId="77777777" w:rsidR="005643DE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</w:p>
    <w:p w14:paraId="55E98731" w14:textId="77777777" w:rsidR="005643DE" w:rsidRPr="00F657CB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Заявка към</w:t>
      </w:r>
      <w:r w:rsidRPr="00F657CB">
        <w:rPr>
          <w:rFonts w:ascii="Times New Roman" w:eastAsia="Times New Roman" w:hAnsi="Times New Roman"/>
          <w:sz w:val="24"/>
          <w:szCs w:val="24"/>
        </w:rPr>
        <w:t xml:space="preserve">: </w:t>
      </w:r>
      <w:r w:rsidRPr="00A62D96">
        <w:rPr>
          <w:rFonts w:ascii="Times New Roman" w:eastAsia="Times New Roman" w:hAnsi="Times New Roman"/>
          <w:sz w:val="24"/>
          <w:szCs w:val="24"/>
        </w:rPr>
        <w:t>http</w:t>
      </w:r>
      <w:r w:rsidRPr="00F657CB">
        <w:rPr>
          <w:rFonts w:ascii="Times New Roman" w:eastAsia="Times New Roman" w:hAnsi="Times New Roman"/>
          <w:sz w:val="24"/>
          <w:szCs w:val="24"/>
        </w:rPr>
        <w:t>://</w:t>
      </w:r>
      <w:r w:rsidRPr="00A62D96">
        <w:rPr>
          <w:rFonts w:ascii="Times New Roman" w:eastAsia="Times New Roman" w:hAnsi="Times New Roman"/>
          <w:sz w:val="24"/>
          <w:szCs w:val="24"/>
        </w:rPr>
        <w:t>id</w:t>
      </w:r>
      <w:r w:rsidRPr="00F657CB">
        <w:rPr>
          <w:rFonts w:ascii="Times New Roman" w:eastAsia="Times New Roman" w:hAnsi="Times New Roman"/>
          <w:sz w:val="24"/>
          <w:szCs w:val="24"/>
        </w:rPr>
        <w:t>.</w:t>
      </w:r>
      <w:r w:rsidRPr="00A62D96">
        <w:rPr>
          <w:rFonts w:ascii="Times New Roman" w:eastAsia="Times New Roman" w:hAnsi="Times New Roman"/>
          <w:sz w:val="24"/>
          <w:szCs w:val="24"/>
        </w:rPr>
        <w:t>who</w:t>
      </w:r>
      <w:r w:rsidRPr="00F657CB">
        <w:rPr>
          <w:rFonts w:ascii="Times New Roman" w:eastAsia="Times New Roman" w:hAnsi="Times New Roman"/>
          <w:sz w:val="24"/>
          <w:szCs w:val="24"/>
        </w:rPr>
        <w:t>.</w:t>
      </w:r>
      <w:r w:rsidRPr="00A62D96">
        <w:rPr>
          <w:rFonts w:ascii="Times New Roman" w:eastAsia="Times New Roman" w:hAnsi="Times New Roman"/>
          <w:sz w:val="24"/>
          <w:szCs w:val="24"/>
        </w:rPr>
        <w:t>int</w:t>
      </w:r>
      <w:r w:rsidRPr="00F657CB">
        <w:rPr>
          <w:rFonts w:ascii="Times New Roman" w:eastAsia="Times New Roman" w:hAnsi="Times New Roman"/>
          <w:sz w:val="24"/>
          <w:szCs w:val="24"/>
        </w:rPr>
        <w:t>/</w:t>
      </w:r>
      <w:r w:rsidRPr="00A62D96">
        <w:rPr>
          <w:rFonts w:ascii="Times New Roman" w:eastAsia="Times New Roman" w:hAnsi="Times New Roman"/>
          <w:sz w:val="24"/>
          <w:szCs w:val="24"/>
        </w:rPr>
        <w:t>icd</w:t>
      </w:r>
      <w:r w:rsidRPr="00F657CB">
        <w:rPr>
          <w:rFonts w:ascii="Times New Roman" w:eastAsia="Times New Roman" w:hAnsi="Times New Roman"/>
          <w:sz w:val="24"/>
          <w:szCs w:val="24"/>
        </w:rPr>
        <w:t>/</w:t>
      </w:r>
      <w:r w:rsidRPr="00A62D96">
        <w:rPr>
          <w:rFonts w:ascii="Times New Roman" w:eastAsia="Times New Roman" w:hAnsi="Times New Roman"/>
          <w:sz w:val="24"/>
          <w:szCs w:val="24"/>
        </w:rPr>
        <w:t>release</w:t>
      </w:r>
      <w:r w:rsidRPr="00F657CB">
        <w:rPr>
          <w:rFonts w:ascii="Times New Roman" w:eastAsia="Times New Roman" w:hAnsi="Times New Roman"/>
          <w:sz w:val="24"/>
          <w:szCs w:val="24"/>
        </w:rPr>
        <w:t>/10/2019/</w:t>
      </w:r>
      <w:r w:rsidRPr="00A62D96">
        <w:rPr>
          <w:rFonts w:ascii="Times New Roman" w:eastAsia="Times New Roman" w:hAnsi="Times New Roman"/>
          <w:sz w:val="24"/>
          <w:szCs w:val="24"/>
        </w:rPr>
        <w:t>A</w:t>
      </w:r>
      <w:r w:rsidRPr="00F657CB">
        <w:rPr>
          <w:rFonts w:ascii="Times New Roman" w:eastAsia="Times New Roman" w:hAnsi="Times New Roman"/>
          <w:sz w:val="24"/>
          <w:szCs w:val="24"/>
        </w:rPr>
        <w:t>00.0</w:t>
      </w:r>
    </w:p>
    <w:p w14:paraId="7AF44062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A62D96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0756EACA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A62D96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A62D96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"@id"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C79EC2D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C6634F1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"http://id.who.int/icd/release/10/2019/A00"</w:t>
      </w:r>
    </w:p>
    <w:p w14:paraId="5809DD0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D719A2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"http://apps.who.int/classifications/icd10/browse/2019/en#/A00.0"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33BBFC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DBF8904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07F8297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"Cholera due to Vibrio cholerae 01, biovar cholerae"</w:t>
      </w:r>
    </w:p>
    <w:p w14:paraId="565B408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05C7386A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46CBE4EB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    {</w:t>
      </w:r>
    </w:p>
    <w:p w14:paraId="1719DDDF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"label"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566166F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"Classical cholera"</w:t>
      </w:r>
    </w:p>
    <w:p w14:paraId="71B7D8FC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lastRenderedPageBreak/>
        <w:t>            }</w:t>
      </w:r>
    </w:p>
    <w:p w14:paraId="350C31C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    }</w:t>
      </w:r>
    </w:p>
    <w:p w14:paraId="2FDEB7C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E3CF2E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</w:p>
    <w:p w14:paraId="533F8F2A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486412C7" w14:textId="77777777" w:rsidR="005643DE" w:rsidRPr="00BF701D" w:rsidRDefault="005643DE" w:rsidP="005643DE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Агрегиране на информацията за да получим накрая пълни данни за един код</w:t>
      </w:r>
    </w:p>
    <w:p w14:paraId="423131F0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</w:p>
    <w:p w14:paraId="74558F43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Имаме 4 вида ресурси – глава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chapter</w:t>
      </w:r>
      <w:r w:rsidRPr="00BF701D">
        <w:rPr>
          <w:rFonts w:ascii="Times New Roman" w:eastAsia="Times New Roman" w:hAnsi="Times New Roman"/>
          <w:sz w:val="24"/>
          <w:szCs w:val="24"/>
        </w:rPr>
        <w:t>), блок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block</w:t>
      </w:r>
      <w:r w:rsidRPr="00BF701D">
        <w:rPr>
          <w:rFonts w:ascii="Times New Roman" w:eastAsia="Times New Roman" w:hAnsi="Times New Roman"/>
          <w:sz w:val="24"/>
          <w:szCs w:val="24"/>
        </w:rPr>
        <w:t>), категория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category</w:t>
      </w:r>
      <w:r w:rsidRPr="00BF701D">
        <w:rPr>
          <w:rFonts w:ascii="Times New Roman" w:eastAsia="Times New Roman" w:hAnsi="Times New Roman"/>
          <w:sz w:val="24"/>
          <w:szCs w:val="24"/>
        </w:rPr>
        <w:t>), подкатегория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subcategory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). Всеки има различно име. Например: </w:t>
      </w:r>
    </w:p>
    <w:p w14:paraId="10C24EFD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Chapter I - Certain infectious and parasitic diseases</w:t>
      </w:r>
    </w:p>
    <w:p w14:paraId="095CF1AB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Block A00-A09 - Intestinal infectious diseases</w:t>
      </w:r>
    </w:p>
    <w:p w14:paraId="4DAFD19C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Category A00 – Cholera</w:t>
      </w:r>
    </w:p>
    <w:p w14:paraId="6D09391E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Subcategory A00.0 - Cholera due to Vibrio cholerae 01, biovar cholerae</w:t>
      </w:r>
    </w:p>
    <w:p w14:paraId="15E11FDF" w14:textId="77777777" w:rsidR="005643DE" w:rsidRPr="00BF701D" w:rsidRDefault="005643DE" w:rsidP="005643DE">
      <w:pPr>
        <w:spacing w:before="100" w:beforeAutospacing="1" w:after="100" w:afterAutospacing="1"/>
      </w:pPr>
      <w:r w:rsidRPr="00BF701D">
        <w:t>Понеже търсенето е отгоре-надолу (</w:t>
      </w:r>
      <w:r w:rsidRPr="00BF701D">
        <w:rPr>
          <w:i/>
        </w:rPr>
        <w:t>chapter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block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category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subcategory</w:t>
      </w:r>
      <w:r w:rsidRPr="00BF701D">
        <w:t>) за най-ниското ниво нямаме информация в резултата към коя глава или кой блок принадлежи. Затова, по време на scraping-а агрегираме данните, така че накрая да получим пълна информация за даден код по МКБ-10.</w:t>
      </w:r>
    </w:p>
    <w:p w14:paraId="2F8E8FB5" w14:textId="77777777" w:rsidR="005643DE" w:rsidRPr="00BF701D" w:rsidRDefault="005643DE" w:rsidP="005643DE">
      <w:pPr>
        <w:spacing w:before="100" w:beforeAutospacing="1" w:after="100" w:afterAutospacing="1"/>
      </w:pPr>
      <w:r w:rsidRPr="00BF701D">
        <w:t>Набяването на симптомите за различни заболявания се оказа по-сложна задача, понеже доста заболявания имат сходни симптоми, а и никъде особено няма набор от данни, който директно да свързва заболяване със симптоми. Бяха намерени няколко корпуса с данни, които имаха симптоми за заболявания, но бяха представени в различни видове:</w:t>
      </w:r>
    </w:p>
    <w:p w14:paraId="0B2BD7FE" w14:textId="77777777" w:rsidR="005643DE" w:rsidRPr="00BF701D" w:rsidRDefault="005643DE" w:rsidP="005643DE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име на заболяване + симптоми</w:t>
      </w:r>
      <w:r w:rsidRPr="00CF0BAD">
        <w:rPr>
          <w:rFonts w:ascii="Times New Roman" w:eastAsia="Times New Roman" w:hAnsi="Times New Roman"/>
          <w:sz w:val="24"/>
          <w:szCs w:val="24"/>
        </w:rPr>
        <w:t xml:space="preserve"> [6], [7], [8]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– беше нужно запитване към частта на проекта, където по описание/име на заболяване вземаме код по МКБ-10</w:t>
      </w:r>
    </w:p>
    <w:p w14:paraId="2C09D875" w14:textId="77777777" w:rsidR="005643DE" w:rsidRPr="00BF701D" w:rsidRDefault="005643DE" w:rsidP="005643DE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 xml:space="preserve">код на заболяване по 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Disease Ontology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DOID code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) [9] + симптоми [10] – вклюваше създаване на mapping между 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DOID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и МКБ-10 и навръзване на резултатите</w:t>
      </w:r>
    </w:p>
    <w:p w14:paraId="10C1C84A" w14:textId="77777777" w:rsidR="005643DE" w:rsidRDefault="005643DE" w:rsidP="005643DE">
      <w:r>
        <w:t>Агрегираните данни излеждат по следния начин:</w:t>
      </w:r>
    </w:p>
    <w:p w14:paraId="752D72CE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{</w:t>
      </w:r>
    </w:p>
    <w:p w14:paraId="6B9A445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"icd10code"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"F07.9"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83BBE7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"type"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70638B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"Unspecified organic personality and behavioural disorder due to brain disease, damage and dysfunction"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4B99BE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"Mental and behavioural disorders"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F9E5F8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"V"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9C2C45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"Organic, including symptomatic, mental disorders"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FF3D7D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"F00-F09"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8ACF5F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"Personality and behavioural disorders due to brain disease, damage and dysfunction"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E65569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0B8498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"F07.9"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8E9BC5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9EB895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"disorders of psychological development"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C015EE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"Organic psychosyndrome"</w:t>
      </w:r>
    </w:p>
    <w:p w14:paraId="2BA2542E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D842C2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lastRenderedPageBreak/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229E739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"symptoms, signs and abnormal clinical and laboratory findings, not elsewhere classified"</w:t>
      </w:r>
    </w:p>
    <w:p w14:paraId="33C4394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9D603B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"symptoms"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7259D37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"personality changes"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B12F88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"mood swings"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1D4A9E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"impaired judgment"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6870DE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"difficulty with impulse control"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62D7B5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"altered decision-making ability"</w:t>
      </w:r>
    </w:p>
    <w:p w14:paraId="09E0739F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02C06026" w14:textId="77777777" w:rsidR="005643DE" w:rsidRPr="00BF701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29354CED" w14:textId="77777777" w:rsidR="005643DE" w:rsidRDefault="005643DE" w:rsidP="005643DE">
      <w:pPr>
        <w:spacing w:before="100" w:beforeAutospacing="1" w:after="100" w:afterAutospacing="1"/>
      </w:pPr>
      <w:r w:rsidRPr="00BF701D">
        <w:t xml:space="preserve">Данните от СЗО имат и полета с това кои неща се включват и кои не се във </w:t>
      </w:r>
      <w:r>
        <w:t>въпросния код по МКБ-10, което имаше роля при нагласянето на заявката за търсене (например кое поле с каква тежест да се анализира)</w:t>
      </w:r>
    </w:p>
    <w:p w14:paraId="7CD4DFA3" w14:textId="77777777" w:rsidR="005643DE" w:rsidRDefault="005643DE" w:rsidP="005643DE">
      <w:pPr>
        <w:spacing w:before="100" w:beforeAutospacing="1" w:after="100" w:afterAutospacing="1"/>
      </w:pPr>
      <w:r>
        <w:t>За някои кодове няма подкатегория и затова спира до категория само, те изгелждат по следния начин:</w:t>
      </w:r>
    </w:p>
    <w:p w14:paraId="0D946242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{</w:t>
      </w:r>
    </w:p>
    <w:p w14:paraId="108A432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"icd10code"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"A33"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33E624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"type"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B4DA32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"Tetanus neonatorum"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C78C2B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"Certain infectious and parasitic diseases"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FD2E57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8BA9B5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"Other bacterial diseases"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9E5410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"A30-A49"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FC71D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"Tetanus neonatorum"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1A8768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"A33"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6D8446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1C50D1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3F93235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"diseases generally recognized as communicable or transmissible"</w:t>
      </w:r>
    </w:p>
    <w:p w14:paraId="0AC066A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22DD8A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03DE227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"carrier or suspected carrier of infectious disease"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BDC085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"certain localized infections - see body system-related chapters"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339C44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"influenza and other acute respiratory infections"</w:t>
      </w:r>
    </w:p>
    <w:p w14:paraId="1A2BD89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F21224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"symptoms"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52CB63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"poor feeding"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F572D3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"irritability"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E6DF9D5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"muscle stiffness"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C164755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"spasms"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DBB516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"difficulty swallowing"</w:t>
      </w:r>
    </w:p>
    <w:p w14:paraId="362DFDB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1D6AF22E" w14:textId="77777777" w:rsidR="005643DE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422A635E" w14:textId="13C12A47" w:rsidR="008B7A82" w:rsidRDefault="008B7A82" w:rsidP="008B7A82">
      <w:pPr>
        <w:spacing w:before="100" w:beforeAutospacing="1" w:after="100" w:afterAutospacing="1"/>
      </w:pPr>
      <w:r>
        <w:t>Като допълнителни данни също бяха добавени:</w:t>
      </w:r>
    </w:p>
    <w:p w14:paraId="05E58210" w14:textId="313DC47D" w:rsidR="008B7A82" w:rsidRPr="008B7A82" w:rsidRDefault="008B7A82" w:rsidP="008B7A82">
      <w:pPr>
        <w:pStyle w:val="ListParagraph"/>
        <w:numPr>
          <w:ilvl w:val="0"/>
          <w:numId w:val="13"/>
        </w:numPr>
        <w:spacing w:before="100" w:beforeAutospacing="1" w:after="100" w:afterAutospacing="1"/>
      </w:pPr>
      <w:r w:rsidRPr="008B7A82">
        <w:t>EtiologyFactor</w:t>
      </w:r>
    </w:p>
    <w:p w14:paraId="24EECD47" w14:textId="04835CD1" w:rsidR="008B7A82" w:rsidRDefault="008B7A82" w:rsidP="008B7A82">
      <w:pPr>
        <w:pStyle w:val="ListParagraph"/>
        <w:numPr>
          <w:ilvl w:val="0"/>
          <w:numId w:val="13"/>
        </w:numPr>
        <w:spacing w:before="100" w:beforeAutospacing="1" w:after="100" w:afterAutospacing="1"/>
      </w:pPr>
      <w:r w:rsidRPr="008B7A82">
        <w:t>BodySystem</w:t>
      </w:r>
    </w:p>
    <w:p w14:paraId="2BF8B8D3" w14:textId="479E3978" w:rsidR="008B7A82" w:rsidRDefault="008B7A82" w:rsidP="008B7A82">
      <w:pPr>
        <w:spacing w:before="100" w:beforeAutospacing="1" w:after="100" w:afterAutospacing="1"/>
      </w:pPr>
      <w:r>
        <w:lastRenderedPageBreak/>
        <w:t>С цел да обогатим повече данните за да можем да правим заявки към тях, колкото се може по-близо до случаи на употреба в реалния живот</w:t>
      </w:r>
    </w:p>
    <w:p w14:paraId="51452DF6" w14:textId="1C26C293" w:rsidR="00D44C19" w:rsidRPr="00BC622D" w:rsidRDefault="00065D2C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r>
        <w:t>Моделиране</w:t>
      </w:r>
    </w:p>
    <w:p w14:paraId="55E079A7" w14:textId="77777777" w:rsidR="008E44E8" w:rsidRPr="00BC622D" w:rsidRDefault="00000000">
      <w:pPr>
        <w:spacing w:before="215" w:line="252" w:lineRule="auto"/>
        <w:ind w:left="85" w:right="1358"/>
        <w:jc w:val="both"/>
        <w:rPr>
          <w:rFonts w:ascii="Georgia" w:hAnsi="Georgia"/>
        </w:rPr>
      </w:pPr>
      <w:r w:rsidRPr="00BC622D">
        <w:rPr>
          <w:b/>
        </w:rPr>
        <w:t xml:space="preserve">Формализъм: </w:t>
      </w:r>
      <w:r w:rsidRPr="00BC622D">
        <w:rPr>
          <w:rFonts w:ascii="Georgia" w:hAnsi="Georgia"/>
        </w:rPr>
        <w:t xml:space="preserve">OWL 2 DL (Description Logic). </w:t>
      </w:r>
    </w:p>
    <w:p w14:paraId="237EB134" w14:textId="2BFAF6F2" w:rsidR="008E44E8" w:rsidRPr="00BC622D" w:rsidRDefault="00000000">
      <w:pPr>
        <w:spacing w:before="215" w:line="252" w:lineRule="auto"/>
        <w:ind w:left="85" w:right="1358"/>
        <w:jc w:val="both"/>
        <w:rPr>
          <w:rFonts w:ascii="Georgia" w:hAnsi="Georgia"/>
        </w:rPr>
      </w:pPr>
      <w:r w:rsidRPr="00BC622D">
        <w:rPr>
          <w:b/>
        </w:rPr>
        <w:t xml:space="preserve">Инструменти: </w:t>
      </w:r>
      <w:r w:rsidRPr="00BC622D">
        <w:rPr>
          <w:rFonts w:ascii="Georgia" w:hAnsi="Georgia"/>
          <w:spacing w:val="21"/>
          <w:w w:val="103"/>
        </w:rPr>
        <w:t>Pro</w:t>
      </w:r>
      <w:r w:rsidRPr="00BC622D">
        <w:rPr>
          <w:rFonts w:ascii="Georgia" w:hAnsi="Georgia"/>
          <w:spacing w:val="15"/>
          <w:w w:val="103"/>
        </w:rPr>
        <w:t>t</w:t>
      </w:r>
      <w:r w:rsidRPr="00BC622D">
        <w:rPr>
          <w:rFonts w:ascii="Georgia" w:hAnsi="Georgia"/>
          <w:spacing w:val="-81"/>
        </w:rPr>
        <w:t>´</w:t>
      </w:r>
      <w:r w:rsidRPr="00BC622D">
        <w:rPr>
          <w:rFonts w:ascii="Georgia" w:hAnsi="Georgia"/>
          <w:spacing w:val="22"/>
          <w:w w:val="92"/>
        </w:rPr>
        <w:t>e</w:t>
      </w:r>
      <w:r w:rsidRPr="00BC622D">
        <w:rPr>
          <w:rFonts w:ascii="Georgia" w:hAnsi="Georgia"/>
          <w:spacing w:val="15"/>
          <w:w w:val="98"/>
        </w:rPr>
        <w:t>g</w:t>
      </w:r>
      <w:r w:rsidRPr="00BC622D">
        <w:rPr>
          <w:rFonts w:ascii="Georgia" w:hAnsi="Georgia"/>
          <w:spacing w:val="-81"/>
        </w:rPr>
        <w:t>´</w:t>
      </w:r>
      <w:r w:rsidRPr="00BC622D">
        <w:rPr>
          <w:rFonts w:ascii="Georgia" w:hAnsi="Georgia"/>
          <w:spacing w:val="22"/>
          <w:w w:val="92"/>
        </w:rPr>
        <w:t>e</w:t>
      </w:r>
      <w:r w:rsidRPr="00BC622D">
        <w:rPr>
          <w:rFonts w:ascii="Georgia" w:hAnsi="Georgia"/>
          <w:spacing w:val="22"/>
          <w:w w:val="103"/>
        </w:rPr>
        <w:t>,</w:t>
      </w:r>
      <w:r w:rsidRPr="00BC622D">
        <w:rPr>
          <w:rFonts w:ascii="Georgia" w:hAnsi="Georgia"/>
          <w:spacing w:val="-1"/>
          <w:w w:val="99"/>
        </w:rPr>
        <w:t xml:space="preserve"> </w:t>
      </w:r>
      <w:r w:rsidRPr="00BC622D">
        <w:rPr>
          <w:rFonts w:ascii="Georgia" w:hAnsi="Georgia"/>
        </w:rPr>
        <w:t xml:space="preserve">WebVOWL. </w:t>
      </w:r>
    </w:p>
    <w:p w14:paraId="660112D4" w14:textId="72AE8396" w:rsidR="00D44C19" w:rsidRPr="00BC622D" w:rsidRDefault="00000000">
      <w:pPr>
        <w:spacing w:before="215" w:line="252" w:lineRule="auto"/>
        <w:ind w:left="85" w:right="1358"/>
        <w:jc w:val="both"/>
        <w:rPr>
          <w:b/>
        </w:rPr>
      </w:pPr>
      <w:r w:rsidRPr="00BC622D">
        <w:rPr>
          <w:b/>
        </w:rPr>
        <w:t>Моде</w:t>
      </w:r>
      <w:r w:rsidRPr="00BC622D">
        <w:rPr>
          <w:b/>
          <w:spacing w:val="-2"/>
        </w:rPr>
        <w:t>лиране:</w:t>
      </w:r>
    </w:p>
    <w:p w14:paraId="523C2E66" w14:textId="13F8A8B2" w:rsidR="00D44C19" w:rsidRPr="00BC622D" w:rsidRDefault="00000000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ясно</w:t>
      </w:r>
      <w:r w:rsidRPr="00BC622D">
        <w:rPr>
          <w:spacing w:val="20"/>
        </w:rPr>
        <w:t xml:space="preserve"> </w:t>
      </w:r>
      <w:r w:rsidRPr="00BC622D">
        <w:t>разграничение</w:t>
      </w:r>
      <w:r w:rsidRPr="00BC622D">
        <w:rPr>
          <w:spacing w:val="21"/>
        </w:rPr>
        <w:t xml:space="preserve"> </w:t>
      </w:r>
      <w:r w:rsidRPr="00BC622D">
        <w:rPr>
          <w:rFonts w:ascii="Cambria" w:hAnsi="Cambria"/>
          <w:b/>
        </w:rPr>
        <w:t>Клас</w:t>
      </w:r>
      <w:r w:rsidRPr="00BC622D">
        <w:rPr>
          <w:rFonts w:ascii="Cambria" w:hAnsi="Cambria"/>
          <w:b/>
          <w:spacing w:val="36"/>
        </w:rPr>
        <w:t xml:space="preserve"> </w:t>
      </w:r>
      <w:r w:rsidRPr="00BC622D">
        <w:rPr>
          <w:rFonts w:ascii="Cambria" w:hAnsi="Cambria"/>
          <w:b/>
        </w:rPr>
        <w:t>/</w:t>
      </w:r>
      <w:r w:rsidRPr="00BC622D">
        <w:rPr>
          <w:rFonts w:ascii="Cambria" w:hAnsi="Cambria"/>
          <w:b/>
          <w:spacing w:val="36"/>
        </w:rPr>
        <w:t xml:space="preserve"> </w:t>
      </w:r>
      <w:r w:rsidRPr="00BC622D">
        <w:rPr>
          <w:rFonts w:ascii="Cambria" w:hAnsi="Cambria"/>
          <w:b/>
        </w:rPr>
        <w:t>Индивид</w:t>
      </w:r>
      <w:r w:rsidRPr="00BC622D">
        <w:rPr>
          <w:rFonts w:ascii="Cambria" w:hAnsi="Cambria"/>
          <w:b/>
          <w:spacing w:val="35"/>
        </w:rPr>
        <w:t xml:space="preserve"> </w:t>
      </w:r>
      <w:r w:rsidRPr="00BC622D">
        <w:rPr>
          <w:rFonts w:ascii="Cambria" w:hAnsi="Cambria"/>
          <w:b/>
        </w:rPr>
        <w:t>/</w:t>
      </w:r>
      <w:r w:rsidRPr="00BC622D">
        <w:rPr>
          <w:rFonts w:ascii="Cambria" w:hAnsi="Cambria"/>
          <w:b/>
          <w:spacing w:val="35"/>
        </w:rPr>
        <w:t xml:space="preserve"> </w:t>
      </w:r>
      <w:r w:rsidRPr="00BC622D">
        <w:rPr>
          <w:rFonts w:ascii="Cambria" w:hAnsi="Cambria"/>
          <w:b/>
        </w:rPr>
        <w:t>Свойство</w:t>
      </w:r>
    </w:p>
    <w:p w14:paraId="144BE9C5" w14:textId="05795679" w:rsidR="008E44E8" w:rsidRPr="00BC622D" w:rsidRDefault="008E44E8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 xml:space="preserve">йерархично моделиране на структурата на МКБ-10 (Chapter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Block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Category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Subcategory)</w:t>
      </w:r>
    </w:p>
    <w:p w14:paraId="3D4BEE8F" w14:textId="77777777" w:rsidR="00C83701" w:rsidRPr="00BC622D" w:rsidRDefault="008E44E8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дефинирани класове и ограничения (EXISTS / HASVALUE)</w:t>
      </w:r>
    </w:p>
    <w:p w14:paraId="73D82284" w14:textId="71BEBC55" w:rsidR="008E44E8" w:rsidRPr="00BC622D" w:rsidRDefault="00C83701" w:rsidP="00C83701">
      <w:pPr>
        <w:tabs>
          <w:tab w:val="left" w:pos="630"/>
        </w:tabs>
        <w:spacing w:before="180"/>
        <w:ind w:left="413"/>
      </w:pPr>
      <w:r w:rsidRPr="00BC622D">
        <w:t xml:space="preserve">RespiratoryDisease </w:t>
      </w:r>
      <w:r w:rsidRPr="00BC622D">
        <w:rPr>
          <w:rFonts w:ascii="Cambria Math" w:hAnsi="Cambria Math" w:cs="Cambria Math"/>
        </w:rPr>
        <w:t>≡</w:t>
      </w:r>
      <w:r w:rsidRPr="00BC622D">
        <w:t xml:space="preserve"> Disease </w:t>
      </w:r>
      <w:r w:rsidRPr="00BC622D">
        <w:rPr>
          <w:rFonts w:ascii="Cambria Math" w:hAnsi="Cambria Math" w:cs="Cambria Math"/>
        </w:rPr>
        <w:t>⊓</w:t>
      </w:r>
      <w:r w:rsidRPr="00BC622D">
        <w:t xml:space="preserve"> (affectsBodySystem value respiratory_system)</w:t>
      </w:r>
    </w:p>
    <w:p w14:paraId="1D9B43FB" w14:textId="3C3D6DB9" w:rsidR="008E44E8" w:rsidRPr="00BC622D" w:rsidRDefault="00C83701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дефиниране на взаимно обратни свойства (напр. принадлежност и обратна принадлежност) и транзитивни свойства за навигация в йерархията на МКБ-10;</w:t>
      </w:r>
    </w:p>
    <w:p w14:paraId="632178E6" w14:textId="2C82570E" w:rsidR="00D44C19" w:rsidRPr="00BC622D" w:rsidRDefault="00C83701" w:rsidP="00C83701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поддържане на логическа консистентност и възможност за автоматично извеждане на знания чрез OWL reasoner.</w:t>
      </w:r>
    </w:p>
    <w:p w14:paraId="12AEA6A3" w14:textId="77777777" w:rsidR="008E44E8" w:rsidRPr="00BC622D" w:rsidRDefault="008E44E8">
      <w:pPr>
        <w:pStyle w:val="BodyText"/>
        <w:spacing w:before="123"/>
      </w:pPr>
    </w:p>
    <w:p w14:paraId="620F337F" w14:textId="5ABCD532" w:rsidR="00C83701" w:rsidRPr="00BC622D" w:rsidRDefault="00000000" w:rsidP="00C83701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bookmarkStart w:id="2" w:name="Основни_класове_и_йерархия"/>
      <w:bookmarkStart w:id="3" w:name="_bookmark2"/>
      <w:bookmarkEnd w:id="2"/>
      <w:bookmarkEnd w:id="3"/>
      <w:r w:rsidRPr="00BC622D">
        <w:t>Основни</w:t>
      </w:r>
      <w:r w:rsidRPr="00BC622D">
        <w:rPr>
          <w:spacing w:val="64"/>
        </w:rPr>
        <w:t xml:space="preserve"> </w:t>
      </w:r>
      <w:r w:rsidRPr="00BC622D">
        <w:t>класове</w:t>
      </w:r>
      <w:r w:rsidR="00FF194F" w:rsidRPr="00BC622D">
        <w:t xml:space="preserve"> и йерархия</w:t>
      </w:r>
    </w:p>
    <w:p w14:paraId="08BA7C04" w14:textId="0D48681B" w:rsidR="00C83701" w:rsidRPr="00BC622D" w:rsidRDefault="00C83701" w:rsidP="00C83701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A. Структурни класове (ICD-10 йерархия):</w:t>
      </w:r>
    </w:p>
    <w:p w14:paraId="60A948D0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Chapter – глава от ICD-10 (напр. I, II, XIX)</w:t>
      </w:r>
    </w:p>
    <w:p w14:paraId="371591AA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Block – блок в рамките на глава</w:t>
      </w:r>
    </w:p>
    <w:p w14:paraId="6D029B11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Category – категория (код от типа “A00”, “J18”…)</w:t>
      </w:r>
    </w:p>
    <w:p w14:paraId="3748E18F" w14:textId="46169FF0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Subcategory – подкатегория (по-детайлен код)</w:t>
      </w:r>
    </w:p>
    <w:p w14:paraId="4C1829E1" w14:textId="5CF96B1C" w:rsidR="00D44C19" w:rsidRPr="00BC622D" w:rsidRDefault="00C83701" w:rsidP="00C83701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Category и Subcategory реално ще ги поглеждаме като Disease в рамките на онтологията, понеже има заболявания, които по МКБ-10 са дефинирани само до категория.</w:t>
      </w:r>
    </w:p>
    <w:p w14:paraId="08640735" w14:textId="77777777" w:rsidR="00FF194F" w:rsidRPr="00BC622D" w:rsidRDefault="00FF194F" w:rsidP="00FF194F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Б. Клинични/медицински класове:</w:t>
      </w:r>
    </w:p>
    <w:p w14:paraId="00752D90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Disease – общ клас за болест/диагностична единица (родителски)</w:t>
      </w:r>
    </w:p>
    <w:p w14:paraId="2A618E5C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Symptom – симптом</w:t>
      </w:r>
    </w:p>
    <w:p w14:paraId="7B9F16DE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EtiologyFactor – етиологичен фактор</w:t>
      </w:r>
    </w:p>
    <w:p w14:paraId="548300D8" w14:textId="40C44C3D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BodySystem – органова система</w:t>
      </w:r>
    </w:p>
    <w:p w14:paraId="1BC9906E" w14:textId="470E0DD6" w:rsidR="009B4D9F" w:rsidRPr="00BC622D" w:rsidRDefault="009B4D9F" w:rsidP="009B4D9F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В. Дефинирани (съставни) класове:</w:t>
      </w:r>
    </w:p>
    <w:p w14:paraId="1EB692FF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RespiratoryDisease – дефиниран клас за болести, които засягат дихателната система</w:t>
      </w:r>
    </w:p>
    <w:p w14:paraId="5D31FB9B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InfectiousDisease – дефиниран клас за болести (глава I)</w:t>
      </w:r>
    </w:p>
    <w:p w14:paraId="618E4146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NeoplasmDisease – дефиниран клас за неоплазми (глава II)</w:t>
      </w:r>
    </w:p>
    <w:p w14:paraId="296AFDB6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InjuryDisease – дефиниран клас за травми (глава XIX)</w:t>
      </w:r>
    </w:p>
    <w:p w14:paraId="0893FC72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SymptomaticDisease – дефиниран клас за болести, които имат поне един симптом</w:t>
      </w:r>
    </w:p>
    <w:p w14:paraId="30486646" w14:textId="77777777" w:rsidR="009B4D9F" w:rsidRPr="00BC622D" w:rsidRDefault="009B4D9F" w:rsidP="009B4D9F">
      <w:pPr>
        <w:pStyle w:val="BodyText"/>
        <w:spacing w:before="150" w:line="254" w:lineRule="auto"/>
        <w:ind w:right="1358"/>
        <w:jc w:val="both"/>
      </w:pPr>
      <w:r w:rsidRPr="00BC622D">
        <w:rPr>
          <w:rFonts w:ascii="Cambria" w:hAnsi="Cambria"/>
        </w:rPr>
        <w:t>Тези класове са генерирани чрез DL ограничения</w:t>
      </w:r>
      <w:r w:rsidRPr="00BC622D">
        <w:t xml:space="preserve"> и след пускане на reasoner индивидите се </w:t>
      </w:r>
      <w:r w:rsidRPr="00BC622D">
        <w:lastRenderedPageBreak/>
        <w:t>класифицират автоматично към тях.</w:t>
      </w:r>
    </w:p>
    <w:p w14:paraId="79DE4031" w14:textId="7BA5CBA8" w:rsidR="00FF194F" w:rsidRPr="00BC622D" w:rsidRDefault="00FF194F">
      <w:pPr>
        <w:pStyle w:val="BodyText"/>
        <w:spacing w:before="43"/>
        <w:rPr>
          <w:sz w:val="28"/>
        </w:rPr>
      </w:pPr>
    </w:p>
    <w:p w14:paraId="5206041D" w14:textId="77777777" w:rsidR="00C83701" w:rsidRPr="00BC622D" w:rsidRDefault="00C83701" w:rsidP="00C83701">
      <w:pPr>
        <w:pStyle w:val="Heading1"/>
        <w:tabs>
          <w:tab w:val="left" w:pos="558"/>
        </w:tabs>
        <w:spacing w:before="0"/>
        <w:ind w:left="85" w:firstLine="0"/>
        <w:rPr>
          <w:sz w:val="22"/>
          <w:szCs w:val="22"/>
        </w:rPr>
      </w:pPr>
      <w:bookmarkStart w:id="4" w:name="Обектни_свойства_(релации)"/>
      <w:bookmarkStart w:id="5" w:name="_bookmark3"/>
      <w:bookmarkEnd w:id="4"/>
      <w:bookmarkEnd w:id="5"/>
    </w:p>
    <w:p w14:paraId="0F0AB1E0" w14:textId="725F5DE0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r w:rsidRPr="00BC622D">
        <w:rPr>
          <w:w w:val="105"/>
        </w:rPr>
        <w:t>Обектни</w:t>
      </w:r>
      <w:r w:rsidRPr="00BC622D">
        <w:rPr>
          <w:spacing w:val="11"/>
          <w:w w:val="105"/>
        </w:rPr>
        <w:t xml:space="preserve"> </w:t>
      </w:r>
      <w:r w:rsidRPr="00BC622D">
        <w:rPr>
          <w:w w:val="105"/>
        </w:rPr>
        <w:t>свойства</w:t>
      </w:r>
      <w:r w:rsidRPr="00BC622D">
        <w:rPr>
          <w:spacing w:val="12"/>
          <w:w w:val="105"/>
        </w:rPr>
        <w:t xml:space="preserve"> </w:t>
      </w:r>
      <w:r w:rsidRPr="00BC622D">
        <w:rPr>
          <w:spacing w:val="-2"/>
          <w:w w:val="105"/>
        </w:rPr>
        <w:t>(релации)</w:t>
      </w:r>
    </w:p>
    <w:p w14:paraId="2856905B" w14:textId="77777777" w:rsidR="00D44C19" w:rsidRPr="00BC622D" w:rsidRDefault="00D44C19">
      <w:pPr>
        <w:rPr>
          <w:b/>
          <w:sz w:val="20"/>
        </w:rPr>
      </w:pPr>
    </w:p>
    <w:tbl>
      <w:tblPr>
        <w:tblW w:w="103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1600"/>
        <w:gridCol w:w="2612"/>
        <w:gridCol w:w="3961"/>
      </w:tblGrid>
      <w:tr w:rsidR="002E3356" w:rsidRPr="002E3356" w14:paraId="1B8361EB" w14:textId="77777777" w:rsidTr="001E3211">
        <w:trPr>
          <w:trHeight w:val="2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09E1C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054E7397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Домейн</w:t>
            </w:r>
          </w:p>
        </w:tc>
        <w:tc>
          <w:tcPr>
            <w:tcW w:w="0" w:type="auto"/>
            <w:vAlign w:val="center"/>
            <w:hideMark/>
          </w:tcPr>
          <w:p w14:paraId="2DB50C0C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Рейндж</w:t>
            </w:r>
          </w:p>
        </w:tc>
        <w:tc>
          <w:tcPr>
            <w:tcW w:w="0" w:type="auto"/>
            <w:vAlign w:val="center"/>
            <w:hideMark/>
          </w:tcPr>
          <w:p w14:paraId="159BF7F0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Характеристики</w:t>
            </w:r>
          </w:p>
        </w:tc>
      </w:tr>
      <w:tr w:rsidR="002E3356" w:rsidRPr="002E3356" w14:paraId="743CDA10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1A5042E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affectsBodySystem</w:t>
            </w:r>
          </w:p>
        </w:tc>
        <w:tc>
          <w:tcPr>
            <w:tcW w:w="0" w:type="auto"/>
            <w:vAlign w:val="center"/>
            <w:hideMark/>
          </w:tcPr>
          <w:p w14:paraId="142332D2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25615DC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</w:t>
            </w:r>
          </w:p>
        </w:tc>
        <w:tc>
          <w:tcPr>
            <w:tcW w:w="0" w:type="auto"/>
            <w:vAlign w:val="center"/>
            <w:hideMark/>
          </w:tcPr>
          <w:p w14:paraId="2357A40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bodySystemAffectedBy</w:t>
            </w:r>
          </w:p>
        </w:tc>
      </w:tr>
      <w:tr w:rsidR="002E3356" w:rsidRPr="002E3356" w14:paraId="1D3D4976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5D868E1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bodySystemAffectedBy</w:t>
            </w:r>
          </w:p>
        </w:tc>
        <w:tc>
          <w:tcPr>
            <w:tcW w:w="0" w:type="auto"/>
            <w:vAlign w:val="center"/>
            <w:hideMark/>
          </w:tcPr>
          <w:p w14:paraId="0E07344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</w:t>
            </w:r>
          </w:p>
        </w:tc>
        <w:tc>
          <w:tcPr>
            <w:tcW w:w="0" w:type="auto"/>
            <w:vAlign w:val="center"/>
            <w:hideMark/>
          </w:tcPr>
          <w:p w14:paraId="456D225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Disease (Category/Subcategory)</w:t>
            </w:r>
          </w:p>
        </w:tc>
        <w:tc>
          <w:tcPr>
            <w:tcW w:w="0" w:type="auto"/>
            <w:vAlign w:val="center"/>
            <w:hideMark/>
          </w:tcPr>
          <w:p w14:paraId="06CA62C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affectsBodySystem </w:t>
            </w:r>
            <w:r w:rsidRPr="002E3356">
              <w:rPr>
                <w:b/>
                <w:i/>
                <w:iCs/>
                <w:sz w:val="20"/>
              </w:rPr>
              <w:t>(логически, тъй като е обратното)</w:t>
            </w:r>
          </w:p>
        </w:tc>
      </w:tr>
      <w:tr w:rsidR="002E3356" w:rsidRPr="002E3356" w14:paraId="4D4C65AC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5337F86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hasSymptom</w:t>
            </w:r>
          </w:p>
        </w:tc>
        <w:tc>
          <w:tcPr>
            <w:tcW w:w="0" w:type="auto"/>
            <w:vAlign w:val="center"/>
            <w:hideMark/>
          </w:tcPr>
          <w:p w14:paraId="25424F2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7BE3780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6080EE8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7C50A709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06E5582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hasEtiology</w:t>
            </w:r>
          </w:p>
        </w:tc>
        <w:tc>
          <w:tcPr>
            <w:tcW w:w="0" w:type="auto"/>
            <w:vAlign w:val="center"/>
            <w:hideMark/>
          </w:tcPr>
          <w:p w14:paraId="2773430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0BE0521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EtiologyFactor</w:t>
            </w:r>
          </w:p>
        </w:tc>
        <w:tc>
          <w:tcPr>
            <w:tcW w:w="0" w:type="auto"/>
            <w:vAlign w:val="center"/>
            <w:hideMark/>
          </w:tcPr>
          <w:p w14:paraId="37BA2CA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6E9F51AA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3D24FB5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belongsToChapter</w:t>
            </w:r>
          </w:p>
        </w:tc>
        <w:tc>
          <w:tcPr>
            <w:tcW w:w="0" w:type="auto"/>
            <w:vAlign w:val="center"/>
            <w:hideMark/>
          </w:tcPr>
          <w:p w14:paraId="4ECAB77B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51EDCE1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2B080B1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73FC89A5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710CE9C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belongsToBlock</w:t>
            </w:r>
          </w:p>
        </w:tc>
        <w:tc>
          <w:tcPr>
            <w:tcW w:w="0" w:type="auto"/>
            <w:vAlign w:val="center"/>
            <w:hideMark/>
          </w:tcPr>
          <w:p w14:paraId="1772783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1D7A19D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703D1FD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35993F2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3A3984D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hasBlock</w:t>
            </w:r>
          </w:p>
        </w:tc>
        <w:tc>
          <w:tcPr>
            <w:tcW w:w="0" w:type="auto"/>
            <w:vAlign w:val="center"/>
            <w:hideMark/>
          </w:tcPr>
          <w:p w14:paraId="4BA9F65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525D017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550ED89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blockOfChapter</w:t>
            </w:r>
          </w:p>
        </w:tc>
      </w:tr>
      <w:tr w:rsidR="002E3356" w:rsidRPr="002E3356" w14:paraId="0CA6DB8C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53188A8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blockOfChapter</w:t>
            </w:r>
          </w:p>
        </w:tc>
        <w:tc>
          <w:tcPr>
            <w:tcW w:w="0" w:type="auto"/>
            <w:vAlign w:val="center"/>
            <w:hideMark/>
          </w:tcPr>
          <w:p w14:paraId="6F86D18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2201CC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44FBD85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hasBlock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2F9EE7E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784132D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hasCategory</w:t>
            </w:r>
          </w:p>
        </w:tc>
        <w:tc>
          <w:tcPr>
            <w:tcW w:w="0" w:type="auto"/>
            <w:vAlign w:val="center"/>
            <w:hideMark/>
          </w:tcPr>
          <w:p w14:paraId="7848700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0DFE4AD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F8A81B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categoryOfBlock</w:t>
            </w:r>
          </w:p>
        </w:tc>
      </w:tr>
      <w:tr w:rsidR="002E3356" w:rsidRPr="002E3356" w14:paraId="4A6521A1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7E33592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categoryOfBlock</w:t>
            </w:r>
          </w:p>
        </w:tc>
        <w:tc>
          <w:tcPr>
            <w:tcW w:w="0" w:type="auto"/>
            <w:vAlign w:val="center"/>
            <w:hideMark/>
          </w:tcPr>
          <w:p w14:paraId="12F08EB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19F5F5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4A195F2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hasCategory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79E7DA65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24C806F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hasSubcategory</w:t>
            </w:r>
          </w:p>
        </w:tc>
        <w:tc>
          <w:tcPr>
            <w:tcW w:w="0" w:type="auto"/>
            <w:vAlign w:val="center"/>
            <w:hideMark/>
          </w:tcPr>
          <w:p w14:paraId="28C0E82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9734FB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2D82A9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subcategoryOfCategory</w:t>
            </w:r>
          </w:p>
        </w:tc>
      </w:tr>
      <w:tr w:rsidR="002E3356" w:rsidRPr="002E3356" w14:paraId="7BF63854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EB23D3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subcategoryOfCategory</w:t>
            </w:r>
          </w:p>
        </w:tc>
        <w:tc>
          <w:tcPr>
            <w:tcW w:w="0" w:type="auto"/>
            <w:vAlign w:val="center"/>
            <w:hideMark/>
          </w:tcPr>
          <w:p w14:paraId="26E34FC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7979701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2CE35E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hasSubcategory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69A382F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2FDBD9D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belongsToCategory</w:t>
            </w:r>
          </w:p>
        </w:tc>
        <w:tc>
          <w:tcPr>
            <w:tcW w:w="0" w:type="auto"/>
            <w:vAlign w:val="center"/>
            <w:hideMark/>
          </w:tcPr>
          <w:p w14:paraId="203FDE9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D4B6BD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1753C9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subPropertyOf: hasAncestorCategory</w:t>
            </w:r>
          </w:p>
        </w:tc>
      </w:tr>
      <w:tr w:rsidR="002E3356" w:rsidRPr="002E3356" w14:paraId="519B4BE1" w14:textId="77777777" w:rsidTr="001E3211">
        <w:trPr>
          <w:trHeight w:val="237"/>
          <w:tblCellSpacing w:w="15" w:type="dxa"/>
        </w:trPr>
        <w:tc>
          <w:tcPr>
            <w:tcW w:w="0" w:type="auto"/>
            <w:vAlign w:val="center"/>
            <w:hideMark/>
          </w:tcPr>
          <w:p w14:paraId="40E42A7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hasAncestorCategory</w:t>
            </w:r>
          </w:p>
        </w:tc>
        <w:tc>
          <w:tcPr>
            <w:tcW w:w="0" w:type="auto"/>
            <w:vAlign w:val="center"/>
            <w:hideMark/>
          </w:tcPr>
          <w:p w14:paraId="0C3D6D2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2B9014F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180B48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bCs/>
                <w:sz w:val="20"/>
              </w:rPr>
              <w:t>Transitive</w:t>
            </w:r>
          </w:p>
        </w:tc>
      </w:tr>
    </w:tbl>
    <w:p w14:paraId="68EEF084" w14:textId="77777777" w:rsidR="00D44C19" w:rsidRPr="00BC622D" w:rsidRDefault="00D44C19">
      <w:pPr>
        <w:spacing w:before="24"/>
        <w:rPr>
          <w:b/>
          <w:sz w:val="28"/>
        </w:rPr>
      </w:pPr>
    </w:p>
    <w:p w14:paraId="7BA9FE45" w14:textId="1469B713" w:rsidR="007649F8" w:rsidRPr="00BC622D" w:rsidRDefault="00000000" w:rsidP="007649F8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6" w:name="Дататип_свойства"/>
      <w:bookmarkStart w:id="7" w:name="_bookmark4"/>
      <w:bookmarkEnd w:id="6"/>
      <w:bookmarkEnd w:id="7"/>
      <w:r w:rsidRPr="00BC622D">
        <w:rPr>
          <w:w w:val="105"/>
        </w:rPr>
        <w:t>Дататип</w:t>
      </w:r>
      <w:r w:rsidRPr="00BC622D">
        <w:rPr>
          <w:spacing w:val="49"/>
          <w:w w:val="105"/>
        </w:rPr>
        <w:t xml:space="preserve"> </w:t>
      </w:r>
      <w:r w:rsidRPr="00BC622D">
        <w:rPr>
          <w:spacing w:val="-2"/>
          <w:w w:val="105"/>
        </w:rPr>
        <w:t>свойства</w:t>
      </w:r>
      <w:r w:rsidRPr="00BC622D">
        <mc:AlternateContent>
          <mc:Choice Requires="wps">
            <w:drawing>
              <wp:anchor distT="0" distB="0" distL="0" distR="0" simplePos="0" relativeHeight="251651584" behindDoc="1" locked="0" layoutInCell="1" allowOverlap="1" wp14:anchorId="792EE0E6" wp14:editId="1676D42A">
                <wp:simplePos x="0" y="0"/>
                <wp:positionH relativeFrom="page">
                  <wp:posOffset>863993</wp:posOffset>
                </wp:positionH>
                <wp:positionV relativeFrom="paragraph">
                  <wp:posOffset>290383</wp:posOffset>
                </wp:positionV>
                <wp:extent cx="608965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9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9650">
                              <a:moveTo>
                                <a:pt x="0" y="0"/>
                              </a:moveTo>
                              <a:lnTo>
                                <a:pt x="6089332" y="0"/>
                              </a:lnTo>
                            </a:path>
                          </a:pathLst>
                        </a:custGeom>
                        <a:ln w="110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6B7C7F" id="Graphic 5" o:spid="_x0000_s1026" style="position:absolute;margin-left:68.05pt;margin-top:22.85pt;width:47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89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" path="m,l6089332,e" filled="f" strokeweight=".30619mm">
                <v:path arrowok="t"/>
                <w10:wrap type="topAndBottom" anchorx="page"/>
              </v:shape>
            </w:pict>
          </mc:Fallback>
        </mc:AlternateConten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3535"/>
        <w:gridCol w:w="977"/>
        <w:gridCol w:w="1675"/>
      </w:tblGrid>
      <w:tr w:rsidR="007649F8" w:rsidRPr="007649F8" w14:paraId="1BB3BF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CA01E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04E76CE7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Домейн</w:t>
            </w:r>
          </w:p>
        </w:tc>
        <w:tc>
          <w:tcPr>
            <w:tcW w:w="0" w:type="auto"/>
            <w:vAlign w:val="center"/>
            <w:hideMark/>
          </w:tcPr>
          <w:p w14:paraId="3D4990C4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A43878B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Характеристики</w:t>
            </w:r>
          </w:p>
        </w:tc>
      </w:tr>
      <w:tr w:rsidR="007649F8" w:rsidRPr="007649F8" w14:paraId="24DC5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CFFB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codeValue</w:t>
            </w:r>
          </w:p>
        </w:tc>
        <w:tc>
          <w:tcPr>
            <w:tcW w:w="0" w:type="auto"/>
            <w:vAlign w:val="center"/>
            <w:hideMark/>
          </w:tcPr>
          <w:p w14:paraId="42AA3CC3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17E9CA4D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7F02AE0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bCs/>
                <w:sz w:val="20"/>
              </w:rPr>
              <w:t>Functional</w:t>
            </w:r>
          </w:p>
        </w:tc>
      </w:tr>
      <w:tr w:rsidR="007649F8" w:rsidRPr="007649F8" w14:paraId="76D03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B4DEC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preferredLabel</w:t>
            </w:r>
          </w:p>
        </w:tc>
        <w:tc>
          <w:tcPr>
            <w:tcW w:w="0" w:type="auto"/>
            <w:vAlign w:val="center"/>
            <w:hideMark/>
          </w:tcPr>
          <w:p w14:paraId="30B9284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4A4A376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1C3D4D6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bCs/>
                <w:sz w:val="20"/>
              </w:rPr>
              <w:t>Functional</w:t>
            </w:r>
          </w:p>
        </w:tc>
      </w:tr>
      <w:tr w:rsidR="007649F8" w:rsidRPr="007649F8" w14:paraId="73577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2B9C1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B0CDE7A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67BFE57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7D28C26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3D9D9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27F76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50C8E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57391E10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5433037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6C2A3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ABA9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rangeStart</w:t>
            </w:r>
          </w:p>
        </w:tc>
        <w:tc>
          <w:tcPr>
            <w:tcW w:w="0" w:type="auto"/>
            <w:vAlign w:val="center"/>
            <w:hideMark/>
          </w:tcPr>
          <w:p w14:paraId="53949C73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0742DC1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2B014E6B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2D139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0B4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rangeEnd</w:t>
            </w:r>
          </w:p>
        </w:tc>
        <w:tc>
          <w:tcPr>
            <w:tcW w:w="0" w:type="auto"/>
            <w:vAlign w:val="center"/>
            <w:hideMark/>
          </w:tcPr>
          <w:p w14:paraId="6043EC05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8C25E20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3A1B117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</w:tbl>
    <w:p w14:paraId="2A5CB769" w14:textId="527C0A75" w:rsidR="00D44C19" w:rsidRPr="00BC622D" w:rsidRDefault="00D44C19">
      <w:pPr>
        <w:spacing w:before="198"/>
        <w:rPr>
          <w:b/>
          <w:sz w:val="20"/>
        </w:rPr>
      </w:pPr>
    </w:p>
    <w:p w14:paraId="7BB54E22" w14:textId="77777777" w:rsidR="00D44C19" w:rsidRPr="00BC622D" w:rsidRDefault="00000000" w:rsidP="007649F8">
      <w:pPr>
        <w:pStyle w:val="Heading1"/>
        <w:numPr>
          <w:ilvl w:val="0"/>
          <w:numId w:val="3"/>
        </w:numPr>
        <w:tabs>
          <w:tab w:val="left" w:pos="558"/>
        </w:tabs>
        <w:spacing w:before="76"/>
      </w:pPr>
      <w:r w:rsidRPr="00BC622D">
        <w:t>Ограничения,</w:t>
      </w:r>
      <w:r w:rsidRPr="00BC622D">
        <w:rPr>
          <w:spacing w:val="49"/>
          <w:w w:val="150"/>
        </w:rPr>
        <w:t xml:space="preserve"> </w:t>
      </w:r>
      <w:r w:rsidRPr="00BC622D">
        <w:t>ключове</w:t>
      </w:r>
      <w:r w:rsidRPr="00BC622D">
        <w:rPr>
          <w:spacing w:val="49"/>
          <w:w w:val="150"/>
        </w:rPr>
        <w:t xml:space="preserve"> </w:t>
      </w:r>
      <w:r w:rsidRPr="00BC622D">
        <w:t>и</w:t>
      </w:r>
      <w:r w:rsidRPr="00BC622D">
        <w:rPr>
          <w:spacing w:val="50"/>
          <w:w w:val="150"/>
        </w:rPr>
        <w:t xml:space="preserve"> </w:t>
      </w:r>
      <w:r w:rsidRPr="00BC622D">
        <w:t>верижни</w:t>
      </w:r>
      <w:r w:rsidRPr="00BC622D">
        <w:rPr>
          <w:spacing w:val="49"/>
          <w:w w:val="150"/>
        </w:rPr>
        <w:t xml:space="preserve"> </w:t>
      </w:r>
      <w:r w:rsidRPr="00BC622D">
        <w:rPr>
          <w:spacing w:val="-2"/>
        </w:rPr>
        <w:t>релации</w:t>
      </w:r>
    </w:p>
    <w:p w14:paraId="57E204D7" w14:textId="2A6EF276" w:rsidR="007649F8" w:rsidRPr="00BC622D" w:rsidRDefault="007649F8" w:rsidP="007649F8">
      <w:pPr>
        <w:pStyle w:val="ListParagraph"/>
        <w:numPr>
          <w:ilvl w:val="1"/>
          <w:numId w:val="3"/>
        </w:numPr>
        <w:tabs>
          <w:tab w:val="left" w:pos="631"/>
        </w:tabs>
        <w:spacing w:before="215" w:line="252" w:lineRule="auto"/>
        <w:ind w:right="1295"/>
      </w:pPr>
      <w:r w:rsidRPr="00BC622D">
        <w:t>ограничения от типа HASVALUE и SOME</w:t>
      </w:r>
    </w:p>
    <w:p w14:paraId="14E089C5" w14:textId="51D7F2E3" w:rsidR="007649F8" w:rsidRPr="00BC622D" w:rsidRDefault="007649F8" w:rsidP="007649F8">
      <w:pPr>
        <w:pStyle w:val="ListParagraph"/>
        <w:numPr>
          <w:ilvl w:val="1"/>
          <w:numId w:val="3"/>
        </w:numPr>
        <w:tabs>
          <w:tab w:val="left" w:pos="631"/>
        </w:tabs>
        <w:spacing w:before="215" w:line="252" w:lineRule="auto"/>
        <w:ind w:right="1295"/>
      </w:pPr>
      <w:r w:rsidRPr="00BC622D">
        <w:t xml:space="preserve">транзитивното свойство hasAncestorCategory, като belongsToCategory </w:t>
      </w:r>
      <w:r w:rsidRPr="00BC622D">
        <w:rPr>
          <w:rFonts w:ascii="Cambria Math" w:hAnsi="Cambria Math" w:cs="Cambria Math"/>
        </w:rPr>
        <w:t>⊑</w:t>
      </w:r>
      <w:r w:rsidRPr="00BC622D">
        <w:t xml:space="preserve"> </w:t>
      </w:r>
      <w:r w:rsidRPr="00BC622D">
        <w:lastRenderedPageBreak/>
        <w:t>hasAncestorCategory</w:t>
      </w:r>
    </w:p>
    <w:p w14:paraId="0511FFFF" w14:textId="65E07D25" w:rsidR="007649F8" w:rsidRPr="00BC622D" w:rsidRDefault="007649F8" w:rsidP="007649F8">
      <w:pPr>
        <w:pStyle w:val="ListParagraph"/>
        <w:numPr>
          <w:ilvl w:val="1"/>
          <w:numId w:val="3"/>
        </w:numPr>
        <w:tabs>
          <w:tab w:val="left" w:pos="631"/>
        </w:tabs>
        <w:spacing w:before="215" w:line="252" w:lineRule="auto"/>
        <w:ind w:right="1295"/>
      </w:pPr>
      <w:r w:rsidRPr="00BC622D">
        <w:t>взаимно обратни свойства между основните структурни елементи на МКБ-10 (глава–блок, блок–категория, категория–подкатегория)</w:t>
      </w:r>
    </w:p>
    <w:p w14:paraId="5601DEE2" w14:textId="77777777" w:rsidR="00D44C19" w:rsidRPr="00BC622D" w:rsidRDefault="00D44C19">
      <w:pPr>
        <w:pStyle w:val="BodyText"/>
        <w:spacing w:before="122"/>
      </w:pPr>
    </w:p>
    <w:p w14:paraId="20D05ADF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r w:rsidRPr="00BC622D">
        <w:rPr>
          <w:w w:val="105"/>
        </w:rPr>
        <w:t>Индивиди</w:t>
      </w:r>
      <w:r w:rsidRPr="00BC622D">
        <w:rPr>
          <w:spacing w:val="18"/>
          <w:w w:val="105"/>
        </w:rPr>
        <w:t xml:space="preserve"> </w:t>
      </w:r>
      <w:r w:rsidRPr="00BC622D">
        <w:rPr>
          <w:w w:val="105"/>
        </w:rPr>
        <w:t>и</w:t>
      </w:r>
      <w:r w:rsidRPr="00BC622D">
        <w:rPr>
          <w:spacing w:val="18"/>
          <w:w w:val="105"/>
        </w:rPr>
        <w:t xml:space="preserve"> </w:t>
      </w:r>
      <w:r w:rsidRPr="00BC622D">
        <w:rPr>
          <w:w w:val="105"/>
        </w:rPr>
        <w:t>извеждане</w:t>
      </w:r>
      <w:r w:rsidRPr="00BC622D">
        <w:rPr>
          <w:spacing w:val="18"/>
          <w:w w:val="105"/>
        </w:rPr>
        <w:t xml:space="preserve"> </w:t>
      </w:r>
      <w:r w:rsidRPr="00BC622D">
        <w:rPr>
          <w:spacing w:val="-2"/>
          <w:w w:val="105"/>
        </w:rPr>
        <w:t>(Reasoning)</w:t>
      </w:r>
    </w:p>
    <w:p w14:paraId="743ADD86" w14:textId="77777777" w:rsidR="00D44C19" w:rsidRPr="00BC622D" w:rsidRDefault="00000000">
      <w:pPr>
        <w:pStyle w:val="Heading3"/>
        <w:spacing w:before="212"/>
      </w:pPr>
      <w:r w:rsidRPr="00BC622D">
        <w:rPr>
          <w:w w:val="90"/>
        </w:rPr>
        <w:t>Примери</w:t>
      </w:r>
      <w:r w:rsidRPr="00BC622D">
        <w:rPr>
          <w:spacing w:val="31"/>
        </w:rPr>
        <w:t xml:space="preserve"> </w:t>
      </w:r>
      <w:r w:rsidRPr="00BC622D">
        <w:rPr>
          <w:w w:val="90"/>
        </w:rPr>
        <w:t>за</w:t>
      </w:r>
      <w:r w:rsidRPr="00BC622D">
        <w:rPr>
          <w:spacing w:val="31"/>
        </w:rPr>
        <w:t xml:space="preserve"> </w:t>
      </w:r>
      <w:r w:rsidRPr="00BC622D">
        <w:rPr>
          <w:w w:val="90"/>
        </w:rPr>
        <w:t>автоматични</w:t>
      </w:r>
      <w:r w:rsidRPr="00BC622D">
        <w:rPr>
          <w:spacing w:val="31"/>
        </w:rPr>
        <w:t xml:space="preserve"> </w:t>
      </w:r>
      <w:r w:rsidRPr="00BC622D">
        <w:rPr>
          <w:spacing w:val="-2"/>
          <w:w w:val="90"/>
        </w:rPr>
        <w:t>изводи</w:t>
      </w:r>
    </w:p>
    <w:p w14:paraId="0DEF295A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Респираторни заболявания:</w:t>
      </w:r>
      <w:r w:rsidRPr="00BC622D">
        <w:t xml:space="preserve"> от affectsBodySystem(J18, respiratory_system)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J18 </w:t>
      </w:r>
      <w:r w:rsidRPr="00BC622D">
        <w:rPr>
          <w:rFonts w:ascii="Cambria Math" w:hAnsi="Cambria Math" w:cs="Cambria Math"/>
        </w:rPr>
        <w:t>∈</w:t>
      </w:r>
      <w:r w:rsidRPr="00BC622D">
        <w:t xml:space="preserve"> RespiratoryDisease.</w:t>
      </w:r>
    </w:p>
    <w:p w14:paraId="02B5331A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Инфекциозни заболявания:</w:t>
      </w:r>
      <w:r w:rsidRPr="00BC622D">
        <w:t xml:space="preserve"> от belongsToChapter(A00, I)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A00 </w:t>
      </w:r>
      <w:r w:rsidRPr="00BC622D">
        <w:rPr>
          <w:rFonts w:ascii="Cambria Math" w:hAnsi="Cambria Math" w:cs="Cambria Math"/>
        </w:rPr>
        <w:t>∈</w:t>
      </w:r>
      <w:r w:rsidRPr="00BC622D">
        <w:t xml:space="preserve"> InfectiousDisease.</w:t>
      </w:r>
    </w:p>
    <w:p w14:paraId="0F5239D4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Симптоматични заболявания:</w:t>
      </w:r>
      <w:r w:rsidRPr="00BC622D">
        <w:t xml:space="preserve"> от hasSymptom(J18, cough)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J18 </w:t>
      </w:r>
      <w:r w:rsidRPr="00BC622D">
        <w:rPr>
          <w:rFonts w:ascii="Cambria Math" w:hAnsi="Cambria Math" w:cs="Cambria Math"/>
        </w:rPr>
        <w:t>∈</w:t>
      </w:r>
      <w:r w:rsidRPr="00BC622D">
        <w:t xml:space="preserve"> SymptomaticDisease.</w:t>
      </w:r>
    </w:p>
    <w:p w14:paraId="2C08C899" w14:textId="79D584BD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Йерархия на МКБ-10:</w:t>
      </w:r>
      <w:r w:rsidRPr="00BC622D">
        <w:t xml:space="preserve"> от belongsToCategory(J18.1, J18) и belongsToCategory(J18, J)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hasAncestorCategory(J18.1, J).</w:t>
      </w:r>
    </w:p>
    <w:p w14:paraId="409242FB" w14:textId="77777777" w:rsidR="00D44C19" w:rsidRPr="00BC622D" w:rsidRDefault="00D44C19">
      <w:pPr>
        <w:pStyle w:val="BodyText"/>
        <w:spacing w:before="72"/>
      </w:pPr>
    </w:p>
    <w:p w14:paraId="46206D93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bookmarkStart w:id="8" w:name="Компетентностни_въпроси_и_заявки"/>
      <w:bookmarkStart w:id="9" w:name="_bookmark7"/>
      <w:bookmarkEnd w:id="8"/>
      <w:bookmarkEnd w:id="9"/>
      <w:r w:rsidRPr="00BC622D">
        <w:t>Компетентностни</w:t>
      </w:r>
      <w:r w:rsidRPr="00BC622D">
        <w:rPr>
          <w:spacing w:val="73"/>
        </w:rPr>
        <w:t xml:space="preserve"> </w:t>
      </w:r>
      <w:r w:rsidRPr="00BC622D">
        <w:t>въпроси</w:t>
      </w:r>
      <w:r w:rsidRPr="00BC622D">
        <w:rPr>
          <w:spacing w:val="73"/>
        </w:rPr>
        <w:t xml:space="preserve"> </w:t>
      </w:r>
      <w:r w:rsidRPr="00BC622D">
        <w:t>и</w:t>
      </w:r>
      <w:r w:rsidRPr="00BC622D">
        <w:rPr>
          <w:spacing w:val="74"/>
        </w:rPr>
        <w:t xml:space="preserve"> </w:t>
      </w:r>
      <w:r w:rsidRPr="00BC622D">
        <w:rPr>
          <w:spacing w:val="-2"/>
        </w:rPr>
        <w:t>заявки</w:t>
      </w:r>
    </w:p>
    <w:p w14:paraId="65188ACC" w14:textId="77777777" w:rsidR="00D44C19" w:rsidRPr="00BC622D" w:rsidRDefault="00000000">
      <w:pPr>
        <w:pStyle w:val="Heading3"/>
        <w:spacing w:before="213"/>
      </w:pPr>
      <w:r w:rsidRPr="00BC622D">
        <w:rPr>
          <w:w w:val="90"/>
        </w:rPr>
        <w:t>Компетентностни</w:t>
      </w:r>
      <w:r w:rsidRPr="00BC622D">
        <w:rPr>
          <w:spacing w:val="46"/>
        </w:rPr>
        <w:t xml:space="preserve"> </w:t>
      </w:r>
      <w:r w:rsidRPr="00BC622D">
        <w:rPr>
          <w:w w:val="90"/>
        </w:rPr>
        <w:t>въпроси</w:t>
      </w:r>
      <w:r w:rsidRPr="00BC622D">
        <w:rPr>
          <w:spacing w:val="47"/>
        </w:rPr>
        <w:t xml:space="preserve"> </w:t>
      </w:r>
      <w:r w:rsidRPr="00BC622D">
        <w:rPr>
          <w:spacing w:val="-4"/>
          <w:w w:val="90"/>
        </w:rPr>
        <w:t>(CQ)</w:t>
      </w:r>
    </w:p>
    <w:p w14:paraId="6B27C9AA" w14:textId="14ED6B2B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имат даден симптом (напр. кашлица)?</w:t>
      </w:r>
    </w:p>
    <w:p w14:paraId="70707451" w14:textId="1999F5B8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се характеризират с комбинация от симптоми (напр. температура и кашлица)?</w:t>
      </w:r>
    </w:p>
    <w:p w14:paraId="252B477B" w14:textId="3597A7AF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засягат определена органна система (напр. дихателната система)?</w:t>
      </w:r>
    </w:p>
    <w:p w14:paraId="0861FD7F" w14:textId="1C80BA75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са свързани с конкретен етиологичен фактор (напр. вирусен причинител)?</w:t>
      </w:r>
    </w:p>
    <w:p w14:paraId="3246B360" w14:textId="73785006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засягат дадена органна система и едновременно с това проявяват конкретен симптом?</w:t>
      </w:r>
    </w:p>
    <w:p w14:paraId="760500E2" w14:textId="137F13DF" w:rsidR="00D44C19" w:rsidRPr="00BC622D" w:rsidRDefault="00000000">
      <w:pPr>
        <w:pStyle w:val="Heading3"/>
      </w:pPr>
      <w:r w:rsidRPr="00BC622D">
        <w:rPr>
          <w:spacing w:val="-4"/>
        </w:rPr>
        <w:t>DL</w:t>
      </w:r>
      <w:r w:rsidRPr="00BC622D">
        <w:t xml:space="preserve"> </w:t>
      </w:r>
      <w:r w:rsidRPr="00BC622D">
        <w:rPr>
          <w:spacing w:val="-4"/>
        </w:rPr>
        <w:t>заявки</w:t>
      </w:r>
      <w:r w:rsidRPr="00BC622D">
        <w:t xml:space="preserve"> </w:t>
      </w:r>
      <w:r w:rsidRPr="00BC622D">
        <w:rPr>
          <w:spacing w:val="-4"/>
        </w:rPr>
        <w:t>(Manchester</w:t>
      </w:r>
      <w:r w:rsidR="00571C2B">
        <w:rPr>
          <w:spacing w:val="-4"/>
          <w:lang w:val="en-US"/>
        </w:rPr>
        <w:t xml:space="preserve"> syntax</w:t>
      </w:r>
      <w:r w:rsidRPr="00BC622D">
        <w:rPr>
          <w:spacing w:val="-4"/>
        </w:rPr>
        <w:t>)</w:t>
      </w:r>
    </w:p>
    <w:p w14:paraId="0CE38D66" w14:textId="397C8AC0" w:rsidR="00D44C19" w:rsidRPr="00BC622D" w:rsidRDefault="00000000" w:rsidP="00BC622D">
      <w:pPr>
        <w:pStyle w:val="BodyText"/>
        <w:spacing w:before="11"/>
        <w:rPr>
          <w:sz w:val="28"/>
        </w:rPr>
      </w:pPr>
      <w:r w:rsidRPr="00BC622D">
        <w:rPr>
          <w:b/>
          <w:sz w:val="17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4B247777" wp14:editId="40BB5847">
                <wp:simplePos x="0" y="0"/>
                <wp:positionH relativeFrom="page">
                  <wp:posOffset>826770</wp:posOffset>
                </wp:positionH>
                <wp:positionV relativeFrom="paragraph">
                  <wp:posOffset>148590</wp:posOffset>
                </wp:positionV>
                <wp:extent cx="5913120" cy="1677670"/>
                <wp:effectExtent l="0" t="0" r="11430" b="1778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13120" cy="16776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CB7681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(hasSymptom value cough)</w:t>
                            </w:r>
                          </w:p>
                          <w:p w14:paraId="4E8DF7C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37682B2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(hasSymptom value fever) and (hasSymptom value cough)</w:t>
                            </w:r>
                          </w:p>
                          <w:p w14:paraId="324C02B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2910B28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(affectsBodySystem value respiratory_system)</w:t>
                            </w:r>
                          </w:p>
                          <w:p w14:paraId="009E61B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5716FCBF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(hasEtiologyFactor value viral_agent)</w:t>
                            </w:r>
                          </w:p>
                          <w:p w14:paraId="27EB1AB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016D5A18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</w:t>
                            </w:r>
                          </w:p>
                          <w:p w14:paraId="5B25FC3F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 xml:space="preserve">  and (affectsBodySystem value respiratory_system)</w:t>
                            </w:r>
                          </w:p>
                          <w:p w14:paraId="5B4AD933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 xml:space="preserve">  and (hasSymptom value fever)</w:t>
                            </w:r>
                          </w:p>
                          <w:p w14:paraId="05C1080F" w14:textId="683AB1FF" w:rsidR="00D44C19" w:rsidRPr="006E0F96" w:rsidRDefault="00D44C19">
                            <w:pPr>
                              <w:spacing w:line="234" w:lineRule="exact"/>
                              <w:ind w:left="5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47777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65.1pt;margin-top:11.7pt;width:465.6pt;height:132.1pt;z-index:-2516608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" filled="f" strokeweight=".14039mm">
                <v:path arrowok="t"/>
                <v:textbox inset="0,0,0,0">
                  <w:txbxContent>
                    <w:p w14:paraId="2ECB7681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(hasSymptom value cough)</w:t>
                      </w:r>
                    </w:p>
                    <w:p w14:paraId="4E8DF7C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37682B2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(hasSymptom value fever) and (hasSymptom value cough)</w:t>
                      </w:r>
                    </w:p>
                    <w:p w14:paraId="324C02B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2910B28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(affectsBodySystem value respiratory_system)</w:t>
                      </w:r>
                    </w:p>
                    <w:p w14:paraId="009E61B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5716FCBF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(hasEtiologyFactor value viral_agent)</w:t>
                      </w:r>
                    </w:p>
                    <w:p w14:paraId="27EB1AB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016D5A18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</w:t>
                      </w:r>
                    </w:p>
                    <w:p w14:paraId="5B25FC3F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 xml:space="preserve">  and (affectsBodySystem value respiratory_system)</w:t>
                      </w:r>
                    </w:p>
                    <w:p w14:paraId="5B4AD933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 xml:space="preserve">  and (hasSymptom value fever)</w:t>
                      </w:r>
                    </w:p>
                    <w:p w14:paraId="05C1080F" w14:textId="683AB1FF" w:rsidR="00D44C19" w:rsidRPr="006E0F96" w:rsidRDefault="00D44C19">
                      <w:pPr>
                        <w:spacing w:line="234" w:lineRule="exact"/>
                        <w:ind w:left="59"/>
                        <w:rPr>
                          <w:sz w:val="2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0" w:name="Визуализация_(WebVOWL)"/>
      <w:bookmarkStart w:id="11" w:name="_bookmark8"/>
      <w:bookmarkEnd w:id="10"/>
      <w:bookmarkEnd w:id="11"/>
    </w:p>
    <w:p w14:paraId="10B43CBA" w14:textId="25A064F4" w:rsidR="00D44C19" w:rsidRPr="00BC622D" w:rsidRDefault="0080379F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r w:rsidRPr="0080379F">
        <w:rPr>
          <w:sz w:val="20"/>
        </w:rPr>
        <w:lastRenderedPageBreak/>
        <w:drawing>
          <wp:anchor distT="0" distB="0" distL="114300" distR="114300" simplePos="0" relativeHeight="251671040" behindDoc="0" locked="0" layoutInCell="1" allowOverlap="1" wp14:anchorId="258BBD7A" wp14:editId="0C8B58E6">
            <wp:simplePos x="0" y="0"/>
            <wp:positionH relativeFrom="column">
              <wp:posOffset>-842694</wp:posOffset>
            </wp:positionH>
            <wp:positionV relativeFrom="paragraph">
              <wp:posOffset>339973</wp:posOffset>
            </wp:positionV>
            <wp:extent cx="7597327" cy="4508390"/>
            <wp:effectExtent l="0" t="0" r="0" b="6985"/>
            <wp:wrapSquare wrapText="bothSides"/>
            <wp:docPr id="172665709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570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1628" cy="451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622D">
        <w:rPr>
          <w:w w:val="105"/>
        </w:rPr>
        <w:t>Визуализация</w:t>
      </w:r>
      <w:r w:rsidRPr="00BC622D">
        <w:rPr>
          <w:spacing w:val="13"/>
          <w:w w:val="110"/>
        </w:rPr>
        <w:t xml:space="preserve"> </w:t>
      </w:r>
      <w:r w:rsidRPr="00BC622D">
        <w:rPr>
          <w:spacing w:val="-2"/>
          <w:w w:val="110"/>
        </w:rPr>
        <w:t>(WebVOWL)</w:t>
      </w:r>
    </w:p>
    <w:p w14:paraId="71B7B228" w14:textId="77777777" w:rsidR="00D44C19" w:rsidRPr="00BC622D" w:rsidRDefault="00000000">
      <w:pPr>
        <w:pStyle w:val="BodyText"/>
        <w:spacing w:before="239"/>
        <w:ind w:left="2868"/>
      </w:pPr>
      <w:r w:rsidRPr="00BC622D">
        <w:t>Фигура</w:t>
      </w:r>
      <w:r w:rsidRPr="00BC622D">
        <w:rPr>
          <w:spacing w:val="14"/>
        </w:rPr>
        <w:t xml:space="preserve"> </w:t>
      </w:r>
      <w:r w:rsidRPr="00BC622D">
        <w:t>1:</w:t>
      </w:r>
      <w:r w:rsidRPr="00BC622D">
        <w:rPr>
          <w:spacing w:val="15"/>
        </w:rPr>
        <w:t xml:space="preserve"> </w:t>
      </w:r>
      <w:r w:rsidRPr="00BC622D">
        <w:t>WebVOWL</w:t>
      </w:r>
      <w:r w:rsidRPr="00BC622D">
        <w:rPr>
          <w:spacing w:val="15"/>
        </w:rPr>
        <w:t xml:space="preserve"> </w:t>
      </w:r>
      <w:r w:rsidRPr="00BC622D">
        <w:rPr>
          <w:spacing w:val="-2"/>
        </w:rPr>
        <w:t>Визуализация</w:t>
      </w:r>
    </w:p>
    <w:p w14:paraId="2F3A9ACC" w14:textId="77777777" w:rsidR="00D44C19" w:rsidRPr="00BC622D" w:rsidRDefault="00D44C19">
      <w:pPr>
        <w:pStyle w:val="BodyText"/>
        <w:sectPr w:rsidR="00D44C19" w:rsidRPr="00BC622D">
          <w:pgSz w:w="11910" w:h="16840"/>
          <w:pgMar w:top="1400" w:right="0" w:bottom="960" w:left="1275" w:header="0" w:footer="768" w:gutter="0"/>
          <w:cols w:space="720"/>
        </w:sectPr>
      </w:pPr>
    </w:p>
    <w:p w14:paraId="76515E18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bookmarkStart w:id="12" w:name="_Бъдещо_развитие"/>
      <w:bookmarkStart w:id="13" w:name="_bookmark9"/>
      <w:bookmarkEnd w:id="12"/>
      <w:bookmarkEnd w:id="13"/>
      <w:r w:rsidRPr="00BC622D">
        <w:rPr>
          <w:w w:val="105"/>
        </w:rPr>
        <w:lastRenderedPageBreak/>
        <w:t>Бъдещо</w:t>
      </w:r>
      <w:r w:rsidRPr="00BC622D">
        <w:rPr>
          <w:spacing w:val="33"/>
          <w:w w:val="105"/>
        </w:rPr>
        <w:t xml:space="preserve"> </w:t>
      </w:r>
      <w:r w:rsidRPr="00BC622D">
        <w:rPr>
          <w:spacing w:val="-2"/>
          <w:w w:val="105"/>
        </w:rPr>
        <w:t>развитие</w:t>
      </w:r>
    </w:p>
    <w:p w14:paraId="2A93C4B1" w14:textId="77777777" w:rsidR="00D44C19" w:rsidRPr="00BC622D" w:rsidRDefault="00000000">
      <w:pPr>
        <w:pStyle w:val="BodyText"/>
        <w:spacing w:before="223"/>
        <w:ind w:left="85"/>
      </w:pPr>
      <w:r w:rsidRPr="00BC622D">
        <w:rPr>
          <w:spacing w:val="-5"/>
        </w:rPr>
        <w:t>Следващи</w:t>
      </w:r>
      <w:r w:rsidRPr="00BC622D">
        <w:rPr>
          <w:spacing w:val="6"/>
        </w:rPr>
        <w:t xml:space="preserve"> </w:t>
      </w:r>
      <w:r w:rsidRPr="00BC622D">
        <w:rPr>
          <w:spacing w:val="-2"/>
        </w:rPr>
        <w:t>стъпки:</w:t>
      </w:r>
    </w:p>
    <w:p w14:paraId="030CBB16" w14:textId="1D8E559F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допълнителни клинични характеристики, като стадий на заболяването, хроничност и тежест</w:t>
      </w:r>
    </w:p>
    <w:p w14:paraId="1A71ED32" w14:textId="30B2D0A8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интеграция на по-детайлни етиологични и рискови фактори</w:t>
      </w:r>
    </w:p>
    <w:p w14:paraId="1FA56578" w14:textId="23FFCDBA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добавяне на времеви аспекти (начало, продължителност, рецидиви) при описанието на заболяванията</w:t>
      </w:r>
    </w:p>
    <w:p w14:paraId="02B075D4" w14:textId="0C202061" w:rsidR="00D44C19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23"/>
      </w:pPr>
      <w:r>
        <w:t>интеграция на онтологията в медицински информационни и експертни системи</w:t>
      </w:r>
    </w:p>
    <w:p w14:paraId="30E745E6" w14:textId="77777777" w:rsidR="00215D50" w:rsidRDefault="00215D50" w:rsidP="00215D50">
      <w:pPr>
        <w:tabs>
          <w:tab w:val="left" w:pos="630"/>
        </w:tabs>
        <w:spacing w:before="123"/>
      </w:pPr>
    </w:p>
    <w:p w14:paraId="5B0A0B3A" w14:textId="224E4CDC" w:rsidR="00215D50" w:rsidRDefault="00215D50" w:rsidP="00215D50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r>
        <w:t>Съдържание, генерирано с изкуствен интелект</w:t>
      </w:r>
    </w:p>
    <w:p w14:paraId="6978D29B" w14:textId="77777777" w:rsidR="00215D50" w:rsidRDefault="00215D50" w:rsidP="00215D50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 xml:space="preserve">части от код, които да генерират онтологията от данните в </w:t>
      </w:r>
      <w:r>
        <w:rPr>
          <w:lang w:val="en-US"/>
        </w:rPr>
        <w:t>.owl</w:t>
      </w:r>
      <w:r>
        <w:t xml:space="preserve"> файл</w:t>
      </w:r>
    </w:p>
    <w:p w14:paraId="3F273E53" w14:textId="77475E8C" w:rsidR="00825E6F" w:rsidRPr="00825E6F" w:rsidRDefault="000432EF" w:rsidP="00825E6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 xml:space="preserve">правилен синтакс за </w:t>
      </w:r>
      <w:r>
        <w:rPr>
          <w:lang w:val="en-US"/>
        </w:rPr>
        <w:t xml:space="preserve">DL </w:t>
      </w:r>
      <w:r>
        <w:t>заявки</w:t>
      </w:r>
      <w:r w:rsidR="00215D50">
        <w:rPr>
          <w:lang w:val="en-US"/>
        </w:rPr>
        <w:t xml:space="preserve"> </w:t>
      </w:r>
    </w:p>
    <w:p w14:paraId="30D314F8" w14:textId="77777777" w:rsidR="00825E6F" w:rsidRPr="00BF701D" w:rsidRDefault="00825E6F" w:rsidP="00825E6F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r w:rsidRPr="00BF701D">
        <w:t xml:space="preserve">Използвана литература </w:t>
      </w:r>
    </w:p>
    <w:p w14:paraId="00BC737F" w14:textId="77777777" w:rsidR="00825E6F" w:rsidRDefault="00825E6F" w:rsidP="00825E6F">
      <w:pPr>
        <w:rPr>
          <w:lang w:val="en-US"/>
        </w:rPr>
      </w:pPr>
    </w:p>
    <w:p w14:paraId="16D7DD26" w14:textId="0A3B539F" w:rsidR="00825E6F" w:rsidRPr="00BF701D" w:rsidRDefault="00825E6F" w:rsidP="00825E6F">
      <w:r w:rsidRPr="00BF701D">
        <w:t xml:space="preserve">[1] </w:t>
      </w:r>
      <w:r w:rsidRPr="00BF701D">
        <w:rPr>
          <w:lang w:val="en-US"/>
        </w:rPr>
        <w:t>ICD</w:t>
      </w:r>
      <w:r w:rsidRPr="00BF701D">
        <w:t xml:space="preserve">-10 </w:t>
      </w:r>
      <w:r w:rsidRPr="00BF701D">
        <w:rPr>
          <w:lang w:val="en-US"/>
        </w:rPr>
        <w:t>Data</w:t>
      </w:r>
      <w:r w:rsidRPr="00BF701D">
        <w:t>, [</w:t>
      </w:r>
      <w:hyperlink r:id="rId12" w:history="1">
        <w:r w:rsidRPr="00BF701D">
          <w:rPr>
            <w:rStyle w:val="Hyperlink"/>
            <w:lang w:val="en-US"/>
          </w:rPr>
          <w:t>https</w:t>
        </w:r>
        <w:r w:rsidRPr="00BF701D">
          <w:rPr>
            <w:rStyle w:val="Hyperlink"/>
          </w:rPr>
          <w:t>://</w:t>
        </w:r>
        <w:r w:rsidRPr="00BF701D">
          <w:rPr>
            <w:rStyle w:val="Hyperlink"/>
            <w:lang w:val="en-US"/>
          </w:rPr>
          <w:t>www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icd</w:t>
        </w:r>
        <w:r w:rsidRPr="00BF701D">
          <w:rPr>
            <w:rStyle w:val="Hyperlink"/>
          </w:rPr>
          <w:t>10</w:t>
        </w:r>
        <w:r w:rsidRPr="00BF701D">
          <w:rPr>
            <w:rStyle w:val="Hyperlink"/>
            <w:lang w:val="en-US"/>
          </w:rPr>
          <w:t>data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com</w:t>
        </w:r>
      </w:hyperlink>
      <w:r w:rsidRPr="00BF701D">
        <w:t>]</w:t>
      </w:r>
    </w:p>
    <w:p w14:paraId="724BB53F" w14:textId="23B93D6C" w:rsidR="00825E6F" w:rsidRPr="00BF701D" w:rsidRDefault="00825E6F" w:rsidP="00825E6F">
      <w:r w:rsidRPr="00BF701D">
        <w:t xml:space="preserve">[2] </w:t>
      </w:r>
      <w:r w:rsidRPr="00BF701D">
        <w:rPr>
          <w:lang w:val="en-US"/>
        </w:rPr>
        <w:t>ICD</w:t>
      </w:r>
      <w:r w:rsidRPr="00BF701D">
        <w:t xml:space="preserve"> </w:t>
      </w:r>
      <w:r w:rsidRPr="00BF701D">
        <w:rPr>
          <w:lang w:val="en-US"/>
        </w:rPr>
        <w:t>Code</w:t>
      </w:r>
      <w:r w:rsidRPr="00BF701D">
        <w:t xml:space="preserve"> </w:t>
      </w:r>
      <w:r w:rsidRPr="00BF701D">
        <w:rPr>
          <w:lang w:val="en-US"/>
        </w:rPr>
        <w:t>Lookup</w:t>
      </w:r>
      <w:r w:rsidRPr="00BF701D">
        <w:t>, [</w:t>
      </w:r>
      <w:hyperlink r:id="rId13" w:history="1">
        <w:r w:rsidRPr="00BF701D">
          <w:rPr>
            <w:rStyle w:val="Hyperlink"/>
            <w:lang w:val="en-US"/>
          </w:rPr>
          <w:t>https</w:t>
        </w:r>
        <w:r w:rsidRPr="00BF701D">
          <w:rPr>
            <w:rStyle w:val="Hyperlink"/>
          </w:rPr>
          <w:t>://</w:t>
        </w:r>
        <w:r w:rsidRPr="00BF701D">
          <w:rPr>
            <w:rStyle w:val="Hyperlink"/>
            <w:lang w:val="en-US"/>
          </w:rPr>
          <w:t>icdcodelookup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com</w:t>
        </w:r>
        <w:r w:rsidRPr="00BF701D">
          <w:rPr>
            <w:rStyle w:val="Hyperlink"/>
          </w:rPr>
          <w:t>/</w:t>
        </w:r>
        <w:r w:rsidRPr="00BF701D">
          <w:rPr>
            <w:rStyle w:val="Hyperlink"/>
            <w:lang w:val="en-US"/>
          </w:rPr>
          <w:t>icd</w:t>
        </w:r>
        <w:r w:rsidRPr="00BF701D">
          <w:rPr>
            <w:rStyle w:val="Hyperlink"/>
          </w:rPr>
          <w:t>-10/</w:t>
        </w:r>
        <w:r w:rsidRPr="00BF701D">
          <w:rPr>
            <w:rStyle w:val="Hyperlink"/>
            <w:lang w:val="en-US"/>
          </w:rPr>
          <w:t>codes</w:t>
        </w:r>
      </w:hyperlink>
      <w:r w:rsidRPr="00BF701D">
        <w:t>]</w:t>
      </w:r>
    </w:p>
    <w:p w14:paraId="5D7525CD" w14:textId="217A6006" w:rsidR="00825E6F" w:rsidRPr="00BF701D" w:rsidRDefault="00825E6F" w:rsidP="00825E6F">
      <w:r w:rsidRPr="00BF701D">
        <w:t>[3] МКБ, 10-та ревизия (МКБ-10), [</w:t>
      </w:r>
      <w:hyperlink r:id="rId14" w:history="1">
        <w:r w:rsidRPr="00BF701D">
          <w:rPr>
            <w:rStyle w:val="Hyperlink"/>
            <w:lang w:val="en-US"/>
          </w:rPr>
          <w:t>https</w:t>
        </w:r>
        <w:r w:rsidRPr="00BF701D">
          <w:rPr>
            <w:rStyle w:val="Hyperlink"/>
          </w:rPr>
          <w:t>://</w:t>
        </w:r>
        <w:r w:rsidRPr="00BF701D">
          <w:rPr>
            <w:rStyle w:val="Hyperlink"/>
            <w:lang w:val="en-US"/>
          </w:rPr>
          <w:t>icd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who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int</w:t>
        </w:r>
        <w:r w:rsidRPr="00BF701D">
          <w:rPr>
            <w:rStyle w:val="Hyperlink"/>
          </w:rPr>
          <w:t>/</w:t>
        </w:r>
        <w:r w:rsidRPr="00BF701D">
          <w:rPr>
            <w:rStyle w:val="Hyperlink"/>
            <w:lang w:val="en-US"/>
          </w:rPr>
          <w:t>browse</w:t>
        </w:r>
        <w:r w:rsidRPr="00BF701D">
          <w:rPr>
            <w:rStyle w:val="Hyperlink"/>
          </w:rPr>
          <w:t>10/2019/</w:t>
        </w:r>
        <w:r w:rsidRPr="00BF701D">
          <w:rPr>
            <w:rStyle w:val="Hyperlink"/>
            <w:lang w:val="en-US"/>
          </w:rPr>
          <w:t>en</w:t>
        </w:r>
      </w:hyperlink>
      <w:r w:rsidRPr="00BF701D">
        <w:t>]</w:t>
      </w:r>
    </w:p>
    <w:p w14:paraId="7238034F" w14:textId="6EC28604" w:rsidR="00825E6F" w:rsidRPr="00BF701D" w:rsidRDefault="00825E6F" w:rsidP="00825E6F">
      <w:r w:rsidRPr="00BF701D">
        <w:t>[4] кодове на МКБ-10, клинична модификация, [</w:t>
      </w:r>
      <w:hyperlink r:id="rId15" w:history="1">
        <w:r w:rsidRPr="00BF701D">
          <w:rPr>
            <w:rStyle w:val="Hyperlink"/>
          </w:rPr>
          <w:t>https://github.com/k4m1113/ICD-10-</w:t>
        </w:r>
        <w:r w:rsidRPr="00BF701D">
          <w:rPr>
            <w:rStyle w:val="Hyperlink"/>
          </w:rPr>
          <w:t>C</w:t>
        </w:r>
        <w:r w:rsidRPr="00BF701D">
          <w:rPr>
            <w:rStyle w:val="Hyperlink"/>
          </w:rPr>
          <w:t>SV/blob/master/codes.csv</w:t>
        </w:r>
      </w:hyperlink>
      <w:r w:rsidRPr="00BF701D">
        <w:t>]</w:t>
      </w:r>
    </w:p>
    <w:p w14:paraId="69E3E5BB" w14:textId="379C3E5D" w:rsidR="00825E6F" w:rsidRPr="00BF701D" w:rsidRDefault="00825E6F" w:rsidP="00825E6F">
      <w:pPr>
        <w:rPr>
          <w:color w:val="0000FF"/>
          <w:u w:val="single"/>
        </w:rPr>
      </w:pPr>
      <w:r w:rsidRPr="00BF701D">
        <w:t xml:space="preserve">[5] </w:t>
      </w:r>
      <w:r w:rsidRPr="00BF701D">
        <w:rPr>
          <w:lang w:val="en-US"/>
        </w:rPr>
        <w:t>ICD</w:t>
      </w:r>
      <w:r w:rsidRPr="00BF701D">
        <w:t xml:space="preserve"> </w:t>
      </w:r>
      <w:r w:rsidRPr="00BF701D">
        <w:rPr>
          <w:lang w:val="en-US"/>
        </w:rPr>
        <w:t>API</w:t>
      </w:r>
      <w:r w:rsidRPr="00BF701D">
        <w:t>, [</w:t>
      </w:r>
      <w:hyperlink r:id="rId16" w:history="1">
        <w:r w:rsidRPr="00BF701D">
          <w:rPr>
            <w:rStyle w:val="Hyperlink"/>
          </w:rPr>
          <w:t>https://icd.who.int/icdapi</w:t>
        </w:r>
      </w:hyperlink>
      <w:r w:rsidRPr="00BF701D">
        <w:t>]</w:t>
      </w:r>
    </w:p>
    <w:p w14:paraId="66F136D6" w14:textId="001159D2" w:rsidR="00825E6F" w:rsidRPr="00BF701D" w:rsidRDefault="00825E6F" w:rsidP="00825E6F">
      <w:pPr>
        <w:spacing w:before="100" w:beforeAutospacing="1" w:after="100" w:afterAutospacing="1"/>
      </w:pPr>
      <w:r w:rsidRPr="00BF701D">
        <w:t>[6] Набор от данни 1, [</w:t>
      </w:r>
      <w:hyperlink r:id="rId17" w:history="1">
        <w:r w:rsidRPr="00BF701D">
          <w:rPr>
            <w:rStyle w:val="Hyperlink"/>
          </w:rPr>
          <w:t>https://www.kaggle.com/datasets/dhivyeshrk/diseases-and-symptoms-dataset/data</w:t>
        </w:r>
      </w:hyperlink>
      <w:r w:rsidRPr="00BF701D">
        <w:t>]</w:t>
      </w:r>
    </w:p>
    <w:p w14:paraId="4ED18BE7" w14:textId="70FD42F7" w:rsidR="00825E6F" w:rsidRPr="00A367EB" w:rsidRDefault="00825E6F" w:rsidP="00825E6F">
      <w:pPr>
        <w:spacing w:before="100" w:beforeAutospacing="1" w:after="100" w:afterAutospacing="1"/>
        <w:rPr>
          <w:lang w:val="en-US"/>
        </w:rPr>
      </w:pPr>
      <w:r w:rsidRPr="00BF701D">
        <w:t>[7] Набор от данни 2, [</w:t>
      </w:r>
      <w:hyperlink r:id="rId18" w:history="1">
        <w:r w:rsidRPr="00BF701D">
          <w:rPr>
            <w:rStyle w:val="Hyperlink"/>
          </w:rPr>
          <w:t>https://www.kaggle.com/datasets/phoenion/diseases-and-their-symptoms</w:t>
        </w:r>
      </w:hyperlink>
      <w:r w:rsidRPr="00BF701D">
        <w:t>]</w:t>
      </w:r>
    </w:p>
    <w:p w14:paraId="57F106CA" w14:textId="3EFEFF82" w:rsidR="00825E6F" w:rsidRPr="00BF701D" w:rsidRDefault="00825E6F" w:rsidP="00825E6F">
      <w:pPr>
        <w:spacing w:before="100" w:beforeAutospacing="1" w:after="100" w:afterAutospacing="1"/>
      </w:pPr>
      <w:r w:rsidRPr="00BF701D">
        <w:t>[8] Набор от данни 3, [</w:t>
      </w:r>
      <w:hyperlink r:id="rId19" w:history="1">
        <w:r w:rsidRPr="00BF701D">
          <w:rPr>
            <w:rStyle w:val="Hyperlink"/>
          </w:rPr>
          <w:t>https://www.kaggle.com/datasets/choongqianzheng/disease-and-symptoms-dataset</w:t>
        </w:r>
      </w:hyperlink>
      <w:r w:rsidRPr="00BF701D">
        <w:t>]</w:t>
      </w:r>
    </w:p>
    <w:p w14:paraId="549E6679" w14:textId="579CE8C7" w:rsidR="00825E6F" w:rsidRPr="00BF701D" w:rsidRDefault="00825E6F" w:rsidP="00825E6F">
      <w:pPr>
        <w:spacing w:before="100" w:beforeAutospacing="1" w:after="100" w:afterAutospacing="1"/>
      </w:pPr>
      <w:r w:rsidRPr="00BF701D">
        <w:t xml:space="preserve">[9] Набор от данни по </w:t>
      </w:r>
      <w:r w:rsidRPr="00BF701D">
        <w:rPr>
          <w:lang w:val="en-US"/>
        </w:rPr>
        <w:t>Disease</w:t>
      </w:r>
      <w:r w:rsidRPr="00BF701D">
        <w:t xml:space="preserve"> </w:t>
      </w:r>
      <w:r w:rsidRPr="00BF701D">
        <w:rPr>
          <w:lang w:val="en-US"/>
        </w:rPr>
        <w:t>Ontology</w:t>
      </w:r>
      <w:r w:rsidRPr="00BF701D">
        <w:t>, [</w:t>
      </w:r>
      <w:hyperlink r:id="rId20" w:history="1">
        <w:r w:rsidRPr="00BF701D">
          <w:rPr>
            <w:rStyle w:val="Hyperlink"/>
          </w:rPr>
          <w:t>https://github.com/dhimmel/hsdn/blob/gh-pages/data/symptoms-DO.tsv</w:t>
        </w:r>
      </w:hyperlink>
      <w:r w:rsidRPr="00BF701D">
        <w:t>]</w:t>
      </w:r>
    </w:p>
    <w:p w14:paraId="5BCE09CB" w14:textId="4F3E7291" w:rsidR="00825E6F" w:rsidRPr="00A367EB" w:rsidRDefault="00825E6F" w:rsidP="00825E6F">
      <w:pPr>
        <w:spacing w:before="100" w:beforeAutospacing="1" w:after="100" w:afterAutospacing="1"/>
        <w:rPr>
          <w:lang w:val="en-US"/>
        </w:rPr>
      </w:pPr>
      <w:r w:rsidRPr="00BF701D">
        <w:t xml:space="preserve">[10] </w:t>
      </w:r>
      <w:r w:rsidRPr="00BF701D">
        <w:rPr>
          <w:lang w:val="en-US"/>
        </w:rPr>
        <w:t>Disease</w:t>
      </w:r>
      <w:r w:rsidRPr="00BF701D">
        <w:t xml:space="preserve"> </w:t>
      </w:r>
      <w:r w:rsidRPr="00BF701D">
        <w:rPr>
          <w:lang w:val="en-US"/>
        </w:rPr>
        <w:t>Ontology mapping</w:t>
      </w:r>
      <w:r w:rsidRPr="00BF701D">
        <w:t>, [</w:t>
      </w:r>
      <w:hyperlink r:id="rId21" w:history="1">
        <w:r w:rsidRPr="00BF701D">
          <w:rPr>
            <w:rStyle w:val="Hyperlink"/>
          </w:rPr>
          <w:t>https://github.com/DiseaseOntology/HumanDiseaseOntology/blob/main/DOreports/allXREFinDO.tsv</w:t>
        </w:r>
      </w:hyperlink>
      <w:r w:rsidRPr="00BF701D">
        <w:t>]</w:t>
      </w:r>
    </w:p>
    <w:p w14:paraId="33039728" w14:textId="77777777" w:rsidR="00825E6F" w:rsidRPr="00825E6F" w:rsidRDefault="00825E6F" w:rsidP="00825E6F">
      <w:pPr>
        <w:tabs>
          <w:tab w:val="left" w:pos="630"/>
        </w:tabs>
        <w:spacing w:before="196"/>
        <w:rPr>
          <w:lang w:val="en-US"/>
        </w:rPr>
      </w:pPr>
    </w:p>
    <w:sectPr w:rsidR="00825E6F" w:rsidRPr="00825E6F">
      <w:pgSz w:w="11910" w:h="16840"/>
      <w:pgMar w:top="1220" w:right="0" w:bottom="960" w:left="1275" w:header="0" w:footer="7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1716A" w14:textId="77777777" w:rsidR="00262272" w:rsidRPr="006E0F96" w:rsidRDefault="00262272">
      <w:r w:rsidRPr="006E0F96">
        <w:separator/>
      </w:r>
    </w:p>
  </w:endnote>
  <w:endnote w:type="continuationSeparator" w:id="0">
    <w:p w14:paraId="0C8E7ECC" w14:textId="77777777" w:rsidR="00262272" w:rsidRPr="006E0F96" w:rsidRDefault="00262272">
      <w:r w:rsidRPr="006E0F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EEEAC" w14:textId="77777777" w:rsidR="00D44C19" w:rsidRPr="006E0F96" w:rsidRDefault="00000000">
    <w:pPr>
      <w:pStyle w:val="BodyText"/>
      <w:spacing w:line="14" w:lineRule="auto"/>
      <w:rPr>
        <w:sz w:val="20"/>
      </w:rPr>
    </w:pPr>
    <w:r w:rsidRPr="006E0F96">
      <w:rPr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07943D7" wp14:editId="772C8677">
              <wp:simplePos x="0" y="0"/>
              <wp:positionH relativeFrom="page">
                <wp:posOffset>3707460</wp:posOffset>
              </wp:positionH>
              <wp:positionV relativeFrom="page">
                <wp:posOffset>10064377</wp:posOffset>
              </wp:positionV>
              <wp:extent cx="158115" cy="2006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D9A0D8" w14:textId="77777777" w:rsidR="00D44C19" w:rsidRPr="006E0F96" w:rsidRDefault="00000000">
                          <w:pPr>
                            <w:pStyle w:val="BodyText"/>
                            <w:spacing w:before="23"/>
                            <w:ind w:left="60"/>
                          </w:pP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begin"/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instrText xml:space="preserve"> PAGE </w:instrText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separate"/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t>1</w:t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7943D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291.95pt;margin-top:792.45pt;width:12.45pt;height:15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" filled="f" stroked="f">
              <v:textbox inset="0,0,0,0">
                <w:txbxContent>
                  <w:p w14:paraId="6FD9A0D8" w14:textId="77777777" w:rsidR="00D44C19" w:rsidRPr="006E0F96" w:rsidRDefault="00000000">
                    <w:pPr>
                      <w:pStyle w:val="BodyText"/>
                      <w:spacing w:before="23"/>
                      <w:ind w:left="60"/>
                    </w:pPr>
                    <w:r w:rsidRPr="006E0F96">
                      <w:rPr>
                        <w:spacing w:val="-10"/>
                        <w:w w:val="115"/>
                      </w:rPr>
                      <w:fldChar w:fldCharType="begin"/>
                    </w:r>
                    <w:r w:rsidRPr="006E0F96">
                      <w:rPr>
                        <w:spacing w:val="-10"/>
                        <w:w w:val="115"/>
                      </w:rPr>
                      <w:instrText xml:space="preserve"> PAGE </w:instrText>
                    </w:r>
                    <w:r w:rsidRPr="006E0F96">
                      <w:rPr>
                        <w:spacing w:val="-10"/>
                        <w:w w:val="115"/>
                      </w:rPr>
                      <w:fldChar w:fldCharType="separate"/>
                    </w:r>
                    <w:r w:rsidRPr="006E0F96">
                      <w:rPr>
                        <w:spacing w:val="-10"/>
                        <w:w w:val="115"/>
                      </w:rPr>
                      <w:t>1</w:t>
                    </w:r>
                    <w:r w:rsidRPr="006E0F96">
                      <w:rPr>
                        <w:spacing w:val="-10"/>
                        <w:w w:val="1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2FE8B" w14:textId="77777777" w:rsidR="00262272" w:rsidRPr="006E0F96" w:rsidRDefault="00262272">
      <w:r w:rsidRPr="006E0F96">
        <w:separator/>
      </w:r>
    </w:p>
  </w:footnote>
  <w:footnote w:type="continuationSeparator" w:id="0">
    <w:p w14:paraId="70064321" w14:textId="77777777" w:rsidR="00262272" w:rsidRPr="006E0F96" w:rsidRDefault="00262272">
      <w:r w:rsidRPr="006E0F9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36B4"/>
    <w:multiLevelType w:val="hybridMultilevel"/>
    <w:tmpl w:val="8B966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14F1F"/>
    <w:multiLevelType w:val="hybridMultilevel"/>
    <w:tmpl w:val="21A645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93C30"/>
    <w:multiLevelType w:val="hybridMultilevel"/>
    <w:tmpl w:val="56102820"/>
    <w:lvl w:ilvl="0" w:tplc="A104C186">
      <w:numFmt w:val="bullet"/>
      <w:lvlText w:val="◦"/>
      <w:lvlJc w:val="left"/>
      <w:pPr>
        <w:ind w:left="534" w:hanging="182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2"/>
        <w:szCs w:val="22"/>
        <w:lang w:val="bg-BG" w:eastAsia="en-US" w:bidi="ar-SA"/>
      </w:rPr>
    </w:lvl>
    <w:lvl w:ilvl="1" w:tplc="CAB4D758">
      <w:numFmt w:val="bullet"/>
      <w:lvlText w:val="•"/>
      <w:lvlJc w:val="left"/>
      <w:pPr>
        <w:ind w:left="744" w:hanging="182"/>
      </w:pPr>
      <w:rPr>
        <w:rFonts w:hint="default"/>
        <w:lang w:val="bg-BG" w:eastAsia="en-US" w:bidi="ar-SA"/>
      </w:rPr>
    </w:lvl>
    <w:lvl w:ilvl="2" w:tplc="06762ED2">
      <w:numFmt w:val="bullet"/>
      <w:lvlText w:val="•"/>
      <w:lvlJc w:val="left"/>
      <w:pPr>
        <w:ind w:left="949" w:hanging="182"/>
      </w:pPr>
      <w:rPr>
        <w:rFonts w:hint="default"/>
        <w:lang w:val="bg-BG" w:eastAsia="en-US" w:bidi="ar-SA"/>
      </w:rPr>
    </w:lvl>
    <w:lvl w:ilvl="3" w:tplc="7EAADD4E">
      <w:numFmt w:val="bullet"/>
      <w:lvlText w:val="•"/>
      <w:lvlJc w:val="left"/>
      <w:pPr>
        <w:ind w:left="1153" w:hanging="182"/>
      </w:pPr>
      <w:rPr>
        <w:rFonts w:hint="default"/>
        <w:lang w:val="bg-BG" w:eastAsia="en-US" w:bidi="ar-SA"/>
      </w:rPr>
    </w:lvl>
    <w:lvl w:ilvl="4" w:tplc="7A7EAE90">
      <w:numFmt w:val="bullet"/>
      <w:lvlText w:val="•"/>
      <w:lvlJc w:val="left"/>
      <w:pPr>
        <w:ind w:left="1358" w:hanging="182"/>
      </w:pPr>
      <w:rPr>
        <w:rFonts w:hint="default"/>
        <w:lang w:val="bg-BG" w:eastAsia="en-US" w:bidi="ar-SA"/>
      </w:rPr>
    </w:lvl>
    <w:lvl w:ilvl="5" w:tplc="6E3092AC">
      <w:numFmt w:val="bullet"/>
      <w:lvlText w:val="•"/>
      <w:lvlJc w:val="left"/>
      <w:pPr>
        <w:ind w:left="1563" w:hanging="182"/>
      </w:pPr>
      <w:rPr>
        <w:rFonts w:hint="default"/>
        <w:lang w:val="bg-BG" w:eastAsia="en-US" w:bidi="ar-SA"/>
      </w:rPr>
    </w:lvl>
    <w:lvl w:ilvl="6" w:tplc="334409B2">
      <w:numFmt w:val="bullet"/>
      <w:lvlText w:val="•"/>
      <w:lvlJc w:val="left"/>
      <w:pPr>
        <w:ind w:left="1767" w:hanging="182"/>
      </w:pPr>
      <w:rPr>
        <w:rFonts w:hint="default"/>
        <w:lang w:val="bg-BG" w:eastAsia="en-US" w:bidi="ar-SA"/>
      </w:rPr>
    </w:lvl>
    <w:lvl w:ilvl="7" w:tplc="6C489D8C">
      <w:numFmt w:val="bullet"/>
      <w:lvlText w:val="•"/>
      <w:lvlJc w:val="left"/>
      <w:pPr>
        <w:ind w:left="1972" w:hanging="182"/>
      </w:pPr>
      <w:rPr>
        <w:rFonts w:hint="default"/>
        <w:lang w:val="bg-BG" w:eastAsia="en-US" w:bidi="ar-SA"/>
      </w:rPr>
    </w:lvl>
    <w:lvl w:ilvl="8" w:tplc="8C12FA08">
      <w:numFmt w:val="bullet"/>
      <w:lvlText w:val="•"/>
      <w:lvlJc w:val="left"/>
      <w:pPr>
        <w:ind w:left="2176" w:hanging="182"/>
      </w:pPr>
      <w:rPr>
        <w:rFonts w:hint="default"/>
        <w:lang w:val="bg-BG" w:eastAsia="en-US" w:bidi="ar-SA"/>
      </w:rPr>
    </w:lvl>
  </w:abstractNum>
  <w:abstractNum w:abstractNumId="3" w15:restartNumberingAfterBreak="0">
    <w:nsid w:val="24C60002"/>
    <w:multiLevelType w:val="multilevel"/>
    <w:tmpl w:val="EB30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61ADD"/>
    <w:multiLevelType w:val="hybridMultilevel"/>
    <w:tmpl w:val="437EB900"/>
    <w:lvl w:ilvl="0" w:tplc="D3EEE0CE">
      <w:start w:val="1"/>
      <w:numFmt w:val="decimal"/>
      <w:lvlText w:val="%1"/>
      <w:lvlJc w:val="left"/>
      <w:pPr>
        <w:ind w:left="559" w:hanging="474"/>
      </w:pPr>
      <w:rPr>
        <w:rFonts w:ascii="Cambria" w:eastAsia="Cambria" w:hAnsi="Cambria" w:cs="Cambria" w:hint="default"/>
        <w:b/>
        <w:bCs/>
        <w:i w:val="0"/>
        <w:iCs w:val="0"/>
        <w:spacing w:val="0"/>
        <w:w w:val="95"/>
        <w:sz w:val="28"/>
        <w:szCs w:val="28"/>
        <w:lang w:val="bg-BG" w:eastAsia="en-US" w:bidi="ar-SA"/>
      </w:rPr>
    </w:lvl>
    <w:lvl w:ilvl="1" w:tplc="E3C0DF6E">
      <w:numFmt w:val="bullet"/>
      <w:lvlText w:val="•"/>
      <w:lvlJc w:val="left"/>
      <w:pPr>
        <w:ind w:left="631" w:hanging="218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5"/>
        <w:sz w:val="22"/>
        <w:szCs w:val="22"/>
        <w:lang w:val="bg-BG" w:eastAsia="en-US" w:bidi="ar-SA"/>
      </w:rPr>
    </w:lvl>
    <w:lvl w:ilvl="2" w:tplc="0D84EFDA">
      <w:numFmt w:val="bullet"/>
      <w:lvlText w:val="•"/>
      <w:lvlJc w:val="left"/>
      <w:pPr>
        <w:ind w:left="1750" w:hanging="218"/>
      </w:pPr>
      <w:rPr>
        <w:rFonts w:hint="default"/>
        <w:lang w:val="bg-BG" w:eastAsia="en-US" w:bidi="ar-SA"/>
      </w:rPr>
    </w:lvl>
    <w:lvl w:ilvl="3" w:tplc="09F2F4B8">
      <w:numFmt w:val="bullet"/>
      <w:lvlText w:val="•"/>
      <w:lvlJc w:val="left"/>
      <w:pPr>
        <w:ind w:left="2860" w:hanging="218"/>
      </w:pPr>
      <w:rPr>
        <w:rFonts w:hint="default"/>
        <w:lang w:val="bg-BG" w:eastAsia="en-US" w:bidi="ar-SA"/>
      </w:rPr>
    </w:lvl>
    <w:lvl w:ilvl="4" w:tplc="020E1DA6">
      <w:numFmt w:val="bullet"/>
      <w:lvlText w:val="•"/>
      <w:lvlJc w:val="left"/>
      <w:pPr>
        <w:ind w:left="3970" w:hanging="218"/>
      </w:pPr>
      <w:rPr>
        <w:rFonts w:hint="default"/>
        <w:lang w:val="bg-BG" w:eastAsia="en-US" w:bidi="ar-SA"/>
      </w:rPr>
    </w:lvl>
    <w:lvl w:ilvl="5" w:tplc="E6DC3896">
      <w:numFmt w:val="bullet"/>
      <w:lvlText w:val="•"/>
      <w:lvlJc w:val="left"/>
      <w:pPr>
        <w:ind w:left="5080" w:hanging="218"/>
      </w:pPr>
      <w:rPr>
        <w:rFonts w:hint="default"/>
        <w:lang w:val="bg-BG" w:eastAsia="en-US" w:bidi="ar-SA"/>
      </w:rPr>
    </w:lvl>
    <w:lvl w:ilvl="6" w:tplc="31108EF8">
      <w:numFmt w:val="bullet"/>
      <w:lvlText w:val="•"/>
      <w:lvlJc w:val="left"/>
      <w:pPr>
        <w:ind w:left="6190" w:hanging="218"/>
      </w:pPr>
      <w:rPr>
        <w:rFonts w:hint="default"/>
        <w:lang w:val="bg-BG" w:eastAsia="en-US" w:bidi="ar-SA"/>
      </w:rPr>
    </w:lvl>
    <w:lvl w:ilvl="7" w:tplc="377AD52C">
      <w:numFmt w:val="bullet"/>
      <w:lvlText w:val="•"/>
      <w:lvlJc w:val="left"/>
      <w:pPr>
        <w:ind w:left="7300" w:hanging="218"/>
      </w:pPr>
      <w:rPr>
        <w:rFonts w:hint="default"/>
        <w:lang w:val="bg-BG" w:eastAsia="en-US" w:bidi="ar-SA"/>
      </w:rPr>
    </w:lvl>
    <w:lvl w:ilvl="8" w:tplc="AC48BC1E">
      <w:numFmt w:val="bullet"/>
      <w:lvlText w:val="•"/>
      <w:lvlJc w:val="left"/>
      <w:pPr>
        <w:ind w:left="8410" w:hanging="218"/>
      </w:pPr>
      <w:rPr>
        <w:rFonts w:hint="default"/>
        <w:lang w:val="bg-BG" w:eastAsia="en-US" w:bidi="ar-SA"/>
      </w:rPr>
    </w:lvl>
  </w:abstractNum>
  <w:abstractNum w:abstractNumId="5" w15:restartNumberingAfterBreak="0">
    <w:nsid w:val="361E5742"/>
    <w:multiLevelType w:val="hybridMultilevel"/>
    <w:tmpl w:val="7F9641C6"/>
    <w:lvl w:ilvl="0" w:tplc="B59EE1B6">
      <w:start w:val="1"/>
      <w:numFmt w:val="decimal"/>
      <w:lvlText w:val="%1"/>
      <w:lvlJc w:val="left"/>
      <w:pPr>
        <w:ind w:left="410" w:hanging="326"/>
      </w:pPr>
      <w:rPr>
        <w:rFonts w:ascii="Cambria" w:eastAsia="Cambria" w:hAnsi="Cambria" w:cs="Cambria" w:hint="default"/>
        <w:b/>
        <w:bCs/>
        <w:i w:val="0"/>
        <w:iCs w:val="0"/>
        <w:color w:val="00007F"/>
        <w:spacing w:val="0"/>
        <w:w w:val="95"/>
        <w:sz w:val="22"/>
        <w:szCs w:val="22"/>
        <w:lang w:val="bg-BG" w:eastAsia="en-US" w:bidi="ar-SA"/>
      </w:rPr>
    </w:lvl>
    <w:lvl w:ilvl="1" w:tplc="829AB6F6">
      <w:numFmt w:val="bullet"/>
      <w:lvlText w:val="•"/>
      <w:lvlJc w:val="left"/>
      <w:pPr>
        <w:ind w:left="1441" w:hanging="326"/>
      </w:pPr>
      <w:rPr>
        <w:rFonts w:hint="default"/>
        <w:lang w:val="bg-BG" w:eastAsia="en-US" w:bidi="ar-SA"/>
      </w:rPr>
    </w:lvl>
    <w:lvl w:ilvl="2" w:tplc="8D0C7452">
      <w:numFmt w:val="bullet"/>
      <w:lvlText w:val="•"/>
      <w:lvlJc w:val="left"/>
      <w:pPr>
        <w:ind w:left="2462" w:hanging="326"/>
      </w:pPr>
      <w:rPr>
        <w:rFonts w:hint="default"/>
        <w:lang w:val="bg-BG" w:eastAsia="en-US" w:bidi="ar-SA"/>
      </w:rPr>
    </w:lvl>
    <w:lvl w:ilvl="3" w:tplc="0AD03D7A">
      <w:numFmt w:val="bullet"/>
      <w:lvlText w:val="•"/>
      <w:lvlJc w:val="left"/>
      <w:pPr>
        <w:ind w:left="3483" w:hanging="326"/>
      </w:pPr>
      <w:rPr>
        <w:rFonts w:hint="default"/>
        <w:lang w:val="bg-BG" w:eastAsia="en-US" w:bidi="ar-SA"/>
      </w:rPr>
    </w:lvl>
    <w:lvl w:ilvl="4" w:tplc="EE608DA8">
      <w:numFmt w:val="bullet"/>
      <w:lvlText w:val="•"/>
      <w:lvlJc w:val="left"/>
      <w:pPr>
        <w:ind w:left="4504" w:hanging="326"/>
      </w:pPr>
      <w:rPr>
        <w:rFonts w:hint="default"/>
        <w:lang w:val="bg-BG" w:eastAsia="en-US" w:bidi="ar-SA"/>
      </w:rPr>
    </w:lvl>
    <w:lvl w:ilvl="5" w:tplc="E110E2E0">
      <w:numFmt w:val="bullet"/>
      <w:lvlText w:val="•"/>
      <w:lvlJc w:val="left"/>
      <w:pPr>
        <w:ind w:left="5525" w:hanging="326"/>
      </w:pPr>
      <w:rPr>
        <w:rFonts w:hint="default"/>
        <w:lang w:val="bg-BG" w:eastAsia="en-US" w:bidi="ar-SA"/>
      </w:rPr>
    </w:lvl>
    <w:lvl w:ilvl="6" w:tplc="4568210C">
      <w:numFmt w:val="bullet"/>
      <w:lvlText w:val="•"/>
      <w:lvlJc w:val="left"/>
      <w:pPr>
        <w:ind w:left="6546" w:hanging="326"/>
      </w:pPr>
      <w:rPr>
        <w:rFonts w:hint="default"/>
        <w:lang w:val="bg-BG" w:eastAsia="en-US" w:bidi="ar-SA"/>
      </w:rPr>
    </w:lvl>
    <w:lvl w:ilvl="7" w:tplc="427CDBDA">
      <w:numFmt w:val="bullet"/>
      <w:lvlText w:val="•"/>
      <w:lvlJc w:val="left"/>
      <w:pPr>
        <w:ind w:left="7567" w:hanging="326"/>
      </w:pPr>
      <w:rPr>
        <w:rFonts w:hint="default"/>
        <w:lang w:val="bg-BG" w:eastAsia="en-US" w:bidi="ar-SA"/>
      </w:rPr>
    </w:lvl>
    <w:lvl w:ilvl="8" w:tplc="B65A4748">
      <w:numFmt w:val="bullet"/>
      <w:lvlText w:val="•"/>
      <w:lvlJc w:val="left"/>
      <w:pPr>
        <w:ind w:left="8588" w:hanging="326"/>
      </w:pPr>
      <w:rPr>
        <w:rFonts w:hint="default"/>
        <w:lang w:val="bg-BG" w:eastAsia="en-US" w:bidi="ar-SA"/>
      </w:rPr>
    </w:lvl>
  </w:abstractNum>
  <w:abstractNum w:abstractNumId="6" w15:restartNumberingAfterBreak="0">
    <w:nsid w:val="36592DA6"/>
    <w:multiLevelType w:val="hybridMultilevel"/>
    <w:tmpl w:val="082CF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E36B64"/>
    <w:multiLevelType w:val="hybridMultilevel"/>
    <w:tmpl w:val="689CBF4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8" w15:restartNumberingAfterBreak="0">
    <w:nsid w:val="48DC5D68"/>
    <w:multiLevelType w:val="hybridMultilevel"/>
    <w:tmpl w:val="8076A5B0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C4ADA"/>
    <w:multiLevelType w:val="hybridMultilevel"/>
    <w:tmpl w:val="A6EA0C6A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24060"/>
    <w:multiLevelType w:val="hybridMultilevel"/>
    <w:tmpl w:val="569AEE7C"/>
    <w:lvl w:ilvl="0" w:tplc="04090011">
      <w:start w:val="1"/>
      <w:numFmt w:val="decimal"/>
      <w:lvlText w:val="%1)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62466FDD"/>
    <w:multiLevelType w:val="hybridMultilevel"/>
    <w:tmpl w:val="695AF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7E3B75"/>
    <w:multiLevelType w:val="multilevel"/>
    <w:tmpl w:val="786E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D4C36"/>
    <w:multiLevelType w:val="hybridMultilevel"/>
    <w:tmpl w:val="B16C269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4" w15:restartNumberingAfterBreak="0">
    <w:nsid w:val="6EB43687"/>
    <w:multiLevelType w:val="hybridMultilevel"/>
    <w:tmpl w:val="422CEEE0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5" w15:restartNumberingAfterBreak="0">
    <w:nsid w:val="6F36360A"/>
    <w:multiLevelType w:val="hybridMultilevel"/>
    <w:tmpl w:val="CCBA82D4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363CAA"/>
    <w:multiLevelType w:val="hybridMultilevel"/>
    <w:tmpl w:val="613E0952"/>
    <w:lvl w:ilvl="0" w:tplc="102E2DFA">
      <w:start w:val="1"/>
      <w:numFmt w:val="decimal"/>
      <w:lvlText w:val="%1."/>
      <w:lvlJc w:val="left"/>
      <w:pPr>
        <w:ind w:left="631" w:hanging="278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09"/>
        <w:sz w:val="22"/>
        <w:szCs w:val="22"/>
        <w:lang w:val="bg-BG" w:eastAsia="en-US" w:bidi="ar-SA"/>
      </w:rPr>
    </w:lvl>
    <w:lvl w:ilvl="1" w:tplc="4DA881E8">
      <w:numFmt w:val="bullet"/>
      <w:lvlText w:val="•"/>
      <w:lvlJc w:val="left"/>
      <w:pPr>
        <w:ind w:left="1639" w:hanging="278"/>
      </w:pPr>
      <w:rPr>
        <w:rFonts w:hint="default"/>
        <w:lang w:val="bg-BG" w:eastAsia="en-US" w:bidi="ar-SA"/>
      </w:rPr>
    </w:lvl>
    <w:lvl w:ilvl="2" w:tplc="0B1811E2">
      <w:numFmt w:val="bullet"/>
      <w:lvlText w:val="•"/>
      <w:lvlJc w:val="left"/>
      <w:pPr>
        <w:ind w:left="2638" w:hanging="278"/>
      </w:pPr>
      <w:rPr>
        <w:rFonts w:hint="default"/>
        <w:lang w:val="bg-BG" w:eastAsia="en-US" w:bidi="ar-SA"/>
      </w:rPr>
    </w:lvl>
    <w:lvl w:ilvl="3" w:tplc="652849F6">
      <w:numFmt w:val="bullet"/>
      <w:lvlText w:val="•"/>
      <w:lvlJc w:val="left"/>
      <w:pPr>
        <w:ind w:left="3637" w:hanging="278"/>
      </w:pPr>
      <w:rPr>
        <w:rFonts w:hint="default"/>
        <w:lang w:val="bg-BG" w:eastAsia="en-US" w:bidi="ar-SA"/>
      </w:rPr>
    </w:lvl>
    <w:lvl w:ilvl="4" w:tplc="D7CAE972">
      <w:numFmt w:val="bullet"/>
      <w:lvlText w:val="•"/>
      <w:lvlJc w:val="left"/>
      <w:pPr>
        <w:ind w:left="4636" w:hanging="278"/>
      </w:pPr>
      <w:rPr>
        <w:rFonts w:hint="default"/>
        <w:lang w:val="bg-BG" w:eastAsia="en-US" w:bidi="ar-SA"/>
      </w:rPr>
    </w:lvl>
    <w:lvl w:ilvl="5" w:tplc="7AF21AFE">
      <w:numFmt w:val="bullet"/>
      <w:lvlText w:val="•"/>
      <w:lvlJc w:val="left"/>
      <w:pPr>
        <w:ind w:left="5635" w:hanging="278"/>
      </w:pPr>
      <w:rPr>
        <w:rFonts w:hint="default"/>
        <w:lang w:val="bg-BG" w:eastAsia="en-US" w:bidi="ar-SA"/>
      </w:rPr>
    </w:lvl>
    <w:lvl w:ilvl="6" w:tplc="FF5E5CE2">
      <w:numFmt w:val="bullet"/>
      <w:lvlText w:val="•"/>
      <w:lvlJc w:val="left"/>
      <w:pPr>
        <w:ind w:left="6634" w:hanging="278"/>
      </w:pPr>
      <w:rPr>
        <w:rFonts w:hint="default"/>
        <w:lang w:val="bg-BG" w:eastAsia="en-US" w:bidi="ar-SA"/>
      </w:rPr>
    </w:lvl>
    <w:lvl w:ilvl="7" w:tplc="D89673FA">
      <w:numFmt w:val="bullet"/>
      <w:lvlText w:val="•"/>
      <w:lvlJc w:val="left"/>
      <w:pPr>
        <w:ind w:left="7633" w:hanging="278"/>
      </w:pPr>
      <w:rPr>
        <w:rFonts w:hint="default"/>
        <w:lang w:val="bg-BG" w:eastAsia="en-US" w:bidi="ar-SA"/>
      </w:rPr>
    </w:lvl>
    <w:lvl w:ilvl="8" w:tplc="98E63474">
      <w:numFmt w:val="bullet"/>
      <w:lvlText w:val="•"/>
      <w:lvlJc w:val="left"/>
      <w:pPr>
        <w:ind w:left="8632" w:hanging="278"/>
      </w:pPr>
      <w:rPr>
        <w:rFonts w:hint="default"/>
        <w:lang w:val="bg-BG" w:eastAsia="en-US" w:bidi="ar-SA"/>
      </w:rPr>
    </w:lvl>
  </w:abstractNum>
  <w:abstractNum w:abstractNumId="17" w15:restartNumberingAfterBreak="0">
    <w:nsid w:val="6FC225B5"/>
    <w:multiLevelType w:val="hybridMultilevel"/>
    <w:tmpl w:val="7114A38A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8" w15:restartNumberingAfterBreak="0">
    <w:nsid w:val="75952478"/>
    <w:multiLevelType w:val="hybridMultilevel"/>
    <w:tmpl w:val="B49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102EF"/>
    <w:multiLevelType w:val="multilevel"/>
    <w:tmpl w:val="19F0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50FD9"/>
    <w:multiLevelType w:val="hybridMultilevel"/>
    <w:tmpl w:val="33C801C8"/>
    <w:lvl w:ilvl="0" w:tplc="0409000F">
      <w:start w:val="1"/>
      <w:numFmt w:val="decimal"/>
      <w:lvlText w:val="%1."/>
      <w:lvlJc w:val="left"/>
      <w:pPr>
        <w:ind w:left="805" w:hanging="360"/>
      </w:pPr>
    </w:lvl>
    <w:lvl w:ilvl="1" w:tplc="04090019" w:tentative="1">
      <w:start w:val="1"/>
      <w:numFmt w:val="lowerLetter"/>
      <w:lvlText w:val="%2."/>
      <w:lvlJc w:val="left"/>
      <w:pPr>
        <w:ind w:left="1525" w:hanging="360"/>
      </w:pPr>
    </w:lvl>
    <w:lvl w:ilvl="2" w:tplc="0409001B" w:tentative="1">
      <w:start w:val="1"/>
      <w:numFmt w:val="lowerRoman"/>
      <w:lvlText w:val="%3."/>
      <w:lvlJc w:val="right"/>
      <w:pPr>
        <w:ind w:left="2245" w:hanging="180"/>
      </w:pPr>
    </w:lvl>
    <w:lvl w:ilvl="3" w:tplc="0409000F" w:tentative="1">
      <w:start w:val="1"/>
      <w:numFmt w:val="decimal"/>
      <w:lvlText w:val="%4."/>
      <w:lvlJc w:val="left"/>
      <w:pPr>
        <w:ind w:left="2965" w:hanging="360"/>
      </w:pPr>
    </w:lvl>
    <w:lvl w:ilvl="4" w:tplc="04090019" w:tentative="1">
      <w:start w:val="1"/>
      <w:numFmt w:val="lowerLetter"/>
      <w:lvlText w:val="%5."/>
      <w:lvlJc w:val="left"/>
      <w:pPr>
        <w:ind w:left="3685" w:hanging="360"/>
      </w:pPr>
    </w:lvl>
    <w:lvl w:ilvl="5" w:tplc="0409001B" w:tentative="1">
      <w:start w:val="1"/>
      <w:numFmt w:val="lowerRoman"/>
      <w:lvlText w:val="%6."/>
      <w:lvlJc w:val="right"/>
      <w:pPr>
        <w:ind w:left="4405" w:hanging="180"/>
      </w:pPr>
    </w:lvl>
    <w:lvl w:ilvl="6" w:tplc="0409000F" w:tentative="1">
      <w:start w:val="1"/>
      <w:numFmt w:val="decimal"/>
      <w:lvlText w:val="%7."/>
      <w:lvlJc w:val="left"/>
      <w:pPr>
        <w:ind w:left="5125" w:hanging="360"/>
      </w:pPr>
    </w:lvl>
    <w:lvl w:ilvl="7" w:tplc="04090019" w:tentative="1">
      <w:start w:val="1"/>
      <w:numFmt w:val="lowerLetter"/>
      <w:lvlText w:val="%8."/>
      <w:lvlJc w:val="left"/>
      <w:pPr>
        <w:ind w:left="5845" w:hanging="360"/>
      </w:pPr>
    </w:lvl>
    <w:lvl w:ilvl="8" w:tplc="0409001B" w:tentative="1">
      <w:start w:val="1"/>
      <w:numFmt w:val="lowerRoman"/>
      <w:lvlText w:val="%9."/>
      <w:lvlJc w:val="right"/>
      <w:pPr>
        <w:ind w:left="6565" w:hanging="180"/>
      </w:pPr>
    </w:lvl>
  </w:abstractNum>
  <w:abstractNum w:abstractNumId="21" w15:restartNumberingAfterBreak="0">
    <w:nsid w:val="7E846EC0"/>
    <w:multiLevelType w:val="hybridMultilevel"/>
    <w:tmpl w:val="24680010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num w:numId="1" w16cid:durableId="926306382">
    <w:abstractNumId w:val="16"/>
  </w:num>
  <w:num w:numId="2" w16cid:durableId="526873084">
    <w:abstractNumId w:val="2"/>
  </w:num>
  <w:num w:numId="3" w16cid:durableId="561478193">
    <w:abstractNumId w:val="4"/>
  </w:num>
  <w:num w:numId="4" w16cid:durableId="1464469316">
    <w:abstractNumId w:val="5"/>
  </w:num>
  <w:num w:numId="5" w16cid:durableId="2111461781">
    <w:abstractNumId w:val="12"/>
  </w:num>
  <w:num w:numId="6" w16cid:durableId="1365444434">
    <w:abstractNumId w:val="3"/>
  </w:num>
  <w:num w:numId="7" w16cid:durableId="1806659303">
    <w:abstractNumId w:val="17"/>
  </w:num>
  <w:num w:numId="8" w16cid:durableId="1515874247">
    <w:abstractNumId w:val="21"/>
  </w:num>
  <w:num w:numId="9" w16cid:durableId="610626279">
    <w:abstractNumId w:val="14"/>
  </w:num>
  <w:num w:numId="10" w16cid:durableId="967668260">
    <w:abstractNumId w:val="0"/>
  </w:num>
  <w:num w:numId="11" w16cid:durableId="78522421">
    <w:abstractNumId w:val="7"/>
  </w:num>
  <w:num w:numId="12" w16cid:durableId="987321791">
    <w:abstractNumId w:val="6"/>
  </w:num>
  <w:num w:numId="13" w16cid:durableId="241112009">
    <w:abstractNumId w:val="13"/>
  </w:num>
  <w:num w:numId="14" w16cid:durableId="1438864280">
    <w:abstractNumId w:val="10"/>
  </w:num>
  <w:num w:numId="15" w16cid:durableId="798960289">
    <w:abstractNumId w:val="19"/>
  </w:num>
  <w:num w:numId="16" w16cid:durableId="1090157342">
    <w:abstractNumId w:val="8"/>
  </w:num>
  <w:num w:numId="17" w16cid:durableId="783304714">
    <w:abstractNumId w:val="15"/>
  </w:num>
  <w:num w:numId="18" w16cid:durableId="676274133">
    <w:abstractNumId w:val="9"/>
  </w:num>
  <w:num w:numId="19" w16cid:durableId="2072650524">
    <w:abstractNumId w:val="1"/>
  </w:num>
  <w:num w:numId="20" w16cid:durableId="1244220557">
    <w:abstractNumId w:val="18"/>
  </w:num>
  <w:num w:numId="21" w16cid:durableId="374549869">
    <w:abstractNumId w:val="11"/>
  </w:num>
  <w:num w:numId="22" w16cid:durableId="196936056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4C19"/>
    <w:rsid w:val="000432EF"/>
    <w:rsid w:val="00065D2C"/>
    <w:rsid w:val="00112317"/>
    <w:rsid w:val="00137198"/>
    <w:rsid w:val="00161640"/>
    <w:rsid w:val="001E3211"/>
    <w:rsid w:val="00215D50"/>
    <w:rsid w:val="00262272"/>
    <w:rsid w:val="002E3356"/>
    <w:rsid w:val="005643DE"/>
    <w:rsid w:val="00571C2B"/>
    <w:rsid w:val="006E0F96"/>
    <w:rsid w:val="007649F8"/>
    <w:rsid w:val="0080379F"/>
    <w:rsid w:val="00825E6F"/>
    <w:rsid w:val="008B7A82"/>
    <w:rsid w:val="008E44E8"/>
    <w:rsid w:val="009B4D9F"/>
    <w:rsid w:val="00A367EB"/>
    <w:rsid w:val="00BC622D"/>
    <w:rsid w:val="00C83701"/>
    <w:rsid w:val="00D44C19"/>
    <w:rsid w:val="00E83C1A"/>
    <w:rsid w:val="00ED7E30"/>
    <w:rsid w:val="00FF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7375"/>
  <w15:docId w15:val="{707CE57E-26CD-4D15-BCD3-8F58FF6CB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A82"/>
    <w:rPr>
      <w:rFonts w:ascii="Cambria" w:eastAsia="Cambria" w:hAnsi="Cambria" w:cs="Cambria"/>
      <w:noProof/>
      <w:lang w:val="bg-BG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558" w:hanging="47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75"/>
      <w:ind w:left="1136"/>
      <w:jc w:val="center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85"/>
      <w:outlineLvl w:val="2"/>
    </w:pPr>
    <w:rPr>
      <w:rFonts w:ascii="Georgia" w:eastAsia="Georgia" w:hAnsi="Georgia" w:cs="Georgia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"/>
      <w:ind w:left="205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30"/>
      <w:ind w:left="410" w:hanging="325"/>
    </w:pPr>
    <w:rPr>
      <w:b/>
      <w:bCs/>
    </w:rPr>
  </w:style>
  <w:style w:type="paragraph" w:styleId="BodyText">
    <w:name w:val="Body Text"/>
    <w:basedOn w:val="Normal"/>
    <w:link w:val="BodyTextChar"/>
    <w:uiPriority w:val="1"/>
    <w:qFormat/>
    <w:rPr>
      <w:rFonts w:ascii="Georgia" w:eastAsia="Georgia" w:hAnsi="Georgia" w:cs="Georgia"/>
    </w:rPr>
  </w:style>
  <w:style w:type="paragraph" w:styleId="Title">
    <w:name w:val="Title"/>
    <w:basedOn w:val="Normal"/>
    <w:uiPriority w:val="10"/>
    <w:qFormat/>
    <w:pPr>
      <w:ind w:left="1159" w:right="2431"/>
      <w:jc w:val="center"/>
    </w:pPr>
    <w:rPr>
      <w:b/>
      <w:bCs/>
      <w:sz w:val="41"/>
      <w:szCs w:val="41"/>
    </w:rPr>
  </w:style>
  <w:style w:type="paragraph" w:styleId="ListParagraph">
    <w:name w:val="List Paragraph"/>
    <w:basedOn w:val="Normal"/>
    <w:uiPriority w:val="34"/>
    <w:qFormat/>
    <w:pPr>
      <w:spacing w:before="230"/>
      <w:ind w:left="630" w:hanging="217"/>
    </w:pPr>
    <w:rPr>
      <w:rFonts w:ascii="Georgia" w:eastAsia="Georgia" w:hAnsi="Georgia" w:cs="Georgia"/>
    </w:rPr>
  </w:style>
  <w:style w:type="paragraph" w:customStyle="1" w:styleId="TableParagraph">
    <w:name w:val="Table Paragraph"/>
    <w:basedOn w:val="Normal"/>
    <w:uiPriority w:val="1"/>
    <w:qFormat/>
    <w:pPr>
      <w:ind w:left="352"/>
    </w:pPr>
    <w:rPr>
      <w:rFonts w:ascii="Georgia" w:eastAsia="Georgia" w:hAnsi="Georgia" w:cs="Georgia"/>
    </w:rPr>
  </w:style>
  <w:style w:type="character" w:styleId="Hyperlink">
    <w:name w:val="Hyperlink"/>
    <w:basedOn w:val="DefaultParagraphFont"/>
    <w:uiPriority w:val="99"/>
    <w:unhideWhenUsed/>
    <w:rsid w:val="008E44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4E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FF194F"/>
    <w:rPr>
      <w:rFonts w:ascii="Georgia" w:eastAsia="Georgia" w:hAnsi="Georgia" w:cs="Georgia"/>
      <w:noProof/>
      <w:lang w:val="bg-BG"/>
    </w:rPr>
  </w:style>
  <w:style w:type="paragraph" w:styleId="NormalWeb">
    <w:name w:val="Normal (Web)"/>
    <w:basedOn w:val="Normal"/>
    <w:uiPriority w:val="99"/>
    <w:semiHidden/>
    <w:unhideWhenUsed/>
    <w:rsid w:val="00BC622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15D50"/>
    <w:rPr>
      <w:rFonts w:ascii="Cambria" w:eastAsia="Cambria" w:hAnsi="Cambria" w:cs="Cambria"/>
      <w:b/>
      <w:bCs/>
      <w:noProof/>
      <w:sz w:val="28"/>
      <w:szCs w:val="28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oportal.bioontology.org/ontologies/ICD10?p=summary" TargetMode="External"/><Relationship Id="rId13" Type="http://schemas.openxmlformats.org/officeDocument/2006/relationships/hyperlink" Target="https://icdcodelookup.com/icd-10/codes" TargetMode="External"/><Relationship Id="rId18" Type="http://schemas.openxmlformats.org/officeDocument/2006/relationships/hyperlink" Target="https://www.kaggle.com/datasets/phoenion/diseases-and-their-symptom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seaseOntology/HumanDiseaseOntology/blob/main/DOreports/allXREFinDO.tsv" TargetMode="External"/><Relationship Id="rId7" Type="http://schemas.openxmlformats.org/officeDocument/2006/relationships/footer" Target="footer1.xml"/><Relationship Id="rId12" Type="http://schemas.openxmlformats.org/officeDocument/2006/relationships/hyperlink" Target="https://www.icd10data.com" TargetMode="External"/><Relationship Id="rId17" Type="http://schemas.openxmlformats.org/officeDocument/2006/relationships/hyperlink" Target="https://www.kaggle.com/datasets/dhivyeshrk/diseases-and-symptoms-dataset/data" TargetMode="External"/><Relationship Id="rId2" Type="http://schemas.openxmlformats.org/officeDocument/2006/relationships/styles" Target="styles.xml"/><Relationship Id="rId16" Type="http://schemas.openxmlformats.org/officeDocument/2006/relationships/hyperlink" Target="https://icd.who.int/icdapi" TargetMode="External"/><Relationship Id="rId20" Type="http://schemas.openxmlformats.org/officeDocument/2006/relationships/hyperlink" Target="https://github.com/dhimmel/hsdn/blob/gh-pages/data/symptoms-DO.tsv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svg"/><Relationship Id="rId5" Type="http://schemas.openxmlformats.org/officeDocument/2006/relationships/footnotes" Target="footnotes.xml"/><Relationship Id="rId15" Type="http://schemas.openxmlformats.org/officeDocument/2006/relationships/hyperlink" Target="https://github.com/k4m1113/ICD-10-CSV/blob/master/codes.csv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www.kaggle.com/datasets/choongqianzheng/disease-and-symptoms-datas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sease-ontology.org/" TargetMode="External"/><Relationship Id="rId14" Type="http://schemas.openxmlformats.org/officeDocument/2006/relationships/hyperlink" Target="https://icd.who.int/browse10/2019/e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12</Pages>
  <Words>2378</Words>
  <Characters>13560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Онтология на света на Хари Потър (OWL 2 DL) — Документация</vt:lpstr>
    </vt:vector>
  </TitlesOfParts>
  <Company/>
  <LinksUpToDate>false</LinksUpToDate>
  <CharactersWithSpaces>15907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Онтология на света на Хари Потър (OWL 2 DL) — Документация</dc:title>
  <dc:creator>Онтология на света на Хари Потър</dc:creator>
  <cp:lastModifiedBy>Martin Popov</cp:lastModifiedBy>
  <cp:revision>14</cp:revision>
  <dcterms:created xsi:type="dcterms:W3CDTF">2026-01-18T21:51:00Z</dcterms:created>
  <dcterms:modified xsi:type="dcterms:W3CDTF">2026-01-18T23:09:00Z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2026-01-18T00:00:00Z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