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35"/>
        <w:tblW w:w="9163" w:type="dxa"/>
        <w:tblLook w:val="04A0" w:firstRow="1" w:lastRow="0" w:firstColumn="1" w:lastColumn="0" w:noHBand="0" w:noVBand="1"/>
      </w:tblPr>
      <w:tblGrid>
        <w:gridCol w:w="1363"/>
        <w:gridCol w:w="3125"/>
        <w:gridCol w:w="781"/>
        <w:gridCol w:w="781"/>
        <w:gridCol w:w="2115"/>
        <w:gridCol w:w="998"/>
      </w:tblGrid>
      <w:tr w:rsidR="004C5599" w:rsidRPr="004C5599" w14:paraId="11787E39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CE4D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Автор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57B5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произведения искусства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9EC8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 произведения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4B4D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события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B159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Дата события</w:t>
            </w:r>
          </w:p>
        </w:tc>
      </w:tr>
      <w:tr w:rsidR="004C5599" w:rsidRPr="004C5599" w14:paraId="194983B5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10D8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М.И.Авилов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1AE4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Поединок на Куликовом поле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704D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1943 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ACA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Куликовская битва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CF6E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1380 г.</w:t>
            </w:r>
          </w:p>
        </w:tc>
      </w:tr>
      <w:tr w:rsidR="004C5599" w:rsidRPr="004C5599" w14:paraId="2025E9C4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7AF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Н.В.Неврев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2E44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Опричники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1D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1888 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3F8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Опричнина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6128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1565-1572 гг.</w:t>
            </w:r>
          </w:p>
        </w:tc>
      </w:tr>
      <w:tr w:rsidR="004C5599" w:rsidRPr="004C5599" w14:paraId="7E851DF3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BA73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П.П. Соколов-Скаля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BB19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Взятие Иваном Грозным  ливонской крепости Кокенгаузен в 1577 году 1937-1943 гг.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8872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1937-1943 гг.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B5980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6668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Взятие Иваном Грозным крепости Кокенгаузен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74A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1577 г.</w:t>
            </w:r>
          </w:p>
        </w:tc>
      </w:tr>
      <w:tr w:rsidR="004C5599" w:rsidRPr="004C5599" w14:paraId="0054550D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EED5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М.П. Клодт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4F74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Мария Мнишек с отцом под стражей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C219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1883 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1253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М. Мнишек в Ярославле под стражей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BA7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1606-1608 гг.</w:t>
            </w:r>
          </w:p>
        </w:tc>
      </w:tr>
      <w:tr w:rsidR="004C5599" w:rsidRPr="004C5599" w14:paraId="1F46C366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7896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Г. И.Угрюмов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1FA6C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Избрание Михаила Федоровича Романова на царство 14 марта 1613 года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C09F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1800-е 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873B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Избрание М. Ф. Романова, окончание смутного времени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9263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1613 г.</w:t>
            </w:r>
          </w:p>
        </w:tc>
      </w:tr>
      <w:tr w:rsidR="004C5599" w:rsidRPr="004C5599" w14:paraId="10D11B16" w14:textId="77777777" w:rsidTr="004C5599">
        <w:trPr>
          <w:trHeight w:val="363"/>
        </w:trPr>
        <w:tc>
          <w:tcPr>
            <w:tcW w:w="4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09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М. Дерегус и С. Репин Переяславская рада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0393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1954 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03A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Присоединение Украины к России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089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1654 г.</w:t>
            </w:r>
          </w:p>
        </w:tc>
      </w:tr>
      <w:tr w:rsidR="004C5599" w:rsidRPr="004C5599" w14:paraId="3F2904DE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E360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В.И.Суриков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9F30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Степан Разин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A896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1906 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6C84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Восстание С. Разина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DEB1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1667-1671 гг.</w:t>
            </w:r>
          </w:p>
        </w:tc>
      </w:tr>
      <w:tr w:rsidR="004C5599" w:rsidRPr="004C5599" w14:paraId="60251F35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6F3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И.Е.Репин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B00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Запорожцы пишут письмо турецкому султану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26DC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1880-1881 гг.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80D0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Ответ запорожских казаков Мехмеду IV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A2EC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599">
              <w:rPr>
                <w:rFonts w:ascii="Calibri" w:eastAsia="Times New Roman" w:hAnsi="Calibri" w:cs="Calibri"/>
                <w:color w:val="000000"/>
                <w:lang w:eastAsia="ru-RU"/>
              </w:rPr>
              <w:t>1676 г.</w:t>
            </w:r>
          </w:p>
        </w:tc>
      </w:tr>
      <w:tr w:rsidR="004C5599" w:rsidRPr="004C5599" w14:paraId="5A20AB9F" w14:textId="77777777" w:rsidTr="004C5599">
        <w:trPr>
          <w:trHeight w:val="363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2E9E" w14:textId="77777777" w:rsid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2A80844" w14:textId="77777777" w:rsidR="004C5599" w:rsidRPr="004C5599" w:rsidRDefault="004C5599" w:rsidP="004C5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DA44" w14:textId="77777777" w:rsidR="004C5599" w:rsidRPr="004C5599" w:rsidRDefault="004C5599" w:rsidP="004C5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3A13" w14:textId="77777777" w:rsidR="004C5599" w:rsidRPr="004C5599" w:rsidRDefault="004C5599" w:rsidP="004C5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966F" w14:textId="77777777" w:rsidR="004C5599" w:rsidRPr="004C5599" w:rsidRDefault="004C5599" w:rsidP="004C5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0E9F" w14:textId="77777777" w:rsidR="004C5599" w:rsidRPr="004C5599" w:rsidRDefault="004C5599" w:rsidP="004C5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ABD67B9" w14:textId="683C33E2" w:rsidR="00BB694D" w:rsidRDefault="00BB694D"/>
    <w:p w14:paraId="689F489B" w14:textId="097B712B" w:rsidR="004C5599" w:rsidRPr="00D1551E" w:rsidRDefault="004C5599" w:rsidP="004C5599">
      <w:pPr>
        <w:jc w:val="center"/>
        <w:rPr>
          <w:lang w:val="en-US"/>
        </w:rPr>
      </w:pPr>
      <w:r>
        <w:t>Древняя Русь</w:t>
      </w:r>
    </w:p>
    <w:sectPr w:rsidR="004C5599" w:rsidRPr="00D1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99"/>
    <w:rsid w:val="004C5599"/>
    <w:rsid w:val="00BB694D"/>
    <w:rsid w:val="00D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80AD"/>
  <w15:chartTrackingRefBased/>
  <w15:docId w15:val="{CEE3F9E4-DEDB-4EDC-A897-CB36FD99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1</cp:revision>
  <dcterms:created xsi:type="dcterms:W3CDTF">2022-10-25T19:29:00Z</dcterms:created>
  <dcterms:modified xsi:type="dcterms:W3CDTF">2022-10-26T10:38:00Z</dcterms:modified>
</cp:coreProperties>
</file>