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1D5" w:rsidRDefault="00F4229E">
      <w:pPr>
        <w:rPr>
          <w:rFonts w:ascii="Candara" w:hAnsi="Candara"/>
          <w:b/>
          <w:sz w:val="28"/>
          <w:szCs w:val="28"/>
        </w:rPr>
      </w:pPr>
      <w:r w:rsidRPr="00F4229E">
        <w:rPr>
          <w:rFonts w:ascii="Candara" w:hAnsi="Candara"/>
          <w:b/>
          <w:sz w:val="28"/>
          <w:szCs w:val="28"/>
        </w:rPr>
        <w:t>Logging</w:t>
      </w:r>
    </w:p>
    <w:p w:rsidR="000B3619" w:rsidRDefault="000B3619">
      <w:pPr>
        <w:rPr>
          <w:rFonts w:ascii="Candara" w:hAnsi="Candara"/>
        </w:rPr>
      </w:pPr>
      <w:r>
        <w:rPr>
          <w:rFonts w:ascii="Candara" w:hAnsi="Candara"/>
        </w:rPr>
        <w:t>Two main concepts in logging –</w:t>
      </w:r>
    </w:p>
    <w:p w:rsidR="000B3619" w:rsidRDefault="000B3619" w:rsidP="000B3619">
      <w:pPr>
        <w:pStyle w:val="ListParagraph"/>
        <w:numPr>
          <w:ilvl w:val="0"/>
          <w:numId w:val="1"/>
        </w:numPr>
        <w:rPr>
          <w:rFonts w:ascii="Candara" w:hAnsi="Candara"/>
        </w:rPr>
      </w:pPr>
      <w:r>
        <w:rPr>
          <w:rFonts w:ascii="Candara" w:hAnsi="Candara"/>
        </w:rPr>
        <w:t>Loggers – which generates logging events</w:t>
      </w:r>
    </w:p>
    <w:p w:rsidR="000B3619" w:rsidRPr="000B3619" w:rsidRDefault="000B3619" w:rsidP="000B3619">
      <w:pPr>
        <w:pStyle w:val="ListParagraph"/>
        <w:numPr>
          <w:ilvl w:val="0"/>
          <w:numId w:val="1"/>
        </w:numPr>
        <w:rPr>
          <w:rFonts w:ascii="Candara" w:hAnsi="Candara"/>
        </w:rPr>
      </w:pPr>
      <w:proofErr w:type="spellStart"/>
      <w:r>
        <w:rPr>
          <w:rFonts w:ascii="Candara" w:hAnsi="Candara"/>
        </w:rPr>
        <w:t>Appenders</w:t>
      </w:r>
      <w:proofErr w:type="spellEnd"/>
      <w:r>
        <w:rPr>
          <w:rFonts w:ascii="Candara" w:hAnsi="Candara"/>
        </w:rPr>
        <w:t xml:space="preserve"> – This takes the logging event and writes to console/files whichever is configured. </w:t>
      </w:r>
    </w:p>
    <w:p w:rsidR="00F4229E" w:rsidRDefault="00F4229E">
      <w:pPr>
        <w:rPr>
          <w:rFonts w:ascii="Candara" w:hAnsi="Candara"/>
        </w:rPr>
      </w:pPr>
      <w:r>
        <w:rPr>
          <w:rFonts w:ascii="Candara" w:hAnsi="Candara"/>
        </w:rPr>
        <w:t>By default – only those error are produced whose level are either ERROR of higher such as FATAL.</w:t>
      </w:r>
      <w:r w:rsidR="000B3619">
        <w:rPr>
          <w:rFonts w:ascii="Candara" w:hAnsi="Candara"/>
        </w:rPr>
        <w:t xml:space="preserve"> So we need a configur</w:t>
      </w:r>
      <w:r w:rsidR="00E12F18">
        <w:rPr>
          <w:rFonts w:ascii="Candara" w:hAnsi="Candara"/>
        </w:rPr>
        <w:t>ation file to manage the events and override the default setting provided by Logging framework.</w:t>
      </w:r>
    </w:p>
    <w:p w:rsidR="00C55227" w:rsidRDefault="00C55227">
      <w:pPr>
        <w:rPr>
          <w:rFonts w:ascii="Candara" w:hAnsi="Candara"/>
        </w:rPr>
      </w:pPr>
      <w:r>
        <w:rPr>
          <w:noProof/>
          <w:lang w:val="en-US"/>
        </w:rPr>
        <w:drawing>
          <wp:inline distT="0" distB="0" distL="0" distR="0" wp14:anchorId="255A2088" wp14:editId="1FF7EC7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55227" w:rsidRDefault="00C55227">
      <w:pPr>
        <w:rPr>
          <w:rFonts w:ascii="Candara" w:hAnsi="Candara"/>
        </w:rPr>
      </w:pPr>
      <w:r>
        <w:rPr>
          <w:rFonts w:ascii="Candara" w:hAnsi="Candara"/>
        </w:rPr>
        <w:t xml:space="preserve">Simple xml configuration file – It has two </w:t>
      </w:r>
      <w:proofErr w:type="spellStart"/>
      <w:r>
        <w:rPr>
          <w:rFonts w:ascii="Candara" w:hAnsi="Candara"/>
        </w:rPr>
        <w:t>appenders</w:t>
      </w:r>
      <w:proofErr w:type="spellEnd"/>
      <w:r>
        <w:rPr>
          <w:rFonts w:ascii="Candara" w:hAnsi="Candara"/>
        </w:rPr>
        <w:t xml:space="preserve">, one for the file and one for the </w:t>
      </w:r>
      <w:r w:rsidR="0063165B">
        <w:rPr>
          <w:rFonts w:ascii="Candara" w:hAnsi="Candara"/>
        </w:rPr>
        <w:t>standard</w:t>
      </w:r>
      <w:r>
        <w:rPr>
          <w:rFonts w:ascii="Candara" w:hAnsi="Candara"/>
        </w:rPr>
        <w:t xml:space="preserve"> console output. Root level severity level is set to INFO. Also we can override the logging level in Loggers setting which is individually set for file as well as STDOUT.</w:t>
      </w:r>
    </w:p>
    <w:p w:rsidR="001B4052" w:rsidRDefault="00643A1F">
      <w:pPr>
        <w:rPr>
          <w:rFonts w:ascii="Candara" w:hAnsi="Candara"/>
        </w:rPr>
      </w:pPr>
      <w:r>
        <w:rPr>
          <w:rFonts w:ascii="Candara" w:hAnsi="Candara"/>
        </w:rPr>
        <w:t>Note – If we don’t define any logging level like here in top configuration INFO, the default will be ERROR only and all the logging levels below the error will not be outputted</w:t>
      </w:r>
      <w:r w:rsidR="00146280">
        <w:rPr>
          <w:rFonts w:ascii="Candara" w:hAnsi="Candara"/>
        </w:rPr>
        <w:t xml:space="preserve"> (if no levels are specified in </w:t>
      </w:r>
      <w:proofErr w:type="spellStart"/>
      <w:r w:rsidR="00146280">
        <w:rPr>
          <w:rFonts w:ascii="Candara" w:hAnsi="Candara"/>
        </w:rPr>
        <w:t>AppenderRef</w:t>
      </w:r>
      <w:proofErr w:type="spellEnd"/>
      <w:r w:rsidR="00146280">
        <w:rPr>
          <w:rFonts w:ascii="Candara" w:hAnsi="Candara"/>
        </w:rPr>
        <w:t xml:space="preserve"> also)</w:t>
      </w:r>
      <w:r>
        <w:rPr>
          <w:rFonts w:ascii="Candara" w:hAnsi="Candara"/>
        </w:rPr>
        <w:t>.</w:t>
      </w:r>
      <w:r w:rsidR="00574210">
        <w:rPr>
          <w:rFonts w:ascii="Candara" w:hAnsi="Candara"/>
        </w:rPr>
        <w:t xml:space="preserve"> There must be somewhere log levels should be specified.</w:t>
      </w:r>
    </w:p>
    <w:p w:rsidR="001B4052" w:rsidRDefault="001B4052">
      <w:pPr>
        <w:rPr>
          <w:rFonts w:ascii="Candara" w:hAnsi="Candara"/>
        </w:rPr>
      </w:pPr>
      <w:r>
        <w:rPr>
          <w:rFonts w:ascii="Candara" w:hAnsi="Candara"/>
        </w:rPr>
        <w:t xml:space="preserve">A more standard way of outputting logs is to have a properties file and defining the log properties. </w:t>
      </w:r>
    </w:p>
    <w:p w:rsidR="00466AAF" w:rsidRDefault="00466AAF">
      <w:pPr>
        <w:rPr>
          <w:rFonts w:ascii="Candara" w:hAnsi="Candara"/>
        </w:rPr>
      </w:pPr>
      <w:r>
        <w:rPr>
          <w:rFonts w:ascii="Candara" w:hAnsi="Candara"/>
        </w:rPr>
        <w:t xml:space="preserve">Below files have 3 </w:t>
      </w:r>
      <w:proofErr w:type="spellStart"/>
      <w:r>
        <w:rPr>
          <w:rFonts w:ascii="Candara" w:hAnsi="Candara"/>
        </w:rPr>
        <w:t>appenders</w:t>
      </w:r>
      <w:proofErr w:type="spellEnd"/>
      <w:r>
        <w:rPr>
          <w:rFonts w:ascii="Candara" w:hAnsi="Candara"/>
        </w:rPr>
        <w:t xml:space="preserve"> and different loggers</w:t>
      </w:r>
    </w:p>
    <w:p w:rsidR="00466AAF" w:rsidRDefault="00466AAF" w:rsidP="00466AAF">
      <w:pPr>
        <w:pStyle w:val="ListParagraph"/>
        <w:numPr>
          <w:ilvl w:val="0"/>
          <w:numId w:val="2"/>
        </w:numPr>
        <w:rPr>
          <w:rFonts w:ascii="Candara" w:hAnsi="Candara"/>
        </w:rPr>
      </w:pPr>
      <w:r>
        <w:rPr>
          <w:rFonts w:ascii="Candara" w:hAnsi="Candara"/>
        </w:rPr>
        <w:t xml:space="preserve">Root logger will output all error messages to the console and </w:t>
      </w:r>
      <w:proofErr w:type="spellStart"/>
      <w:r>
        <w:rPr>
          <w:rFonts w:ascii="Candara" w:hAnsi="Candara"/>
        </w:rPr>
        <w:t>rollingFileAppender</w:t>
      </w:r>
      <w:proofErr w:type="spellEnd"/>
      <w:r>
        <w:rPr>
          <w:rFonts w:ascii="Candara" w:hAnsi="Candara"/>
        </w:rPr>
        <w:t>.</w:t>
      </w:r>
    </w:p>
    <w:p w:rsidR="00466AAF" w:rsidRDefault="00466AAF" w:rsidP="00466AAF">
      <w:pPr>
        <w:pStyle w:val="ListParagraph"/>
        <w:numPr>
          <w:ilvl w:val="0"/>
          <w:numId w:val="2"/>
        </w:numPr>
        <w:rPr>
          <w:rFonts w:ascii="Candara" w:hAnsi="Candara"/>
        </w:rPr>
      </w:pPr>
      <w:r>
        <w:rPr>
          <w:rFonts w:ascii="Candara" w:hAnsi="Candara"/>
        </w:rPr>
        <w:t xml:space="preserve">All </w:t>
      </w:r>
      <w:proofErr w:type="spellStart"/>
      <w:r>
        <w:rPr>
          <w:rFonts w:ascii="Candara" w:hAnsi="Candara"/>
        </w:rPr>
        <w:t>springframework.jdbc</w:t>
      </w:r>
      <w:proofErr w:type="spellEnd"/>
      <w:r>
        <w:rPr>
          <w:rFonts w:ascii="Candara" w:hAnsi="Candara"/>
        </w:rPr>
        <w:t xml:space="preserve"> will go to console</w:t>
      </w:r>
    </w:p>
    <w:p w:rsidR="00466AAF" w:rsidRPr="00466AAF" w:rsidRDefault="00466AAF" w:rsidP="00466AAF">
      <w:pPr>
        <w:pStyle w:val="ListParagraph"/>
        <w:numPr>
          <w:ilvl w:val="0"/>
          <w:numId w:val="2"/>
        </w:numPr>
        <w:rPr>
          <w:rFonts w:ascii="Candara" w:hAnsi="Candara"/>
        </w:rPr>
      </w:pPr>
      <w:r>
        <w:rPr>
          <w:rFonts w:ascii="Candara" w:hAnsi="Candara"/>
        </w:rPr>
        <w:t xml:space="preserve">Hsqldb.* class output will go to the </w:t>
      </w:r>
      <w:proofErr w:type="spellStart"/>
      <w:r>
        <w:rPr>
          <w:rFonts w:ascii="Candara" w:hAnsi="Candara"/>
        </w:rPr>
        <w:t>appender</w:t>
      </w:r>
      <w:proofErr w:type="spellEnd"/>
      <w:r>
        <w:rPr>
          <w:rFonts w:ascii="Candara" w:hAnsi="Candara"/>
        </w:rPr>
        <w:t xml:space="preserve"> </w:t>
      </w:r>
      <w:proofErr w:type="spellStart"/>
      <w:r>
        <w:rPr>
          <w:rFonts w:ascii="Candara" w:hAnsi="Candara"/>
        </w:rPr>
        <w:t>hsqlfile</w:t>
      </w:r>
      <w:proofErr w:type="spellEnd"/>
      <w:r>
        <w:rPr>
          <w:rFonts w:ascii="Candara" w:hAnsi="Candara"/>
        </w:rPr>
        <w:t xml:space="preserve"> log with level TRACE.</w:t>
      </w:r>
    </w:p>
    <w:p w:rsidR="00466AAF" w:rsidRDefault="00466AAF">
      <w:pPr>
        <w:rPr>
          <w:rFonts w:ascii="Candara" w:hAnsi="Candara"/>
        </w:rPr>
      </w:pPr>
    </w:p>
    <w:p w:rsidR="00B90F95" w:rsidRDefault="00EE22BA">
      <w:pPr>
        <w:rPr>
          <w:rFonts w:ascii="Candara" w:hAnsi="Candara"/>
        </w:rPr>
      </w:pPr>
      <w:r>
        <w:rPr>
          <w:noProof/>
          <w:lang w:val="en-US"/>
        </w:rPr>
        <w:lastRenderedPageBreak/>
        <w:drawing>
          <wp:inline distT="0" distB="0" distL="0" distR="0" wp14:anchorId="2FC8DB32" wp14:editId="29262B93">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B90F95" w:rsidRDefault="00B90F95">
      <w:pPr>
        <w:rPr>
          <w:rFonts w:ascii="Candara" w:hAnsi="Candara"/>
        </w:rPr>
      </w:pPr>
    </w:p>
    <w:p w:rsidR="00643A1F" w:rsidRDefault="00C11B56">
      <w:pPr>
        <w:rPr>
          <w:rFonts w:ascii="Candara" w:hAnsi="Candara"/>
          <w:b/>
          <w:sz w:val="28"/>
          <w:szCs w:val="28"/>
        </w:rPr>
      </w:pPr>
      <w:r>
        <w:rPr>
          <w:rFonts w:ascii="Candara" w:hAnsi="Candara"/>
          <w:b/>
          <w:sz w:val="28"/>
          <w:szCs w:val="28"/>
        </w:rPr>
        <w:t xml:space="preserve">Garbage Collection – </w:t>
      </w:r>
    </w:p>
    <w:p w:rsidR="00C11B56" w:rsidRDefault="00C11B56">
      <w:pPr>
        <w:rPr>
          <w:rFonts w:ascii="Candara" w:hAnsi="Candara"/>
        </w:rPr>
      </w:pPr>
      <w:r>
        <w:rPr>
          <w:rFonts w:ascii="Candara" w:hAnsi="Candara"/>
        </w:rPr>
        <w:t xml:space="preserve">Garbage collection does not work by collecting all the garbage objects that is objects that are not referenced by variables in stack but it’s the other way. It retains and saves the object by marking if the objects are referenced by stack variables. In below picture List and Customer B is saved as they are marked and </w:t>
      </w:r>
      <w:proofErr w:type="gramStart"/>
      <w:r>
        <w:rPr>
          <w:rFonts w:ascii="Candara" w:hAnsi="Candara"/>
        </w:rPr>
        <w:t>Double</w:t>
      </w:r>
      <w:proofErr w:type="gramEnd"/>
      <w:r>
        <w:rPr>
          <w:rFonts w:ascii="Candara" w:hAnsi="Candara"/>
        </w:rPr>
        <w:t xml:space="preserve"> and Customer A is garbage collected. After GC the saved objects are then moved to some contiguous memory space</w:t>
      </w:r>
      <w:r w:rsidR="00F2626C">
        <w:rPr>
          <w:rFonts w:ascii="Candara" w:hAnsi="Candara"/>
        </w:rPr>
        <w:t xml:space="preserve"> (compacting process)</w:t>
      </w:r>
      <w:r>
        <w:rPr>
          <w:rFonts w:ascii="Candara" w:hAnsi="Candara"/>
        </w:rPr>
        <w:t xml:space="preserve"> in heap to avoid disk fragmentations. </w:t>
      </w:r>
    </w:p>
    <w:p w:rsidR="00C11B56" w:rsidRDefault="00C11B56">
      <w:pPr>
        <w:rPr>
          <w:rFonts w:ascii="Candara" w:hAnsi="Candara"/>
        </w:rPr>
      </w:pPr>
      <w:r>
        <w:rPr>
          <w:noProof/>
          <w:lang w:val="en-US"/>
        </w:rPr>
        <w:drawing>
          <wp:inline distT="0" distB="0" distL="0" distR="0" wp14:anchorId="25F045EB" wp14:editId="459FA3AD">
            <wp:extent cx="5736566" cy="29674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64872"/>
                    </a:xfrm>
                    <a:prstGeom prst="rect">
                      <a:avLst/>
                    </a:prstGeom>
                  </pic:spPr>
                </pic:pic>
              </a:graphicData>
            </a:graphic>
          </wp:inline>
        </w:drawing>
      </w:r>
    </w:p>
    <w:p w:rsidR="00505D54" w:rsidRDefault="00505D54">
      <w:pPr>
        <w:rPr>
          <w:rFonts w:ascii="Candara" w:hAnsi="Candara"/>
        </w:rPr>
      </w:pPr>
      <w:r>
        <w:rPr>
          <w:rFonts w:ascii="Candara" w:hAnsi="Candara"/>
        </w:rPr>
        <w:lastRenderedPageBreak/>
        <w:t xml:space="preserve">Now a typical GC operation must </w:t>
      </w:r>
      <w:proofErr w:type="gramStart"/>
      <w:r>
        <w:rPr>
          <w:rFonts w:ascii="Candara" w:hAnsi="Candara"/>
        </w:rPr>
        <w:t>pause</w:t>
      </w:r>
      <w:proofErr w:type="gramEnd"/>
      <w:r>
        <w:rPr>
          <w:rFonts w:ascii="Candara" w:hAnsi="Candara"/>
        </w:rPr>
        <w:t xml:space="preserve"> the program for fraction of time to mark the objects but this is not acceptable. To avoid this, it uses a technique called </w:t>
      </w:r>
      <w:r w:rsidRPr="00505D54">
        <w:rPr>
          <w:rFonts w:ascii="Candara" w:hAnsi="Candara"/>
          <w:b/>
        </w:rPr>
        <w:t>Generational Garbage Collection</w:t>
      </w:r>
      <w:r>
        <w:rPr>
          <w:rFonts w:ascii="Candara" w:hAnsi="Candara"/>
        </w:rPr>
        <w:t>.</w:t>
      </w:r>
    </w:p>
    <w:p w:rsidR="00314607" w:rsidRDefault="00314607">
      <w:pPr>
        <w:rPr>
          <w:rFonts w:ascii="Candara" w:hAnsi="Candara"/>
        </w:rPr>
      </w:pPr>
      <w:r>
        <w:rPr>
          <w:noProof/>
          <w:lang w:val="en-US"/>
        </w:rPr>
        <w:drawing>
          <wp:inline distT="0" distB="0" distL="0" distR="0" wp14:anchorId="5371C5F7" wp14:editId="6433E1C8">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314607" w:rsidRDefault="00314607">
      <w:pPr>
        <w:rPr>
          <w:rFonts w:ascii="Candara" w:hAnsi="Candara"/>
        </w:rPr>
      </w:pPr>
      <w:r>
        <w:rPr>
          <w:rFonts w:ascii="Candara" w:hAnsi="Candara"/>
        </w:rPr>
        <w:t>Here in this process, Heap memory is divided into young and old generation area. Young generation area is very small and all the new objects are created in this area only. So when GC happens, there are relatively very small objects to mark and it is very fast so we do not notice the pause in the program. The objects are survived are then moved to old generation and young generation is freed up of memory.</w:t>
      </w:r>
      <w:r w:rsidR="005639FC">
        <w:rPr>
          <w:rFonts w:ascii="Candara" w:hAnsi="Candara"/>
        </w:rPr>
        <w:t xml:space="preserve"> The GC on young generation is called </w:t>
      </w:r>
      <w:r w:rsidR="005639FC" w:rsidRPr="005639FC">
        <w:rPr>
          <w:rFonts w:ascii="Candara" w:hAnsi="Candara"/>
          <w:b/>
        </w:rPr>
        <w:t>Minor collection</w:t>
      </w:r>
      <w:r w:rsidR="005639FC">
        <w:rPr>
          <w:rFonts w:ascii="Candara" w:hAnsi="Candara"/>
        </w:rPr>
        <w:t xml:space="preserve">. GC can also run on old generation but only if </w:t>
      </w:r>
      <w:proofErr w:type="gramStart"/>
      <w:r w:rsidR="005639FC">
        <w:rPr>
          <w:rFonts w:ascii="Candara" w:hAnsi="Candara"/>
        </w:rPr>
        <w:t>its</w:t>
      </w:r>
      <w:proofErr w:type="gramEnd"/>
      <w:r w:rsidR="005639FC">
        <w:rPr>
          <w:rFonts w:ascii="Candara" w:hAnsi="Candara"/>
        </w:rPr>
        <w:t xml:space="preserve"> needed which is called Major collection.</w:t>
      </w:r>
      <w:r w:rsidR="006417DA">
        <w:rPr>
          <w:rFonts w:ascii="Candara" w:hAnsi="Candara"/>
        </w:rPr>
        <w:t xml:space="preserve"> This is relatively very slow as there are lot of objects to mark.</w:t>
      </w:r>
      <w:r w:rsidR="003B6F4B">
        <w:rPr>
          <w:rFonts w:ascii="Candara" w:hAnsi="Candara"/>
        </w:rPr>
        <w:t xml:space="preserve"> </w:t>
      </w:r>
    </w:p>
    <w:p w:rsidR="003B6F4B" w:rsidRDefault="003B6F4B">
      <w:pPr>
        <w:rPr>
          <w:rFonts w:ascii="Candara" w:hAnsi="Candara"/>
        </w:rPr>
      </w:pPr>
    </w:p>
    <w:p w:rsidR="00C24DE4" w:rsidRDefault="00C24DE4" w:rsidP="00C24DE4">
      <w:r w:rsidRPr="0037689A">
        <w:rPr>
          <w:sz w:val="28"/>
          <w:szCs w:val="28"/>
        </w:rPr>
        <w:t>Virtual machine tuning</w:t>
      </w:r>
      <w:r>
        <w:t xml:space="preserve"> – </w:t>
      </w:r>
    </w:p>
    <w:p w:rsidR="00C24DE4" w:rsidRDefault="00C24DE4" w:rsidP="00C24DE4">
      <w:pPr>
        <w:pStyle w:val="ListParagraph"/>
        <w:numPr>
          <w:ilvl w:val="0"/>
          <w:numId w:val="3"/>
        </w:numPr>
      </w:pPr>
      <w:r>
        <w:t xml:space="preserve">Tuning virtual machine means providing command line arguments to VM to override default values of </w:t>
      </w:r>
      <w:proofErr w:type="spellStart"/>
      <w:r>
        <w:t>jre</w:t>
      </w:r>
      <w:proofErr w:type="spellEnd"/>
      <w:r>
        <w:t>.</w:t>
      </w:r>
    </w:p>
    <w:p w:rsidR="00C24DE4" w:rsidRDefault="00C24DE4" w:rsidP="00C24DE4">
      <w:pPr>
        <w:pStyle w:val="ListParagraph"/>
        <w:numPr>
          <w:ilvl w:val="0"/>
          <w:numId w:val="3"/>
        </w:numPr>
      </w:pPr>
      <w:r>
        <w:t>–</w:t>
      </w:r>
      <w:proofErr w:type="spellStart"/>
      <w:r w:rsidRPr="00776ED3">
        <w:rPr>
          <w:b/>
        </w:rPr>
        <w:t>Xmx</w:t>
      </w:r>
      <w:proofErr w:type="spellEnd"/>
      <w:r>
        <w:t xml:space="preserve"> = to set maximum heap size.</w:t>
      </w:r>
    </w:p>
    <w:p w:rsidR="00C24DE4" w:rsidRDefault="00C24DE4" w:rsidP="00C24DE4">
      <w:pPr>
        <w:pStyle w:val="ListParagraph"/>
        <w:numPr>
          <w:ilvl w:val="0"/>
          <w:numId w:val="3"/>
        </w:numPr>
      </w:pPr>
      <w:r>
        <w:t>–</w:t>
      </w:r>
      <w:proofErr w:type="spellStart"/>
      <w:r w:rsidRPr="00776ED3">
        <w:rPr>
          <w:b/>
        </w:rPr>
        <w:t>Xms</w:t>
      </w:r>
      <w:proofErr w:type="spellEnd"/>
      <w:r>
        <w:t xml:space="preserve"> = to set the starting heap size, size will gradually increase</w:t>
      </w:r>
    </w:p>
    <w:p w:rsidR="00C24DE4" w:rsidRDefault="00C24DE4" w:rsidP="00C24DE4">
      <w:pPr>
        <w:pStyle w:val="ListParagraph"/>
        <w:numPr>
          <w:ilvl w:val="0"/>
          <w:numId w:val="3"/>
        </w:numPr>
      </w:pPr>
      <w:r>
        <w:t>–</w:t>
      </w:r>
      <w:r w:rsidRPr="00776ED3">
        <w:rPr>
          <w:b/>
        </w:rPr>
        <w:t>Xmx512m</w:t>
      </w:r>
      <w:r>
        <w:t xml:space="preserve"> –Xms150m = will have 150mb of starting and 512 </w:t>
      </w:r>
      <w:proofErr w:type="spellStart"/>
      <w:r>
        <w:t>mb</w:t>
      </w:r>
      <w:proofErr w:type="spellEnd"/>
      <w:r>
        <w:t xml:space="preserve"> of max heap size.</w:t>
      </w:r>
    </w:p>
    <w:p w:rsidR="00C24DE4" w:rsidRDefault="00C24DE4" w:rsidP="00C24DE4">
      <w:pPr>
        <w:pStyle w:val="ListParagraph"/>
        <w:numPr>
          <w:ilvl w:val="0"/>
          <w:numId w:val="3"/>
        </w:numPr>
      </w:pPr>
      <w:r>
        <w:t>–</w:t>
      </w:r>
      <w:proofErr w:type="spellStart"/>
      <w:r>
        <w:t>XX</w:t>
      </w:r>
      <w:proofErr w:type="gramStart"/>
      <w:r>
        <w:t>:</w:t>
      </w:r>
      <w:r w:rsidRPr="00776ED3">
        <w:rPr>
          <w:b/>
        </w:rPr>
        <w:t>MaxPermSize</w:t>
      </w:r>
      <w:proofErr w:type="spellEnd"/>
      <w:proofErr w:type="gramEnd"/>
      <w:r>
        <w:t xml:space="preserve">=256  = set the size of perm gen space – this is removed from java 8 as java 8 does not have </w:t>
      </w:r>
      <w:proofErr w:type="spellStart"/>
      <w:r>
        <w:t>permgen</w:t>
      </w:r>
      <w:proofErr w:type="spellEnd"/>
      <w:r>
        <w:t xml:space="preserve"> space concept anymore.</w:t>
      </w:r>
    </w:p>
    <w:p w:rsidR="00C24DE4" w:rsidRDefault="00C24DE4" w:rsidP="00C24DE4">
      <w:pPr>
        <w:pStyle w:val="ListParagraph"/>
        <w:numPr>
          <w:ilvl w:val="0"/>
          <w:numId w:val="3"/>
        </w:numPr>
      </w:pPr>
      <w:r>
        <w:t>–</w:t>
      </w:r>
      <w:proofErr w:type="spellStart"/>
      <w:r w:rsidRPr="00776ED3">
        <w:rPr>
          <w:b/>
        </w:rPr>
        <w:t>verbose</w:t>
      </w:r>
      <w:r>
        <w:t>:gc</w:t>
      </w:r>
      <w:proofErr w:type="spellEnd"/>
      <w:r>
        <w:t xml:space="preserve"> = prints the console when </w:t>
      </w:r>
      <w:proofErr w:type="spellStart"/>
      <w:r>
        <w:t>gc</w:t>
      </w:r>
      <w:proofErr w:type="spellEnd"/>
      <w:r>
        <w:t xml:space="preserve"> takes place</w:t>
      </w:r>
    </w:p>
    <w:p w:rsidR="00C24DE4" w:rsidRDefault="00C24DE4" w:rsidP="00C24DE4">
      <w:pPr>
        <w:pStyle w:val="ListParagraph"/>
      </w:pPr>
    </w:p>
    <w:p w:rsidR="00C24DE4" w:rsidRDefault="00C24DE4" w:rsidP="00C24DE4">
      <w:pPr>
        <w:pStyle w:val="ListParagraph"/>
      </w:pPr>
      <w:r>
        <w:rPr>
          <w:noProof/>
        </w:rPr>
        <w:lastRenderedPageBreak/>
        <w:drawing>
          <wp:inline distT="0" distB="0" distL="0" distR="0" wp14:anchorId="29F92D1B" wp14:editId="57442F96">
            <wp:extent cx="4468483" cy="4150073"/>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9793" cy="4151290"/>
                    </a:xfrm>
                    <a:prstGeom prst="rect">
                      <a:avLst/>
                    </a:prstGeom>
                    <a:noFill/>
                    <a:ln>
                      <a:noFill/>
                    </a:ln>
                  </pic:spPr>
                </pic:pic>
              </a:graphicData>
            </a:graphic>
          </wp:inline>
        </w:drawing>
      </w:r>
    </w:p>
    <w:p w:rsidR="00C24DE4" w:rsidRDefault="00C24DE4" w:rsidP="00C24DE4">
      <w:pPr>
        <w:pStyle w:val="ListParagraph"/>
      </w:pPr>
    </w:p>
    <w:p w:rsidR="00C24DE4" w:rsidRDefault="00C24DE4" w:rsidP="00C24DE4">
      <w:pPr>
        <w:pStyle w:val="ListParagraph"/>
      </w:pPr>
    </w:p>
    <w:p w:rsidR="00C24DE4" w:rsidRDefault="00C24DE4" w:rsidP="00C24DE4">
      <w:pPr>
        <w:pStyle w:val="ListParagraph"/>
        <w:numPr>
          <w:ilvl w:val="0"/>
          <w:numId w:val="3"/>
        </w:numPr>
      </w:pPr>
      <w:r>
        <w:t>–</w:t>
      </w:r>
      <w:proofErr w:type="spellStart"/>
      <w:r w:rsidRPr="00776ED3">
        <w:rPr>
          <w:b/>
        </w:rPr>
        <w:t>Xmn</w:t>
      </w:r>
      <w:proofErr w:type="spellEnd"/>
      <w:r>
        <w:t xml:space="preserve"> = set the size of young generation</w:t>
      </w:r>
    </w:p>
    <w:p w:rsidR="00C24DE4" w:rsidRDefault="00C24DE4" w:rsidP="00C24DE4">
      <w:pPr>
        <w:pStyle w:val="ListParagraph"/>
        <w:numPr>
          <w:ilvl w:val="0"/>
          <w:numId w:val="3"/>
        </w:numPr>
      </w:pPr>
      <w:r>
        <w:t>–</w:t>
      </w:r>
      <w:proofErr w:type="spellStart"/>
      <w:r>
        <w:t>XX</w:t>
      </w:r>
      <w:proofErr w:type="gramStart"/>
      <w:r>
        <w:t>:</w:t>
      </w:r>
      <w:r w:rsidRPr="00776ED3">
        <w:rPr>
          <w:b/>
        </w:rPr>
        <w:t>HeapDumpOnOutOfMemory</w:t>
      </w:r>
      <w:proofErr w:type="spellEnd"/>
      <w:proofErr w:type="gramEnd"/>
      <w:r>
        <w:t xml:space="preserve"> = creates a heap dump when application runs out of memory.</w:t>
      </w:r>
    </w:p>
    <w:p w:rsidR="00C24DE4" w:rsidRDefault="00C24DE4" w:rsidP="00C24DE4">
      <w:pPr>
        <w:pStyle w:val="ListParagraph"/>
        <w:numPr>
          <w:ilvl w:val="0"/>
          <w:numId w:val="3"/>
        </w:numPr>
      </w:pPr>
      <w:r>
        <w:t>Types of Garbage collector –</w:t>
      </w:r>
    </w:p>
    <w:p w:rsidR="00C24DE4" w:rsidRDefault="00C24DE4" w:rsidP="00C24DE4">
      <w:pPr>
        <w:pStyle w:val="ListParagraph"/>
        <w:numPr>
          <w:ilvl w:val="1"/>
          <w:numId w:val="3"/>
        </w:numPr>
      </w:pPr>
      <w:r>
        <w:t xml:space="preserve">Serial </w:t>
      </w:r>
      <w:r w:rsidRPr="00776ED3">
        <w:rPr>
          <w:b/>
        </w:rPr>
        <w:t>(-XX</w:t>
      </w:r>
      <w:proofErr w:type="gramStart"/>
      <w:r w:rsidRPr="00776ED3">
        <w:rPr>
          <w:b/>
        </w:rPr>
        <w:t>:+</w:t>
      </w:r>
      <w:proofErr w:type="spellStart"/>
      <w:proofErr w:type="gramEnd"/>
      <w:r w:rsidRPr="00776ED3">
        <w:rPr>
          <w:b/>
        </w:rPr>
        <w:t>UseSerialGC</w:t>
      </w:r>
      <w:proofErr w:type="spellEnd"/>
      <w:r>
        <w:t>) – only single thread will execute the garbage collection and application will be paused while doing the garbage collection process.</w:t>
      </w:r>
    </w:p>
    <w:p w:rsidR="00C24DE4" w:rsidRDefault="00C24DE4" w:rsidP="00C24DE4">
      <w:pPr>
        <w:pStyle w:val="ListParagraph"/>
        <w:numPr>
          <w:ilvl w:val="1"/>
          <w:numId w:val="3"/>
        </w:numPr>
      </w:pPr>
      <w:r>
        <w:t xml:space="preserve">Parallel </w:t>
      </w:r>
      <w:r w:rsidRPr="00776ED3">
        <w:rPr>
          <w:b/>
        </w:rPr>
        <w:t>(-XX:+</w:t>
      </w:r>
      <w:proofErr w:type="spellStart"/>
      <w:r w:rsidRPr="00776ED3">
        <w:rPr>
          <w:b/>
        </w:rPr>
        <w:t>Use</w:t>
      </w:r>
      <w:r>
        <w:rPr>
          <w:b/>
        </w:rPr>
        <w:t>Parallel</w:t>
      </w:r>
      <w:r w:rsidRPr="00776ED3">
        <w:rPr>
          <w:b/>
        </w:rPr>
        <w:t>GC</w:t>
      </w:r>
      <w:proofErr w:type="spellEnd"/>
      <w:r>
        <w:t>)</w:t>
      </w:r>
    </w:p>
    <w:p w:rsidR="00C24DE4" w:rsidRDefault="00C24DE4" w:rsidP="00C24DE4">
      <w:pPr>
        <w:pStyle w:val="ListParagraph"/>
        <w:numPr>
          <w:ilvl w:val="1"/>
          <w:numId w:val="3"/>
        </w:numPr>
      </w:pPr>
      <w:r>
        <w:t xml:space="preserve">Concurrent – </w:t>
      </w:r>
      <w:r w:rsidRPr="00776ED3">
        <w:rPr>
          <w:b/>
        </w:rPr>
        <w:t>(-XX</w:t>
      </w:r>
      <w:proofErr w:type="gramStart"/>
      <w:r w:rsidRPr="00776ED3">
        <w:rPr>
          <w:b/>
        </w:rPr>
        <w:t>:+</w:t>
      </w:r>
      <w:proofErr w:type="spellStart"/>
      <w:proofErr w:type="gramEnd"/>
      <w:r w:rsidRPr="00776ED3">
        <w:rPr>
          <w:b/>
        </w:rPr>
        <w:t>Use</w:t>
      </w:r>
      <w:r>
        <w:rPr>
          <w:b/>
        </w:rPr>
        <w:t>Parallel</w:t>
      </w:r>
      <w:r w:rsidRPr="00776ED3">
        <w:rPr>
          <w:b/>
        </w:rPr>
        <w:t>GC</w:t>
      </w:r>
      <w:proofErr w:type="spellEnd"/>
      <w:r>
        <w:t>) Application is not paused (practically not possible, app will pause when process of object marking and app resumes when sweep phases starts).</w:t>
      </w:r>
    </w:p>
    <w:p w:rsidR="00C24DE4" w:rsidRDefault="00C24DE4" w:rsidP="00C24DE4">
      <w:pPr>
        <w:pStyle w:val="ListParagraph"/>
        <w:numPr>
          <w:ilvl w:val="0"/>
          <w:numId w:val="3"/>
        </w:numPr>
      </w:pPr>
      <w:r>
        <w:t xml:space="preserve">We can check the type of garbage collection in our machine from the command  </w:t>
      </w:r>
    </w:p>
    <w:p w:rsidR="00C24DE4" w:rsidRDefault="00C24DE4" w:rsidP="00C24DE4">
      <w:pPr>
        <w:pStyle w:val="ListParagraph"/>
      </w:pPr>
      <w:r>
        <w:t xml:space="preserve">- XX: </w:t>
      </w:r>
      <w:proofErr w:type="spellStart"/>
      <w:r>
        <w:t>PrintCommandLineFlags</w:t>
      </w:r>
      <w:proofErr w:type="spellEnd"/>
      <w:r>
        <w:t>.</w:t>
      </w:r>
    </w:p>
    <w:p w:rsidR="00C24DE4" w:rsidRDefault="00C24DE4">
      <w:pPr>
        <w:rPr>
          <w:rFonts w:ascii="Candara" w:hAnsi="Candara"/>
        </w:rPr>
      </w:pPr>
    </w:p>
    <w:p w:rsidR="00C24DE4" w:rsidRDefault="00C24DE4">
      <w:pPr>
        <w:rPr>
          <w:rFonts w:ascii="Candara" w:hAnsi="Candara"/>
        </w:rPr>
      </w:pPr>
    </w:p>
    <w:p w:rsidR="00C24DE4" w:rsidRPr="00C11B56" w:rsidRDefault="00C24DE4">
      <w:pPr>
        <w:rPr>
          <w:rFonts w:ascii="Candara" w:hAnsi="Candara"/>
        </w:rPr>
      </w:pPr>
    </w:p>
    <w:p w:rsidR="00C11B56" w:rsidRDefault="00C11B56">
      <w:pPr>
        <w:rPr>
          <w:rFonts w:ascii="Candara" w:hAnsi="Candara"/>
          <w:b/>
          <w:sz w:val="28"/>
          <w:szCs w:val="28"/>
        </w:rPr>
      </w:pPr>
    </w:p>
    <w:p w:rsidR="00884269" w:rsidRDefault="00884269">
      <w:pPr>
        <w:rPr>
          <w:rFonts w:ascii="Candara" w:hAnsi="Candara"/>
          <w:b/>
          <w:sz w:val="28"/>
          <w:szCs w:val="28"/>
        </w:rPr>
      </w:pPr>
      <w:bookmarkStart w:id="0" w:name="_GoBack"/>
      <w:bookmarkEnd w:id="0"/>
    </w:p>
    <w:p w:rsidR="00C11B56" w:rsidRDefault="00C11B56" w:rsidP="00C11B56">
      <w:pPr>
        <w:rPr>
          <w:rFonts w:ascii="Candara" w:hAnsi="Candara"/>
          <w:b/>
          <w:sz w:val="28"/>
          <w:szCs w:val="28"/>
        </w:rPr>
      </w:pPr>
      <w:r w:rsidRPr="00602882">
        <w:rPr>
          <w:rFonts w:ascii="Candara" w:hAnsi="Candara"/>
          <w:b/>
          <w:sz w:val="28"/>
          <w:szCs w:val="28"/>
        </w:rPr>
        <w:lastRenderedPageBreak/>
        <w:t xml:space="preserve">Hunting for memory leaks </w:t>
      </w:r>
    </w:p>
    <w:p w:rsidR="00C11B56" w:rsidRDefault="00C11B56">
      <w:pPr>
        <w:rPr>
          <w:rFonts w:ascii="Candara" w:hAnsi="Candara"/>
          <w:b/>
          <w:sz w:val="28"/>
          <w:szCs w:val="28"/>
        </w:rPr>
      </w:pPr>
    </w:p>
    <w:p w:rsidR="00602882" w:rsidRPr="00602882" w:rsidRDefault="00602882">
      <w:pPr>
        <w:rPr>
          <w:rFonts w:ascii="Candara" w:hAnsi="Candara"/>
        </w:rPr>
      </w:pPr>
    </w:p>
    <w:sectPr w:rsidR="00602882" w:rsidRPr="00602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2C77"/>
    <w:multiLevelType w:val="hybridMultilevel"/>
    <w:tmpl w:val="28885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FA0481B"/>
    <w:multiLevelType w:val="hybridMultilevel"/>
    <w:tmpl w:val="E1C8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DD3A57"/>
    <w:multiLevelType w:val="hybridMultilevel"/>
    <w:tmpl w:val="A238D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18"/>
    <w:rsid w:val="000B3619"/>
    <w:rsid w:val="00146280"/>
    <w:rsid w:val="00191D44"/>
    <w:rsid w:val="001B4052"/>
    <w:rsid w:val="00314607"/>
    <w:rsid w:val="003B6F4B"/>
    <w:rsid w:val="00466AAF"/>
    <w:rsid w:val="00505D54"/>
    <w:rsid w:val="005639FC"/>
    <w:rsid w:val="00574210"/>
    <w:rsid w:val="00602882"/>
    <w:rsid w:val="0063165B"/>
    <w:rsid w:val="006417DA"/>
    <w:rsid w:val="00643A1F"/>
    <w:rsid w:val="00884269"/>
    <w:rsid w:val="008C2218"/>
    <w:rsid w:val="00AE7BE3"/>
    <w:rsid w:val="00B90F95"/>
    <w:rsid w:val="00C11B56"/>
    <w:rsid w:val="00C24DE4"/>
    <w:rsid w:val="00C55227"/>
    <w:rsid w:val="00E12F18"/>
    <w:rsid w:val="00EE22BA"/>
    <w:rsid w:val="00F2626C"/>
    <w:rsid w:val="00F42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619"/>
    <w:pPr>
      <w:ind w:left="720"/>
      <w:contextualSpacing/>
    </w:pPr>
  </w:style>
  <w:style w:type="paragraph" w:styleId="BalloonText">
    <w:name w:val="Balloon Text"/>
    <w:basedOn w:val="Normal"/>
    <w:link w:val="BalloonTextChar"/>
    <w:uiPriority w:val="99"/>
    <w:semiHidden/>
    <w:unhideWhenUsed/>
    <w:rsid w:val="00C55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4082</TotalTime>
  <Pages>5</Pages>
  <Words>567</Words>
  <Characters>3234</Characters>
  <Application>Microsoft Office Word</Application>
  <DocSecurity>0</DocSecurity>
  <Lines>26</Lines>
  <Paragraphs>7</Paragraphs>
  <ScaleCrop>false</ScaleCrop>
  <Company>Microsoft</Company>
  <LinksUpToDate>false</LinksUpToDate>
  <CharactersWithSpaces>3794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dc:creator>
  <cp:keywords/>
  <dc:description/>
  <cp:lastModifiedBy>Kachhia, Dharmik (Cognizant)</cp:lastModifiedBy>
  <cp:revision>23</cp:revision>
  <dcterms:created xsi:type="dcterms:W3CDTF">2016-07-17T07:28:00Z</dcterms:created>
  <dcterms:modified xsi:type="dcterms:W3CDTF">2016-07-20T13:42:00Z</dcterms:modified>
</cp:coreProperties>
</file>