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963C4D" w:rsidRDefault="006A7B94" w:rsidP="00963C4D">
      <w:pPr>
        <w:pStyle w:val="Nagwekspisutreci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9527208"/>
        <w:docPartObj>
          <w:docPartGallery w:val="Table of Contents"/>
          <w:docPartUnique/>
        </w:docPartObj>
      </w:sdtPr>
      <w:sdtContent>
        <w:p w:rsidR="00963C4D" w:rsidRDefault="00963C4D">
          <w:pPr>
            <w:pStyle w:val="Nagwekspisutreci"/>
          </w:pPr>
          <w:r>
            <w:t>Spis treści</w:t>
          </w:r>
        </w:p>
        <w:p w:rsidR="00925292" w:rsidRDefault="00963C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08267" w:history="1">
            <w:r w:rsidR="00925292" w:rsidRPr="006F4A09">
              <w:rPr>
                <w:rStyle w:val="Hipercze"/>
                <w:noProof/>
              </w:rPr>
              <w:t>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Finalna aplikacja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_Toc409108267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68" w:history="1">
            <w:r w:rsidR="00925292" w:rsidRPr="006F4A09">
              <w:rPr>
                <w:rStyle w:val="Hipercze"/>
                <w:noProof/>
              </w:rPr>
              <w:t>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Pliki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_Toc409108268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69" w:history="1">
            <w:r w:rsidR="00925292" w:rsidRPr="006F4A09">
              <w:rPr>
                <w:rStyle w:val="Hipercze"/>
                <w:noProof/>
              </w:rPr>
              <w:t>2.1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Szeregi czasowe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_Toc409108269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0" w:history="1">
            <w:r w:rsidR="00925292" w:rsidRPr="006F4A09">
              <w:rPr>
                <w:rStyle w:val="Hipercze"/>
                <w:noProof/>
              </w:rPr>
              <w:t>2.2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Indeks giełdowy WIG20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_Toc409108270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1" w:history="1">
            <w:r w:rsidR="00925292" w:rsidRPr="006F4A09">
              <w:rPr>
                <w:rStyle w:val="Hipercze"/>
                <w:noProof/>
              </w:rPr>
              <w:t>3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Założenia testów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_Toc409108271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2" w:history="1">
            <w:r w:rsidR="00925292" w:rsidRPr="006F4A09">
              <w:rPr>
                <w:rStyle w:val="Hipercze"/>
                <w:noProof/>
              </w:rPr>
              <w:t>4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Testy szeregów czasowych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_Toc409108272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3" w:history="1">
            <w:r w:rsidR="00925292" w:rsidRPr="006F4A09">
              <w:rPr>
                <w:rStyle w:val="Hipercze"/>
                <w:noProof/>
              </w:rPr>
              <w:t>4.1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 wstępny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_Toc409108273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4" w:history="1">
            <w:r w:rsidR="00925292" w:rsidRPr="006F4A09">
              <w:rPr>
                <w:rStyle w:val="Hipercze"/>
                <w:noProof/>
              </w:rPr>
              <w:t>4.1.1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Dane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_Toc409108274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4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5" w:history="1">
            <w:r w:rsidR="00925292" w:rsidRPr="006F4A09">
              <w:rPr>
                <w:rStyle w:val="Hipercze"/>
                <w:noProof/>
              </w:rPr>
              <w:t>4.1.2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Wyniki i wnioski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_Toc409108275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5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6" w:history="1">
            <w:r w:rsidR="00925292" w:rsidRPr="006F4A09">
              <w:rPr>
                <w:rStyle w:val="Hipercze"/>
                <w:noProof/>
              </w:rPr>
              <w:t>4.2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 zwiększenia iteracji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_Toc409108276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5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7" w:history="1">
            <w:r w:rsidR="00925292" w:rsidRPr="006F4A09">
              <w:rPr>
                <w:rStyle w:val="Hipercze"/>
                <w:noProof/>
              </w:rPr>
              <w:t>4.2.1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Dane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_Toc409108277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5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8" w:history="1">
            <w:r w:rsidR="00925292" w:rsidRPr="006F4A09">
              <w:rPr>
                <w:rStyle w:val="Hipercze"/>
                <w:noProof/>
              </w:rPr>
              <w:t>4.2.2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Wyniki i wnioski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_Toc409108278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9" w:history="1">
            <w:r w:rsidR="00925292" w:rsidRPr="006F4A09">
              <w:rPr>
                <w:rStyle w:val="Hipercze"/>
                <w:noProof/>
              </w:rPr>
              <w:t>4.2.3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Weryfikacja empiryczna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_Toc409108279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0" w:history="1">
            <w:r w:rsidR="00925292" w:rsidRPr="006F4A09">
              <w:rPr>
                <w:rStyle w:val="Hipercze"/>
                <w:noProof/>
              </w:rPr>
              <w:t>4.3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Test zmiany współczynników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_Toc409108280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1" w:history="1">
            <w:r w:rsidR="00925292" w:rsidRPr="006F4A09">
              <w:rPr>
                <w:rStyle w:val="Hipercze"/>
                <w:noProof/>
              </w:rPr>
              <w:t>4.3.1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Dane wejściowe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_Toc409108281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6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2" w:history="1">
            <w:r w:rsidR="00925292" w:rsidRPr="006F4A09">
              <w:rPr>
                <w:rStyle w:val="Hipercze"/>
                <w:noProof/>
              </w:rPr>
              <w:t>4.3.2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Wyniki i wnioski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_Toc409108282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7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794A7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3" w:history="1">
            <w:r w:rsidR="00925292" w:rsidRPr="006F4A09">
              <w:rPr>
                <w:rStyle w:val="Hipercze"/>
                <w:noProof/>
              </w:rPr>
              <w:t>4.4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Wnioski końcowe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_Toc409108283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7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963C4D" w:rsidRDefault="00963C4D" w:rsidP="00963C4D">
      <w:pPr>
        <w:pStyle w:val="Nagwek1"/>
        <w:numPr>
          <w:ilvl w:val="0"/>
          <w:numId w:val="0"/>
        </w:numPr>
        <w:ind w:left="432"/>
      </w:pPr>
    </w:p>
    <w:p w:rsidR="00963C4D" w:rsidRDefault="00963C4D">
      <w:r>
        <w:br w:type="page"/>
      </w:r>
    </w:p>
    <w:p w:rsidR="00794A74" w:rsidRDefault="00CA4CD0" w:rsidP="0048645D">
      <w:pPr>
        <w:pStyle w:val="Nagwek1"/>
        <w:numPr>
          <w:ilvl w:val="0"/>
          <w:numId w:val="2"/>
        </w:numPr>
      </w:pPr>
      <w:bookmarkStart w:id="1" w:name="_Toc409108267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sieci (do wyboru: MLP, Elman,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bookmarkStart w:id="2" w:name="_Toc409108268"/>
      <w:r>
        <w:t>Pliki</w:t>
      </w:r>
      <w:r w:rsidR="00B000B9">
        <w:t xml:space="preserve"> wejściowe</w:t>
      </w:r>
      <w:bookmarkEnd w:id="2"/>
    </w:p>
    <w:p w:rsidR="00B000B9" w:rsidRDefault="008A38C2" w:rsidP="008A38C2">
      <w:pPr>
        <w:pStyle w:val="Nagwek2"/>
      </w:pPr>
      <w:bookmarkStart w:id="3" w:name="_Toc409108269"/>
      <w:r>
        <w:t>Szeregi czasowe</w:t>
      </w:r>
      <w:bookmarkEnd w:id="3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bookmarkStart w:id="4" w:name="_Toc409108270"/>
      <w:r>
        <w:t>Indeks giełdowy WIG20</w:t>
      </w:r>
      <w:bookmarkEnd w:id="4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</w:t>
      </w:r>
      <w:commentRangeStart w:id="5"/>
      <w:r>
        <w:t xml:space="preserve">okres od 18.04.1994 do </w:t>
      </w:r>
      <w:r w:rsidR="004D44C7">
        <w:t>28.11.2014</w:t>
      </w:r>
      <w:r w:rsidR="00506A8A">
        <w:t xml:space="preserve"> (5074 dni)</w:t>
      </w:r>
      <w:r w:rsidR="004D44C7">
        <w:t>. Dla niektórych wartości (kursów walut, złota, wolumen) od dat późniejszych</w:t>
      </w:r>
      <w:commentRangeEnd w:id="5"/>
      <w:r w:rsidR="00384A47">
        <w:rPr>
          <w:rStyle w:val="Odwoaniedokomentarza"/>
        </w:rPr>
        <w:commentReference w:id="5"/>
      </w:r>
      <w:r w:rsidR="004D44C7">
        <w:t>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bookmarkStart w:id="6" w:name="_Toc409108271"/>
      <w:r>
        <w:t>Założenia testów</w:t>
      </w:r>
      <w:bookmarkEnd w:id="6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bookmarkStart w:id="7" w:name="_Toc409108272"/>
      <w:r>
        <w:t>Testy</w:t>
      </w:r>
      <w:r w:rsidR="00C64266">
        <w:t xml:space="preserve"> szeregów czasowych</w:t>
      </w:r>
      <w:bookmarkEnd w:id="7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bookmarkStart w:id="8" w:name="_Toc409108273"/>
      <w:r>
        <w:t>T</w:t>
      </w:r>
      <w:r w:rsidR="00AD2A71">
        <w:t>est wstępny</w:t>
      </w:r>
      <w:bookmarkEnd w:id="8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bookmarkStart w:id="9" w:name="_Toc409108274"/>
      <w:r>
        <w:t>Dane wejściowe</w:t>
      </w:r>
      <w:bookmarkEnd w:id="9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Rodzaj sieci: MLP, Elman,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bookmarkStart w:id="10" w:name="_Toc409108275"/>
      <w:r>
        <w:t>Wyniki i wnioski</w:t>
      </w:r>
      <w:bookmarkEnd w:id="10"/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>Architektura: 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 xml:space="preserve">Współczynnik uczenia: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Akapitzlist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Nagwek2"/>
      </w:pPr>
      <w:bookmarkStart w:id="11" w:name="_Toc409108276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1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Nagwek3"/>
      </w:pPr>
      <w:bookmarkStart w:id="12" w:name="_Toc409108277"/>
      <w:r>
        <w:t>Dane wejściowe</w:t>
      </w:r>
      <w:bookmarkEnd w:id="12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Rodzaj sieci: Elman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Architektura sieci: 10-10-1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uczenia: 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Ilość iteracji: 100, 500, 1000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lastRenderedPageBreak/>
        <w:t>Liczba powtórzeń: 5</w:t>
      </w:r>
    </w:p>
    <w:p w:rsidR="00C24503" w:rsidRDefault="00C24503" w:rsidP="00C24503">
      <w:pPr>
        <w:pStyle w:val="Nagwek3"/>
      </w:pPr>
      <w:r>
        <w:t xml:space="preserve"> </w:t>
      </w:r>
      <w:bookmarkStart w:id="13" w:name="_Toc409108278"/>
      <w:r>
        <w:t>Wyniki i wnioski</w:t>
      </w:r>
      <w:bookmarkEnd w:id="13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794A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794A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Nagwek3"/>
      </w:pPr>
      <w:bookmarkStart w:id="14" w:name="_Toc409108279"/>
      <w:r>
        <w:t>Weryfikacja empiryczna</w:t>
      </w:r>
      <w:bookmarkEnd w:id="14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794A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794A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94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Nagwek2"/>
      </w:pPr>
      <w:bookmarkStart w:id="15" w:name="_Toc409108280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5"/>
    </w:p>
    <w:p w:rsidR="001461BD" w:rsidRDefault="00486B77" w:rsidP="001461BD">
      <w:r>
        <w:t xml:space="preserve">Podczas testu </w:t>
      </w:r>
      <w:r w:rsidR="00482468">
        <w:t xml:space="preserve">wstępnego ustalono, zależność im wyższy współczynnik tym lepszy wynik. </w:t>
      </w:r>
      <w:r w:rsidR="001461BD">
        <w:t xml:space="preserve">Celem testu jest sprawdzenie czy </w:t>
      </w:r>
      <w:r w:rsidR="00482468">
        <w:t xml:space="preserve">dalsze </w:t>
      </w:r>
      <w:r w:rsidR="001461BD">
        <w:t>zwiększenie współczynnika uczenia polepszy wynik.</w:t>
      </w:r>
    </w:p>
    <w:p w:rsidR="00B555AE" w:rsidRDefault="00B555AE" w:rsidP="00B555AE">
      <w:pPr>
        <w:pStyle w:val="Nagwek3"/>
      </w:pPr>
      <w:bookmarkStart w:id="16" w:name="_Toc409108281"/>
      <w:r>
        <w:t>Dane wejściowe</w:t>
      </w:r>
      <w:bookmarkEnd w:id="16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Rodzaj sieci: Elman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Nagwek3"/>
      </w:pPr>
      <w:bookmarkStart w:id="17" w:name="_Toc409108282"/>
      <w:r>
        <w:t>Wyniki i wnioski</w:t>
      </w:r>
      <w:bookmarkEnd w:id="17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794A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794A74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Nagwek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Nagwek2"/>
        <w:numPr>
          <w:ilvl w:val="0"/>
          <w:numId w:val="0"/>
        </w:numPr>
      </w:pPr>
    </w:p>
    <w:p w:rsidR="00C8080D" w:rsidRDefault="00C8080D" w:rsidP="00C8080D">
      <w:pPr>
        <w:pStyle w:val="Nagwek2"/>
        <w:numPr>
          <w:ilvl w:val="0"/>
          <w:numId w:val="0"/>
        </w:numPr>
      </w:pPr>
    </w:p>
    <w:p w:rsidR="00482468" w:rsidRDefault="0004159F" w:rsidP="0004159F">
      <w:pPr>
        <w:pStyle w:val="Nagwek2"/>
      </w:pPr>
      <w:bookmarkStart w:id="18" w:name="_Toc409108283"/>
      <w:r>
        <w:t>Wnioski końcowe</w:t>
      </w:r>
      <w:bookmarkEnd w:id="18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Rodzaj sieci: Elman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uczenia: 1,2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Ilość iteracji: 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F67462" w:rsidRDefault="00384A47" w:rsidP="00FE011A">
      <w:pPr>
        <w:pStyle w:val="Nagwek1"/>
      </w:pPr>
      <w:r>
        <w:t>Testy Indeksu giełdowego WIG20</w:t>
      </w:r>
    </w:p>
    <w:p w:rsidR="00FE011A" w:rsidRPr="00FE011A" w:rsidRDefault="00FE011A" w:rsidP="00FE011A"/>
    <w:p w:rsidR="00F67462" w:rsidRDefault="00F67462" w:rsidP="00F67462">
      <w:r w:rsidRPr="00F67462">
        <w:rPr>
          <w:b/>
        </w:rPr>
        <w:t>Okres, z którego pochodzą dane:</w:t>
      </w:r>
      <w:r>
        <w:t xml:space="preserve"> </w:t>
      </w:r>
      <w:r w:rsidRPr="00F67462">
        <w:t>2010-03-05 – 2014-10-30</w:t>
      </w:r>
    </w:p>
    <w:p w:rsidR="00F67462" w:rsidRPr="00F67462" w:rsidRDefault="00F67462" w:rsidP="00F67462">
      <w:r w:rsidRPr="00F67462">
        <w:rPr>
          <w:b/>
        </w:rPr>
        <w:t>Co przewidujemy?</w:t>
      </w:r>
      <w:r>
        <w:t xml:space="preserve"> Zamknięcie w dniu X+1</w:t>
      </w:r>
    </w:p>
    <w:p w:rsidR="00F67462" w:rsidRPr="00F67462" w:rsidRDefault="00F67462" w:rsidP="00F67462">
      <w:pPr>
        <w:rPr>
          <w:b/>
        </w:rPr>
      </w:pPr>
      <w:r w:rsidRPr="00F67462">
        <w:rPr>
          <w:b/>
        </w:rPr>
        <w:t>Kolumny wejściowe:</w:t>
      </w:r>
    </w:p>
    <w:p w:rsidR="00F67462" w:rsidRDefault="00F67462" w:rsidP="00F67462">
      <w:pPr>
        <w:pStyle w:val="Akapitzlist"/>
        <w:numPr>
          <w:ilvl w:val="0"/>
          <w:numId w:val="17"/>
        </w:numPr>
      </w:pPr>
      <w:r>
        <w:t>Otwarcie</w:t>
      </w:r>
      <w:r w:rsidR="00FE011A">
        <w:t xml:space="preserve"> giełdy</w:t>
      </w:r>
      <w:r>
        <w:t xml:space="preserve"> z dnia X</w:t>
      </w:r>
    </w:p>
    <w:p w:rsidR="00F67462" w:rsidRDefault="00F67462" w:rsidP="00F67462">
      <w:pPr>
        <w:pStyle w:val="Akapitzlist"/>
        <w:numPr>
          <w:ilvl w:val="0"/>
          <w:numId w:val="17"/>
        </w:numPr>
      </w:pPr>
      <w:r>
        <w:t xml:space="preserve">Zamknięcie </w:t>
      </w:r>
      <w:r w:rsidR="00FE011A">
        <w:t xml:space="preserve">giełdy </w:t>
      </w:r>
      <w:r>
        <w:t>z dnia X</w:t>
      </w:r>
    </w:p>
    <w:p w:rsidR="00F67462" w:rsidRDefault="00F67462" w:rsidP="00F67462">
      <w:pPr>
        <w:pStyle w:val="Akapitzlist"/>
        <w:numPr>
          <w:ilvl w:val="0"/>
          <w:numId w:val="17"/>
        </w:numPr>
      </w:pPr>
      <w:r>
        <w:lastRenderedPageBreak/>
        <w:t xml:space="preserve">Maksymalna </w:t>
      </w:r>
      <w:r w:rsidR="00FE011A">
        <w:t>wartość giełdy w dniu X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Minimalna wartość giełdy w dniu X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Wolumen w dniu X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Średnia wartość otwarcia z 15 ostatnich dni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Średnia wartość zamknięcia z 15 ostatnich dni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Średnia wartość maksymalna z 15 ostatnich dni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Średnia wartość minimalna z 15 ostatnich dni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Średni wolumen z 15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otwarcia z 30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zamknięcia z 30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maksymalna z 30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minimalna z 30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 wolumen z 30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otwarcia z 45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zamknięcia z 45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maksymalna z 45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Średnia wartość minimalna z 45 ostatnich dni</w:t>
      </w:r>
    </w:p>
    <w:p w:rsidR="00FE011A" w:rsidRDefault="00FE011A" w:rsidP="00FE011A">
      <w:pPr>
        <w:pStyle w:val="Akapitzlist"/>
        <w:numPr>
          <w:ilvl w:val="0"/>
          <w:numId w:val="17"/>
        </w:numPr>
      </w:pPr>
      <w:r>
        <w:t>Średni wolumen z 45 ostatnich dni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Wskaźnik Williams%R(10)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MACD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RSI(14)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Inflacja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Kurs USD/PLN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Wibor ON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Wibid ON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BrentOil</w:t>
      </w:r>
    </w:p>
    <w:p w:rsidR="00FE011A" w:rsidRDefault="00FE011A" w:rsidP="00F67462">
      <w:pPr>
        <w:pStyle w:val="Akapitzlist"/>
        <w:numPr>
          <w:ilvl w:val="0"/>
          <w:numId w:val="17"/>
        </w:numPr>
      </w:pPr>
      <w:r>
        <w:t>Złoto</w:t>
      </w:r>
    </w:p>
    <w:p w:rsidR="00FE011A" w:rsidRDefault="00FE011A" w:rsidP="00FE011A">
      <w:pPr>
        <w:pStyle w:val="Nagwek2"/>
      </w:pPr>
      <w:r>
        <w:t>Test dla danych wielowymiarowych – Test 1</w:t>
      </w:r>
    </w:p>
    <w:p w:rsidR="00FE011A" w:rsidRDefault="00FE011A" w:rsidP="00FE011A"/>
    <w:p w:rsidR="00FE011A" w:rsidRDefault="00FE011A" w:rsidP="00FE011A">
      <w:pPr>
        <w:pStyle w:val="Nagwek3"/>
      </w:pPr>
      <w:r>
        <w:t>Dane wejściowe</w:t>
      </w:r>
    </w:p>
    <w:p w:rsidR="00FE011A" w:rsidRDefault="00FE011A" w:rsidP="00FE011A">
      <w:r>
        <w:br/>
        <w:t>Testowano dla następujących kombinacji parametrów:</w:t>
      </w:r>
    </w:p>
    <w:p w:rsidR="00FE011A" w:rsidRDefault="00FE011A" w:rsidP="00FE011A">
      <w:pPr>
        <w:pStyle w:val="Akapitzlist"/>
        <w:numPr>
          <w:ilvl w:val="0"/>
          <w:numId w:val="13"/>
        </w:numPr>
      </w:pPr>
      <w:r>
        <w:t>Rodzaj sieci: MLP, Elman, Jordan</w:t>
      </w:r>
    </w:p>
    <w:p w:rsidR="00FE011A" w:rsidRDefault="00FE011A" w:rsidP="00FE011A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FE011A" w:rsidTr="00794A74">
        <w:trPr>
          <w:trHeight w:val="308"/>
        </w:trPr>
        <w:tc>
          <w:tcPr>
            <w:tcW w:w="1015" w:type="dxa"/>
          </w:tcPr>
          <w:p w:rsidR="00FE011A" w:rsidRDefault="00FE011A" w:rsidP="00794A74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FE011A" w:rsidRDefault="00787151" w:rsidP="00794A74">
            <w:pPr>
              <w:pStyle w:val="Akapitzlist"/>
              <w:ind w:left="0"/>
            </w:pPr>
            <w:r>
              <w:t>10</w:t>
            </w:r>
            <w:r w:rsidR="00FE011A">
              <w:t>-1</w:t>
            </w:r>
          </w:p>
        </w:tc>
        <w:tc>
          <w:tcPr>
            <w:tcW w:w="1022" w:type="dxa"/>
          </w:tcPr>
          <w:p w:rsidR="00FE011A" w:rsidRDefault="00787151" w:rsidP="00794A74">
            <w:pPr>
              <w:pStyle w:val="Akapitzlist"/>
              <w:ind w:left="0"/>
            </w:pPr>
            <w:r>
              <w:t>30</w:t>
            </w:r>
            <w:r w:rsidR="00FE011A">
              <w:t>-1</w:t>
            </w:r>
          </w:p>
        </w:tc>
        <w:tc>
          <w:tcPr>
            <w:tcW w:w="1022" w:type="dxa"/>
          </w:tcPr>
          <w:p w:rsidR="00FE011A" w:rsidRDefault="00FE011A" w:rsidP="00794A74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FE011A" w:rsidRDefault="00FE011A" w:rsidP="00794A74">
            <w:pPr>
              <w:pStyle w:val="Akapitzlist"/>
              <w:ind w:left="0"/>
            </w:pPr>
          </w:p>
        </w:tc>
      </w:tr>
      <w:tr w:rsidR="00FE011A" w:rsidTr="00794A74">
        <w:trPr>
          <w:trHeight w:val="308"/>
        </w:trPr>
        <w:tc>
          <w:tcPr>
            <w:tcW w:w="1015" w:type="dxa"/>
          </w:tcPr>
          <w:p w:rsidR="00FE011A" w:rsidRDefault="00FE011A" w:rsidP="00794A74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FE011A" w:rsidRDefault="00787151" w:rsidP="00794A74">
            <w:pPr>
              <w:pStyle w:val="Akapitzlist"/>
              <w:ind w:left="0"/>
            </w:pPr>
            <w:r>
              <w:t>10-10</w:t>
            </w:r>
            <w:r w:rsidR="00FE011A">
              <w:t>-1</w:t>
            </w:r>
          </w:p>
        </w:tc>
        <w:tc>
          <w:tcPr>
            <w:tcW w:w="1022" w:type="dxa"/>
          </w:tcPr>
          <w:p w:rsidR="00FE011A" w:rsidRDefault="00787151" w:rsidP="00794A74">
            <w:pPr>
              <w:pStyle w:val="Akapitzlist"/>
              <w:ind w:left="0"/>
            </w:pPr>
            <w:r>
              <w:t>30-3</w:t>
            </w:r>
            <w:r w:rsidR="00FE011A">
              <w:t>0-1</w:t>
            </w:r>
          </w:p>
        </w:tc>
        <w:tc>
          <w:tcPr>
            <w:tcW w:w="1022" w:type="dxa"/>
          </w:tcPr>
          <w:p w:rsidR="00FE011A" w:rsidRDefault="00FE011A" w:rsidP="00794A74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FE011A" w:rsidRDefault="00FE011A" w:rsidP="00794A74">
            <w:pPr>
              <w:pStyle w:val="Akapitzlist"/>
              <w:ind w:left="0"/>
            </w:pPr>
          </w:p>
        </w:tc>
      </w:tr>
    </w:tbl>
    <w:p w:rsidR="00FE011A" w:rsidRDefault="00FE011A" w:rsidP="00FE011A">
      <w:pPr>
        <w:pStyle w:val="Akapitzlist"/>
        <w:numPr>
          <w:ilvl w:val="0"/>
          <w:numId w:val="13"/>
        </w:numPr>
      </w:pPr>
      <w:r>
        <w:t>Współczynnik uczenia: 0,2</w:t>
      </w:r>
      <w:r w:rsidR="00787151">
        <w:t>5; 0,5; 0,75</w:t>
      </w:r>
      <w:r>
        <w:t>; 1.0</w:t>
      </w:r>
    </w:p>
    <w:p w:rsidR="00FE011A" w:rsidRDefault="00FE011A" w:rsidP="00FE011A">
      <w:pPr>
        <w:pStyle w:val="Akapitzlist"/>
        <w:numPr>
          <w:ilvl w:val="0"/>
          <w:numId w:val="13"/>
        </w:numPr>
      </w:pPr>
      <w:r>
        <w:t>Współczynnik bezwładności: 0; 0,2</w:t>
      </w:r>
      <w:r w:rsidR="00787151">
        <w:t>5; 0.5; 0,75</w:t>
      </w:r>
    </w:p>
    <w:p w:rsidR="00FE011A" w:rsidRDefault="00FE011A" w:rsidP="00FE011A">
      <w:pPr>
        <w:pStyle w:val="Akapitzlist"/>
        <w:numPr>
          <w:ilvl w:val="0"/>
          <w:numId w:val="13"/>
        </w:numPr>
      </w:pPr>
      <w:r>
        <w:t>Ilość iteracji: 100</w:t>
      </w:r>
      <w:r w:rsidR="00787151">
        <w:t>0</w:t>
      </w:r>
    </w:p>
    <w:p w:rsidR="00FE011A" w:rsidRDefault="00FE011A" w:rsidP="00FE011A">
      <w:pPr>
        <w:pStyle w:val="Akapitzlist"/>
        <w:numPr>
          <w:ilvl w:val="0"/>
          <w:numId w:val="13"/>
        </w:numPr>
      </w:pPr>
      <w:r>
        <w:t xml:space="preserve">Liczba </w:t>
      </w:r>
      <w:r w:rsidR="00787151">
        <w:t>powtórzeń: 3</w:t>
      </w:r>
    </w:p>
    <w:p w:rsidR="00787151" w:rsidRDefault="00787151" w:rsidP="00FE011A">
      <w:pPr>
        <w:pStyle w:val="Akapitzlist"/>
        <w:numPr>
          <w:ilvl w:val="0"/>
          <w:numId w:val="13"/>
        </w:numPr>
      </w:pPr>
      <w:r>
        <w:t>Brak PCA</w:t>
      </w:r>
    </w:p>
    <w:p w:rsidR="00787151" w:rsidRDefault="00787151" w:rsidP="00FE011A">
      <w:pPr>
        <w:pStyle w:val="Akapitzlist"/>
        <w:numPr>
          <w:ilvl w:val="0"/>
          <w:numId w:val="13"/>
        </w:numPr>
      </w:pPr>
      <w:r>
        <w:t>Długość okna: Dzień; Tydzień</w:t>
      </w:r>
    </w:p>
    <w:p w:rsidR="00787151" w:rsidRDefault="00787151" w:rsidP="00787151">
      <w:pPr>
        <w:pStyle w:val="Nagwek3"/>
      </w:pPr>
      <w:r>
        <w:t>Wyniki i wnioski</w:t>
      </w:r>
    </w:p>
    <w:p w:rsidR="00787151" w:rsidRDefault="00787151" w:rsidP="00787151">
      <w:pPr>
        <w:pStyle w:val="Akapitzlist"/>
        <w:numPr>
          <w:ilvl w:val="0"/>
          <w:numId w:val="18"/>
        </w:numPr>
      </w:pPr>
      <w:r>
        <w:t>Najmniejszy błąd otrzymano dla następujących danych wejściowych:</w:t>
      </w:r>
    </w:p>
    <w:p w:rsidR="00787151" w:rsidRDefault="00787151" w:rsidP="00787151">
      <w:pPr>
        <w:pStyle w:val="Akapitzlist"/>
        <w:numPr>
          <w:ilvl w:val="1"/>
          <w:numId w:val="18"/>
        </w:numPr>
      </w:pPr>
      <w:r w:rsidRPr="00787151">
        <w:rPr>
          <w:b/>
        </w:rPr>
        <w:lastRenderedPageBreak/>
        <w:t>Sieć</w:t>
      </w:r>
      <w:r>
        <w:t xml:space="preserve"> Elman</w:t>
      </w:r>
    </w:p>
    <w:p w:rsidR="00787151" w:rsidRDefault="00787151" w:rsidP="00787151">
      <w:pPr>
        <w:pStyle w:val="Akapitzlist"/>
        <w:numPr>
          <w:ilvl w:val="1"/>
          <w:numId w:val="18"/>
        </w:numPr>
      </w:pPr>
      <w:r w:rsidRPr="00787151">
        <w:rPr>
          <w:b/>
        </w:rPr>
        <w:t>Współczynnik uczenia</w:t>
      </w:r>
      <w:r>
        <w:t>: 1.0</w:t>
      </w:r>
    </w:p>
    <w:p w:rsidR="00787151" w:rsidRDefault="00787151" w:rsidP="00787151">
      <w:pPr>
        <w:pStyle w:val="Akapitzlist"/>
        <w:numPr>
          <w:ilvl w:val="1"/>
          <w:numId w:val="18"/>
        </w:numPr>
      </w:pPr>
      <w:r w:rsidRPr="00787151">
        <w:rPr>
          <w:b/>
        </w:rPr>
        <w:t>Bezwładność</w:t>
      </w:r>
      <w:r>
        <w:t>: 0.0</w:t>
      </w:r>
    </w:p>
    <w:p w:rsidR="00787151" w:rsidRDefault="00787151" w:rsidP="00787151">
      <w:pPr>
        <w:pStyle w:val="Akapitzlist"/>
        <w:numPr>
          <w:ilvl w:val="1"/>
          <w:numId w:val="18"/>
        </w:numPr>
      </w:pPr>
      <w:r>
        <w:rPr>
          <w:b/>
        </w:rPr>
        <w:t>Struktura sieci</w:t>
      </w:r>
      <w:r w:rsidRPr="00787151">
        <w:t>:</w:t>
      </w:r>
      <w:r>
        <w:t xml:space="preserve"> 30-30-0</w:t>
      </w:r>
    </w:p>
    <w:p w:rsidR="00787151" w:rsidRDefault="00787151" w:rsidP="00787151">
      <w:pPr>
        <w:pStyle w:val="Akapitzlist"/>
        <w:numPr>
          <w:ilvl w:val="1"/>
          <w:numId w:val="18"/>
        </w:numPr>
      </w:pPr>
      <w:r>
        <w:rPr>
          <w:b/>
        </w:rPr>
        <w:t>Długość okna</w:t>
      </w:r>
      <w:r w:rsidRPr="00787151">
        <w:t>:</w:t>
      </w:r>
      <w:r>
        <w:t xml:space="preserve"> Tydzień</w:t>
      </w:r>
    </w:p>
    <w:p w:rsidR="005D206A" w:rsidRDefault="005D206A" w:rsidP="005D206A">
      <w:pPr>
        <w:pStyle w:val="Akapitzlist"/>
        <w:ind w:left="1440"/>
      </w:pPr>
    </w:p>
    <w:tbl>
      <w:tblPr>
        <w:tblStyle w:val="Tabela-Siatka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07"/>
        <w:gridCol w:w="2216"/>
      </w:tblGrid>
      <w:tr w:rsidR="005D206A" w:rsidTr="005D206A">
        <w:trPr>
          <w:trHeight w:val="276"/>
          <w:jc w:val="center"/>
        </w:trPr>
        <w:tc>
          <w:tcPr>
            <w:tcW w:w="2307" w:type="dxa"/>
          </w:tcPr>
          <w:p w:rsidR="005D206A" w:rsidRDefault="005D206A" w:rsidP="00787151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BŁĄD</w:t>
            </w:r>
          </w:p>
        </w:tc>
        <w:tc>
          <w:tcPr>
            <w:tcW w:w="2216" w:type="dxa"/>
          </w:tcPr>
          <w:p w:rsidR="005D206A" w:rsidRPr="005D206A" w:rsidRDefault="005D206A" w:rsidP="005D206A">
            <w:pPr>
              <w:pStyle w:val="Akapitzlist"/>
              <w:ind w:left="0"/>
            </w:pPr>
            <w:r w:rsidRPr="005D206A">
              <w:t>764,74</w:t>
            </w:r>
          </w:p>
        </w:tc>
      </w:tr>
      <w:tr w:rsidR="005D206A" w:rsidTr="005D206A">
        <w:trPr>
          <w:trHeight w:val="276"/>
          <w:jc w:val="center"/>
        </w:trPr>
        <w:tc>
          <w:tcPr>
            <w:tcW w:w="2307" w:type="dxa"/>
          </w:tcPr>
          <w:p w:rsidR="005D206A" w:rsidRDefault="005D206A" w:rsidP="00787151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</w:t>
            </w:r>
          </w:p>
        </w:tc>
        <w:tc>
          <w:tcPr>
            <w:tcW w:w="2216" w:type="dxa"/>
          </w:tcPr>
          <w:p w:rsidR="005D206A" w:rsidRPr="005D206A" w:rsidRDefault="005D206A" w:rsidP="005D206A">
            <w:pPr>
              <w:pStyle w:val="Akapitzlist"/>
              <w:ind w:left="0"/>
            </w:pPr>
            <w:r w:rsidRPr="005D206A">
              <w:t>0,5208</w:t>
            </w:r>
          </w:p>
        </w:tc>
      </w:tr>
      <w:tr w:rsidR="005D206A" w:rsidTr="005D206A">
        <w:trPr>
          <w:trHeight w:val="260"/>
          <w:jc w:val="center"/>
        </w:trPr>
        <w:tc>
          <w:tcPr>
            <w:tcW w:w="2307" w:type="dxa"/>
          </w:tcPr>
          <w:p w:rsidR="005D206A" w:rsidRDefault="005D206A" w:rsidP="00787151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WPPZK_DOWN</w:t>
            </w:r>
          </w:p>
        </w:tc>
        <w:tc>
          <w:tcPr>
            <w:tcW w:w="2216" w:type="dxa"/>
          </w:tcPr>
          <w:p w:rsidR="005D206A" w:rsidRPr="005D206A" w:rsidRDefault="005D206A" w:rsidP="005D206A">
            <w:pPr>
              <w:pStyle w:val="Akapitzlist"/>
              <w:ind w:left="0"/>
            </w:pPr>
            <w:r w:rsidRPr="005D206A">
              <w:t>0,88</w:t>
            </w:r>
          </w:p>
        </w:tc>
      </w:tr>
      <w:tr w:rsidR="005D206A" w:rsidTr="005D206A">
        <w:trPr>
          <w:trHeight w:val="276"/>
          <w:jc w:val="center"/>
        </w:trPr>
        <w:tc>
          <w:tcPr>
            <w:tcW w:w="2307" w:type="dxa"/>
          </w:tcPr>
          <w:p w:rsidR="005D206A" w:rsidRDefault="005D206A" w:rsidP="00787151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WPPZK_UP</w:t>
            </w:r>
          </w:p>
        </w:tc>
        <w:tc>
          <w:tcPr>
            <w:tcW w:w="2216" w:type="dxa"/>
          </w:tcPr>
          <w:p w:rsidR="005D206A" w:rsidRPr="005D206A" w:rsidRDefault="005D206A" w:rsidP="005D206A">
            <w:pPr>
              <w:pStyle w:val="Akapitzlist"/>
              <w:ind w:left="0"/>
            </w:pPr>
            <w:r w:rsidRPr="005D206A">
              <w:t>0,17</w:t>
            </w:r>
          </w:p>
        </w:tc>
      </w:tr>
      <w:tr w:rsidR="005D206A" w:rsidTr="005D206A">
        <w:trPr>
          <w:trHeight w:val="276"/>
          <w:jc w:val="center"/>
        </w:trPr>
        <w:tc>
          <w:tcPr>
            <w:tcW w:w="2307" w:type="dxa"/>
          </w:tcPr>
          <w:p w:rsidR="005D206A" w:rsidRDefault="005D206A" w:rsidP="00787151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WPPZK_TRAIN</w:t>
            </w:r>
          </w:p>
        </w:tc>
        <w:tc>
          <w:tcPr>
            <w:tcW w:w="2216" w:type="dxa"/>
          </w:tcPr>
          <w:p w:rsidR="005D206A" w:rsidRPr="005D206A" w:rsidRDefault="005D206A" w:rsidP="005D206A">
            <w:pPr>
              <w:pStyle w:val="Akapitzlist"/>
              <w:ind w:left="0"/>
            </w:pPr>
            <w:r w:rsidRPr="005D206A">
              <w:t>0,62</w:t>
            </w:r>
          </w:p>
        </w:tc>
      </w:tr>
    </w:tbl>
    <w:p w:rsidR="00787151" w:rsidRDefault="00787151" w:rsidP="00787151">
      <w:pPr>
        <w:pStyle w:val="Akapitzlist"/>
        <w:ind w:left="1440"/>
        <w:rPr>
          <w:b/>
        </w:rPr>
      </w:pPr>
    </w:p>
    <w:p w:rsidR="00794A74" w:rsidRDefault="00794A74" w:rsidP="00787151">
      <w:pPr>
        <w:pStyle w:val="Akapitzlist"/>
        <w:ind w:left="1440"/>
        <w:rPr>
          <w:b/>
        </w:rPr>
      </w:pPr>
    </w:p>
    <w:p w:rsidR="00794A74" w:rsidRDefault="00794A74" w:rsidP="005D206A">
      <w:pPr>
        <w:pStyle w:val="Akapitzlist"/>
        <w:numPr>
          <w:ilvl w:val="0"/>
          <w:numId w:val="18"/>
        </w:numPr>
      </w:pPr>
      <w:r>
        <w:t>Minimalne błędy dla poszczególnych rodzajów sieci:</w:t>
      </w:r>
    </w:p>
    <w:tbl>
      <w:tblPr>
        <w:tblW w:w="77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580"/>
        <w:gridCol w:w="1900"/>
        <w:gridCol w:w="2600"/>
      </w:tblGrid>
      <w:tr w:rsidR="009B117D" w:rsidRPr="009B117D" w:rsidTr="00756D2A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 z WPPZK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 z WPPZK_TRAIN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0,46154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0,51420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823,77008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0,47830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0,51322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897,89976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0,51700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902,29561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0,48619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0,51416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922,78199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0,46429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0,49764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932,67304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0,47535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0,49905</w:t>
            </w:r>
          </w:p>
        </w:tc>
      </w:tr>
      <w:tr w:rsidR="009B117D" w:rsidRPr="009B117D" w:rsidTr="00E44450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0,49764</w:t>
            </w:r>
          </w:p>
        </w:tc>
      </w:tr>
      <w:tr w:rsidR="00E44450" w:rsidRPr="009B117D" w:rsidTr="00E44450">
        <w:trPr>
          <w:trHeight w:val="300"/>
          <w:jc w:val="center"/>
        </w:trPr>
        <w:tc>
          <w:tcPr>
            <w:tcW w:w="776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E44450" w:rsidRPr="009B117D" w:rsidRDefault="00E44450" w:rsidP="00E44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sieci o strukturze 30-30-1 i 10-10-1 dają obiecujące rezultaty – minimalne błędy. Niestety minimalizacja błędu nie idzie w parze z predykcją kierunku</w:t>
            </w:r>
          </w:p>
        </w:tc>
      </w:tr>
    </w:tbl>
    <w:p w:rsidR="00794A74" w:rsidRDefault="00794A74" w:rsidP="00794A74">
      <w:pPr>
        <w:pStyle w:val="Akapitzlist"/>
      </w:pPr>
    </w:p>
    <w:p w:rsidR="00787151" w:rsidRDefault="005D206A" w:rsidP="005D206A">
      <w:pPr>
        <w:pStyle w:val="Akapitzlist"/>
        <w:numPr>
          <w:ilvl w:val="0"/>
          <w:numId w:val="18"/>
        </w:numPr>
      </w:pPr>
      <w:r>
        <w:t xml:space="preserve">Średnie błędy dla poszczególnych rodzajów sieci: </w:t>
      </w:r>
    </w:p>
    <w:tbl>
      <w:tblPr>
        <w:tblW w:w="7560" w:type="dxa"/>
        <w:jc w:val="center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40"/>
        <w:gridCol w:w="1680"/>
        <w:gridCol w:w="2380"/>
      </w:tblGrid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 sieci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WPPZK_TRAIN</w:t>
            </w:r>
          </w:p>
        </w:tc>
      </w:tr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1143,309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0,50734692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0,563219058</w:t>
            </w:r>
          </w:p>
        </w:tc>
      </w:tr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1729,8185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0,51772482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0,566402533</w:t>
            </w:r>
          </w:p>
        </w:tc>
      </w:tr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1286,713408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0,51884915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0,556164919</w:t>
            </w:r>
          </w:p>
        </w:tc>
      </w:tr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2721,413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0,52755012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0,536529018</w:t>
            </w:r>
          </w:p>
        </w:tc>
      </w:tr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1300,964698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0,50736331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0,55759718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1576,942359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0,51648113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0,567694557</w:t>
            </w:r>
          </w:p>
        </w:tc>
      </w:tr>
      <w:tr w:rsidR="00794A74" w:rsidRPr="00794A74" w:rsidTr="00756D2A">
        <w:trPr>
          <w:trHeight w:val="300"/>
          <w:jc w:val="center"/>
        </w:trPr>
        <w:tc>
          <w:tcPr>
            <w:tcW w:w="18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1626,527018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0,515885908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94A74" w:rsidRPr="00794A74" w:rsidRDefault="00794A74" w:rsidP="00794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0,557934544</w:t>
            </w:r>
          </w:p>
        </w:tc>
      </w:tr>
    </w:tbl>
    <w:p w:rsidR="005D206A" w:rsidRDefault="005D206A" w:rsidP="00794A74">
      <w:pPr>
        <w:pStyle w:val="Akapitzlist"/>
      </w:pPr>
    </w:p>
    <w:p w:rsidR="00794A74" w:rsidRDefault="00794A74" w:rsidP="00794A74">
      <w:pPr>
        <w:pStyle w:val="Akapitzlist"/>
        <w:numPr>
          <w:ilvl w:val="0"/>
          <w:numId w:val="18"/>
        </w:numPr>
      </w:pPr>
      <w:r>
        <w:t>Maksymalne błędy dla poszczególnych rodzajów sieci</w:t>
      </w:r>
    </w:p>
    <w:tbl>
      <w:tblPr>
        <w:tblW w:w="81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845"/>
        <w:gridCol w:w="2020"/>
        <w:gridCol w:w="2740"/>
      </w:tblGrid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WPPZK_TRAIN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2953,57113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0,53968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0,59537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3861,62135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0,55258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0,58617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3898,94912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0,57143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0,59375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4805,90489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0,62134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5533,24181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0,62229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0,57670</w:t>
            </w:r>
          </w:p>
        </w:tc>
      </w:tr>
      <w:tr w:rsidR="009B117D" w:rsidRPr="009B117D" w:rsidTr="00756D2A">
        <w:trPr>
          <w:trHeight w:val="300"/>
          <w:jc w:val="center"/>
        </w:trPr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8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B117D" w:rsidRPr="009B117D" w:rsidRDefault="009B117D" w:rsidP="009B11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0,62229</w:t>
            </w:r>
          </w:p>
        </w:tc>
      </w:tr>
      <w:tr w:rsidR="00756D2A" w:rsidRPr="009B117D" w:rsidTr="00E44450">
        <w:trPr>
          <w:trHeight w:val="300"/>
          <w:jc w:val="center"/>
        </w:trPr>
        <w:tc>
          <w:tcPr>
            <w:tcW w:w="818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756D2A" w:rsidRPr="009B117D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Wnioski: Sieci z dwoma warstwami ukrytymi mają bardzo duży maksymalny błąd, który </w:t>
            </w: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lastRenderedPageBreak/>
              <w:t>mocno zawyża błąd średni</w:t>
            </w:r>
          </w:p>
        </w:tc>
      </w:tr>
    </w:tbl>
    <w:p w:rsidR="00794A74" w:rsidRDefault="00794A74" w:rsidP="009B117D">
      <w:pPr>
        <w:pStyle w:val="Akapitzlist"/>
      </w:pPr>
    </w:p>
    <w:p w:rsidR="009B117D" w:rsidRDefault="00885148" w:rsidP="009B117D">
      <w:pPr>
        <w:pStyle w:val="Akapitzlist"/>
        <w:numPr>
          <w:ilvl w:val="0"/>
          <w:numId w:val="18"/>
        </w:numPr>
      </w:pPr>
      <w:r>
        <w:t>Wpływ</w:t>
      </w:r>
      <w:r w:rsidR="009B117D">
        <w:t xml:space="preserve"> współczynnika bezwładności </w:t>
      </w:r>
      <w:r>
        <w:t>na proces uczenia sieci (wpływ na błąd)</w:t>
      </w:r>
    </w:p>
    <w:tbl>
      <w:tblPr>
        <w:tblW w:w="3996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2269"/>
        <w:gridCol w:w="1107"/>
        <w:gridCol w:w="998"/>
        <w:gridCol w:w="889"/>
      </w:tblGrid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InertiaCoefficient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946,3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1063,3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1616,0</w:t>
            </w: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902,5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1920,0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3051,4</w:t>
            </w: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984,6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1167,0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1989,0</w:t>
            </w: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1519,0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3023,8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4073,6</w:t>
            </w: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950,4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1129,5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2155,9</w:t>
            </w: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881,7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981,5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1614,1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2830,5</w:t>
            </w:r>
          </w:p>
        </w:tc>
      </w:tr>
      <w:tr w:rsidR="003A7856" w:rsidRPr="00885148" w:rsidTr="003A7856">
        <w:trPr>
          <w:trHeight w:val="300"/>
          <w:jc w:val="center"/>
        </w:trPr>
        <w:tc>
          <w:tcPr>
            <w:tcW w:w="142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15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1030,8</w:t>
            </w:r>
          </w:p>
        </w:tc>
        <w:tc>
          <w:tcPr>
            <w:tcW w:w="752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1203,0</w:t>
            </w:r>
          </w:p>
        </w:tc>
        <w:tc>
          <w:tcPr>
            <w:tcW w:w="67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1653,0</w:t>
            </w:r>
          </w:p>
        </w:tc>
        <w:tc>
          <w:tcPr>
            <w:tcW w:w="60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2619,4</w:t>
            </w:r>
          </w:p>
        </w:tc>
      </w:tr>
      <w:tr w:rsidR="00885148" w:rsidRPr="00885148" w:rsidTr="003A7856">
        <w:trPr>
          <w:trHeight w:val="300"/>
          <w:jc w:val="center"/>
        </w:trPr>
        <w:tc>
          <w:tcPr>
            <w:tcW w:w="5000" w:type="pct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885148" w:rsidRPr="00885148" w:rsidRDefault="00885148" w:rsidP="00E44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najlepsze wyniki dla wsp</w:t>
            </w:r>
            <w:r w:rsidR="003A7856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ółczynnika bezwładności bliskiego </w:t>
            </w:r>
            <w:r w:rsidR="00E4445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 0</w:t>
            </w:r>
          </w:p>
        </w:tc>
      </w:tr>
    </w:tbl>
    <w:p w:rsidR="00885148" w:rsidRDefault="00885148" w:rsidP="00885148">
      <w:pPr>
        <w:pStyle w:val="Akapitzlist"/>
      </w:pPr>
    </w:p>
    <w:p w:rsidR="00885148" w:rsidRDefault="00885148" w:rsidP="00885148">
      <w:pPr>
        <w:pStyle w:val="Akapitzlist"/>
        <w:numPr>
          <w:ilvl w:val="0"/>
          <w:numId w:val="18"/>
        </w:numPr>
      </w:pPr>
      <w:r>
        <w:t>Wpływ współczynnika uczenia na proces uczenia sieci (wpływ na błąd)</w:t>
      </w:r>
    </w:p>
    <w:tbl>
      <w:tblPr>
        <w:tblW w:w="696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020"/>
        <w:gridCol w:w="1089"/>
        <w:gridCol w:w="1089"/>
        <w:gridCol w:w="1089"/>
      </w:tblGrid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LearningCoefficient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1104,0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1111,2</w:t>
            </w: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1787,8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1567,6</w:t>
            </w: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1442,3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1221,6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1226,4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1256,6</w:t>
            </w: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2719,6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2355,3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2231,8</w:t>
            </w: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1415,4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1211,2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1250,3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1326,9</w:t>
            </w: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1885,8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1475,9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1510,6</w:t>
            </w:r>
          </w:p>
        </w:tc>
      </w:tr>
      <w:tr w:rsidR="003A7856" w:rsidRPr="00885148" w:rsidTr="00885148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1923,9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1586,7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1494,7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A7856" w:rsidRDefault="003A785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1500,8</w:t>
            </w:r>
          </w:p>
        </w:tc>
      </w:tr>
      <w:tr w:rsidR="00885148" w:rsidRPr="00885148" w:rsidTr="00885148">
        <w:trPr>
          <w:trHeight w:val="300"/>
          <w:jc w:val="center"/>
        </w:trPr>
        <w:tc>
          <w:tcPr>
            <w:tcW w:w="6967" w:type="dxa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885148" w:rsidRPr="00885148" w:rsidRDefault="00885148" w:rsidP="00E44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</w:t>
            </w:r>
            <w:r w:rsidR="00F05CB2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 W</w:t>
            </w:r>
            <w:r w:rsidR="003A7856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arte zauważenia jest, że dla </w:t>
            </w:r>
            <w:r w:rsidR="00F05CB2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sieci z jedną warstwą ukrytą wartość współczynnika najlepsza jest między 0,25-0,5, a dla sieci z dwiema sieciami ukrytymi – między </w:t>
            </w:r>
            <w:r w:rsidR="00E4445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0,75 a 1</w:t>
            </w:r>
          </w:p>
        </w:tc>
      </w:tr>
    </w:tbl>
    <w:p w:rsidR="00756D2A" w:rsidRDefault="00756D2A" w:rsidP="00756D2A">
      <w:pPr>
        <w:pStyle w:val="Akapitzlist"/>
      </w:pPr>
    </w:p>
    <w:p w:rsidR="00756D2A" w:rsidRDefault="00756D2A" w:rsidP="00756D2A">
      <w:pPr>
        <w:pStyle w:val="Akapitzlist"/>
        <w:numPr>
          <w:ilvl w:val="0"/>
          <w:numId w:val="18"/>
        </w:numPr>
      </w:pPr>
      <w:r>
        <w:t>Porównanie błędu dla różnych długości okna</w:t>
      </w:r>
    </w:p>
    <w:tbl>
      <w:tblPr>
        <w:tblW w:w="6907" w:type="dxa"/>
        <w:jc w:val="center"/>
        <w:tblInd w:w="-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1276"/>
        <w:gridCol w:w="1701"/>
        <w:gridCol w:w="295"/>
        <w:gridCol w:w="1740"/>
      </w:tblGrid>
      <w:tr w:rsidR="00756D2A" w:rsidRPr="00756D2A" w:rsidTr="00756D2A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Długość okna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2035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</w:tr>
      <w:tr w:rsidR="00756D2A" w:rsidRPr="00756D2A" w:rsidTr="00756D2A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1506,7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823,8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8662,2</w:t>
            </w:r>
          </w:p>
        </w:tc>
      </w:tr>
      <w:tr w:rsidR="00756D2A" w:rsidRPr="00756D2A" w:rsidTr="00756D2A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1746,3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764,7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D2A" w:rsidRPr="00756D2A" w:rsidRDefault="00756D2A" w:rsidP="00756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9985,7</w:t>
            </w:r>
          </w:p>
        </w:tc>
      </w:tr>
      <w:tr w:rsidR="00756D2A" w:rsidRPr="00756D2A" w:rsidTr="00756D2A">
        <w:trPr>
          <w:trHeight w:val="300"/>
          <w:jc w:val="center"/>
        </w:trPr>
        <w:tc>
          <w:tcPr>
            <w:tcW w:w="6907" w:type="dxa"/>
            <w:gridSpan w:val="5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756D2A" w:rsidRPr="00756D2A" w:rsidRDefault="00756D2A" w:rsidP="00756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brak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wpływu okna czasowego na błąd (wartości porównywalne)</w:t>
            </w:r>
          </w:p>
        </w:tc>
      </w:tr>
    </w:tbl>
    <w:p w:rsidR="00756D2A" w:rsidRDefault="00756D2A" w:rsidP="00756D2A">
      <w:pPr>
        <w:pStyle w:val="Akapitzlist"/>
      </w:pPr>
    </w:p>
    <w:p w:rsidR="00E44450" w:rsidRDefault="00E44450" w:rsidP="00756D2A">
      <w:pPr>
        <w:pStyle w:val="Akapitzlist"/>
      </w:pPr>
    </w:p>
    <w:p w:rsidR="00E44450" w:rsidRDefault="00E44450" w:rsidP="00756D2A">
      <w:pPr>
        <w:pStyle w:val="Akapitzlist"/>
      </w:pPr>
    </w:p>
    <w:p w:rsidR="00F05CB2" w:rsidRDefault="00F05CB2" w:rsidP="00F05CB2">
      <w:pPr>
        <w:pStyle w:val="Akapitzlist"/>
        <w:numPr>
          <w:ilvl w:val="0"/>
          <w:numId w:val="18"/>
        </w:numPr>
      </w:pPr>
      <w:r>
        <w:lastRenderedPageBreak/>
        <w:t>Tabela 20 najlepszych wartości błędu</w:t>
      </w:r>
    </w:p>
    <w:tbl>
      <w:tblPr>
        <w:tblW w:w="10418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201"/>
        <w:gridCol w:w="939"/>
        <w:gridCol w:w="166"/>
        <w:gridCol w:w="972"/>
        <w:gridCol w:w="1136"/>
        <w:gridCol w:w="924"/>
        <w:gridCol w:w="1310"/>
        <w:gridCol w:w="1877"/>
        <w:gridCol w:w="1771"/>
      </w:tblGrid>
      <w:tr w:rsidR="00F05CB2" w:rsidRPr="00F05CB2" w:rsidTr="00F05CB2">
        <w:trPr>
          <w:trHeight w:val="300"/>
        </w:trPr>
        <w:tc>
          <w:tcPr>
            <w:tcW w:w="1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</w:p>
        </w:tc>
        <w:tc>
          <w:tcPr>
            <w:tcW w:w="11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3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</w:t>
            </w:r>
          </w:p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</w:p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</w:t>
            </w:r>
          </w:p>
          <w:p w:rsid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</w:p>
          <w:p w:rsidR="00F05CB2" w:rsidRPr="00F05CB2" w:rsidRDefault="00F05CB2" w:rsidP="00F0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764,7377938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804,0105832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823,7700782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828,1733505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833,8008934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834,9287238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0,603693182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838,7697123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0,5128205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0,601038716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838,9440853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841,8994393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849,594158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851,5002856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852,3522926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0,603219697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853,5560657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0,589488636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854,6482007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0,599905303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863,1907744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0,5178571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0,599431818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864,6316491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0,5394477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0,603399433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865,6286086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870,7196273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872,0351261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0,5436508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0,598011364</w:t>
            </w:r>
          </w:p>
        </w:tc>
      </w:tr>
      <w:tr w:rsidR="00F05CB2" w:rsidRPr="00F05CB2" w:rsidTr="00F05CB2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872,5298053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0,5493097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0,60434372</w:t>
            </w:r>
          </w:p>
        </w:tc>
      </w:tr>
      <w:tr w:rsidR="00F05CB2" w:rsidRPr="00F05CB2" w:rsidTr="00E44450">
        <w:trPr>
          <w:trHeight w:val="300"/>
        </w:trPr>
        <w:tc>
          <w:tcPr>
            <w:tcW w:w="10418" w:type="dxa"/>
            <w:gridSpan w:val="10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F05CB2" w:rsidRPr="00F05CB2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756D2A" w:rsidRDefault="00F05CB2" w:rsidP="00F05CB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Wnioski: </w:t>
            </w:r>
          </w:p>
          <w:p w:rsidR="00F05CB2" w:rsidRDefault="00F05CB2" w:rsidP="00756D2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FF0000"/>
                <w:lang w:eastAsia="pl-PL"/>
              </w:rPr>
              <w:t>Najlepsze wyniki dają struktury o</w:t>
            </w:r>
            <w:r w:rsidR="00756D2A" w:rsidRPr="00756D2A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 dwóch warstwach </w:t>
            </w:r>
            <w:r w:rsidRPr="00756D2A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 </w:t>
            </w:r>
            <w:r w:rsidR="00756D2A">
              <w:rPr>
                <w:rFonts w:ascii="Calibri" w:eastAsia="Times New Roman" w:hAnsi="Calibri" w:cs="Calibri"/>
                <w:color w:val="FF0000"/>
                <w:lang w:eastAsia="pl-PL"/>
              </w:rPr>
              <w:t>ukrytych</w:t>
            </w:r>
          </w:p>
          <w:p w:rsidR="00756D2A" w:rsidRDefault="00756D2A" w:rsidP="00756D2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Wpływ długości okna jest niewielki (mało znaczący) </w:t>
            </w:r>
          </w:p>
          <w:p w:rsidR="00756D2A" w:rsidRDefault="00756D2A" w:rsidP="00756D2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Inertia na poziomie 0 – 0,25 daje najlepsze wyniki</w:t>
            </w:r>
          </w:p>
          <w:p w:rsidR="00756D2A" w:rsidRPr="00756D2A" w:rsidRDefault="00756D2A" w:rsidP="00756D2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Współczynnik uczenia – bliski 1</w:t>
            </w:r>
          </w:p>
          <w:p w:rsidR="00F05CB2" w:rsidRPr="00F05CB2" w:rsidRDefault="00F05CB2" w:rsidP="00F05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F05CB2" w:rsidRDefault="00F05CB2" w:rsidP="00F05CB2"/>
    <w:p w:rsidR="00E44450" w:rsidRDefault="00E44450" w:rsidP="00E44450">
      <w:pPr>
        <w:pStyle w:val="Akapitzlist"/>
        <w:numPr>
          <w:ilvl w:val="0"/>
          <w:numId w:val="18"/>
        </w:numPr>
      </w:pPr>
      <w:r>
        <w:t>Tabela najlepszych 20 wyników uczenia na zbiorze treningowym</w:t>
      </w:r>
    </w:p>
    <w:tbl>
      <w:tblPr>
        <w:tblW w:w="5617" w:type="pct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152"/>
        <w:gridCol w:w="1151"/>
        <w:gridCol w:w="1152"/>
        <w:gridCol w:w="1151"/>
        <w:gridCol w:w="1152"/>
        <w:gridCol w:w="1738"/>
        <w:gridCol w:w="1702"/>
      </w:tblGrid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TestCorrect</w:t>
            </w:r>
          </w:p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</w:p>
          <w:p w:rsid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</w:p>
          <w:p w:rsidR="00E44450" w:rsidRPr="00E44450" w:rsidRDefault="00E44450" w:rsidP="00935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935ADD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828,17335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935ADD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897,60798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0,4901381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0,621340888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804,0105</w:t>
            </w:r>
            <w:r w:rsidR="00935ADD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823,77007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849,59415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873,68290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0,61032197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888,87859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0,5453649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833,80089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890,73265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0,5177515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865,62860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841,89943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870,71962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905,04910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0,5522682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0,607648725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838,94408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902,12748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851,50028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894,06215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0,607007576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875,02288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0,5228175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0,606534091</w:t>
            </w:r>
          </w:p>
        </w:tc>
      </w:tr>
      <w:tr w:rsidR="00E44450" w:rsidRPr="00E44450" w:rsidTr="00935ADD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935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888,54774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44450" w:rsidRPr="00E44450" w:rsidRDefault="00E44450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0,604640152</w:t>
            </w:r>
          </w:p>
        </w:tc>
      </w:tr>
      <w:tr w:rsidR="0053496F" w:rsidRPr="00E44450" w:rsidTr="002734EA">
        <w:trPr>
          <w:trHeight w:val="300"/>
        </w:trPr>
        <w:tc>
          <w:tcPr>
            <w:tcW w:w="10349" w:type="dxa"/>
            <w:gridSpan w:val="8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53496F" w:rsidRPr="0053496F" w:rsidRDefault="0053496F" w:rsidP="00E444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53496F" w:rsidRPr="0053496F" w:rsidRDefault="0053496F" w:rsidP="00E444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53496F">
              <w:rPr>
                <w:rFonts w:ascii="Calibri" w:eastAsia="Times New Roman" w:hAnsi="Calibri" w:cs="Calibri"/>
                <w:color w:val="FF0000"/>
                <w:lang w:eastAsia="pl-PL"/>
              </w:rPr>
              <w:t>Wniosek: Rodzaj sieci nie ma dużego wpływu na naukę sieci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, kolejne potwierdzenie wyższości sieci z dwiema warstwami ukrytymi.</w:t>
            </w:r>
            <w:bookmarkStart w:id="19" w:name="_GoBack"/>
            <w:bookmarkEnd w:id="19"/>
          </w:p>
          <w:p w:rsidR="0053496F" w:rsidRPr="0053496F" w:rsidRDefault="0053496F" w:rsidP="00E44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E44450" w:rsidRDefault="00E44450" w:rsidP="00E44450">
      <w:pPr>
        <w:pStyle w:val="Akapitzlist"/>
      </w:pPr>
    </w:p>
    <w:p w:rsidR="00F05CB2" w:rsidRDefault="00F05CB2" w:rsidP="00F05CB2">
      <w:pPr>
        <w:pStyle w:val="Akapitzlist"/>
      </w:pPr>
    </w:p>
    <w:p w:rsidR="009B117D" w:rsidRPr="00787151" w:rsidRDefault="009B117D" w:rsidP="009B117D">
      <w:pPr>
        <w:pStyle w:val="Akapitzlist"/>
      </w:pPr>
    </w:p>
    <w:sectPr w:rsidR="009B117D" w:rsidRPr="00787151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aciej Kachniarz" w:date="2015-01-26T14:08:00Z" w:initials="MK">
    <w:p w:rsidR="00E44450" w:rsidRDefault="00E44450">
      <w:pPr>
        <w:pStyle w:val="Tekstkomentarza"/>
      </w:pPr>
      <w:r>
        <w:rPr>
          <w:rStyle w:val="Odwoaniedokomentarza"/>
        </w:rPr>
        <w:annotationRef/>
      </w:r>
      <w:r>
        <w:t>Do poprawy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F6" w:rsidRDefault="001D07F6" w:rsidP="00C50D1B">
      <w:pPr>
        <w:spacing w:after="0" w:line="240" w:lineRule="auto"/>
      </w:pPr>
      <w:r>
        <w:separator/>
      </w:r>
    </w:p>
  </w:endnote>
  <w:endnote w:type="continuationSeparator" w:id="0">
    <w:p w:rsidR="001D07F6" w:rsidRDefault="001D07F6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Content>
      <w:p w:rsidR="00E44450" w:rsidRDefault="00E4445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53496F" w:rsidRPr="0053496F">
          <w:rPr>
            <w:rFonts w:asciiTheme="majorHAnsi" w:eastAsiaTheme="majorEastAsia" w:hAnsiTheme="majorHAnsi" w:cstheme="majorBidi"/>
            <w:noProof/>
            <w:sz w:val="28"/>
            <w:szCs w:val="28"/>
          </w:rPr>
          <w:t>12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E44450" w:rsidRDefault="00E4445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F6" w:rsidRDefault="001D07F6" w:rsidP="00C50D1B">
      <w:pPr>
        <w:spacing w:after="0" w:line="240" w:lineRule="auto"/>
      </w:pPr>
      <w:r>
        <w:separator/>
      </w:r>
    </w:p>
  </w:footnote>
  <w:footnote w:type="continuationSeparator" w:id="0">
    <w:p w:rsidR="001D07F6" w:rsidRDefault="001D07F6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37C"/>
    <w:multiLevelType w:val="hybridMultilevel"/>
    <w:tmpl w:val="4918B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12445"/>
    <w:multiLevelType w:val="hybridMultilevel"/>
    <w:tmpl w:val="5F7C8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8563AE"/>
    <w:multiLevelType w:val="hybridMultilevel"/>
    <w:tmpl w:val="9E62B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  <w:num w:numId="16">
    <w:abstractNumId w:val="11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9423E"/>
    <w:rsid w:val="000A696F"/>
    <w:rsid w:val="000D7724"/>
    <w:rsid w:val="000E209B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D07F6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39BD"/>
    <w:rsid w:val="00310C7E"/>
    <w:rsid w:val="003333E8"/>
    <w:rsid w:val="003527FC"/>
    <w:rsid w:val="00353088"/>
    <w:rsid w:val="0036695F"/>
    <w:rsid w:val="00371A87"/>
    <w:rsid w:val="00376287"/>
    <w:rsid w:val="00384A47"/>
    <w:rsid w:val="0038776D"/>
    <w:rsid w:val="003A2B57"/>
    <w:rsid w:val="003A7856"/>
    <w:rsid w:val="003C19E1"/>
    <w:rsid w:val="003E7AC5"/>
    <w:rsid w:val="003F5223"/>
    <w:rsid w:val="003F60E7"/>
    <w:rsid w:val="004170ED"/>
    <w:rsid w:val="00467E67"/>
    <w:rsid w:val="00482468"/>
    <w:rsid w:val="00484F41"/>
    <w:rsid w:val="0048645D"/>
    <w:rsid w:val="00486B77"/>
    <w:rsid w:val="00493B5E"/>
    <w:rsid w:val="0049672C"/>
    <w:rsid w:val="004B46EF"/>
    <w:rsid w:val="004D44C7"/>
    <w:rsid w:val="004E4E79"/>
    <w:rsid w:val="005013D3"/>
    <w:rsid w:val="00506A8A"/>
    <w:rsid w:val="0053496F"/>
    <w:rsid w:val="00550A4A"/>
    <w:rsid w:val="005B6C4E"/>
    <w:rsid w:val="005C5AF7"/>
    <w:rsid w:val="005D206A"/>
    <w:rsid w:val="005D341D"/>
    <w:rsid w:val="005D7DCA"/>
    <w:rsid w:val="005F4FA2"/>
    <w:rsid w:val="005F78FD"/>
    <w:rsid w:val="00626A73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56D2A"/>
    <w:rsid w:val="00787151"/>
    <w:rsid w:val="00790703"/>
    <w:rsid w:val="007908DF"/>
    <w:rsid w:val="00794A74"/>
    <w:rsid w:val="007A0CA7"/>
    <w:rsid w:val="007A4AE8"/>
    <w:rsid w:val="007A6D18"/>
    <w:rsid w:val="007D0D3E"/>
    <w:rsid w:val="007E6B5F"/>
    <w:rsid w:val="00821AB4"/>
    <w:rsid w:val="0083585F"/>
    <w:rsid w:val="00874CF2"/>
    <w:rsid w:val="008777CA"/>
    <w:rsid w:val="00880DFC"/>
    <w:rsid w:val="00885148"/>
    <w:rsid w:val="00894E19"/>
    <w:rsid w:val="008A38C2"/>
    <w:rsid w:val="008C42E4"/>
    <w:rsid w:val="008E5A92"/>
    <w:rsid w:val="00905539"/>
    <w:rsid w:val="00915EA3"/>
    <w:rsid w:val="009241EC"/>
    <w:rsid w:val="00925292"/>
    <w:rsid w:val="00935ADD"/>
    <w:rsid w:val="00963C4D"/>
    <w:rsid w:val="009A2D63"/>
    <w:rsid w:val="009B117D"/>
    <w:rsid w:val="009C39F0"/>
    <w:rsid w:val="009C78F4"/>
    <w:rsid w:val="00A05416"/>
    <w:rsid w:val="00A118EC"/>
    <w:rsid w:val="00A310DF"/>
    <w:rsid w:val="00A52CF2"/>
    <w:rsid w:val="00A607A2"/>
    <w:rsid w:val="00A67637"/>
    <w:rsid w:val="00A855D7"/>
    <w:rsid w:val="00AD2A71"/>
    <w:rsid w:val="00AF465C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B57A1"/>
    <w:rsid w:val="00BC1BAB"/>
    <w:rsid w:val="00BC2061"/>
    <w:rsid w:val="00BD5142"/>
    <w:rsid w:val="00BF0DA4"/>
    <w:rsid w:val="00BF2D5C"/>
    <w:rsid w:val="00BF62DD"/>
    <w:rsid w:val="00C24503"/>
    <w:rsid w:val="00C27C1D"/>
    <w:rsid w:val="00C50D1B"/>
    <w:rsid w:val="00C56FB9"/>
    <w:rsid w:val="00C64266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76A9E"/>
    <w:rsid w:val="00DA48AE"/>
    <w:rsid w:val="00DB1E7C"/>
    <w:rsid w:val="00DB24AA"/>
    <w:rsid w:val="00DC488D"/>
    <w:rsid w:val="00DC7EC7"/>
    <w:rsid w:val="00DD11D1"/>
    <w:rsid w:val="00DE097E"/>
    <w:rsid w:val="00E14BA1"/>
    <w:rsid w:val="00E233C0"/>
    <w:rsid w:val="00E26628"/>
    <w:rsid w:val="00E27E0C"/>
    <w:rsid w:val="00E30B48"/>
    <w:rsid w:val="00E44450"/>
    <w:rsid w:val="00E47C68"/>
    <w:rsid w:val="00E50D8C"/>
    <w:rsid w:val="00E7119D"/>
    <w:rsid w:val="00E72905"/>
    <w:rsid w:val="00E8319D"/>
    <w:rsid w:val="00E84F5F"/>
    <w:rsid w:val="00EA03CA"/>
    <w:rsid w:val="00EC36A8"/>
    <w:rsid w:val="00ED74B9"/>
    <w:rsid w:val="00EE3C62"/>
    <w:rsid w:val="00EE55AF"/>
    <w:rsid w:val="00F05CB2"/>
    <w:rsid w:val="00F20627"/>
    <w:rsid w:val="00F24B0D"/>
    <w:rsid w:val="00F4444E"/>
    <w:rsid w:val="00F46E3C"/>
    <w:rsid w:val="00F66E3B"/>
    <w:rsid w:val="00F67462"/>
    <w:rsid w:val="00F75323"/>
    <w:rsid w:val="00F774DD"/>
    <w:rsid w:val="00F800C5"/>
    <w:rsid w:val="00FE011A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A5BE8-781D-4C9B-B33E-E542DC56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12</Pages>
  <Words>2208</Words>
  <Characters>13254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150</cp:revision>
  <dcterms:created xsi:type="dcterms:W3CDTF">2014-10-30T14:16:00Z</dcterms:created>
  <dcterms:modified xsi:type="dcterms:W3CDTF">2015-01-29T16:37:00Z</dcterms:modified>
</cp:coreProperties>
</file>