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653D0" w14:textId="4E5027AE" w:rsidR="00474FEC" w:rsidRDefault="00474FEC" w:rsidP="009F7394">
      <w:pPr>
        <w:rPr>
          <w:b/>
          <w:bCs/>
          <w:u w:val="single"/>
        </w:rPr>
      </w:pPr>
      <w:r w:rsidRPr="00474FEC">
        <w:rPr>
          <w:b/>
          <w:bCs/>
          <w:u w:val="single"/>
        </w:rPr>
        <w:t xml:space="preserve">Executive </w:t>
      </w:r>
      <w:r w:rsidR="001F32AC" w:rsidRPr="00474FEC">
        <w:rPr>
          <w:b/>
          <w:bCs/>
          <w:u w:val="single"/>
        </w:rPr>
        <w:t>Summary</w:t>
      </w:r>
    </w:p>
    <w:p w14:paraId="392D7BB4" w14:textId="24FED567" w:rsidR="00C30300" w:rsidRDefault="00C30300" w:rsidP="009F7394">
      <w:pPr>
        <w:rPr>
          <w:sz w:val="20"/>
          <w:szCs w:val="20"/>
        </w:rPr>
      </w:pPr>
      <w:r>
        <w:rPr>
          <w:sz w:val="20"/>
          <w:szCs w:val="20"/>
        </w:rPr>
        <w:t>This report introduces a proposal to predict children mortality rate through techniques such as Genetic Algorithm for searching the most aligned range of years in the dataset, K-means Clustering for grouping countries with similar breastfeeding and mortality characteristics and Long Short-Term Memory (LSTM) for predicting mortality rate for 4 consecutive years.</w:t>
      </w:r>
      <w:r w:rsidR="00BB2ACA">
        <w:rPr>
          <w:sz w:val="20"/>
          <w:szCs w:val="20"/>
        </w:rPr>
        <w:t xml:space="preserve"> This study uses python as coding with libraries, pandas, </w:t>
      </w:r>
      <w:proofErr w:type="spellStart"/>
      <w:r w:rsidR="00BB2ACA">
        <w:rPr>
          <w:sz w:val="20"/>
          <w:szCs w:val="20"/>
        </w:rPr>
        <w:t>numpy</w:t>
      </w:r>
      <w:proofErr w:type="spellEnd"/>
      <w:r w:rsidR="00BB2ACA">
        <w:rPr>
          <w:sz w:val="20"/>
          <w:szCs w:val="20"/>
        </w:rPr>
        <w:t xml:space="preserve">, </w:t>
      </w:r>
      <w:proofErr w:type="spellStart"/>
      <w:r w:rsidR="00BB2ACA">
        <w:rPr>
          <w:sz w:val="20"/>
          <w:szCs w:val="20"/>
        </w:rPr>
        <w:t>tensorflow</w:t>
      </w:r>
      <w:proofErr w:type="spellEnd"/>
      <w:r w:rsidR="00BB2ACA">
        <w:rPr>
          <w:sz w:val="20"/>
          <w:szCs w:val="20"/>
        </w:rPr>
        <w:t xml:space="preserve">, </w:t>
      </w:r>
      <w:proofErr w:type="spellStart"/>
      <w:r w:rsidR="00BB2ACA">
        <w:rPr>
          <w:sz w:val="20"/>
          <w:szCs w:val="20"/>
        </w:rPr>
        <w:t>sklearn</w:t>
      </w:r>
      <w:proofErr w:type="spellEnd"/>
      <w:r w:rsidR="00BB2ACA">
        <w:rPr>
          <w:sz w:val="20"/>
          <w:szCs w:val="20"/>
        </w:rPr>
        <w:t xml:space="preserve">, </w:t>
      </w:r>
      <w:proofErr w:type="spellStart"/>
      <w:r w:rsidR="00BB2ACA">
        <w:rPr>
          <w:sz w:val="20"/>
          <w:szCs w:val="20"/>
        </w:rPr>
        <w:t>hyperimputation</w:t>
      </w:r>
      <w:proofErr w:type="spellEnd"/>
      <w:r w:rsidR="00BB2ACA">
        <w:rPr>
          <w:sz w:val="20"/>
          <w:szCs w:val="20"/>
        </w:rPr>
        <w:t xml:space="preserve"> and matplotlib.</w:t>
      </w:r>
      <w:r w:rsidR="00DE2040">
        <w:rPr>
          <w:sz w:val="20"/>
          <w:szCs w:val="20"/>
        </w:rPr>
        <w:t xml:space="preserve"> Pandas is for reading csv. </w:t>
      </w:r>
      <w:proofErr w:type="spellStart"/>
      <w:r w:rsidR="00DE2040">
        <w:rPr>
          <w:sz w:val="20"/>
          <w:szCs w:val="20"/>
        </w:rPr>
        <w:t>Numpy</w:t>
      </w:r>
      <w:proofErr w:type="spellEnd"/>
      <w:r w:rsidR="00DE2040">
        <w:rPr>
          <w:sz w:val="20"/>
          <w:szCs w:val="20"/>
        </w:rPr>
        <w:t xml:space="preserve"> is formatting and array. </w:t>
      </w:r>
      <w:proofErr w:type="spellStart"/>
      <w:r w:rsidR="00DE2040">
        <w:rPr>
          <w:sz w:val="20"/>
          <w:szCs w:val="20"/>
        </w:rPr>
        <w:t>Tensorflow</w:t>
      </w:r>
      <w:proofErr w:type="spellEnd"/>
      <w:r w:rsidR="00DE2040">
        <w:rPr>
          <w:sz w:val="20"/>
          <w:szCs w:val="20"/>
        </w:rPr>
        <w:t xml:space="preserve"> is for high</w:t>
      </w:r>
      <w:r w:rsidR="00655A0C">
        <w:rPr>
          <w:sz w:val="20"/>
          <w:szCs w:val="20"/>
        </w:rPr>
        <w:t>-</w:t>
      </w:r>
      <w:r w:rsidR="00DE2040">
        <w:rPr>
          <w:sz w:val="20"/>
          <w:szCs w:val="20"/>
        </w:rPr>
        <w:t xml:space="preserve">level coding of building LSTM. </w:t>
      </w:r>
      <w:proofErr w:type="spellStart"/>
      <w:r w:rsidR="00DE2040">
        <w:rPr>
          <w:sz w:val="20"/>
          <w:szCs w:val="20"/>
        </w:rPr>
        <w:t>Sklearn</w:t>
      </w:r>
      <w:proofErr w:type="spellEnd"/>
      <w:r w:rsidR="00DE2040">
        <w:rPr>
          <w:sz w:val="20"/>
          <w:szCs w:val="20"/>
        </w:rPr>
        <w:t xml:space="preserve"> is for K-means Clustering. Matplotlib is for plotting figure. </w:t>
      </w:r>
      <w:r w:rsidR="00BB2ACA">
        <w:rPr>
          <w:sz w:val="20"/>
          <w:szCs w:val="20"/>
        </w:rPr>
        <w:t>Excel is used for ta</w:t>
      </w:r>
      <w:r w:rsidR="00610585">
        <w:rPr>
          <w:sz w:val="20"/>
          <w:szCs w:val="20"/>
        </w:rPr>
        <w:t>bulation</w:t>
      </w:r>
      <w:r w:rsidR="00DE2040">
        <w:rPr>
          <w:sz w:val="20"/>
          <w:szCs w:val="20"/>
        </w:rPr>
        <w:t xml:space="preserve"> and dataset reading</w:t>
      </w:r>
      <w:r w:rsidR="00610585">
        <w:rPr>
          <w:sz w:val="20"/>
          <w:szCs w:val="20"/>
        </w:rPr>
        <w:t xml:space="preserve">. </w:t>
      </w:r>
    </w:p>
    <w:p w14:paraId="4D81C62A" w14:textId="7E43041F" w:rsidR="00DE2040" w:rsidRDefault="00DE2040" w:rsidP="009F7394">
      <w:pPr>
        <w:rPr>
          <w:sz w:val="20"/>
          <w:szCs w:val="20"/>
        </w:rPr>
      </w:pPr>
      <w:r>
        <w:rPr>
          <w:sz w:val="20"/>
          <w:szCs w:val="20"/>
        </w:rPr>
        <w:t xml:space="preserve">Preprocessing and data manipulation such as merging tables, formatting, imputation and normalisation is presented. </w:t>
      </w:r>
      <w:r w:rsidR="00915FEB">
        <w:rPr>
          <w:sz w:val="20"/>
          <w:szCs w:val="20"/>
        </w:rPr>
        <w:t xml:space="preserve">The result of GA is 1985-2021 which is believed to a be </w:t>
      </w:r>
      <w:r w:rsidR="00655A0C">
        <w:rPr>
          <w:sz w:val="20"/>
          <w:szCs w:val="20"/>
        </w:rPr>
        <w:t xml:space="preserve">the </w:t>
      </w:r>
      <w:r w:rsidR="00915FEB">
        <w:rPr>
          <w:sz w:val="20"/>
          <w:szCs w:val="20"/>
        </w:rPr>
        <w:t>nearly optimum depending on the interpretation of</w:t>
      </w:r>
      <w:r w:rsidR="00655A0C">
        <w:rPr>
          <w:sz w:val="20"/>
          <w:szCs w:val="20"/>
        </w:rPr>
        <w:t xml:space="preserve"> the</w:t>
      </w:r>
      <w:r w:rsidR="00915FEB">
        <w:rPr>
          <w:sz w:val="20"/>
          <w:szCs w:val="20"/>
        </w:rPr>
        <w:t xml:space="preserve"> fitness function. The algorithm converges with 20 generations. K-means clustering effectively segments regions with similar patterns in breastfeeding and mortality data that is proved by the improvement of accuracy </w:t>
      </w:r>
      <w:r w:rsidR="00AC4E6C">
        <w:rPr>
          <w:sz w:val="20"/>
          <w:szCs w:val="20"/>
        </w:rPr>
        <w:t>of LSTM with clustering. The LSTM model performs well in countries with high children mortality rate. 58 out of 199 countries (mostly developing counties) achieve over 96% of prediction</w:t>
      </w:r>
      <w:r w:rsidR="00655A0C">
        <w:rPr>
          <w:sz w:val="20"/>
          <w:szCs w:val="20"/>
        </w:rPr>
        <w:t>s</w:t>
      </w:r>
      <w:r w:rsidR="00AC4E6C">
        <w:rPr>
          <w:sz w:val="20"/>
          <w:szCs w:val="20"/>
        </w:rPr>
        <w:t xml:space="preserve"> within 95% confidence intervals. </w:t>
      </w:r>
      <w:r w:rsidR="00133D9D">
        <w:rPr>
          <w:sz w:val="20"/>
          <w:szCs w:val="20"/>
        </w:rPr>
        <w:t>Evaluation criteria such as MSE, MAE and RMSE are used to measure performance of the LSTM.</w:t>
      </w:r>
      <w:r w:rsidR="00A42EB1">
        <w:rPr>
          <w:sz w:val="20"/>
          <w:szCs w:val="20"/>
        </w:rPr>
        <w:t xml:space="preserve"> Predictions followed by historical values is presented in the Appendix. </w:t>
      </w:r>
      <w:r w:rsidR="00133D9D">
        <w:rPr>
          <w:sz w:val="20"/>
          <w:szCs w:val="20"/>
        </w:rPr>
        <w:t xml:space="preserve">The results </w:t>
      </w:r>
      <w:r w:rsidR="000A0287">
        <w:rPr>
          <w:sz w:val="20"/>
          <w:szCs w:val="20"/>
        </w:rPr>
        <w:t xml:space="preserve">in this report </w:t>
      </w:r>
      <w:r w:rsidR="00133D9D">
        <w:rPr>
          <w:sz w:val="20"/>
          <w:szCs w:val="20"/>
        </w:rPr>
        <w:t xml:space="preserve">are presented in tables, graphs and plots. Considering the early convergence in GA, exploring the potential of </w:t>
      </w:r>
      <w:r w:rsidR="00655A0C">
        <w:rPr>
          <w:sz w:val="20"/>
          <w:szCs w:val="20"/>
        </w:rPr>
        <w:t xml:space="preserve">more efficient algorithm such as </w:t>
      </w:r>
      <w:r w:rsidR="00133D9D">
        <w:rPr>
          <w:sz w:val="20"/>
          <w:szCs w:val="20"/>
        </w:rPr>
        <w:t xml:space="preserve">Simulated Annealing to replace GA could save computational time. Experimenting different numbers and features for clustering or adding randomness could increase the effectiveness of cross-region learning. </w:t>
      </w:r>
      <w:r w:rsidR="00655A0C">
        <w:rPr>
          <w:sz w:val="20"/>
          <w:szCs w:val="20"/>
        </w:rPr>
        <w:t xml:space="preserve">Investigation of fine tuning hyperparameters and architecture is needed to optimise model’s performance. </w:t>
      </w:r>
      <w:r w:rsidR="00133D9D">
        <w:rPr>
          <w:sz w:val="20"/>
          <w:szCs w:val="20"/>
        </w:rPr>
        <w:t>Considering add</w:t>
      </w:r>
      <w:r w:rsidR="00655A0C">
        <w:rPr>
          <w:sz w:val="20"/>
          <w:szCs w:val="20"/>
        </w:rPr>
        <w:t>ing</w:t>
      </w:r>
      <w:r w:rsidR="00133D9D">
        <w:rPr>
          <w:sz w:val="20"/>
          <w:szCs w:val="20"/>
        </w:rPr>
        <w:t xml:space="preserve"> benchmark group </w:t>
      </w:r>
      <w:r w:rsidR="00655A0C">
        <w:rPr>
          <w:sz w:val="20"/>
          <w:szCs w:val="20"/>
        </w:rPr>
        <w:t xml:space="preserve">could </w:t>
      </w:r>
      <w:r w:rsidR="00133D9D">
        <w:rPr>
          <w:sz w:val="20"/>
          <w:szCs w:val="20"/>
        </w:rPr>
        <w:t xml:space="preserve">allow </w:t>
      </w:r>
      <w:r w:rsidR="00133D9D">
        <w:rPr>
          <w:sz w:val="20"/>
          <w:szCs w:val="20"/>
        </w:rPr>
        <w:t>develop</w:t>
      </w:r>
      <w:r w:rsidR="00133D9D">
        <w:rPr>
          <w:sz w:val="20"/>
          <w:szCs w:val="20"/>
        </w:rPr>
        <w:t xml:space="preserve">ing </w:t>
      </w:r>
      <w:r w:rsidR="00133D9D">
        <w:rPr>
          <w:sz w:val="20"/>
          <w:szCs w:val="20"/>
        </w:rPr>
        <w:t xml:space="preserve">countries </w:t>
      </w:r>
      <w:r w:rsidR="00655A0C">
        <w:rPr>
          <w:sz w:val="20"/>
          <w:szCs w:val="20"/>
        </w:rPr>
        <w:t>learn the existing pattern</w:t>
      </w:r>
      <w:r w:rsidR="00133D9D">
        <w:rPr>
          <w:sz w:val="20"/>
          <w:szCs w:val="20"/>
        </w:rPr>
        <w:t xml:space="preserve"> </w:t>
      </w:r>
      <w:r w:rsidR="00655A0C">
        <w:rPr>
          <w:sz w:val="20"/>
          <w:szCs w:val="20"/>
        </w:rPr>
        <w:t xml:space="preserve">of </w:t>
      </w:r>
      <w:r w:rsidR="00133D9D">
        <w:rPr>
          <w:sz w:val="20"/>
          <w:szCs w:val="20"/>
        </w:rPr>
        <w:t>develop</w:t>
      </w:r>
      <w:r w:rsidR="00655A0C">
        <w:rPr>
          <w:sz w:val="20"/>
          <w:szCs w:val="20"/>
        </w:rPr>
        <w:t>ed</w:t>
      </w:r>
      <w:r w:rsidR="00133D9D">
        <w:rPr>
          <w:sz w:val="20"/>
          <w:szCs w:val="20"/>
        </w:rPr>
        <w:t xml:space="preserve"> countries </w:t>
      </w:r>
      <w:r w:rsidR="00655A0C">
        <w:rPr>
          <w:sz w:val="20"/>
          <w:szCs w:val="20"/>
        </w:rPr>
        <w:t>for forecasting can potentially increase model’s accurate.[</w:t>
      </w:r>
      <w:r w:rsidR="00133D9D">
        <w:rPr>
          <w:sz w:val="20"/>
          <w:szCs w:val="20"/>
        </w:rPr>
        <w:t>10]</w:t>
      </w:r>
    </w:p>
    <w:p w14:paraId="2B2C2809" w14:textId="1C490ABB" w:rsidR="001F32AC" w:rsidRPr="00A552A0" w:rsidRDefault="001F32AC" w:rsidP="009F7394">
      <w:pPr>
        <w:rPr>
          <w:b/>
          <w:bCs/>
          <w:u w:val="single"/>
        </w:rPr>
      </w:pPr>
      <w:r w:rsidRPr="00A552A0">
        <w:rPr>
          <w:b/>
          <w:bCs/>
          <w:u w:val="single"/>
        </w:rPr>
        <w:t xml:space="preserve">Introduction </w:t>
      </w:r>
    </w:p>
    <w:p w14:paraId="4F0B3ED3" w14:textId="3B451A3A" w:rsidR="001C5297" w:rsidRPr="00A60600" w:rsidRDefault="00882B10" w:rsidP="009F7394">
      <w:pPr>
        <w:rPr>
          <w:sz w:val="20"/>
          <w:szCs w:val="20"/>
        </w:rPr>
      </w:pPr>
      <w:r w:rsidRPr="00A60600">
        <w:rPr>
          <w:sz w:val="20"/>
          <w:szCs w:val="20"/>
        </w:rPr>
        <w:t xml:space="preserve">Despite </w:t>
      </w:r>
      <w:r w:rsidR="0080748C" w:rsidRPr="00A60600">
        <w:rPr>
          <w:sz w:val="20"/>
          <w:szCs w:val="20"/>
        </w:rPr>
        <w:t xml:space="preserve">of </w:t>
      </w:r>
      <w:r w:rsidRPr="00A60600">
        <w:rPr>
          <w:sz w:val="20"/>
          <w:szCs w:val="20"/>
        </w:rPr>
        <w:t>advance</w:t>
      </w:r>
      <w:r w:rsidR="009A7BD0" w:rsidRPr="00A60600">
        <w:rPr>
          <w:sz w:val="20"/>
          <w:szCs w:val="20"/>
        </w:rPr>
        <w:t>ment</w:t>
      </w:r>
      <w:r w:rsidRPr="00A60600">
        <w:rPr>
          <w:sz w:val="20"/>
          <w:szCs w:val="20"/>
        </w:rPr>
        <w:t xml:space="preserve">s in medical technology and </w:t>
      </w:r>
      <w:r w:rsidR="0080748C" w:rsidRPr="00A60600">
        <w:rPr>
          <w:sz w:val="20"/>
          <w:szCs w:val="20"/>
        </w:rPr>
        <w:t>raised</w:t>
      </w:r>
      <w:r w:rsidRPr="00A60600">
        <w:rPr>
          <w:sz w:val="20"/>
          <w:szCs w:val="20"/>
        </w:rPr>
        <w:t xml:space="preserve"> public awareness, global child malnutrition remains closely linked to high rates of child mortality, particularly among children under the age of five. Research </w:t>
      </w:r>
      <w:r w:rsidR="0080748C" w:rsidRPr="00A60600">
        <w:rPr>
          <w:sz w:val="20"/>
          <w:szCs w:val="20"/>
        </w:rPr>
        <w:t>shows</w:t>
      </w:r>
      <w:r w:rsidRPr="00A60600">
        <w:rPr>
          <w:sz w:val="20"/>
          <w:szCs w:val="20"/>
        </w:rPr>
        <w:t xml:space="preserve"> that more than half of global under-five deaths are preventable, w</w:t>
      </w:r>
      <w:r w:rsidR="0080748C" w:rsidRPr="00A60600">
        <w:rPr>
          <w:sz w:val="20"/>
          <w:szCs w:val="20"/>
        </w:rPr>
        <w:t>hile</w:t>
      </w:r>
      <w:r w:rsidRPr="00A60600">
        <w:rPr>
          <w:sz w:val="20"/>
          <w:szCs w:val="20"/>
        </w:rPr>
        <w:t xml:space="preserve"> nutrition</w:t>
      </w:r>
      <w:r w:rsidR="0080748C" w:rsidRPr="00A60600">
        <w:rPr>
          <w:sz w:val="20"/>
          <w:szCs w:val="20"/>
        </w:rPr>
        <w:t xml:space="preserve"> is</w:t>
      </w:r>
      <w:r w:rsidRPr="00A60600">
        <w:rPr>
          <w:sz w:val="20"/>
          <w:szCs w:val="20"/>
        </w:rPr>
        <w:t xml:space="preserve"> playing a </w:t>
      </w:r>
      <w:r w:rsidR="0080748C" w:rsidRPr="00A60600">
        <w:rPr>
          <w:sz w:val="20"/>
          <w:szCs w:val="20"/>
        </w:rPr>
        <w:t>crucial</w:t>
      </w:r>
      <w:r w:rsidRPr="00A60600">
        <w:rPr>
          <w:sz w:val="20"/>
          <w:szCs w:val="20"/>
        </w:rPr>
        <w:t xml:space="preserve"> role </w:t>
      </w:r>
      <w:r w:rsidR="00C82B02" w:rsidRPr="00A60600">
        <w:rPr>
          <w:sz w:val="20"/>
          <w:szCs w:val="20"/>
        </w:rPr>
        <w:t>[1]</w:t>
      </w:r>
      <w:r w:rsidRPr="00A60600">
        <w:rPr>
          <w:sz w:val="20"/>
          <w:szCs w:val="20"/>
        </w:rPr>
        <w:t xml:space="preserve">. </w:t>
      </w:r>
    </w:p>
    <w:p w14:paraId="45BA21B0" w14:textId="5B0DE761" w:rsidR="00F94039" w:rsidRPr="00A60600" w:rsidRDefault="001C5297" w:rsidP="009F7394">
      <w:pPr>
        <w:rPr>
          <w:sz w:val="20"/>
          <w:szCs w:val="20"/>
        </w:rPr>
      </w:pPr>
      <w:r w:rsidRPr="00A60600">
        <w:rPr>
          <w:sz w:val="20"/>
          <w:szCs w:val="20"/>
        </w:rPr>
        <w:t xml:space="preserve">The understanding of between features such as infant breastfeeding rate and </w:t>
      </w:r>
      <w:r w:rsidR="00D2495A" w:rsidRPr="00A60600">
        <w:rPr>
          <w:sz w:val="20"/>
          <w:szCs w:val="20"/>
        </w:rPr>
        <w:t>mortality</w:t>
      </w:r>
      <w:r w:rsidRPr="00A60600">
        <w:rPr>
          <w:sz w:val="20"/>
          <w:szCs w:val="20"/>
        </w:rPr>
        <w:t xml:space="preserve"> rates(0-5 years) is essential for predicting</w:t>
      </w:r>
      <w:r w:rsidR="001B64B5" w:rsidRPr="00A60600">
        <w:rPr>
          <w:sz w:val="20"/>
          <w:szCs w:val="20"/>
        </w:rPr>
        <w:t xml:space="preserve"> </w:t>
      </w:r>
      <w:r w:rsidR="00D2495A" w:rsidRPr="00A60600">
        <w:rPr>
          <w:sz w:val="20"/>
          <w:szCs w:val="20"/>
        </w:rPr>
        <w:t>trends</w:t>
      </w:r>
      <w:r w:rsidR="001B64B5" w:rsidRPr="00A60600">
        <w:rPr>
          <w:sz w:val="20"/>
          <w:szCs w:val="20"/>
        </w:rPr>
        <w:t xml:space="preserve"> in the</w:t>
      </w:r>
      <w:r w:rsidRPr="00A60600">
        <w:rPr>
          <w:sz w:val="20"/>
          <w:szCs w:val="20"/>
        </w:rPr>
        <w:t xml:space="preserve"> </w:t>
      </w:r>
      <w:r w:rsidR="001B64B5" w:rsidRPr="00A60600">
        <w:rPr>
          <w:sz w:val="20"/>
          <w:szCs w:val="20"/>
        </w:rPr>
        <w:t>future. By l</w:t>
      </w:r>
      <w:r w:rsidR="00882B10" w:rsidRPr="00A60600">
        <w:rPr>
          <w:sz w:val="20"/>
          <w:szCs w:val="20"/>
        </w:rPr>
        <w:t>everaging AI</w:t>
      </w:r>
      <w:r w:rsidR="001B64B5" w:rsidRPr="00A60600">
        <w:rPr>
          <w:sz w:val="20"/>
          <w:szCs w:val="20"/>
        </w:rPr>
        <w:t xml:space="preserve"> models and search algorithms</w:t>
      </w:r>
      <w:r w:rsidR="00882B10" w:rsidRPr="00A60600">
        <w:rPr>
          <w:sz w:val="20"/>
          <w:szCs w:val="20"/>
        </w:rPr>
        <w:t>, the NGO can analy</w:t>
      </w:r>
      <w:r w:rsidR="0080748C" w:rsidRPr="00A60600">
        <w:rPr>
          <w:sz w:val="20"/>
          <w:szCs w:val="20"/>
        </w:rPr>
        <w:t>s</w:t>
      </w:r>
      <w:r w:rsidR="00882B10" w:rsidRPr="00A60600">
        <w:rPr>
          <w:sz w:val="20"/>
          <w:szCs w:val="20"/>
        </w:rPr>
        <w:t xml:space="preserve">e </w:t>
      </w:r>
      <w:r w:rsidR="0080748C" w:rsidRPr="00A60600">
        <w:rPr>
          <w:sz w:val="20"/>
          <w:szCs w:val="20"/>
        </w:rPr>
        <w:t xml:space="preserve">nonlinear relationships between features in </w:t>
      </w:r>
      <w:r w:rsidR="00882B10" w:rsidRPr="00A60600">
        <w:rPr>
          <w:sz w:val="20"/>
          <w:szCs w:val="20"/>
        </w:rPr>
        <w:t>datasets</w:t>
      </w:r>
      <w:r w:rsidR="0080748C" w:rsidRPr="00A60600">
        <w:rPr>
          <w:sz w:val="20"/>
          <w:szCs w:val="20"/>
        </w:rPr>
        <w:t>.</w:t>
      </w:r>
      <w:r w:rsidR="00882B10" w:rsidRPr="00A60600">
        <w:rPr>
          <w:sz w:val="20"/>
          <w:szCs w:val="20"/>
        </w:rPr>
        <w:t xml:space="preserve"> </w:t>
      </w:r>
      <w:r w:rsidR="0080748C" w:rsidRPr="00A60600">
        <w:rPr>
          <w:sz w:val="20"/>
          <w:szCs w:val="20"/>
        </w:rPr>
        <w:t>I</w:t>
      </w:r>
      <w:r w:rsidR="00A868B3" w:rsidRPr="00A60600">
        <w:rPr>
          <w:sz w:val="20"/>
          <w:szCs w:val="20"/>
        </w:rPr>
        <w:t xml:space="preserve">n terms of </w:t>
      </w:r>
      <w:r w:rsidR="00882B10" w:rsidRPr="00A60600">
        <w:rPr>
          <w:sz w:val="20"/>
          <w:szCs w:val="20"/>
        </w:rPr>
        <w:t>breastfeeding rates and child</w:t>
      </w:r>
      <w:r w:rsidR="00745DF4">
        <w:rPr>
          <w:sz w:val="20"/>
          <w:szCs w:val="20"/>
        </w:rPr>
        <w:t xml:space="preserve">ren </w:t>
      </w:r>
      <w:r w:rsidR="00882B10" w:rsidRPr="00A60600">
        <w:rPr>
          <w:sz w:val="20"/>
          <w:szCs w:val="20"/>
        </w:rPr>
        <w:t xml:space="preserve">mortality statistics, </w:t>
      </w:r>
      <w:r w:rsidR="0080748C" w:rsidRPr="00A60600">
        <w:rPr>
          <w:sz w:val="20"/>
          <w:szCs w:val="20"/>
        </w:rPr>
        <w:t>AI models can</w:t>
      </w:r>
      <w:r w:rsidR="00882B10" w:rsidRPr="00A60600">
        <w:rPr>
          <w:sz w:val="20"/>
          <w:szCs w:val="20"/>
        </w:rPr>
        <w:t xml:space="preserve"> </w:t>
      </w:r>
      <w:r w:rsidR="0080748C" w:rsidRPr="00A60600">
        <w:rPr>
          <w:sz w:val="20"/>
          <w:szCs w:val="20"/>
        </w:rPr>
        <w:t xml:space="preserve">help to </w:t>
      </w:r>
      <w:r w:rsidR="00882B10" w:rsidRPr="00A60600">
        <w:rPr>
          <w:sz w:val="20"/>
          <w:szCs w:val="20"/>
        </w:rPr>
        <w:t xml:space="preserve">forecast high-risk </w:t>
      </w:r>
      <w:proofErr w:type="gramStart"/>
      <w:r w:rsidR="0080748C" w:rsidRPr="00A60600">
        <w:rPr>
          <w:sz w:val="20"/>
          <w:szCs w:val="20"/>
        </w:rPr>
        <w:t>regions</w:t>
      </w:r>
      <w:r w:rsidR="00882B10" w:rsidRPr="00A60600">
        <w:rPr>
          <w:sz w:val="20"/>
          <w:szCs w:val="20"/>
        </w:rPr>
        <w:t>, and</w:t>
      </w:r>
      <w:proofErr w:type="gramEnd"/>
      <w:r w:rsidR="00882B10" w:rsidRPr="00A60600">
        <w:rPr>
          <w:sz w:val="20"/>
          <w:szCs w:val="20"/>
        </w:rPr>
        <w:t xml:space="preserve"> prioriti</w:t>
      </w:r>
      <w:r w:rsidR="00073EF5" w:rsidRPr="00A60600">
        <w:rPr>
          <w:sz w:val="20"/>
          <w:szCs w:val="20"/>
        </w:rPr>
        <w:t>s</w:t>
      </w:r>
      <w:r w:rsidR="00882B10" w:rsidRPr="00A60600">
        <w:rPr>
          <w:sz w:val="20"/>
          <w:szCs w:val="20"/>
        </w:rPr>
        <w:t>e interventions. Th</w:t>
      </w:r>
      <w:r w:rsidR="0080748C" w:rsidRPr="00A60600">
        <w:rPr>
          <w:sz w:val="20"/>
          <w:szCs w:val="20"/>
        </w:rPr>
        <w:t>ere</w:t>
      </w:r>
      <w:r w:rsidR="00745DF4">
        <w:rPr>
          <w:sz w:val="20"/>
          <w:szCs w:val="20"/>
        </w:rPr>
        <w:t xml:space="preserve">fore, </w:t>
      </w:r>
      <w:r w:rsidR="00882B10" w:rsidRPr="00A60600">
        <w:rPr>
          <w:sz w:val="20"/>
          <w:szCs w:val="20"/>
        </w:rPr>
        <w:t>organi</w:t>
      </w:r>
      <w:r w:rsidR="00984C16" w:rsidRPr="00A60600">
        <w:rPr>
          <w:sz w:val="20"/>
          <w:szCs w:val="20"/>
        </w:rPr>
        <w:t>s</w:t>
      </w:r>
      <w:r w:rsidR="00882B10" w:rsidRPr="00A60600">
        <w:rPr>
          <w:sz w:val="20"/>
          <w:szCs w:val="20"/>
        </w:rPr>
        <w:t>ation</w:t>
      </w:r>
      <w:r w:rsidR="00745DF4">
        <w:rPr>
          <w:sz w:val="20"/>
          <w:szCs w:val="20"/>
        </w:rPr>
        <w:t>s</w:t>
      </w:r>
      <w:r w:rsidR="00882B10" w:rsidRPr="00A60600">
        <w:rPr>
          <w:sz w:val="20"/>
          <w:szCs w:val="20"/>
        </w:rPr>
        <w:t xml:space="preserve"> can</w:t>
      </w:r>
      <w:r w:rsidR="0080748C" w:rsidRPr="00A60600">
        <w:rPr>
          <w:sz w:val="20"/>
          <w:szCs w:val="20"/>
        </w:rPr>
        <w:t xml:space="preserve"> </w:t>
      </w:r>
      <w:r w:rsidR="00882B10" w:rsidRPr="00A60600">
        <w:rPr>
          <w:sz w:val="20"/>
          <w:szCs w:val="20"/>
        </w:rPr>
        <w:t xml:space="preserve">target resources, </w:t>
      </w:r>
      <w:r w:rsidR="00B96B5C" w:rsidRPr="00A60600">
        <w:rPr>
          <w:sz w:val="20"/>
          <w:szCs w:val="20"/>
        </w:rPr>
        <w:t xml:space="preserve">justify </w:t>
      </w:r>
      <w:r w:rsidR="00882B10" w:rsidRPr="00A60600">
        <w:rPr>
          <w:sz w:val="20"/>
          <w:szCs w:val="20"/>
        </w:rPr>
        <w:t xml:space="preserve">the case for funding, and </w:t>
      </w:r>
      <w:r w:rsidR="0080748C" w:rsidRPr="00A60600">
        <w:rPr>
          <w:sz w:val="20"/>
          <w:szCs w:val="20"/>
        </w:rPr>
        <w:t>reasonably</w:t>
      </w:r>
      <w:r w:rsidR="00882B10" w:rsidRPr="00A60600">
        <w:rPr>
          <w:sz w:val="20"/>
          <w:szCs w:val="20"/>
        </w:rPr>
        <w:t xml:space="preserve"> contribute to </w:t>
      </w:r>
      <w:r w:rsidR="00B96B5C" w:rsidRPr="00A60600">
        <w:rPr>
          <w:sz w:val="20"/>
          <w:szCs w:val="20"/>
        </w:rPr>
        <w:t>achieve</w:t>
      </w:r>
      <w:r w:rsidR="00882B10" w:rsidRPr="00A60600">
        <w:rPr>
          <w:sz w:val="20"/>
          <w:szCs w:val="20"/>
        </w:rPr>
        <w:t xml:space="preserve"> global health goals.</w:t>
      </w:r>
      <w:r w:rsidR="004F7AFF" w:rsidRPr="00A60600">
        <w:rPr>
          <w:sz w:val="20"/>
          <w:szCs w:val="20"/>
        </w:rPr>
        <w:t xml:space="preserve"> </w:t>
      </w:r>
    </w:p>
    <w:p w14:paraId="016C82BC" w14:textId="39E8C33C" w:rsidR="0045379B" w:rsidRDefault="005D6E78" w:rsidP="009F7394">
      <w:pPr>
        <w:rPr>
          <w:sz w:val="20"/>
          <w:szCs w:val="20"/>
        </w:rPr>
      </w:pPr>
      <w:r w:rsidRPr="00A60600">
        <w:rPr>
          <w:sz w:val="20"/>
          <w:szCs w:val="20"/>
        </w:rPr>
        <w:t>AI has revolutionised various sectors, including public health, through its ability to analy</w:t>
      </w:r>
      <w:r w:rsidRPr="00A60600">
        <w:rPr>
          <w:sz w:val="20"/>
          <w:szCs w:val="20"/>
        </w:rPr>
        <w:t>s</w:t>
      </w:r>
      <w:r w:rsidRPr="00A60600">
        <w:rPr>
          <w:sz w:val="20"/>
          <w:szCs w:val="20"/>
        </w:rPr>
        <w:t xml:space="preserve">e large datasets and make accurate predictions. </w:t>
      </w:r>
      <w:r w:rsidR="00FF131E">
        <w:rPr>
          <w:sz w:val="20"/>
          <w:szCs w:val="20"/>
        </w:rPr>
        <w:t xml:space="preserve">The </w:t>
      </w:r>
      <w:r w:rsidR="00745DF4">
        <w:rPr>
          <w:sz w:val="20"/>
          <w:szCs w:val="20"/>
        </w:rPr>
        <w:t>capability</w:t>
      </w:r>
      <w:r w:rsidR="00FF131E">
        <w:rPr>
          <w:sz w:val="20"/>
          <w:szCs w:val="20"/>
        </w:rPr>
        <w:t xml:space="preserve"> of deep learning to compute high dimensional tasks is superior </w:t>
      </w:r>
      <w:r w:rsidR="00CE7FB3">
        <w:rPr>
          <w:sz w:val="20"/>
          <w:szCs w:val="20"/>
        </w:rPr>
        <w:t>to</w:t>
      </w:r>
      <w:r w:rsidR="00FF131E">
        <w:rPr>
          <w:sz w:val="20"/>
          <w:szCs w:val="20"/>
        </w:rPr>
        <w:t xml:space="preserve"> conventional machine learning approaches database</w:t>
      </w:r>
      <w:r w:rsidR="006576FA">
        <w:rPr>
          <w:sz w:val="20"/>
          <w:szCs w:val="20"/>
        </w:rPr>
        <w:t xml:space="preserve"> grows</w:t>
      </w:r>
      <w:r w:rsidR="00FF131E">
        <w:rPr>
          <w:sz w:val="20"/>
          <w:szCs w:val="20"/>
        </w:rPr>
        <w:t>[2].</w:t>
      </w:r>
      <w:r w:rsidR="00CE7FB3">
        <w:rPr>
          <w:sz w:val="20"/>
          <w:szCs w:val="20"/>
        </w:rPr>
        <w:t xml:space="preserve"> Neural Network “learns” from a training set by backpropagating the errors through its layers. This process updates the weights in ve</w:t>
      </w:r>
      <w:r w:rsidR="00D2495A">
        <w:rPr>
          <w:sz w:val="20"/>
          <w:szCs w:val="20"/>
        </w:rPr>
        <w:t>c</w:t>
      </w:r>
      <w:r w:rsidR="00CE7FB3">
        <w:rPr>
          <w:sz w:val="20"/>
          <w:szCs w:val="20"/>
        </w:rPr>
        <w:t>tor form according to the gradients of the loss functions</w:t>
      </w:r>
      <w:r w:rsidR="006576FA">
        <w:rPr>
          <w:sz w:val="20"/>
          <w:szCs w:val="20"/>
        </w:rPr>
        <w:t xml:space="preserve"> for</w:t>
      </w:r>
      <w:r w:rsidR="00CE7FB3">
        <w:rPr>
          <w:sz w:val="20"/>
          <w:szCs w:val="20"/>
        </w:rPr>
        <w:t xml:space="preserve"> mini</w:t>
      </w:r>
      <w:r w:rsidR="00D2495A">
        <w:rPr>
          <w:sz w:val="20"/>
          <w:szCs w:val="20"/>
        </w:rPr>
        <w:t>mi</w:t>
      </w:r>
      <w:r w:rsidR="00CE7FB3">
        <w:rPr>
          <w:sz w:val="20"/>
          <w:szCs w:val="20"/>
        </w:rPr>
        <w:t>sing the</w:t>
      </w:r>
      <w:r w:rsidR="006576FA">
        <w:rPr>
          <w:sz w:val="20"/>
          <w:szCs w:val="20"/>
        </w:rPr>
        <w:t xml:space="preserve"> error between</w:t>
      </w:r>
      <w:r w:rsidR="00CE7FB3">
        <w:rPr>
          <w:sz w:val="20"/>
          <w:szCs w:val="20"/>
        </w:rPr>
        <w:t xml:space="preserve"> predictions and the target labels. </w:t>
      </w:r>
      <w:r w:rsidR="00CE167C">
        <w:rPr>
          <w:sz w:val="20"/>
          <w:szCs w:val="20"/>
        </w:rPr>
        <w:t>The foundation of Recurrent Neural Network is Backpro</w:t>
      </w:r>
      <w:r w:rsidR="00D2495A">
        <w:rPr>
          <w:sz w:val="20"/>
          <w:szCs w:val="20"/>
        </w:rPr>
        <w:t>pa</w:t>
      </w:r>
      <w:r w:rsidR="00CE167C">
        <w:rPr>
          <w:sz w:val="20"/>
          <w:szCs w:val="20"/>
        </w:rPr>
        <w:t xml:space="preserve">gation Through Time(BPTT) </w:t>
      </w:r>
      <w:r w:rsidR="00155490">
        <w:rPr>
          <w:sz w:val="20"/>
          <w:szCs w:val="20"/>
        </w:rPr>
        <w:t>is introduced in 1974 [</w:t>
      </w:r>
      <w:r w:rsidR="005B233F">
        <w:rPr>
          <w:sz w:val="20"/>
          <w:szCs w:val="20"/>
        </w:rPr>
        <w:t>3</w:t>
      </w:r>
      <w:r w:rsidR="00155490">
        <w:rPr>
          <w:sz w:val="20"/>
          <w:szCs w:val="20"/>
        </w:rPr>
        <w:t>]. Apart from backpro</w:t>
      </w:r>
      <w:r w:rsidR="00D2495A">
        <w:rPr>
          <w:sz w:val="20"/>
          <w:szCs w:val="20"/>
        </w:rPr>
        <w:t>pa</w:t>
      </w:r>
      <w:r w:rsidR="00155490">
        <w:rPr>
          <w:sz w:val="20"/>
          <w:szCs w:val="20"/>
        </w:rPr>
        <w:t>gat</w:t>
      </w:r>
      <w:r w:rsidR="006576FA">
        <w:rPr>
          <w:sz w:val="20"/>
          <w:szCs w:val="20"/>
        </w:rPr>
        <w:t>ing</w:t>
      </w:r>
      <w:r w:rsidR="00155490">
        <w:rPr>
          <w:sz w:val="20"/>
          <w:szCs w:val="20"/>
        </w:rPr>
        <w:t xml:space="preserve"> through layers, BPTT </w:t>
      </w:r>
      <w:r w:rsidR="00EB566F">
        <w:rPr>
          <w:sz w:val="20"/>
          <w:szCs w:val="20"/>
        </w:rPr>
        <w:t xml:space="preserve">calculates error at each time step. </w:t>
      </w:r>
      <w:r w:rsidR="006576FA">
        <w:rPr>
          <w:sz w:val="20"/>
          <w:szCs w:val="20"/>
        </w:rPr>
        <w:t>T</w:t>
      </w:r>
      <w:r w:rsidR="004653C7">
        <w:rPr>
          <w:sz w:val="20"/>
          <w:szCs w:val="20"/>
        </w:rPr>
        <w:t>he hidden state</w:t>
      </w:r>
      <w:r w:rsidR="006348CD">
        <w:rPr>
          <w:sz w:val="20"/>
          <w:szCs w:val="20"/>
        </w:rPr>
        <w:t xml:space="preserve"> at each time step</w:t>
      </w:r>
      <w:r w:rsidR="004653C7">
        <w:rPr>
          <w:sz w:val="20"/>
          <w:szCs w:val="20"/>
        </w:rPr>
        <w:t xml:space="preserve"> </w:t>
      </w:r>
      <w:r w:rsidR="006348CD">
        <w:rPr>
          <w:sz w:val="20"/>
          <w:szCs w:val="20"/>
        </w:rPr>
        <w:t>contains self</w:t>
      </w:r>
      <w:r w:rsidR="00326F5E">
        <w:rPr>
          <w:sz w:val="20"/>
          <w:szCs w:val="20"/>
        </w:rPr>
        <w:t>-</w:t>
      </w:r>
      <w:r w:rsidR="006348CD">
        <w:rPr>
          <w:sz w:val="20"/>
          <w:szCs w:val="20"/>
        </w:rPr>
        <w:t>loops which hold memory from previous time step</w:t>
      </w:r>
      <w:r w:rsidR="003B24BF">
        <w:rPr>
          <w:sz w:val="20"/>
          <w:szCs w:val="20"/>
        </w:rPr>
        <w:t>[4]</w:t>
      </w:r>
      <w:r w:rsidR="006348CD">
        <w:rPr>
          <w:sz w:val="20"/>
          <w:szCs w:val="20"/>
        </w:rPr>
        <w:t xml:space="preserve">. </w:t>
      </w:r>
      <w:r w:rsidR="00EB566F">
        <w:rPr>
          <w:sz w:val="20"/>
          <w:szCs w:val="20"/>
        </w:rPr>
        <w:t xml:space="preserve">This property </w:t>
      </w:r>
      <w:r w:rsidR="006576FA">
        <w:rPr>
          <w:sz w:val="20"/>
          <w:szCs w:val="20"/>
        </w:rPr>
        <w:t>introduces</w:t>
      </w:r>
      <w:r w:rsidR="006348CD">
        <w:rPr>
          <w:sz w:val="20"/>
          <w:szCs w:val="20"/>
        </w:rPr>
        <w:t xml:space="preserve"> memory in a neural network </w:t>
      </w:r>
      <w:r w:rsidR="006576FA">
        <w:rPr>
          <w:sz w:val="20"/>
          <w:szCs w:val="20"/>
        </w:rPr>
        <w:t>for</w:t>
      </w:r>
      <w:r w:rsidR="00EB566F">
        <w:rPr>
          <w:sz w:val="20"/>
          <w:szCs w:val="20"/>
        </w:rPr>
        <w:t xml:space="preserve"> sequence prediction, language </w:t>
      </w:r>
      <w:r w:rsidR="00D2495A">
        <w:rPr>
          <w:sz w:val="20"/>
          <w:szCs w:val="20"/>
        </w:rPr>
        <w:t>modelling</w:t>
      </w:r>
      <w:r w:rsidR="00EB566F">
        <w:rPr>
          <w:sz w:val="20"/>
          <w:szCs w:val="20"/>
        </w:rPr>
        <w:t xml:space="preserve"> </w:t>
      </w:r>
      <w:r w:rsidR="00E12AAE">
        <w:rPr>
          <w:sz w:val="20"/>
          <w:szCs w:val="20"/>
        </w:rPr>
        <w:t>in</w:t>
      </w:r>
      <w:r w:rsidR="00EB566F">
        <w:rPr>
          <w:sz w:val="20"/>
          <w:szCs w:val="20"/>
        </w:rPr>
        <w:t xml:space="preserve"> time series. </w:t>
      </w:r>
    </w:p>
    <w:p w14:paraId="7F466071" w14:textId="5DD15587" w:rsidR="000F44F1" w:rsidRDefault="005D6E78" w:rsidP="009F7394">
      <w:pPr>
        <w:rPr>
          <w:sz w:val="20"/>
          <w:szCs w:val="20"/>
        </w:rPr>
      </w:pPr>
      <w:r w:rsidRPr="00A60600">
        <w:rPr>
          <w:sz w:val="20"/>
          <w:szCs w:val="20"/>
        </w:rPr>
        <w:lastRenderedPageBreak/>
        <w:t xml:space="preserve">Long Short-Term Memory (LSTM), </w:t>
      </w:r>
      <w:r w:rsidR="001B64B5" w:rsidRPr="00A60600">
        <w:rPr>
          <w:sz w:val="20"/>
          <w:szCs w:val="20"/>
        </w:rPr>
        <w:t>a form of RNN</w:t>
      </w:r>
      <w:r w:rsidR="00A81422">
        <w:rPr>
          <w:sz w:val="20"/>
          <w:szCs w:val="20"/>
        </w:rPr>
        <w:t xml:space="preserve"> </w:t>
      </w:r>
      <w:r w:rsidRPr="00A60600">
        <w:rPr>
          <w:sz w:val="20"/>
          <w:szCs w:val="20"/>
        </w:rPr>
        <w:t>which excels at learning patterns and dependencies in sequential</w:t>
      </w:r>
      <w:r w:rsidR="003D464A" w:rsidRPr="00A60600">
        <w:rPr>
          <w:sz w:val="20"/>
          <w:szCs w:val="20"/>
        </w:rPr>
        <w:t xml:space="preserve"> and time-dependent</w:t>
      </w:r>
      <w:r w:rsidRPr="00A60600">
        <w:rPr>
          <w:sz w:val="20"/>
          <w:szCs w:val="20"/>
        </w:rPr>
        <w:t xml:space="preserve"> data.</w:t>
      </w:r>
      <w:r w:rsidR="005E2FE8">
        <w:rPr>
          <w:sz w:val="20"/>
          <w:szCs w:val="20"/>
        </w:rPr>
        <w:t xml:space="preserve"> LSTM </w:t>
      </w:r>
      <w:r w:rsidR="0034170E">
        <w:rPr>
          <w:sz w:val="20"/>
          <w:szCs w:val="20"/>
        </w:rPr>
        <w:t xml:space="preserve">is first developed by </w:t>
      </w:r>
      <w:r w:rsidR="0034170E" w:rsidRPr="0034170E">
        <w:rPr>
          <w:sz w:val="20"/>
          <w:szCs w:val="20"/>
        </w:rPr>
        <w:t>Hochreiter</w:t>
      </w:r>
      <w:r w:rsidR="0034170E">
        <w:rPr>
          <w:sz w:val="20"/>
          <w:szCs w:val="20"/>
        </w:rPr>
        <w:t xml:space="preserve"> et al and </w:t>
      </w:r>
      <w:proofErr w:type="spellStart"/>
      <w:r w:rsidR="0034170E" w:rsidRPr="0034170E">
        <w:rPr>
          <w:sz w:val="20"/>
          <w:szCs w:val="20"/>
        </w:rPr>
        <w:t>Schmidhuber</w:t>
      </w:r>
      <w:proofErr w:type="spellEnd"/>
      <w:r w:rsidR="0034170E">
        <w:rPr>
          <w:sz w:val="20"/>
          <w:szCs w:val="20"/>
        </w:rPr>
        <w:t xml:space="preserve"> et al to address the vanishing gradient problem in RNN[</w:t>
      </w:r>
      <w:r w:rsidR="00AB7634">
        <w:rPr>
          <w:sz w:val="20"/>
          <w:szCs w:val="20"/>
        </w:rPr>
        <w:t>5</w:t>
      </w:r>
      <w:r w:rsidR="0034170E">
        <w:rPr>
          <w:sz w:val="20"/>
          <w:szCs w:val="20"/>
        </w:rPr>
        <w:t xml:space="preserve">]. </w:t>
      </w:r>
      <w:r w:rsidR="000F44F1">
        <w:rPr>
          <w:sz w:val="20"/>
          <w:szCs w:val="20"/>
        </w:rPr>
        <w:t xml:space="preserve">The </w:t>
      </w:r>
      <w:r w:rsidR="00F2264B">
        <w:rPr>
          <w:sz w:val="20"/>
          <w:szCs w:val="20"/>
        </w:rPr>
        <w:t xml:space="preserve">ability of </w:t>
      </w:r>
      <w:r w:rsidR="000F44F1">
        <w:rPr>
          <w:sz w:val="20"/>
          <w:szCs w:val="20"/>
        </w:rPr>
        <w:t>captur</w:t>
      </w:r>
      <w:r w:rsidR="00F2264B">
        <w:rPr>
          <w:sz w:val="20"/>
          <w:szCs w:val="20"/>
        </w:rPr>
        <w:t>ing</w:t>
      </w:r>
      <w:r w:rsidR="000F44F1">
        <w:rPr>
          <w:sz w:val="20"/>
          <w:szCs w:val="20"/>
        </w:rPr>
        <w:t xml:space="preserve"> long-term dependencies has raised the interest of later development of transformer</w:t>
      </w:r>
      <w:r w:rsidR="00B44A4F">
        <w:rPr>
          <w:sz w:val="20"/>
          <w:szCs w:val="20"/>
        </w:rPr>
        <w:t>s</w:t>
      </w:r>
      <w:r w:rsidR="000F44F1">
        <w:rPr>
          <w:sz w:val="20"/>
          <w:szCs w:val="20"/>
        </w:rPr>
        <w:t>.[</w:t>
      </w:r>
      <w:r w:rsidR="00B44A4F">
        <w:rPr>
          <w:sz w:val="20"/>
          <w:szCs w:val="20"/>
        </w:rPr>
        <w:t>6</w:t>
      </w:r>
      <w:r w:rsidR="000F44F1">
        <w:rPr>
          <w:sz w:val="20"/>
          <w:szCs w:val="20"/>
        </w:rPr>
        <w:t>]</w:t>
      </w:r>
    </w:p>
    <w:p w14:paraId="77738E68" w14:textId="50F00D00" w:rsidR="00F94039" w:rsidRPr="00A60600" w:rsidRDefault="005D6E78" w:rsidP="009F7394">
      <w:pPr>
        <w:rPr>
          <w:sz w:val="20"/>
          <w:szCs w:val="20"/>
        </w:rPr>
      </w:pPr>
      <w:r w:rsidRPr="00A60600">
        <w:rPr>
          <w:sz w:val="20"/>
          <w:szCs w:val="20"/>
        </w:rPr>
        <w:t xml:space="preserve">In public health, </w:t>
      </w:r>
      <w:r w:rsidR="003D464A" w:rsidRPr="00A60600">
        <w:rPr>
          <w:sz w:val="20"/>
          <w:szCs w:val="20"/>
        </w:rPr>
        <w:t>m</w:t>
      </w:r>
      <w:r w:rsidRPr="00A60600">
        <w:rPr>
          <w:sz w:val="20"/>
          <w:szCs w:val="20"/>
        </w:rPr>
        <w:t xml:space="preserve">achine learning techniques, </w:t>
      </w:r>
      <w:r w:rsidR="00042628">
        <w:rPr>
          <w:sz w:val="20"/>
          <w:szCs w:val="20"/>
        </w:rPr>
        <w:t>are widely</w:t>
      </w:r>
      <w:r w:rsidRPr="00A60600">
        <w:rPr>
          <w:sz w:val="20"/>
          <w:szCs w:val="20"/>
        </w:rPr>
        <w:t xml:space="preserve"> used to make diagnostic predictions </w:t>
      </w:r>
      <w:r w:rsidR="003D464A" w:rsidRPr="00A60600">
        <w:rPr>
          <w:sz w:val="20"/>
          <w:szCs w:val="20"/>
        </w:rPr>
        <w:t>comparable to</w:t>
      </w:r>
      <w:r w:rsidRPr="00A60600">
        <w:rPr>
          <w:sz w:val="20"/>
          <w:szCs w:val="20"/>
        </w:rPr>
        <w:t xml:space="preserve"> </w:t>
      </w:r>
      <w:r w:rsidR="003D464A" w:rsidRPr="00A60600">
        <w:rPr>
          <w:sz w:val="20"/>
          <w:szCs w:val="20"/>
        </w:rPr>
        <w:t>those of</w:t>
      </w:r>
      <w:r w:rsidRPr="00A60600">
        <w:rPr>
          <w:sz w:val="20"/>
          <w:szCs w:val="20"/>
        </w:rPr>
        <w:t xml:space="preserve"> human experts [</w:t>
      </w:r>
      <w:r w:rsidR="00AB7634">
        <w:rPr>
          <w:sz w:val="20"/>
          <w:szCs w:val="20"/>
        </w:rPr>
        <w:t>7</w:t>
      </w:r>
      <w:r w:rsidRPr="00A60600">
        <w:rPr>
          <w:sz w:val="20"/>
          <w:szCs w:val="20"/>
        </w:rPr>
        <w:t>].</w:t>
      </w:r>
      <w:r w:rsidR="00C02F18" w:rsidRPr="00A60600">
        <w:rPr>
          <w:sz w:val="20"/>
          <w:szCs w:val="20"/>
        </w:rPr>
        <w:t xml:space="preserve"> With increasing nutrient and </w:t>
      </w:r>
      <w:r w:rsidR="00D2495A" w:rsidRPr="00A60600">
        <w:rPr>
          <w:sz w:val="20"/>
          <w:szCs w:val="20"/>
        </w:rPr>
        <w:t>enhancements</w:t>
      </w:r>
      <w:r w:rsidR="00C02F18" w:rsidRPr="00A60600">
        <w:rPr>
          <w:sz w:val="20"/>
          <w:szCs w:val="20"/>
        </w:rPr>
        <w:t xml:space="preserve"> of medical development, trend of decreasing </w:t>
      </w:r>
      <w:r w:rsidR="00641CA0">
        <w:rPr>
          <w:sz w:val="20"/>
          <w:szCs w:val="20"/>
        </w:rPr>
        <w:t xml:space="preserve">in </w:t>
      </w:r>
      <w:r w:rsidR="00D2495A" w:rsidRPr="00A60600">
        <w:rPr>
          <w:sz w:val="20"/>
          <w:szCs w:val="20"/>
        </w:rPr>
        <w:t>mortality</w:t>
      </w:r>
      <w:r w:rsidR="00C02F18" w:rsidRPr="00A60600">
        <w:rPr>
          <w:sz w:val="20"/>
          <w:szCs w:val="20"/>
        </w:rPr>
        <w:t xml:space="preserve"> rates(0-5 years)</w:t>
      </w:r>
      <w:r w:rsidR="005A1713" w:rsidRPr="00A60600">
        <w:rPr>
          <w:sz w:val="20"/>
          <w:szCs w:val="20"/>
        </w:rPr>
        <w:t xml:space="preserve"> globally</w:t>
      </w:r>
      <w:r w:rsidR="00641CA0">
        <w:rPr>
          <w:sz w:val="20"/>
          <w:szCs w:val="20"/>
        </w:rPr>
        <w:t xml:space="preserve"> can be seen</w:t>
      </w:r>
      <w:r w:rsidR="005C09CD">
        <w:rPr>
          <w:sz w:val="20"/>
          <w:szCs w:val="20"/>
        </w:rPr>
        <w:t xml:space="preserve"> in fig. 1</w:t>
      </w:r>
      <w:r w:rsidR="005A1713" w:rsidRPr="00A60600">
        <w:rPr>
          <w:sz w:val="20"/>
          <w:szCs w:val="20"/>
        </w:rPr>
        <w:t xml:space="preserve">. Undoubtedly, apart from region and number </w:t>
      </w:r>
      <w:r w:rsidR="005A1713" w:rsidRPr="00A60600">
        <w:rPr>
          <w:sz w:val="20"/>
          <w:szCs w:val="20"/>
        </w:rPr>
        <w:t>of deaths among childre</w:t>
      </w:r>
      <w:r w:rsidR="00DC0086">
        <w:rPr>
          <w:sz w:val="20"/>
          <w:szCs w:val="20"/>
        </w:rPr>
        <w:t>n</w:t>
      </w:r>
      <w:r w:rsidR="005A1713" w:rsidRPr="00A60600">
        <w:rPr>
          <w:sz w:val="20"/>
          <w:szCs w:val="20"/>
        </w:rPr>
        <w:t>, t</w:t>
      </w:r>
      <w:r w:rsidR="00C02F18" w:rsidRPr="00A60600">
        <w:rPr>
          <w:sz w:val="20"/>
          <w:szCs w:val="20"/>
        </w:rPr>
        <w:t>ime</w:t>
      </w:r>
      <w:r w:rsidR="005A1713" w:rsidRPr="00A60600">
        <w:rPr>
          <w:sz w:val="20"/>
          <w:szCs w:val="20"/>
        </w:rPr>
        <w:t xml:space="preserve"> is</w:t>
      </w:r>
      <w:r w:rsidR="001B64B5" w:rsidRPr="00A60600">
        <w:rPr>
          <w:sz w:val="20"/>
          <w:szCs w:val="20"/>
        </w:rPr>
        <w:t xml:space="preserve"> </w:t>
      </w:r>
      <w:r w:rsidR="005A1713" w:rsidRPr="00A60600">
        <w:rPr>
          <w:sz w:val="20"/>
          <w:szCs w:val="20"/>
        </w:rPr>
        <w:t xml:space="preserve">a </w:t>
      </w:r>
      <w:r w:rsidR="00D2495A" w:rsidRPr="00A60600">
        <w:rPr>
          <w:sz w:val="20"/>
          <w:szCs w:val="20"/>
        </w:rPr>
        <w:t>significant</w:t>
      </w:r>
      <w:r w:rsidR="001B64B5" w:rsidRPr="00A60600">
        <w:rPr>
          <w:sz w:val="20"/>
          <w:szCs w:val="20"/>
        </w:rPr>
        <w:t xml:space="preserve"> factor for predicting mortality</w:t>
      </w:r>
      <w:r w:rsidR="005A1713" w:rsidRPr="00A60600">
        <w:rPr>
          <w:sz w:val="20"/>
          <w:szCs w:val="20"/>
        </w:rPr>
        <w:t>.</w:t>
      </w:r>
      <w:r w:rsidR="00C02F18" w:rsidRPr="00A60600">
        <w:rPr>
          <w:sz w:val="20"/>
          <w:szCs w:val="20"/>
        </w:rPr>
        <w:t xml:space="preserve"> </w:t>
      </w:r>
      <w:r w:rsidRPr="00A60600">
        <w:rPr>
          <w:sz w:val="20"/>
          <w:szCs w:val="20"/>
        </w:rPr>
        <w:t>By applying LSTM</w:t>
      </w:r>
      <w:r w:rsidR="005A1713" w:rsidRPr="00A60600">
        <w:rPr>
          <w:sz w:val="20"/>
          <w:szCs w:val="20"/>
        </w:rPr>
        <w:t>, accurate forecasting of</w:t>
      </w:r>
      <w:r w:rsidRPr="00A60600">
        <w:rPr>
          <w:sz w:val="20"/>
          <w:szCs w:val="20"/>
        </w:rPr>
        <w:t xml:space="preserve"> child mortality </w:t>
      </w:r>
      <w:r w:rsidR="005A1713" w:rsidRPr="00A60600">
        <w:rPr>
          <w:sz w:val="20"/>
          <w:szCs w:val="20"/>
        </w:rPr>
        <w:t>rate can be made by relating various features. I</w:t>
      </w:r>
      <w:r w:rsidRPr="00A60600">
        <w:rPr>
          <w:sz w:val="20"/>
          <w:szCs w:val="20"/>
        </w:rPr>
        <w:t xml:space="preserve">nsights can be gained </w:t>
      </w:r>
      <w:r w:rsidR="00704E81" w:rsidRPr="00A60600">
        <w:rPr>
          <w:sz w:val="20"/>
          <w:szCs w:val="20"/>
        </w:rPr>
        <w:t>to</w:t>
      </w:r>
      <w:r w:rsidRPr="00A60600">
        <w:rPr>
          <w:sz w:val="20"/>
          <w:szCs w:val="20"/>
        </w:rPr>
        <w:t xml:space="preserve"> guide targeted interventions to reduce malnutrition-related deaths</w:t>
      </w:r>
      <w:r w:rsidR="005A1713" w:rsidRPr="00A60600">
        <w:rPr>
          <w:sz w:val="20"/>
          <w:szCs w:val="20"/>
        </w:rPr>
        <w:t>.</w:t>
      </w:r>
    </w:p>
    <w:p w14:paraId="18892742" w14:textId="77777777" w:rsidR="00EE615F" w:rsidRDefault="00A4580A" w:rsidP="009F7394">
      <w:pPr>
        <w:rPr>
          <w:sz w:val="20"/>
          <w:szCs w:val="20"/>
        </w:rPr>
      </w:pPr>
      <w:r w:rsidRPr="00A60600">
        <w:rPr>
          <w:sz w:val="20"/>
          <w:szCs w:val="20"/>
        </w:rPr>
        <w:t>In this report,</w:t>
      </w:r>
      <w:r w:rsidR="00C84227">
        <w:rPr>
          <w:sz w:val="20"/>
          <w:szCs w:val="20"/>
        </w:rPr>
        <w:t xml:space="preserve"> </w:t>
      </w:r>
      <w:r w:rsidR="00804171">
        <w:rPr>
          <w:sz w:val="20"/>
          <w:szCs w:val="20"/>
        </w:rPr>
        <w:t>a</w:t>
      </w:r>
      <w:r w:rsidRPr="00A60600">
        <w:rPr>
          <w:sz w:val="20"/>
          <w:szCs w:val="20"/>
        </w:rPr>
        <w:t xml:space="preserve"> LSTM model is proposed to predict </w:t>
      </w:r>
      <w:r w:rsidR="00E6421F">
        <w:rPr>
          <w:sz w:val="20"/>
          <w:szCs w:val="20"/>
        </w:rPr>
        <w:t>children</w:t>
      </w:r>
      <w:r w:rsidRPr="00A60600">
        <w:rPr>
          <w:sz w:val="20"/>
          <w:szCs w:val="20"/>
        </w:rPr>
        <w:t xml:space="preserve"> mortality rate. </w:t>
      </w:r>
      <w:r w:rsidR="00690CD2">
        <w:rPr>
          <w:sz w:val="20"/>
          <w:szCs w:val="20"/>
        </w:rPr>
        <w:t>Genetic Algorithm</w:t>
      </w:r>
      <w:r w:rsidR="00E4232E">
        <w:rPr>
          <w:sz w:val="20"/>
          <w:szCs w:val="20"/>
        </w:rPr>
        <w:t>(GA)</w:t>
      </w:r>
      <w:r w:rsidR="00690CD2">
        <w:rPr>
          <w:sz w:val="20"/>
          <w:szCs w:val="20"/>
        </w:rPr>
        <w:t xml:space="preserve"> is used to determine the most fit year range across all counties to ensure </w:t>
      </w:r>
      <w:proofErr w:type="gramStart"/>
      <w:r w:rsidR="00690CD2">
        <w:rPr>
          <w:sz w:val="20"/>
          <w:szCs w:val="20"/>
        </w:rPr>
        <w:t>an</w:t>
      </w:r>
      <w:proofErr w:type="gramEnd"/>
      <w:r w:rsidR="00690CD2">
        <w:rPr>
          <w:sz w:val="20"/>
          <w:szCs w:val="20"/>
        </w:rPr>
        <w:t xml:space="preserve"> </w:t>
      </w:r>
      <w:r w:rsidR="00E4232E">
        <w:rPr>
          <w:sz w:val="20"/>
          <w:szCs w:val="20"/>
        </w:rPr>
        <w:t>suffic</w:t>
      </w:r>
      <w:r w:rsidR="00A228A1">
        <w:rPr>
          <w:sz w:val="20"/>
          <w:szCs w:val="20"/>
        </w:rPr>
        <w:t>i</w:t>
      </w:r>
      <w:r w:rsidR="00E4232E">
        <w:rPr>
          <w:sz w:val="20"/>
          <w:szCs w:val="20"/>
        </w:rPr>
        <w:t>ent</w:t>
      </w:r>
      <w:r w:rsidR="00690CD2">
        <w:rPr>
          <w:sz w:val="20"/>
          <w:szCs w:val="20"/>
        </w:rPr>
        <w:t xml:space="preserve"> information from all co</w:t>
      </w:r>
      <w:r w:rsidR="00D2495A">
        <w:rPr>
          <w:sz w:val="20"/>
          <w:szCs w:val="20"/>
        </w:rPr>
        <w:t>u</w:t>
      </w:r>
      <w:r w:rsidR="00690CD2">
        <w:rPr>
          <w:sz w:val="20"/>
          <w:szCs w:val="20"/>
        </w:rPr>
        <w:t xml:space="preserve">ntries can be </w:t>
      </w:r>
      <w:r w:rsidR="00812B75">
        <w:rPr>
          <w:sz w:val="20"/>
          <w:szCs w:val="20"/>
        </w:rPr>
        <w:t>considered</w:t>
      </w:r>
      <w:r w:rsidR="00690CD2">
        <w:rPr>
          <w:sz w:val="20"/>
          <w:szCs w:val="20"/>
        </w:rPr>
        <w:t xml:space="preserve">. </w:t>
      </w:r>
      <w:r w:rsidR="00187D1C">
        <w:rPr>
          <w:sz w:val="20"/>
          <w:szCs w:val="20"/>
        </w:rPr>
        <w:t xml:space="preserve">Imputation is </w:t>
      </w:r>
      <w:r w:rsidR="007A5A68">
        <w:rPr>
          <w:sz w:val="20"/>
          <w:szCs w:val="20"/>
        </w:rPr>
        <w:t>used</w:t>
      </w:r>
      <w:r w:rsidR="00187D1C">
        <w:rPr>
          <w:sz w:val="20"/>
          <w:szCs w:val="20"/>
        </w:rPr>
        <w:t xml:space="preserve"> to fill in missing data </w:t>
      </w:r>
      <w:r w:rsidR="0098200D">
        <w:rPr>
          <w:sz w:val="20"/>
          <w:szCs w:val="20"/>
        </w:rPr>
        <w:t xml:space="preserve">in </w:t>
      </w:r>
      <w:r w:rsidR="00187D1C">
        <w:rPr>
          <w:sz w:val="20"/>
          <w:szCs w:val="20"/>
        </w:rPr>
        <w:t xml:space="preserve">features </w:t>
      </w:r>
      <w:r w:rsidR="00EE615F">
        <w:rPr>
          <w:sz w:val="20"/>
          <w:szCs w:val="20"/>
        </w:rPr>
        <w:t>from</w:t>
      </w:r>
      <w:r w:rsidR="00187D1C">
        <w:rPr>
          <w:sz w:val="20"/>
          <w:szCs w:val="20"/>
        </w:rPr>
        <w:t>1985 to 2021</w:t>
      </w:r>
      <w:r w:rsidR="00EE615F">
        <w:rPr>
          <w:sz w:val="20"/>
          <w:szCs w:val="20"/>
        </w:rPr>
        <w:t>.</w:t>
      </w:r>
    </w:p>
    <w:p w14:paraId="20DD5261" w14:textId="736A4E15" w:rsidR="00A4580A" w:rsidRDefault="00690CD2" w:rsidP="009F7394">
      <w:pPr>
        <w:rPr>
          <w:sz w:val="20"/>
          <w:szCs w:val="20"/>
        </w:rPr>
      </w:pPr>
      <w:r>
        <w:rPr>
          <w:sz w:val="20"/>
          <w:szCs w:val="20"/>
        </w:rPr>
        <w:t>K-mean Clustering is</w:t>
      </w:r>
      <w:r w:rsidR="00502A17">
        <w:rPr>
          <w:sz w:val="20"/>
          <w:szCs w:val="20"/>
        </w:rPr>
        <w:t xml:space="preserve"> </w:t>
      </w:r>
      <w:r>
        <w:rPr>
          <w:sz w:val="20"/>
          <w:szCs w:val="20"/>
        </w:rPr>
        <w:t xml:space="preserve">applied to group countries with similar </w:t>
      </w:r>
      <w:r w:rsidR="00BE2D96">
        <w:rPr>
          <w:sz w:val="20"/>
          <w:szCs w:val="20"/>
        </w:rPr>
        <w:t xml:space="preserve">breastfeeding and mortality rates. </w:t>
      </w:r>
      <w:r w:rsidR="00187D1C">
        <w:rPr>
          <w:sz w:val="20"/>
          <w:szCs w:val="20"/>
        </w:rPr>
        <w:t xml:space="preserve">This classification is added to the dataset to allow LSTM learn </w:t>
      </w:r>
      <w:r w:rsidR="00DA1F89">
        <w:rPr>
          <w:sz w:val="20"/>
          <w:szCs w:val="20"/>
        </w:rPr>
        <w:t>pattern between counties in the same group.</w:t>
      </w:r>
      <w:r w:rsidR="00CA3DAF">
        <w:rPr>
          <w:sz w:val="20"/>
          <w:szCs w:val="20"/>
        </w:rPr>
        <w:t xml:space="preserve"> For comparison, a separate set of test </w:t>
      </w:r>
      <w:r w:rsidR="00D04ADC">
        <w:rPr>
          <w:sz w:val="20"/>
          <w:szCs w:val="20"/>
        </w:rPr>
        <w:t>are</w:t>
      </w:r>
      <w:r w:rsidR="00CA3DAF">
        <w:rPr>
          <w:sz w:val="20"/>
          <w:szCs w:val="20"/>
        </w:rPr>
        <w:t xml:space="preserve"> </w:t>
      </w:r>
      <w:r w:rsidR="00D04ADC">
        <w:rPr>
          <w:sz w:val="20"/>
          <w:szCs w:val="20"/>
        </w:rPr>
        <w:t xml:space="preserve">conducted </w:t>
      </w:r>
      <w:r w:rsidR="00CA3DAF">
        <w:rPr>
          <w:sz w:val="20"/>
          <w:szCs w:val="20"/>
        </w:rPr>
        <w:t>with no</w:t>
      </w:r>
      <w:r w:rsidR="001A10EC">
        <w:rPr>
          <w:sz w:val="20"/>
          <w:szCs w:val="20"/>
        </w:rPr>
        <w:t xml:space="preserve"> </w:t>
      </w:r>
      <w:r w:rsidR="00D04ADC">
        <w:rPr>
          <w:sz w:val="20"/>
          <w:szCs w:val="20"/>
        </w:rPr>
        <w:t>clustering</w:t>
      </w:r>
      <w:r w:rsidR="00CA3DAF">
        <w:rPr>
          <w:sz w:val="20"/>
          <w:szCs w:val="20"/>
        </w:rPr>
        <w:t>.</w:t>
      </w:r>
      <w:r w:rsidR="00DA1F89">
        <w:rPr>
          <w:sz w:val="20"/>
          <w:szCs w:val="20"/>
        </w:rPr>
        <w:t xml:space="preserve"> </w:t>
      </w:r>
      <w:r w:rsidR="00CA3DAF">
        <w:rPr>
          <w:sz w:val="20"/>
          <w:szCs w:val="20"/>
        </w:rPr>
        <w:t xml:space="preserve">The result shows </w:t>
      </w:r>
      <w:r w:rsidR="00D2495A">
        <w:rPr>
          <w:sz w:val="20"/>
          <w:szCs w:val="20"/>
        </w:rPr>
        <w:t>improvement</w:t>
      </w:r>
      <w:r w:rsidR="00CA3DAF">
        <w:rPr>
          <w:sz w:val="20"/>
          <w:szCs w:val="20"/>
        </w:rPr>
        <w:t xml:space="preserve"> in accuracy by adding regional grouping for training.</w:t>
      </w:r>
      <w:r w:rsidR="00874AFC">
        <w:rPr>
          <w:sz w:val="20"/>
          <w:szCs w:val="20"/>
        </w:rPr>
        <w:t xml:space="preserve"> </w:t>
      </w:r>
    </w:p>
    <w:p w14:paraId="00C15112" w14:textId="070E24C0" w:rsidR="004A445B" w:rsidRDefault="005C09CD" w:rsidP="009F7394">
      <w:pPr>
        <w:rPr>
          <w:sz w:val="20"/>
          <w:szCs w:val="20"/>
        </w:rPr>
      </w:pPr>
      <w:r>
        <w:rPr>
          <w:noProof/>
          <w:sz w:val="20"/>
          <w:szCs w:val="20"/>
        </w:rPr>
        <w:drawing>
          <wp:inline distT="0" distB="0" distL="0" distR="0" wp14:anchorId="44A49BB0" wp14:editId="242F89DA">
            <wp:extent cx="3040083" cy="1678449"/>
            <wp:effectExtent l="0" t="0" r="8255" b="0"/>
            <wp:docPr id="4183629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6293" name="Picture 1" descr="A graph with blue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7916" cy="1682774"/>
                    </a:xfrm>
                    <a:prstGeom prst="rect">
                      <a:avLst/>
                    </a:prstGeom>
                    <a:noFill/>
                    <a:ln>
                      <a:noFill/>
                    </a:ln>
                  </pic:spPr>
                </pic:pic>
              </a:graphicData>
            </a:graphic>
          </wp:inline>
        </w:drawing>
      </w:r>
    </w:p>
    <w:p w14:paraId="4ABAFFAB" w14:textId="4AD32D6E" w:rsidR="005C09CD" w:rsidRPr="00E87FB3" w:rsidRDefault="005C09CD" w:rsidP="009F7394">
      <w:pPr>
        <w:rPr>
          <w:sz w:val="16"/>
          <w:szCs w:val="16"/>
          <w:u w:val="single"/>
        </w:rPr>
      </w:pPr>
      <w:r w:rsidRPr="00E87FB3">
        <w:rPr>
          <w:b/>
          <w:bCs/>
          <w:sz w:val="16"/>
          <w:szCs w:val="16"/>
          <w:u w:val="single"/>
        </w:rPr>
        <w:t>Fig. 1</w:t>
      </w:r>
      <w:r w:rsidR="00E87FB3" w:rsidRPr="00E87FB3">
        <w:rPr>
          <w:sz w:val="16"/>
          <w:szCs w:val="16"/>
          <w:u w:val="single"/>
        </w:rPr>
        <w:t xml:space="preserve"> Decreasing trend of children mortality </w:t>
      </w:r>
    </w:p>
    <w:p w14:paraId="1F50C640" w14:textId="77777777" w:rsidR="001A10EC" w:rsidRDefault="001A10EC" w:rsidP="009F7394">
      <w:pPr>
        <w:rPr>
          <w:sz w:val="20"/>
          <w:szCs w:val="20"/>
        </w:rPr>
      </w:pPr>
    </w:p>
    <w:p w14:paraId="38D62FB1" w14:textId="77777777" w:rsidR="001A10EC" w:rsidRDefault="001A10EC" w:rsidP="009F7394">
      <w:pPr>
        <w:rPr>
          <w:sz w:val="20"/>
          <w:szCs w:val="20"/>
        </w:rPr>
      </w:pPr>
    </w:p>
    <w:p w14:paraId="05937352" w14:textId="316253BB" w:rsidR="004A445B" w:rsidRPr="008B342F" w:rsidRDefault="004A445B" w:rsidP="009F7394">
      <w:pPr>
        <w:rPr>
          <w:b/>
          <w:bCs/>
          <w:u w:val="single"/>
        </w:rPr>
      </w:pPr>
      <w:r w:rsidRPr="008B342F">
        <w:rPr>
          <w:b/>
          <w:bCs/>
          <w:u w:val="single"/>
        </w:rPr>
        <w:t>Literature Review</w:t>
      </w:r>
    </w:p>
    <w:p w14:paraId="3BC712B9" w14:textId="14F5A21B" w:rsidR="006C680B" w:rsidRDefault="00377601" w:rsidP="009F7394">
      <w:pPr>
        <w:rPr>
          <w:sz w:val="20"/>
          <w:szCs w:val="20"/>
        </w:rPr>
      </w:pPr>
      <w:r>
        <w:rPr>
          <w:sz w:val="20"/>
          <w:szCs w:val="20"/>
        </w:rPr>
        <w:t>Since</w:t>
      </w:r>
      <w:r w:rsidR="00385BDB">
        <w:rPr>
          <w:sz w:val="20"/>
          <w:szCs w:val="20"/>
        </w:rPr>
        <w:t xml:space="preserve"> 2013, some researcher</w:t>
      </w:r>
      <w:r w:rsidR="00071E6B">
        <w:rPr>
          <w:sz w:val="20"/>
          <w:szCs w:val="20"/>
        </w:rPr>
        <w:t xml:space="preserve">s use deep learning models to predict public health </w:t>
      </w:r>
      <w:r w:rsidR="00A552A0">
        <w:rPr>
          <w:sz w:val="20"/>
          <w:szCs w:val="20"/>
        </w:rPr>
        <w:t>data with</w:t>
      </w:r>
      <w:r w:rsidR="00071E6B">
        <w:rPr>
          <w:sz w:val="20"/>
          <w:szCs w:val="20"/>
        </w:rPr>
        <w:t xml:space="preserve"> Arti</w:t>
      </w:r>
      <w:r w:rsidR="00EC122D">
        <w:rPr>
          <w:sz w:val="20"/>
          <w:szCs w:val="20"/>
        </w:rPr>
        <w:t xml:space="preserve">ficial Neural Network (ANN) and (RNN). </w:t>
      </w:r>
      <w:r w:rsidR="00A552A0">
        <w:rPr>
          <w:sz w:val="20"/>
          <w:szCs w:val="20"/>
        </w:rPr>
        <w:t>F</w:t>
      </w:r>
      <w:r w:rsidR="00053FA4">
        <w:rPr>
          <w:sz w:val="20"/>
          <w:szCs w:val="20"/>
        </w:rPr>
        <w:t>orecasting the</w:t>
      </w:r>
      <w:r w:rsidR="003B223F">
        <w:rPr>
          <w:sz w:val="20"/>
          <w:szCs w:val="20"/>
        </w:rPr>
        <w:t xml:space="preserve"> </w:t>
      </w:r>
      <w:r w:rsidR="003B223F" w:rsidRPr="003B223F">
        <w:rPr>
          <w:sz w:val="20"/>
          <w:szCs w:val="20"/>
        </w:rPr>
        <w:t xml:space="preserve">mortality </w:t>
      </w:r>
      <w:r w:rsidR="00053FA4">
        <w:rPr>
          <w:sz w:val="20"/>
          <w:szCs w:val="20"/>
        </w:rPr>
        <w:t>rates for different age groups and genders in Malaysia</w:t>
      </w:r>
      <w:r w:rsidR="003B223F">
        <w:rPr>
          <w:sz w:val="20"/>
          <w:szCs w:val="20"/>
        </w:rPr>
        <w:t xml:space="preserve">, </w:t>
      </w:r>
      <w:r w:rsidR="006C680B">
        <w:rPr>
          <w:sz w:val="20"/>
          <w:szCs w:val="20"/>
        </w:rPr>
        <w:t>Michael et al. analyse</w:t>
      </w:r>
      <w:r w:rsidR="00306E7C">
        <w:rPr>
          <w:sz w:val="20"/>
          <w:szCs w:val="20"/>
        </w:rPr>
        <w:t>s</w:t>
      </w:r>
      <w:r w:rsidR="006C680B">
        <w:rPr>
          <w:sz w:val="20"/>
          <w:szCs w:val="20"/>
        </w:rPr>
        <w:t xml:space="preserve"> performance of a hybrid model </w:t>
      </w:r>
      <w:r w:rsidR="00622C72">
        <w:rPr>
          <w:sz w:val="20"/>
          <w:szCs w:val="20"/>
        </w:rPr>
        <w:t xml:space="preserve">with </w:t>
      </w:r>
      <w:r w:rsidR="006C680B">
        <w:rPr>
          <w:sz w:val="20"/>
          <w:szCs w:val="20"/>
        </w:rPr>
        <w:t>Lee-Carter (LC)</w:t>
      </w:r>
      <w:r w:rsidR="00622C72">
        <w:rPr>
          <w:sz w:val="20"/>
          <w:szCs w:val="20"/>
        </w:rPr>
        <w:t>-</w:t>
      </w:r>
      <w:r w:rsidR="006C680B">
        <w:rPr>
          <w:sz w:val="20"/>
          <w:szCs w:val="20"/>
        </w:rPr>
        <w:t>ANN, against a LC</w:t>
      </w:r>
      <w:r w:rsidR="00622C72">
        <w:rPr>
          <w:sz w:val="20"/>
          <w:szCs w:val="20"/>
        </w:rPr>
        <w:t>-</w:t>
      </w:r>
      <w:r w:rsidR="006C680B">
        <w:rPr>
          <w:sz w:val="20"/>
          <w:szCs w:val="20"/>
        </w:rPr>
        <w:t>Autoregressive Integrated Moving Average (ARIMA) method and a LC-Random Forest(RF) model</w:t>
      </w:r>
      <w:r w:rsidR="00306E7C">
        <w:rPr>
          <w:sz w:val="20"/>
          <w:szCs w:val="20"/>
        </w:rPr>
        <w:t>[</w:t>
      </w:r>
      <w:r w:rsidR="00D14F65">
        <w:rPr>
          <w:sz w:val="20"/>
          <w:szCs w:val="20"/>
        </w:rPr>
        <w:t>9]</w:t>
      </w:r>
      <w:r w:rsidR="00306E7C">
        <w:rPr>
          <w:sz w:val="20"/>
          <w:szCs w:val="20"/>
        </w:rPr>
        <w:t xml:space="preserve">. </w:t>
      </w:r>
      <w:r w:rsidR="00CB05F4">
        <w:rPr>
          <w:sz w:val="20"/>
          <w:szCs w:val="20"/>
        </w:rPr>
        <w:t xml:space="preserve">Time series of mortality rates are consistent without any temporal misalignment. </w:t>
      </w:r>
      <w:r w:rsidR="00D14F65">
        <w:rPr>
          <w:sz w:val="20"/>
          <w:szCs w:val="20"/>
        </w:rPr>
        <w:t xml:space="preserve">The training and testing splits are 2000-2013 and 2014-2016, respectively. </w:t>
      </w:r>
      <w:r w:rsidR="00CB05F4">
        <w:rPr>
          <w:sz w:val="20"/>
          <w:szCs w:val="20"/>
        </w:rPr>
        <w:t xml:space="preserve">Models are evaluated using accuracy metrics, MAPE, RMSE, and Average </w:t>
      </w:r>
      <w:r w:rsidR="00D2495A">
        <w:rPr>
          <w:sz w:val="20"/>
          <w:szCs w:val="20"/>
        </w:rPr>
        <w:t>Forecast</w:t>
      </w:r>
      <w:r w:rsidR="00CB05F4">
        <w:rPr>
          <w:sz w:val="20"/>
          <w:szCs w:val="20"/>
        </w:rPr>
        <w:t xml:space="preserve"> Error (AFE). </w:t>
      </w:r>
      <w:r w:rsidR="00D14F65">
        <w:rPr>
          <w:sz w:val="20"/>
          <w:szCs w:val="20"/>
        </w:rPr>
        <w:t>The LC-ANN model perform</w:t>
      </w:r>
      <w:r w:rsidR="00CB05F4">
        <w:rPr>
          <w:sz w:val="20"/>
          <w:szCs w:val="20"/>
        </w:rPr>
        <w:t>s</w:t>
      </w:r>
      <w:r w:rsidR="00D14F65">
        <w:rPr>
          <w:sz w:val="20"/>
          <w:szCs w:val="20"/>
        </w:rPr>
        <w:t xml:space="preserve"> </w:t>
      </w:r>
      <w:r w:rsidR="00622C72">
        <w:rPr>
          <w:sz w:val="20"/>
          <w:szCs w:val="20"/>
        </w:rPr>
        <w:t>well by</w:t>
      </w:r>
      <w:r w:rsidR="00D14F65">
        <w:rPr>
          <w:sz w:val="20"/>
          <w:szCs w:val="20"/>
        </w:rPr>
        <w:t xml:space="preserve"> its adaptability to complex, non-linear trends. </w:t>
      </w:r>
      <w:r w:rsidR="00C42D67">
        <w:rPr>
          <w:sz w:val="20"/>
          <w:szCs w:val="20"/>
        </w:rPr>
        <w:t>U</w:t>
      </w:r>
      <w:r w:rsidR="00021C35">
        <w:rPr>
          <w:sz w:val="20"/>
          <w:szCs w:val="20"/>
        </w:rPr>
        <w:t xml:space="preserve">nlike RNN, traditional ANN is also able to predict time-outputs effectively. </w:t>
      </w:r>
      <w:r w:rsidR="00673D8D">
        <w:rPr>
          <w:sz w:val="20"/>
          <w:szCs w:val="20"/>
        </w:rPr>
        <w:t xml:space="preserve">However, there is difficulty in selecting the optimal hyperparameters, the number of neurons and hidden layers, which are keys of model’s accuracy. It is also complicated to interpret the logic and model structure behind its configuration. </w:t>
      </w:r>
    </w:p>
    <w:p w14:paraId="690D5788" w14:textId="3C1D2212" w:rsidR="00B44A4F" w:rsidRDefault="004D6E25" w:rsidP="00B44A4F">
      <w:pPr>
        <w:rPr>
          <w:sz w:val="20"/>
          <w:szCs w:val="20"/>
        </w:rPr>
      </w:pPr>
      <w:r>
        <w:rPr>
          <w:sz w:val="20"/>
          <w:szCs w:val="20"/>
        </w:rPr>
        <w:t xml:space="preserve">The complexity of </w:t>
      </w:r>
      <w:r w:rsidR="00D2495A">
        <w:rPr>
          <w:sz w:val="20"/>
          <w:szCs w:val="20"/>
        </w:rPr>
        <w:t>forecasting</w:t>
      </w:r>
      <w:r>
        <w:rPr>
          <w:sz w:val="20"/>
          <w:szCs w:val="20"/>
        </w:rPr>
        <w:t xml:space="preserve"> children mortality</w:t>
      </w:r>
      <w:r w:rsidR="00167287">
        <w:rPr>
          <w:sz w:val="20"/>
          <w:szCs w:val="20"/>
        </w:rPr>
        <w:t xml:space="preserve"> </w:t>
      </w:r>
      <w:r>
        <w:rPr>
          <w:sz w:val="20"/>
          <w:szCs w:val="20"/>
        </w:rPr>
        <w:t xml:space="preserve">includes limited historical data, nonlinearity of region-specific trends and breast-feeding trends. </w:t>
      </w:r>
      <w:r w:rsidR="001D72E0">
        <w:rPr>
          <w:sz w:val="20"/>
          <w:szCs w:val="20"/>
        </w:rPr>
        <w:t xml:space="preserve">Relating trends across is difficult that different countries have </w:t>
      </w:r>
      <w:r w:rsidR="001D72E0">
        <w:rPr>
          <w:sz w:val="20"/>
          <w:szCs w:val="20"/>
        </w:rPr>
        <w:lastRenderedPageBreak/>
        <w:t xml:space="preserve">their own culture, socioeconomic status and their unique health issues. Without </w:t>
      </w:r>
      <w:r w:rsidR="00D2495A">
        <w:rPr>
          <w:sz w:val="20"/>
          <w:szCs w:val="20"/>
        </w:rPr>
        <w:t>sufficient</w:t>
      </w:r>
      <w:r w:rsidR="001D72E0">
        <w:rPr>
          <w:sz w:val="20"/>
          <w:szCs w:val="20"/>
        </w:rPr>
        <w:t xml:space="preserve"> information of these indicators, </w:t>
      </w:r>
      <w:r w:rsidR="00D2495A">
        <w:rPr>
          <w:sz w:val="20"/>
          <w:szCs w:val="20"/>
        </w:rPr>
        <w:t>classification</w:t>
      </w:r>
      <w:r w:rsidR="001D72E0">
        <w:rPr>
          <w:sz w:val="20"/>
          <w:szCs w:val="20"/>
        </w:rPr>
        <w:t xml:space="preserve"> remains a challenging task. </w:t>
      </w:r>
      <w:r>
        <w:rPr>
          <w:sz w:val="20"/>
          <w:szCs w:val="20"/>
        </w:rPr>
        <w:t xml:space="preserve">In the case of developing countries, there can be sharp declines in children mortality rates because of improvements in nutrition and healthcare. However, these </w:t>
      </w:r>
      <w:r w:rsidR="00D2495A">
        <w:rPr>
          <w:sz w:val="20"/>
          <w:szCs w:val="20"/>
        </w:rPr>
        <w:t>improvements</w:t>
      </w:r>
      <w:r>
        <w:rPr>
          <w:sz w:val="20"/>
          <w:szCs w:val="20"/>
        </w:rPr>
        <w:t xml:space="preserve"> are short-term, simply projecting them through regression may </w:t>
      </w:r>
      <w:r w:rsidR="00121CD3">
        <w:rPr>
          <w:sz w:val="20"/>
          <w:szCs w:val="20"/>
        </w:rPr>
        <w:t xml:space="preserve">lead to unrealistic forecasts. To address this issue, researchers has used developed countries as benchmarks and assumes developing countries might converge with those in developed countries[10]. </w:t>
      </w:r>
      <w:r w:rsidR="00B44A4F">
        <w:rPr>
          <w:sz w:val="20"/>
          <w:szCs w:val="20"/>
        </w:rPr>
        <w:t xml:space="preserve">LSTM can learn time-dependent patterns with the ability to capturing long-term dependencies as well as short-term patterns. However, it is still difficult to presume countries have aligned healthcare access, disease prevalence, and socio-political conditions. </w:t>
      </w:r>
      <w:r w:rsidR="00195E8E">
        <w:rPr>
          <w:sz w:val="20"/>
          <w:szCs w:val="20"/>
        </w:rPr>
        <w:t>Therefore, an effective grouping strategy is crucial for classifying features with nonlinear relationships. Researchers uses K-mean</w:t>
      </w:r>
      <w:r w:rsidR="00ED5D43">
        <w:rPr>
          <w:sz w:val="20"/>
          <w:szCs w:val="20"/>
        </w:rPr>
        <w:t>s</w:t>
      </w:r>
      <w:r w:rsidR="00195E8E">
        <w:rPr>
          <w:sz w:val="20"/>
          <w:szCs w:val="20"/>
        </w:rPr>
        <w:t xml:space="preserve"> clustering to explore demographic or regional differences. For example, Danie</w:t>
      </w:r>
      <w:r w:rsidR="00ED5D43">
        <w:rPr>
          <w:sz w:val="20"/>
          <w:szCs w:val="20"/>
        </w:rPr>
        <w:t>l et al. uses this technique to segment patients based on demographic information and health-related indicators such age and health condition index</w:t>
      </w:r>
      <w:r w:rsidR="00D81C9A">
        <w:rPr>
          <w:sz w:val="20"/>
          <w:szCs w:val="20"/>
        </w:rPr>
        <w:t xml:space="preserve">[11]. The elbow method </w:t>
      </w:r>
      <w:r w:rsidR="001E3DFB">
        <w:rPr>
          <w:sz w:val="20"/>
          <w:szCs w:val="20"/>
        </w:rPr>
        <w:t xml:space="preserve">and silhouette score </w:t>
      </w:r>
      <w:r w:rsidR="00D81C9A">
        <w:rPr>
          <w:sz w:val="20"/>
          <w:szCs w:val="20"/>
        </w:rPr>
        <w:t xml:space="preserve">which can find the optimal range of number of cluster is presented in this study. </w:t>
      </w:r>
      <w:r w:rsidR="00504A1C">
        <w:rPr>
          <w:sz w:val="20"/>
          <w:szCs w:val="20"/>
        </w:rPr>
        <w:t>After K-means</w:t>
      </w:r>
      <w:r w:rsidR="007972FA">
        <w:rPr>
          <w:sz w:val="20"/>
          <w:szCs w:val="20"/>
        </w:rPr>
        <w:t>-</w:t>
      </w:r>
      <w:r w:rsidR="00504A1C">
        <w:rPr>
          <w:sz w:val="20"/>
          <w:szCs w:val="20"/>
        </w:rPr>
        <w:t>clustering patient</w:t>
      </w:r>
      <w:r w:rsidR="00326F5E">
        <w:rPr>
          <w:sz w:val="20"/>
          <w:szCs w:val="20"/>
        </w:rPr>
        <w:t>s</w:t>
      </w:r>
      <w:r w:rsidR="00504A1C">
        <w:rPr>
          <w:sz w:val="20"/>
          <w:szCs w:val="20"/>
        </w:rPr>
        <w:t xml:space="preserve"> with similar characteristics, the LSTM model is applied separately on each cluster to predict medical costs. This study demonstrates that clustering can improve prediction accuracy by reducing data complexity and capturing group-specific trends. </w:t>
      </w:r>
    </w:p>
    <w:p w14:paraId="0A6952B7" w14:textId="516AE1EF" w:rsidR="00D66D47" w:rsidRDefault="006241B3" w:rsidP="00B44A4F">
      <w:pPr>
        <w:rPr>
          <w:sz w:val="20"/>
          <w:szCs w:val="20"/>
        </w:rPr>
      </w:pPr>
      <w:r>
        <w:rPr>
          <w:sz w:val="20"/>
          <w:szCs w:val="20"/>
        </w:rPr>
        <w:t xml:space="preserve">It </w:t>
      </w:r>
      <w:r w:rsidR="00761457">
        <w:rPr>
          <w:sz w:val="20"/>
          <w:szCs w:val="20"/>
        </w:rPr>
        <w:t>has been</w:t>
      </w:r>
      <w:r>
        <w:rPr>
          <w:sz w:val="20"/>
          <w:szCs w:val="20"/>
        </w:rPr>
        <w:t xml:space="preserve"> shown that </w:t>
      </w:r>
      <w:r w:rsidR="00761457">
        <w:rPr>
          <w:sz w:val="20"/>
          <w:szCs w:val="20"/>
        </w:rPr>
        <w:t>with an</w:t>
      </w:r>
      <w:r>
        <w:rPr>
          <w:sz w:val="20"/>
          <w:szCs w:val="20"/>
        </w:rPr>
        <w:t xml:space="preserve"> optimal number of cluster, multidimensional data can be segmented into </w:t>
      </w:r>
      <w:r w:rsidR="008507E6">
        <w:rPr>
          <w:sz w:val="20"/>
          <w:szCs w:val="20"/>
        </w:rPr>
        <w:t>meaningful</w:t>
      </w:r>
      <w:r>
        <w:rPr>
          <w:sz w:val="20"/>
          <w:szCs w:val="20"/>
        </w:rPr>
        <w:t xml:space="preserve"> groups</w:t>
      </w:r>
      <w:r w:rsidR="008507E6">
        <w:rPr>
          <w:sz w:val="20"/>
          <w:szCs w:val="20"/>
        </w:rPr>
        <w:t>, each representing distinct characteristics</w:t>
      </w:r>
      <w:r>
        <w:rPr>
          <w:sz w:val="20"/>
          <w:szCs w:val="20"/>
        </w:rPr>
        <w:t xml:space="preserve">. </w:t>
      </w:r>
      <w:r w:rsidR="00D66D47">
        <w:rPr>
          <w:sz w:val="20"/>
          <w:szCs w:val="20"/>
        </w:rPr>
        <w:t>In this study,</w:t>
      </w:r>
      <w:r w:rsidR="00A14F93">
        <w:rPr>
          <w:sz w:val="20"/>
          <w:szCs w:val="20"/>
        </w:rPr>
        <w:t xml:space="preserve"> </w:t>
      </w:r>
      <w:r w:rsidR="00D66D47">
        <w:rPr>
          <w:sz w:val="20"/>
          <w:szCs w:val="20"/>
        </w:rPr>
        <w:t>K-means clustering can be applied to group regions with similar breastfeeding</w:t>
      </w:r>
      <w:r w:rsidR="00A14F93">
        <w:rPr>
          <w:sz w:val="20"/>
          <w:szCs w:val="20"/>
        </w:rPr>
        <w:t>-</w:t>
      </w:r>
      <w:r w:rsidR="00D66D47">
        <w:rPr>
          <w:sz w:val="20"/>
          <w:szCs w:val="20"/>
        </w:rPr>
        <w:t>children mortality rate</w:t>
      </w:r>
      <w:r w:rsidR="00A14F93">
        <w:rPr>
          <w:sz w:val="20"/>
          <w:szCs w:val="20"/>
        </w:rPr>
        <w:t xml:space="preserve"> relationship</w:t>
      </w:r>
      <w:r w:rsidR="00D66D47">
        <w:rPr>
          <w:sz w:val="20"/>
          <w:szCs w:val="20"/>
        </w:rPr>
        <w:t>.</w:t>
      </w:r>
      <w:r w:rsidR="00A14F93">
        <w:rPr>
          <w:sz w:val="20"/>
          <w:szCs w:val="20"/>
        </w:rPr>
        <w:t xml:space="preserve"> This</w:t>
      </w:r>
      <w:r w:rsidR="00761457">
        <w:rPr>
          <w:sz w:val="20"/>
          <w:szCs w:val="20"/>
        </w:rPr>
        <w:t xml:space="preserve"> approach</w:t>
      </w:r>
      <w:r w:rsidR="00A14F93">
        <w:rPr>
          <w:sz w:val="20"/>
          <w:szCs w:val="20"/>
        </w:rPr>
        <w:t xml:space="preserve"> allows the model </w:t>
      </w:r>
      <w:r w:rsidR="00A14F93">
        <w:rPr>
          <w:sz w:val="20"/>
          <w:szCs w:val="20"/>
        </w:rPr>
        <w:t xml:space="preserve">learning patterns across counties with </w:t>
      </w:r>
      <w:r w:rsidR="00761457">
        <w:rPr>
          <w:sz w:val="20"/>
          <w:szCs w:val="20"/>
        </w:rPr>
        <w:t>comparable</w:t>
      </w:r>
      <w:r w:rsidR="00A14F93">
        <w:rPr>
          <w:sz w:val="20"/>
          <w:szCs w:val="20"/>
        </w:rPr>
        <w:t xml:space="preserve"> breastfeeding </w:t>
      </w:r>
      <w:r w:rsidR="00761457">
        <w:rPr>
          <w:sz w:val="20"/>
          <w:szCs w:val="20"/>
        </w:rPr>
        <w:t xml:space="preserve">and </w:t>
      </w:r>
      <w:r w:rsidR="00A14F93">
        <w:rPr>
          <w:sz w:val="20"/>
          <w:szCs w:val="20"/>
        </w:rPr>
        <w:t xml:space="preserve">children mortality </w:t>
      </w:r>
      <w:r w:rsidR="00761457">
        <w:rPr>
          <w:sz w:val="20"/>
          <w:szCs w:val="20"/>
        </w:rPr>
        <w:t>dynamics</w:t>
      </w:r>
      <w:r w:rsidR="00DF0E5A">
        <w:rPr>
          <w:sz w:val="20"/>
          <w:szCs w:val="20"/>
        </w:rPr>
        <w:t>.</w:t>
      </w:r>
    </w:p>
    <w:p w14:paraId="05CB72A5" w14:textId="2338C7C6" w:rsidR="00B44A4F" w:rsidRDefault="00B44A4F" w:rsidP="009F7394">
      <w:pPr>
        <w:rPr>
          <w:sz w:val="20"/>
          <w:szCs w:val="20"/>
        </w:rPr>
      </w:pPr>
      <w:r>
        <w:rPr>
          <w:sz w:val="20"/>
          <w:szCs w:val="20"/>
        </w:rPr>
        <w:t xml:space="preserve">One of the tools that Jose et al. [10] use in the study is </w:t>
      </w:r>
      <w:proofErr w:type="spellStart"/>
      <w:r>
        <w:rPr>
          <w:sz w:val="20"/>
          <w:szCs w:val="20"/>
        </w:rPr>
        <w:t>Keras</w:t>
      </w:r>
      <w:proofErr w:type="spellEnd"/>
      <w:r>
        <w:rPr>
          <w:sz w:val="20"/>
          <w:szCs w:val="20"/>
        </w:rPr>
        <w:t xml:space="preserve"> with TensorFlow as the primary deep learning framework to implement the LSTM. This</w:t>
      </w:r>
      <w:r w:rsidR="00137973">
        <w:rPr>
          <w:sz w:val="20"/>
          <w:szCs w:val="20"/>
        </w:rPr>
        <w:t xml:space="preserve"> LSTM </w:t>
      </w:r>
      <w:r>
        <w:rPr>
          <w:sz w:val="20"/>
          <w:szCs w:val="20"/>
        </w:rPr>
        <w:t xml:space="preserve">is </w:t>
      </w:r>
      <w:r w:rsidR="00137973">
        <w:rPr>
          <w:sz w:val="20"/>
          <w:szCs w:val="20"/>
        </w:rPr>
        <w:t>with two stacked layers, each with 128 neurons</w:t>
      </w:r>
      <w:r w:rsidR="00633300">
        <w:rPr>
          <w:sz w:val="20"/>
          <w:szCs w:val="20"/>
        </w:rPr>
        <w:t>, two fully connected layers and an output layer which uses linear activation function</w:t>
      </w:r>
      <w:r w:rsidR="00137973">
        <w:rPr>
          <w:sz w:val="20"/>
          <w:szCs w:val="20"/>
        </w:rPr>
        <w:t xml:space="preserve">. </w:t>
      </w:r>
      <w:proofErr w:type="spellStart"/>
      <w:r>
        <w:rPr>
          <w:sz w:val="20"/>
          <w:szCs w:val="20"/>
        </w:rPr>
        <w:t>Keras</w:t>
      </w:r>
      <w:proofErr w:type="spellEnd"/>
      <w:r>
        <w:rPr>
          <w:sz w:val="20"/>
          <w:szCs w:val="20"/>
        </w:rPr>
        <w:t xml:space="preserve"> is a high-level API that allows building complex models in a simpler way. </w:t>
      </w:r>
      <w:proofErr w:type="spellStart"/>
      <w:r>
        <w:rPr>
          <w:sz w:val="20"/>
          <w:szCs w:val="20"/>
        </w:rPr>
        <w:t>Tensorflow</w:t>
      </w:r>
      <w:proofErr w:type="spellEnd"/>
      <w:r>
        <w:rPr>
          <w:sz w:val="20"/>
          <w:szCs w:val="20"/>
        </w:rPr>
        <w:t xml:space="preserve"> has stable support for RNN, especially LSTM layers. </w:t>
      </w:r>
    </w:p>
    <w:p w14:paraId="556435F1" w14:textId="2A814409" w:rsidR="00A2461C" w:rsidRDefault="00971923" w:rsidP="009F7394">
      <w:pPr>
        <w:rPr>
          <w:sz w:val="20"/>
          <w:szCs w:val="20"/>
        </w:rPr>
      </w:pPr>
      <w:r>
        <w:rPr>
          <w:sz w:val="20"/>
          <w:szCs w:val="20"/>
        </w:rPr>
        <w:t>Training LSTM model require</w:t>
      </w:r>
      <w:r w:rsidR="00106F22">
        <w:rPr>
          <w:sz w:val="20"/>
          <w:szCs w:val="20"/>
        </w:rPr>
        <w:t>s</w:t>
      </w:r>
      <w:r>
        <w:rPr>
          <w:sz w:val="20"/>
          <w:szCs w:val="20"/>
        </w:rPr>
        <w:t xml:space="preserve"> consistent and non-missing data for data preprocessing and time series splitting. Typical preprocessing includes standardising format, encoding categorical values, normalising data</w:t>
      </w:r>
      <w:r w:rsidR="00CC071C">
        <w:rPr>
          <w:sz w:val="20"/>
          <w:szCs w:val="20"/>
        </w:rPr>
        <w:t xml:space="preserve"> and</w:t>
      </w:r>
      <w:r>
        <w:rPr>
          <w:sz w:val="20"/>
          <w:szCs w:val="20"/>
        </w:rPr>
        <w:t xml:space="preserve"> imputation. </w:t>
      </w:r>
      <w:r w:rsidR="000512D9">
        <w:rPr>
          <w:sz w:val="20"/>
          <w:szCs w:val="20"/>
        </w:rPr>
        <w:t xml:space="preserve">To </w:t>
      </w:r>
      <w:r w:rsidR="00236A35">
        <w:rPr>
          <w:sz w:val="20"/>
          <w:szCs w:val="20"/>
        </w:rPr>
        <w:t xml:space="preserve">maintain data quality, Daniel et al. uses default value of “1900-01-01” for dates and “0” for other missing fields and </w:t>
      </w:r>
      <w:r w:rsidR="00AE6A31">
        <w:rPr>
          <w:sz w:val="20"/>
          <w:szCs w:val="20"/>
        </w:rPr>
        <w:t xml:space="preserve">uses </w:t>
      </w:r>
      <w:r w:rsidR="00AE6A31">
        <w:rPr>
          <w:sz w:val="20"/>
          <w:szCs w:val="20"/>
        </w:rPr>
        <w:t>threshold</w:t>
      </w:r>
      <w:r w:rsidR="00AE6A31">
        <w:rPr>
          <w:sz w:val="20"/>
          <w:szCs w:val="20"/>
        </w:rPr>
        <w:t xml:space="preserve">  to filter out </w:t>
      </w:r>
      <w:r w:rsidR="00236A35">
        <w:rPr>
          <w:sz w:val="20"/>
          <w:szCs w:val="20"/>
        </w:rPr>
        <w:t>small values</w:t>
      </w:r>
      <w:r w:rsidR="00D66D47">
        <w:rPr>
          <w:sz w:val="20"/>
          <w:szCs w:val="20"/>
        </w:rPr>
        <w:t>[11]</w:t>
      </w:r>
      <w:r w:rsidR="00236A35">
        <w:rPr>
          <w:sz w:val="20"/>
          <w:szCs w:val="20"/>
        </w:rPr>
        <w:t xml:space="preserve">. </w:t>
      </w:r>
      <w:r w:rsidR="00A2461C">
        <w:rPr>
          <w:sz w:val="20"/>
          <w:szCs w:val="20"/>
        </w:rPr>
        <w:t>The lack of imputation for missing data</w:t>
      </w:r>
      <w:r w:rsidR="00A2461C">
        <w:rPr>
          <w:sz w:val="20"/>
          <w:szCs w:val="20"/>
        </w:rPr>
        <w:t xml:space="preserve"> could introduce bias and impact on data integrity, thereby less accurate predictions. </w:t>
      </w:r>
      <w:r w:rsidR="008D4029">
        <w:rPr>
          <w:sz w:val="20"/>
          <w:szCs w:val="20"/>
        </w:rPr>
        <w:t xml:space="preserve">Imputation such as </w:t>
      </w:r>
      <w:r w:rsidR="008D4029" w:rsidRPr="008D4029">
        <w:rPr>
          <w:sz w:val="20"/>
          <w:szCs w:val="20"/>
        </w:rPr>
        <w:t xml:space="preserve">K-nearest </w:t>
      </w:r>
      <w:r w:rsidR="008D4029" w:rsidRPr="008D4029">
        <w:rPr>
          <w:sz w:val="20"/>
          <w:szCs w:val="20"/>
        </w:rPr>
        <w:t>neighbours</w:t>
      </w:r>
      <w:r w:rsidR="008D4029" w:rsidRPr="008D4029">
        <w:rPr>
          <w:sz w:val="20"/>
          <w:szCs w:val="20"/>
        </w:rPr>
        <w:t xml:space="preserve"> or regression</w:t>
      </w:r>
      <w:r w:rsidR="008D4029">
        <w:rPr>
          <w:sz w:val="20"/>
          <w:szCs w:val="20"/>
        </w:rPr>
        <w:t xml:space="preserve"> are common techniques to</w:t>
      </w:r>
      <w:r w:rsidR="008D4029" w:rsidRPr="008D4029">
        <w:rPr>
          <w:sz w:val="20"/>
          <w:szCs w:val="20"/>
        </w:rPr>
        <w:t xml:space="preserve"> preserve data integrity more effectively.</w:t>
      </w:r>
      <w:r w:rsidR="00BE33FC">
        <w:rPr>
          <w:sz w:val="20"/>
          <w:szCs w:val="20"/>
        </w:rPr>
        <w:t xml:space="preserve"> </w:t>
      </w:r>
      <w:proofErr w:type="spellStart"/>
      <w:r w:rsidR="00BE33FC">
        <w:rPr>
          <w:sz w:val="20"/>
          <w:szCs w:val="20"/>
        </w:rPr>
        <w:t>HyperImpute</w:t>
      </w:r>
      <w:proofErr w:type="spellEnd"/>
      <w:r w:rsidR="00BE33FC">
        <w:rPr>
          <w:sz w:val="20"/>
          <w:szCs w:val="20"/>
        </w:rPr>
        <w:t xml:space="preserve"> has been developed to learn from the datatype and automatically apply the optimal imputation method based on </w:t>
      </w:r>
      <w:r w:rsidR="006A4FF9">
        <w:rPr>
          <w:sz w:val="20"/>
          <w:szCs w:val="20"/>
        </w:rPr>
        <w:t>the</w:t>
      </w:r>
      <w:r w:rsidR="00BE33FC">
        <w:rPr>
          <w:sz w:val="20"/>
          <w:szCs w:val="20"/>
        </w:rPr>
        <w:t xml:space="preserve"> type</w:t>
      </w:r>
      <w:r w:rsidR="00B11418">
        <w:rPr>
          <w:sz w:val="20"/>
          <w:szCs w:val="20"/>
        </w:rPr>
        <w:t>[12]</w:t>
      </w:r>
      <w:r w:rsidR="00BE33FC">
        <w:rPr>
          <w:sz w:val="20"/>
          <w:szCs w:val="20"/>
        </w:rPr>
        <w:t>.</w:t>
      </w:r>
      <w:r w:rsidR="00B11418">
        <w:rPr>
          <w:sz w:val="20"/>
          <w:szCs w:val="20"/>
        </w:rPr>
        <w:t xml:space="preserve"> Leveraging deep learning models, it can be a sensible tool to impute missing values in breastfeeding data and number of death because of its flexibility. </w:t>
      </w:r>
    </w:p>
    <w:p w14:paraId="5DB5947D" w14:textId="28DC0E38" w:rsidR="00971923" w:rsidRDefault="00D66D47" w:rsidP="009F7394">
      <w:pPr>
        <w:rPr>
          <w:sz w:val="20"/>
          <w:szCs w:val="20"/>
        </w:rPr>
      </w:pPr>
      <w:r>
        <w:rPr>
          <w:sz w:val="20"/>
          <w:szCs w:val="20"/>
        </w:rPr>
        <w:t xml:space="preserve">Daniel et al. </w:t>
      </w:r>
      <w:r>
        <w:rPr>
          <w:sz w:val="20"/>
          <w:szCs w:val="20"/>
        </w:rPr>
        <w:t xml:space="preserve">used </w:t>
      </w:r>
      <w:proofErr w:type="spellStart"/>
      <w:r w:rsidR="00236A35">
        <w:rPr>
          <w:sz w:val="20"/>
          <w:szCs w:val="20"/>
        </w:rPr>
        <w:t>MinMaxScaler</w:t>
      </w:r>
      <w:proofErr w:type="spellEnd"/>
      <w:r w:rsidR="00236A35">
        <w:rPr>
          <w:sz w:val="20"/>
          <w:szCs w:val="20"/>
        </w:rPr>
        <w:t xml:space="preserve"> function</w:t>
      </w:r>
      <w:r>
        <w:rPr>
          <w:sz w:val="20"/>
          <w:szCs w:val="20"/>
        </w:rPr>
        <w:t xml:space="preserve"> </w:t>
      </w:r>
      <w:r w:rsidR="00236A35">
        <w:rPr>
          <w:sz w:val="20"/>
          <w:szCs w:val="20"/>
        </w:rPr>
        <w:t>to scale numerical values for inputs of the LSTM model</w:t>
      </w:r>
      <w:r w:rsidR="008B342F">
        <w:rPr>
          <w:sz w:val="20"/>
          <w:szCs w:val="20"/>
        </w:rPr>
        <w:t>[11]</w:t>
      </w:r>
      <w:r w:rsidR="00236A35">
        <w:rPr>
          <w:sz w:val="20"/>
          <w:szCs w:val="20"/>
        </w:rPr>
        <w:t>.</w:t>
      </w:r>
      <w:r w:rsidR="008B342F">
        <w:rPr>
          <w:sz w:val="20"/>
          <w:szCs w:val="20"/>
        </w:rPr>
        <w:t xml:space="preserve"> </w:t>
      </w:r>
      <w:r>
        <w:rPr>
          <w:sz w:val="20"/>
          <w:szCs w:val="20"/>
        </w:rPr>
        <w:t>In his study, s</w:t>
      </w:r>
      <w:r w:rsidR="001E3DFB">
        <w:rPr>
          <w:sz w:val="20"/>
          <w:szCs w:val="20"/>
        </w:rPr>
        <w:t>tatistical metrics such as RMSE</w:t>
      </w:r>
      <w:r w:rsidR="008B342F">
        <w:rPr>
          <w:sz w:val="20"/>
          <w:szCs w:val="20"/>
        </w:rPr>
        <w:t xml:space="preserve"> and</w:t>
      </w:r>
      <w:r w:rsidR="001E3DFB">
        <w:rPr>
          <w:sz w:val="20"/>
          <w:szCs w:val="20"/>
        </w:rPr>
        <w:t xml:space="preserve"> MAPE are used to </w:t>
      </w:r>
      <w:r w:rsidR="008B342F">
        <w:rPr>
          <w:sz w:val="20"/>
          <w:szCs w:val="20"/>
        </w:rPr>
        <w:t>measure against</w:t>
      </w:r>
      <w:r w:rsidR="001E3DFB">
        <w:rPr>
          <w:sz w:val="20"/>
          <w:szCs w:val="20"/>
        </w:rPr>
        <w:t xml:space="preserve"> no clustering. Runing sperate model for each cluster in this study </w:t>
      </w:r>
      <w:r w:rsidR="00A2461C">
        <w:rPr>
          <w:sz w:val="20"/>
          <w:szCs w:val="20"/>
        </w:rPr>
        <w:t>presumes that</w:t>
      </w:r>
      <w:r w:rsidR="001E3DFB">
        <w:rPr>
          <w:sz w:val="20"/>
          <w:szCs w:val="20"/>
        </w:rPr>
        <w:t xml:space="preserve"> </w:t>
      </w:r>
      <w:r w:rsidR="00A2461C">
        <w:rPr>
          <w:sz w:val="20"/>
          <w:szCs w:val="20"/>
        </w:rPr>
        <w:t>patients</w:t>
      </w:r>
      <w:r w:rsidR="001E3DFB">
        <w:rPr>
          <w:sz w:val="20"/>
          <w:szCs w:val="20"/>
        </w:rPr>
        <w:t xml:space="preserve"> from different cluster </w:t>
      </w:r>
      <w:r w:rsidR="00A2461C">
        <w:rPr>
          <w:sz w:val="20"/>
          <w:szCs w:val="20"/>
        </w:rPr>
        <w:t>are not</w:t>
      </w:r>
      <w:r w:rsidR="001E3DFB">
        <w:rPr>
          <w:sz w:val="20"/>
          <w:szCs w:val="20"/>
        </w:rPr>
        <w:t xml:space="preserve"> hav</w:t>
      </w:r>
      <w:r w:rsidR="00A2461C">
        <w:rPr>
          <w:sz w:val="20"/>
          <w:szCs w:val="20"/>
        </w:rPr>
        <w:t>ing</w:t>
      </w:r>
      <w:r w:rsidR="001E3DFB">
        <w:rPr>
          <w:sz w:val="20"/>
          <w:szCs w:val="20"/>
        </w:rPr>
        <w:t xml:space="preserve"> similar pattern. </w:t>
      </w:r>
      <w:r w:rsidR="00A2461C">
        <w:rPr>
          <w:sz w:val="20"/>
          <w:szCs w:val="20"/>
        </w:rPr>
        <w:t xml:space="preserve">In this case, the model would lack the ability to learn pattern across clusters. </w:t>
      </w:r>
    </w:p>
    <w:p w14:paraId="2AC964BA" w14:textId="77777777" w:rsidR="00121CD3" w:rsidRDefault="00121CD3" w:rsidP="009F7394">
      <w:pPr>
        <w:rPr>
          <w:sz w:val="20"/>
          <w:szCs w:val="20"/>
        </w:rPr>
      </w:pPr>
    </w:p>
    <w:p w14:paraId="4D02DB58" w14:textId="77777777" w:rsidR="00F077B0" w:rsidRDefault="00F077B0" w:rsidP="009F7394">
      <w:pPr>
        <w:rPr>
          <w:sz w:val="20"/>
          <w:szCs w:val="20"/>
        </w:rPr>
      </w:pPr>
    </w:p>
    <w:p w14:paraId="4751A0FA" w14:textId="77777777" w:rsidR="00F077B0" w:rsidRDefault="00F077B0" w:rsidP="009F7394">
      <w:pPr>
        <w:rPr>
          <w:sz w:val="20"/>
          <w:szCs w:val="20"/>
        </w:rPr>
      </w:pPr>
    </w:p>
    <w:p w14:paraId="16AC1EB9" w14:textId="77777777" w:rsidR="00F077B0" w:rsidRPr="00385BDB" w:rsidRDefault="00F077B0" w:rsidP="009F7394">
      <w:pPr>
        <w:rPr>
          <w:sz w:val="20"/>
          <w:szCs w:val="20"/>
        </w:rPr>
      </w:pPr>
    </w:p>
    <w:p w14:paraId="3BED4F32" w14:textId="3B0677FB" w:rsidR="00F94039" w:rsidRPr="00147373" w:rsidRDefault="00B04C15" w:rsidP="009F7394">
      <w:pPr>
        <w:rPr>
          <w:b/>
          <w:bCs/>
          <w:u w:val="single"/>
        </w:rPr>
      </w:pPr>
      <w:r w:rsidRPr="00147373">
        <w:rPr>
          <w:b/>
          <w:bCs/>
          <w:u w:val="single"/>
        </w:rPr>
        <w:lastRenderedPageBreak/>
        <w:t xml:space="preserve">Research Design </w:t>
      </w:r>
    </w:p>
    <w:p w14:paraId="0D554193" w14:textId="6C828959" w:rsidR="003D6778" w:rsidRDefault="003D6778" w:rsidP="009F7394">
      <w:pPr>
        <w:rPr>
          <w:sz w:val="20"/>
          <w:szCs w:val="20"/>
        </w:rPr>
      </w:pPr>
      <w:r w:rsidRPr="003D6778">
        <w:rPr>
          <w:sz w:val="20"/>
          <w:szCs w:val="20"/>
        </w:rPr>
        <w:t>The assumption</w:t>
      </w:r>
      <w:r w:rsidR="008B7B5D">
        <w:rPr>
          <w:sz w:val="20"/>
          <w:szCs w:val="20"/>
        </w:rPr>
        <w:t>s</w:t>
      </w:r>
      <w:r w:rsidRPr="003D6778">
        <w:rPr>
          <w:sz w:val="20"/>
          <w:szCs w:val="20"/>
        </w:rPr>
        <w:t xml:space="preserve"> </w:t>
      </w:r>
      <w:r>
        <w:rPr>
          <w:sz w:val="20"/>
          <w:szCs w:val="20"/>
        </w:rPr>
        <w:t xml:space="preserve">of the dataset </w:t>
      </w:r>
      <w:r w:rsidR="008B7B5D">
        <w:rPr>
          <w:sz w:val="20"/>
          <w:szCs w:val="20"/>
        </w:rPr>
        <w:t>are as follows:</w:t>
      </w:r>
    </w:p>
    <w:p w14:paraId="221C8AEB" w14:textId="4291F320" w:rsidR="008B7B5D" w:rsidRDefault="008B7B5D" w:rsidP="008B7B5D">
      <w:pPr>
        <w:pStyle w:val="ListParagraph"/>
        <w:numPr>
          <w:ilvl w:val="0"/>
          <w:numId w:val="31"/>
        </w:numPr>
        <w:rPr>
          <w:sz w:val="20"/>
          <w:szCs w:val="20"/>
        </w:rPr>
      </w:pPr>
      <w:r>
        <w:rPr>
          <w:sz w:val="20"/>
          <w:szCs w:val="20"/>
        </w:rPr>
        <w:t xml:space="preserve">In dataset, </w:t>
      </w:r>
      <w:proofErr w:type="spellStart"/>
      <w:r w:rsidRPr="008B7B5D">
        <w:rPr>
          <w:sz w:val="20"/>
          <w:szCs w:val="20"/>
        </w:rPr>
        <w:t>Infant</w:t>
      </w:r>
      <w:r w:rsidR="0025543E">
        <w:rPr>
          <w:sz w:val="20"/>
          <w:szCs w:val="20"/>
        </w:rPr>
        <w:t>_</w:t>
      </w:r>
      <w:r w:rsidRPr="008B7B5D">
        <w:rPr>
          <w:sz w:val="20"/>
          <w:szCs w:val="20"/>
        </w:rPr>
        <w:t>nutrition</w:t>
      </w:r>
      <w:r w:rsidR="0025543E">
        <w:rPr>
          <w:sz w:val="20"/>
          <w:szCs w:val="20"/>
        </w:rPr>
        <w:t>_</w:t>
      </w:r>
      <w:r w:rsidRPr="008B7B5D">
        <w:rPr>
          <w:sz w:val="20"/>
          <w:szCs w:val="20"/>
        </w:rPr>
        <w:t>data</w:t>
      </w:r>
      <w:r w:rsidR="0025543E">
        <w:rPr>
          <w:sz w:val="20"/>
          <w:szCs w:val="20"/>
        </w:rPr>
        <w:t>_</w:t>
      </w:r>
      <w:r w:rsidRPr="008B7B5D">
        <w:rPr>
          <w:sz w:val="20"/>
          <w:szCs w:val="20"/>
        </w:rPr>
        <w:t>by</w:t>
      </w:r>
      <w:r w:rsidR="0025543E">
        <w:rPr>
          <w:sz w:val="20"/>
          <w:szCs w:val="20"/>
        </w:rPr>
        <w:t>_</w:t>
      </w:r>
      <w:r w:rsidRPr="008B7B5D">
        <w:rPr>
          <w:sz w:val="20"/>
          <w:szCs w:val="20"/>
        </w:rPr>
        <w:t>countr</w:t>
      </w:r>
      <w:r>
        <w:rPr>
          <w:sz w:val="20"/>
          <w:szCs w:val="20"/>
        </w:rPr>
        <w:t>y</w:t>
      </w:r>
      <w:proofErr w:type="spellEnd"/>
      <w:r>
        <w:rPr>
          <w:sz w:val="20"/>
          <w:szCs w:val="20"/>
        </w:rPr>
        <w:t>,</w:t>
      </w:r>
      <w:r w:rsidR="00147373">
        <w:rPr>
          <w:sz w:val="20"/>
          <w:szCs w:val="20"/>
        </w:rPr>
        <w:t xml:space="preserve"> </w:t>
      </w:r>
      <w:r w:rsidR="00652F19">
        <w:rPr>
          <w:sz w:val="20"/>
          <w:szCs w:val="20"/>
        </w:rPr>
        <w:t xml:space="preserve">data across years </w:t>
      </w:r>
      <w:r w:rsidR="00147373">
        <w:rPr>
          <w:sz w:val="20"/>
          <w:szCs w:val="20"/>
        </w:rPr>
        <w:t xml:space="preserve">is </w:t>
      </w:r>
      <w:r w:rsidR="00652F19">
        <w:rPr>
          <w:sz w:val="20"/>
          <w:szCs w:val="20"/>
        </w:rPr>
        <w:t xml:space="preserve">treated as data from the starting year. </w:t>
      </w:r>
    </w:p>
    <w:p w14:paraId="10E3FAED" w14:textId="5934034B" w:rsidR="008B7B5D" w:rsidRDefault="00652F19" w:rsidP="008B7B5D">
      <w:pPr>
        <w:pStyle w:val="ListParagraph"/>
        <w:numPr>
          <w:ilvl w:val="0"/>
          <w:numId w:val="31"/>
        </w:numPr>
        <w:rPr>
          <w:sz w:val="20"/>
          <w:szCs w:val="20"/>
        </w:rPr>
      </w:pPr>
      <w:r>
        <w:rPr>
          <w:sz w:val="20"/>
          <w:szCs w:val="20"/>
        </w:rPr>
        <w:t>Both sex values of mortality rate are the average of those of Male and Female</w:t>
      </w:r>
    </w:p>
    <w:p w14:paraId="356FBAD6" w14:textId="4FE8C139" w:rsidR="0025543E" w:rsidRPr="0025543E" w:rsidRDefault="00652F19" w:rsidP="0025543E">
      <w:pPr>
        <w:pStyle w:val="ListParagraph"/>
        <w:numPr>
          <w:ilvl w:val="0"/>
          <w:numId w:val="31"/>
        </w:numPr>
        <w:rPr>
          <w:sz w:val="20"/>
          <w:szCs w:val="20"/>
        </w:rPr>
      </w:pPr>
      <w:r>
        <w:rPr>
          <w:sz w:val="20"/>
          <w:szCs w:val="20"/>
        </w:rPr>
        <w:t>Both sex values of n</w:t>
      </w:r>
      <w:r w:rsidRPr="00652F19">
        <w:rPr>
          <w:sz w:val="20"/>
          <w:szCs w:val="20"/>
        </w:rPr>
        <w:t>umber of deaths</w:t>
      </w:r>
      <w:r>
        <w:rPr>
          <w:sz w:val="20"/>
          <w:szCs w:val="20"/>
        </w:rPr>
        <w:t xml:space="preserve"> are the sum of </w:t>
      </w:r>
      <w:r>
        <w:rPr>
          <w:sz w:val="20"/>
          <w:szCs w:val="20"/>
        </w:rPr>
        <w:t>those of Male and Female</w:t>
      </w:r>
    </w:p>
    <w:p w14:paraId="4807EBF5" w14:textId="3C40C883" w:rsidR="0025543E" w:rsidRDefault="00652F19" w:rsidP="0025543E">
      <w:pPr>
        <w:rPr>
          <w:sz w:val="20"/>
          <w:szCs w:val="20"/>
        </w:rPr>
      </w:pPr>
      <w:r>
        <w:rPr>
          <w:sz w:val="20"/>
          <w:szCs w:val="20"/>
        </w:rPr>
        <w:t>The steps of data pre-processing</w:t>
      </w:r>
      <w:r w:rsidR="00A16CB1">
        <w:rPr>
          <w:sz w:val="20"/>
          <w:szCs w:val="20"/>
        </w:rPr>
        <w:t xml:space="preserve"> before running </w:t>
      </w:r>
      <w:r w:rsidR="00733722">
        <w:rPr>
          <w:sz w:val="20"/>
          <w:szCs w:val="20"/>
        </w:rPr>
        <w:t xml:space="preserve">imputation </w:t>
      </w:r>
      <w:r>
        <w:rPr>
          <w:sz w:val="20"/>
          <w:szCs w:val="20"/>
        </w:rPr>
        <w:t>are as follows:</w:t>
      </w:r>
    </w:p>
    <w:p w14:paraId="59D48FAE" w14:textId="5DDED3D2" w:rsidR="0025543E" w:rsidRDefault="0025543E" w:rsidP="0025543E">
      <w:pPr>
        <w:pStyle w:val="ListParagraph"/>
        <w:numPr>
          <w:ilvl w:val="0"/>
          <w:numId w:val="33"/>
        </w:numPr>
        <w:rPr>
          <w:sz w:val="20"/>
          <w:szCs w:val="20"/>
        </w:rPr>
      </w:pPr>
      <w:r>
        <w:rPr>
          <w:sz w:val="20"/>
          <w:szCs w:val="20"/>
        </w:rPr>
        <w:t xml:space="preserve">Values of Both-sexes in </w:t>
      </w:r>
      <w:r>
        <w:rPr>
          <w:sz w:val="20"/>
          <w:szCs w:val="20"/>
        </w:rPr>
        <w:t>mortality rate</w:t>
      </w:r>
      <w:r>
        <w:rPr>
          <w:sz w:val="20"/>
          <w:szCs w:val="20"/>
        </w:rPr>
        <w:t xml:space="preserve"> and </w:t>
      </w:r>
      <w:r>
        <w:rPr>
          <w:sz w:val="20"/>
          <w:szCs w:val="20"/>
        </w:rPr>
        <w:t>n</w:t>
      </w:r>
      <w:r w:rsidRPr="00652F19">
        <w:rPr>
          <w:sz w:val="20"/>
          <w:szCs w:val="20"/>
        </w:rPr>
        <w:t>umber of deaths</w:t>
      </w:r>
      <w:r>
        <w:rPr>
          <w:sz w:val="20"/>
          <w:szCs w:val="20"/>
        </w:rPr>
        <w:t xml:space="preserve"> are removed</w:t>
      </w:r>
    </w:p>
    <w:p w14:paraId="36001FE3" w14:textId="55DC9092" w:rsidR="0025543E" w:rsidRDefault="0025543E" w:rsidP="0025543E">
      <w:pPr>
        <w:pStyle w:val="ListParagraph"/>
        <w:numPr>
          <w:ilvl w:val="0"/>
          <w:numId w:val="33"/>
        </w:numPr>
        <w:rPr>
          <w:sz w:val="20"/>
          <w:szCs w:val="20"/>
        </w:rPr>
      </w:pPr>
      <w:r>
        <w:rPr>
          <w:sz w:val="20"/>
          <w:szCs w:val="20"/>
        </w:rPr>
        <w:t xml:space="preserve">In </w:t>
      </w:r>
      <w:r w:rsidRPr="008B7B5D">
        <w:rPr>
          <w:sz w:val="20"/>
          <w:szCs w:val="20"/>
        </w:rPr>
        <w:t>Infant nutrition data by countr</w:t>
      </w:r>
      <w:r>
        <w:rPr>
          <w:sz w:val="20"/>
          <w:szCs w:val="20"/>
        </w:rPr>
        <w:t>y</w:t>
      </w:r>
      <w:r>
        <w:rPr>
          <w:sz w:val="20"/>
          <w:szCs w:val="20"/>
        </w:rPr>
        <w:t xml:space="preserve"> , </w:t>
      </w:r>
      <w:r>
        <w:rPr>
          <w:sz w:val="20"/>
          <w:szCs w:val="20"/>
        </w:rPr>
        <w:t>any year interval in the year field, the starting year will be taken as the value. (2015-2016 -&gt;2015)</w:t>
      </w:r>
    </w:p>
    <w:p w14:paraId="52C1FEEC" w14:textId="36765B92" w:rsidR="0025543E" w:rsidRDefault="0025543E" w:rsidP="0025543E">
      <w:pPr>
        <w:pStyle w:val="ListParagraph"/>
        <w:numPr>
          <w:ilvl w:val="0"/>
          <w:numId w:val="33"/>
        </w:numPr>
        <w:rPr>
          <w:sz w:val="20"/>
          <w:szCs w:val="20"/>
        </w:rPr>
      </w:pPr>
      <w:r>
        <w:rPr>
          <w:sz w:val="20"/>
          <w:szCs w:val="20"/>
        </w:rPr>
        <w:t xml:space="preserve">Merge </w:t>
      </w:r>
      <w:proofErr w:type="spellStart"/>
      <w:r w:rsidRPr="008B7B5D">
        <w:rPr>
          <w:sz w:val="20"/>
          <w:szCs w:val="20"/>
        </w:rPr>
        <w:t>Infant</w:t>
      </w:r>
      <w:r>
        <w:rPr>
          <w:sz w:val="20"/>
          <w:szCs w:val="20"/>
        </w:rPr>
        <w:t>_</w:t>
      </w:r>
      <w:r w:rsidRPr="008B7B5D">
        <w:rPr>
          <w:sz w:val="20"/>
          <w:szCs w:val="20"/>
        </w:rPr>
        <w:t>nutrition</w:t>
      </w:r>
      <w:r>
        <w:rPr>
          <w:sz w:val="20"/>
          <w:szCs w:val="20"/>
        </w:rPr>
        <w:t>_</w:t>
      </w:r>
      <w:r w:rsidRPr="008B7B5D">
        <w:rPr>
          <w:sz w:val="20"/>
          <w:szCs w:val="20"/>
        </w:rPr>
        <w:t>data</w:t>
      </w:r>
      <w:r>
        <w:rPr>
          <w:sz w:val="20"/>
          <w:szCs w:val="20"/>
        </w:rPr>
        <w:t>_</w:t>
      </w:r>
      <w:r w:rsidRPr="008B7B5D">
        <w:rPr>
          <w:sz w:val="20"/>
          <w:szCs w:val="20"/>
        </w:rPr>
        <w:t>by</w:t>
      </w:r>
      <w:r>
        <w:rPr>
          <w:sz w:val="20"/>
          <w:szCs w:val="20"/>
        </w:rPr>
        <w:t>_</w:t>
      </w:r>
      <w:r w:rsidRPr="008B7B5D">
        <w:rPr>
          <w:sz w:val="20"/>
          <w:szCs w:val="20"/>
        </w:rPr>
        <w:t>countr</w:t>
      </w:r>
      <w:r>
        <w:rPr>
          <w:sz w:val="20"/>
          <w:szCs w:val="20"/>
        </w:rPr>
        <w:t>y</w:t>
      </w:r>
      <w:proofErr w:type="spellEnd"/>
      <w:r>
        <w:rPr>
          <w:sz w:val="20"/>
          <w:szCs w:val="20"/>
        </w:rPr>
        <w:t xml:space="preserve"> and all </w:t>
      </w:r>
      <w:proofErr w:type="spellStart"/>
      <w:r>
        <w:rPr>
          <w:sz w:val="20"/>
          <w:szCs w:val="20"/>
        </w:rPr>
        <w:t>Child</w:t>
      </w:r>
      <w:r w:rsidR="001B37A7">
        <w:rPr>
          <w:sz w:val="20"/>
          <w:szCs w:val="20"/>
        </w:rPr>
        <w:t>ren</w:t>
      </w:r>
      <w:r>
        <w:rPr>
          <w:sz w:val="20"/>
          <w:szCs w:val="20"/>
        </w:rPr>
        <w:t>_mortality_rates</w:t>
      </w:r>
      <w:proofErr w:type="spellEnd"/>
      <w:r>
        <w:rPr>
          <w:sz w:val="20"/>
          <w:szCs w:val="20"/>
        </w:rPr>
        <w:t xml:space="preserve"> tables by add two columns, namely </w:t>
      </w:r>
      <w:r w:rsidRPr="0025543E">
        <w:rPr>
          <w:sz w:val="20"/>
          <w:szCs w:val="20"/>
        </w:rPr>
        <w:t>Early initiation of breastfeeding (%)</w:t>
      </w:r>
      <w:r>
        <w:rPr>
          <w:sz w:val="20"/>
          <w:szCs w:val="20"/>
        </w:rPr>
        <w:t xml:space="preserve"> and </w:t>
      </w:r>
      <w:r w:rsidRPr="0025543E">
        <w:rPr>
          <w:sz w:val="20"/>
          <w:szCs w:val="20"/>
        </w:rPr>
        <w:t>Infants exclusively breastfed for the first six months of life (%)</w:t>
      </w:r>
      <w:r>
        <w:rPr>
          <w:sz w:val="20"/>
          <w:szCs w:val="20"/>
        </w:rPr>
        <w:t xml:space="preserve"> to the main dataset.</w:t>
      </w:r>
    </w:p>
    <w:p w14:paraId="2B5A822B" w14:textId="7428F694" w:rsidR="0025543E" w:rsidRDefault="0025543E" w:rsidP="0025543E">
      <w:pPr>
        <w:pStyle w:val="ListParagraph"/>
        <w:numPr>
          <w:ilvl w:val="0"/>
          <w:numId w:val="33"/>
        </w:numPr>
        <w:rPr>
          <w:sz w:val="20"/>
          <w:szCs w:val="20"/>
        </w:rPr>
      </w:pPr>
      <w:r>
        <w:rPr>
          <w:sz w:val="20"/>
          <w:szCs w:val="20"/>
        </w:rPr>
        <w:t>Remove the range inside square brackets after the numeric values.</w:t>
      </w:r>
    </w:p>
    <w:p w14:paraId="3E6D96EC" w14:textId="3493B938" w:rsidR="0025543E" w:rsidRDefault="0025543E" w:rsidP="0025543E">
      <w:pPr>
        <w:pStyle w:val="ListParagraph"/>
        <w:numPr>
          <w:ilvl w:val="0"/>
          <w:numId w:val="33"/>
        </w:numPr>
        <w:rPr>
          <w:sz w:val="20"/>
          <w:szCs w:val="20"/>
        </w:rPr>
      </w:pPr>
      <w:r>
        <w:rPr>
          <w:sz w:val="20"/>
          <w:szCs w:val="20"/>
        </w:rPr>
        <w:t>For every column with numeric values, remove any space or symbol within the value.</w:t>
      </w:r>
    </w:p>
    <w:p w14:paraId="723E2AF0" w14:textId="5D263DF7" w:rsidR="00A16CB1" w:rsidRPr="0025543E" w:rsidRDefault="00A16CB1" w:rsidP="00A16CB1">
      <w:pPr>
        <w:pStyle w:val="ListParagraph"/>
        <w:rPr>
          <w:sz w:val="20"/>
          <w:szCs w:val="20"/>
        </w:rPr>
      </w:pPr>
    </w:p>
    <w:p w14:paraId="1D1A3158" w14:textId="1EFFC435" w:rsidR="008B342F" w:rsidRDefault="00733722" w:rsidP="008B342F">
      <w:pPr>
        <w:rPr>
          <w:sz w:val="20"/>
          <w:szCs w:val="20"/>
        </w:rPr>
      </w:pPr>
      <w:r>
        <w:rPr>
          <w:sz w:val="20"/>
          <w:szCs w:val="20"/>
        </w:rPr>
        <w:t>After unifying the datasets</w:t>
      </w:r>
      <w:r w:rsidR="00E22F9B">
        <w:rPr>
          <w:sz w:val="20"/>
          <w:szCs w:val="20"/>
        </w:rPr>
        <w:t xml:space="preserve">, there are still </w:t>
      </w:r>
      <w:r w:rsidR="006F2D1C">
        <w:rPr>
          <w:sz w:val="20"/>
          <w:szCs w:val="20"/>
        </w:rPr>
        <w:t xml:space="preserve">missing values in </w:t>
      </w:r>
      <w:r w:rsidR="005639D7">
        <w:rPr>
          <w:sz w:val="20"/>
          <w:szCs w:val="20"/>
        </w:rPr>
        <w:t xml:space="preserve">columns of number of death (male and female) and breastfeeding </w:t>
      </w:r>
      <w:r w:rsidR="00482F34">
        <w:rPr>
          <w:sz w:val="20"/>
          <w:szCs w:val="20"/>
        </w:rPr>
        <w:t>columns.</w:t>
      </w:r>
      <w:r w:rsidR="005639D7">
        <w:rPr>
          <w:sz w:val="20"/>
          <w:szCs w:val="20"/>
        </w:rPr>
        <w:t xml:space="preserve"> </w:t>
      </w:r>
      <w:proofErr w:type="spellStart"/>
      <w:r w:rsidR="005639D7">
        <w:rPr>
          <w:sz w:val="20"/>
          <w:szCs w:val="20"/>
        </w:rPr>
        <w:t>HyperImputation</w:t>
      </w:r>
      <w:proofErr w:type="spellEnd"/>
      <w:r w:rsidR="005639D7">
        <w:rPr>
          <w:sz w:val="20"/>
          <w:szCs w:val="20"/>
        </w:rPr>
        <w:t xml:space="preserve"> is applied to fill in all missing values in breastfeeding</w:t>
      </w:r>
      <w:r w:rsidR="009835BC">
        <w:rPr>
          <w:sz w:val="20"/>
          <w:szCs w:val="20"/>
        </w:rPr>
        <w:t>[12]</w:t>
      </w:r>
      <w:r w:rsidR="005639D7">
        <w:rPr>
          <w:sz w:val="20"/>
          <w:szCs w:val="20"/>
        </w:rPr>
        <w:t xml:space="preserve">. </w:t>
      </w:r>
      <w:r w:rsidR="008B342F">
        <w:rPr>
          <w:sz w:val="20"/>
          <w:szCs w:val="20"/>
        </w:rPr>
        <w:t>T</w:t>
      </w:r>
      <w:r w:rsidR="001B37A7">
        <w:rPr>
          <w:sz w:val="20"/>
          <w:szCs w:val="20"/>
        </w:rPr>
        <w:t>he dataset is searched by GA for finding the maximum year periods that have minimum number of missing values across all countries.</w:t>
      </w:r>
      <w:r w:rsidR="006E4155">
        <w:rPr>
          <w:sz w:val="20"/>
          <w:szCs w:val="20"/>
        </w:rPr>
        <w:t xml:space="preserve"> </w:t>
      </w:r>
      <w:proofErr w:type="spellStart"/>
      <w:r w:rsidR="00482F34">
        <w:rPr>
          <w:sz w:val="20"/>
          <w:szCs w:val="20"/>
        </w:rPr>
        <w:t>H</w:t>
      </w:r>
      <w:r w:rsidR="0032590E">
        <w:rPr>
          <w:sz w:val="20"/>
          <w:szCs w:val="20"/>
        </w:rPr>
        <w:t>yperimputation</w:t>
      </w:r>
      <w:proofErr w:type="spellEnd"/>
      <w:r w:rsidR="0032590E">
        <w:rPr>
          <w:sz w:val="20"/>
          <w:szCs w:val="20"/>
        </w:rPr>
        <w:t xml:space="preserve"> is used </w:t>
      </w:r>
      <w:r w:rsidR="00482F34">
        <w:rPr>
          <w:sz w:val="20"/>
          <w:szCs w:val="20"/>
        </w:rPr>
        <w:t xml:space="preserve">again </w:t>
      </w:r>
      <w:r w:rsidR="0032590E">
        <w:rPr>
          <w:sz w:val="20"/>
          <w:szCs w:val="20"/>
        </w:rPr>
        <w:t xml:space="preserve">for filling in missing values from </w:t>
      </w:r>
      <w:proofErr w:type="spellStart"/>
      <w:r w:rsidR="0032590E">
        <w:rPr>
          <w:sz w:val="20"/>
          <w:szCs w:val="20"/>
        </w:rPr>
        <w:t>Children_mortality_rates</w:t>
      </w:r>
      <w:proofErr w:type="spellEnd"/>
      <w:r w:rsidR="0032590E">
        <w:rPr>
          <w:sz w:val="20"/>
          <w:szCs w:val="20"/>
        </w:rPr>
        <w:t xml:space="preserve"> and </w:t>
      </w:r>
      <w:proofErr w:type="spellStart"/>
      <w:r w:rsidR="0032590E">
        <w:rPr>
          <w:sz w:val="20"/>
          <w:szCs w:val="20"/>
        </w:rPr>
        <w:t>Number_of_death</w:t>
      </w:r>
      <w:proofErr w:type="spellEnd"/>
      <w:r w:rsidR="0032590E">
        <w:rPr>
          <w:sz w:val="20"/>
          <w:szCs w:val="20"/>
        </w:rPr>
        <w:t>.</w:t>
      </w:r>
      <w:r w:rsidR="008B342F">
        <w:rPr>
          <w:sz w:val="20"/>
          <w:szCs w:val="20"/>
        </w:rPr>
        <w:t xml:space="preserve"> </w:t>
      </w:r>
      <w:r w:rsidR="00DF0501">
        <w:rPr>
          <w:sz w:val="20"/>
          <w:szCs w:val="20"/>
        </w:rPr>
        <w:t xml:space="preserve">K-mean clustering is then </w:t>
      </w:r>
      <w:r w:rsidR="00482F34">
        <w:rPr>
          <w:sz w:val="20"/>
          <w:szCs w:val="20"/>
        </w:rPr>
        <w:t>used</w:t>
      </w:r>
      <w:r w:rsidR="00DF0501">
        <w:rPr>
          <w:sz w:val="20"/>
          <w:szCs w:val="20"/>
        </w:rPr>
        <w:t xml:space="preserve"> for group</w:t>
      </w:r>
      <w:r w:rsidR="00482F34">
        <w:rPr>
          <w:sz w:val="20"/>
          <w:szCs w:val="20"/>
        </w:rPr>
        <w:t>ing</w:t>
      </w:r>
      <w:r w:rsidR="00DF0501">
        <w:rPr>
          <w:sz w:val="20"/>
          <w:szCs w:val="20"/>
        </w:rPr>
        <w:t xml:space="preserve"> regions with similar breastfeeding and mortality characteristics. </w:t>
      </w:r>
    </w:p>
    <w:p w14:paraId="2EEBBFA1" w14:textId="33E3DCAD" w:rsidR="00A16229" w:rsidRDefault="009C64B7" w:rsidP="001D135B">
      <w:pPr>
        <w:rPr>
          <w:sz w:val="20"/>
          <w:szCs w:val="20"/>
        </w:rPr>
      </w:pPr>
      <w:r>
        <w:rPr>
          <w:sz w:val="20"/>
          <w:szCs w:val="20"/>
        </w:rPr>
        <w:t xml:space="preserve">LSTM is selected </w:t>
      </w:r>
      <w:r w:rsidR="008E02BD">
        <w:rPr>
          <w:sz w:val="20"/>
          <w:szCs w:val="20"/>
        </w:rPr>
        <w:t xml:space="preserve">because of its recursive neural network architecture which allows memory </w:t>
      </w:r>
      <w:r w:rsidR="00637B18">
        <w:rPr>
          <w:sz w:val="20"/>
          <w:szCs w:val="20"/>
        </w:rPr>
        <w:t xml:space="preserve">to </w:t>
      </w:r>
      <w:r w:rsidR="000B5466">
        <w:rPr>
          <w:sz w:val="20"/>
          <w:szCs w:val="20"/>
        </w:rPr>
        <w:t xml:space="preserve">be </w:t>
      </w:r>
      <w:r w:rsidR="00637B18">
        <w:rPr>
          <w:sz w:val="20"/>
          <w:szCs w:val="20"/>
        </w:rPr>
        <w:t xml:space="preserve">selectively </w:t>
      </w:r>
      <w:r w:rsidR="008E02BD">
        <w:rPr>
          <w:sz w:val="20"/>
          <w:szCs w:val="20"/>
        </w:rPr>
        <w:t>stor</w:t>
      </w:r>
      <w:r w:rsidR="00637B18">
        <w:rPr>
          <w:sz w:val="20"/>
          <w:szCs w:val="20"/>
        </w:rPr>
        <w:t xml:space="preserve">ed or forgotten. </w:t>
      </w:r>
      <w:r w:rsidR="003D0B07">
        <w:rPr>
          <w:sz w:val="20"/>
          <w:szCs w:val="20"/>
        </w:rPr>
        <w:t>In fig</w:t>
      </w:r>
      <w:r w:rsidR="00734BCD">
        <w:rPr>
          <w:sz w:val="20"/>
          <w:szCs w:val="20"/>
        </w:rPr>
        <w:t xml:space="preserve">. </w:t>
      </w:r>
      <w:r w:rsidR="00E87FB3">
        <w:rPr>
          <w:sz w:val="20"/>
          <w:szCs w:val="20"/>
        </w:rPr>
        <w:t>2</w:t>
      </w:r>
      <w:r w:rsidR="003D0B07">
        <w:rPr>
          <w:sz w:val="20"/>
          <w:szCs w:val="20"/>
        </w:rPr>
        <w:t xml:space="preserve">, </w:t>
      </w:r>
      <w:r w:rsidR="00E0446E">
        <w:rPr>
          <w:sz w:val="20"/>
          <w:szCs w:val="20"/>
        </w:rPr>
        <w:t>the long</w:t>
      </w:r>
      <w:r w:rsidR="004A5155">
        <w:rPr>
          <w:sz w:val="20"/>
          <w:szCs w:val="20"/>
        </w:rPr>
        <w:t>-</w:t>
      </w:r>
      <w:r w:rsidR="00E0446E">
        <w:rPr>
          <w:sz w:val="20"/>
          <w:szCs w:val="20"/>
        </w:rPr>
        <w:t xml:space="preserve">term memory (line c_t-1- </w:t>
      </w:r>
      <w:proofErr w:type="spellStart"/>
      <w:r w:rsidR="00E0446E">
        <w:rPr>
          <w:sz w:val="20"/>
          <w:szCs w:val="20"/>
        </w:rPr>
        <w:t>c_t</w:t>
      </w:r>
      <w:proofErr w:type="spellEnd"/>
      <w:r w:rsidR="00E0446E">
        <w:rPr>
          <w:sz w:val="20"/>
          <w:szCs w:val="20"/>
        </w:rPr>
        <w:t>) goes through the output from the short</w:t>
      </w:r>
      <w:r w:rsidR="006F70CB">
        <w:rPr>
          <w:sz w:val="20"/>
          <w:szCs w:val="20"/>
        </w:rPr>
        <w:t>-</w:t>
      </w:r>
      <w:r w:rsidR="00E0446E">
        <w:rPr>
          <w:sz w:val="20"/>
          <w:szCs w:val="20"/>
        </w:rPr>
        <w:t xml:space="preserve">term memory (line h_t-1-h_t) by a sigmoid function that the value from </w:t>
      </w:r>
      <w:r w:rsidR="008D5111">
        <w:rPr>
          <w:sz w:val="20"/>
          <w:szCs w:val="20"/>
        </w:rPr>
        <w:t>the input to value</w:t>
      </w:r>
      <w:r w:rsidR="00E0446E">
        <w:rPr>
          <w:sz w:val="20"/>
          <w:szCs w:val="20"/>
        </w:rPr>
        <w:t xml:space="preserve"> between 0 and 1. </w:t>
      </w:r>
      <w:r w:rsidR="004A5155">
        <w:rPr>
          <w:sz w:val="20"/>
          <w:szCs w:val="20"/>
        </w:rPr>
        <w:t xml:space="preserve">Here, the output determines the percentage of the long-term memory is remembered. This output will then join a sum of </w:t>
      </w:r>
      <w:r w:rsidR="006F70CB">
        <w:rPr>
          <w:sz w:val="20"/>
          <w:szCs w:val="20"/>
        </w:rPr>
        <w:t xml:space="preserve">a product of </w:t>
      </w:r>
      <w:r w:rsidR="004A5155">
        <w:rPr>
          <w:sz w:val="20"/>
          <w:szCs w:val="20"/>
        </w:rPr>
        <w:t>a percentage of potential memory to remember (left) and a potential long</w:t>
      </w:r>
      <w:r w:rsidR="006F70CB">
        <w:rPr>
          <w:sz w:val="20"/>
          <w:szCs w:val="20"/>
        </w:rPr>
        <w:t>-</w:t>
      </w:r>
      <w:r w:rsidR="004A5155">
        <w:rPr>
          <w:sz w:val="20"/>
          <w:szCs w:val="20"/>
        </w:rPr>
        <w:t>term memory</w:t>
      </w:r>
      <w:r w:rsidR="006F70CB">
        <w:rPr>
          <w:sz w:val="20"/>
          <w:szCs w:val="20"/>
        </w:rPr>
        <w:t xml:space="preserve"> </w:t>
      </w:r>
      <w:r w:rsidR="001A1559">
        <w:rPr>
          <w:sz w:val="20"/>
          <w:szCs w:val="20"/>
        </w:rPr>
        <w:t>in where an input gate</w:t>
      </w:r>
      <w:r w:rsidR="006F70CB">
        <w:rPr>
          <w:sz w:val="20"/>
          <w:szCs w:val="20"/>
        </w:rPr>
        <w:t xml:space="preserve"> </w:t>
      </w:r>
      <w:r w:rsidR="002F50DB">
        <w:rPr>
          <w:sz w:val="20"/>
          <w:szCs w:val="20"/>
        </w:rPr>
        <w:t>determines</w:t>
      </w:r>
      <w:r w:rsidR="006F70CB">
        <w:rPr>
          <w:sz w:val="20"/>
          <w:szCs w:val="20"/>
        </w:rPr>
        <w:t xml:space="preserve"> how much potential long-term memory to retain</w:t>
      </w:r>
      <w:r w:rsidR="001A1559">
        <w:rPr>
          <w:sz w:val="20"/>
          <w:szCs w:val="20"/>
        </w:rPr>
        <w:t xml:space="preserve">. </w:t>
      </w:r>
      <w:r w:rsidR="00946DCA">
        <w:rPr>
          <w:sz w:val="20"/>
          <w:szCs w:val="20"/>
        </w:rPr>
        <w:t xml:space="preserve">The updated long-term memory will be an input of a tanh function </w:t>
      </w:r>
      <w:r w:rsidR="00A16229">
        <w:rPr>
          <w:sz w:val="20"/>
          <w:szCs w:val="20"/>
        </w:rPr>
        <w:t>to become a potential short-term memory. Again, the last sigmoid function is being multiplied with this output to generate the new short-term memory.</w:t>
      </w:r>
      <w:r w:rsidR="00916854">
        <w:rPr>
          <w:sz w:val="20"/>
          <w:szCs w:val="20"/>
        </w:rPr>
        <w:t xml:space="preserve"> This mechanism can resolve the vanishing gradient problem which can be common seen in conventional RNN.</w:t>
      </w:r>
      <w:r w:rsidR="0049783F">
        <w:rPr>
          <w:sz w:val="20"/>
          <w:szCs w:val="20"/>
        </w:rPr>
        <w:t xml:space="preserve"> </w:t>
      </w:r>
    </w:p>
    <w:p w14:paraId="45A25F0F" w14:textId="3D9FD33C" w:rsidR="00A16229" w:rsidRPr="00A16229" w:rsidRDefault="00A16229" w:rsidP="00A16229">
      <w:pPr>
        <w:rPr>
          <w:sz w:val="20"/>
          <w:szCs w:val="20"/>
        </w:rPr>
      </w:pPr>
      <w:r w:rsidRPr="00A16229">
        <w:rPr>
          <w:sz w:val="20"/>
          <w:szCs w:val="20"/>
        </w:rPr>
        <w:drawing>
          <wp:inline distT="0" distB="0" distL="0" distR="0" wp14:anchorId="5AE95D05" wp14:editId="59F359B7">
            <wp:extent cx="3219803" cy="1816089"/>
            <wp:effectExtent l="0" t="0" r="0" b="0"/>
            <wp:docPr id="233551653" name="Picture 10"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51653" name="Picture 10" descr="A diagram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5871" cy="1825152"/>
                    </a:xfrm>
                    <a:prstGeom prst="rect">
                      <a:avLst/>
                    </a:prstGeom>
                    <a:noFill/>
                    <a:ln>
                      <a:noFill/>
                    </a:ln>
                  </pic:spPr>
                </pic:pic>
              </a:graphicData>
            </a:graphic>
          </wp:inline>
        </w:drawing>
      </w:r>
    </w:p>
    <w:p w14:paraId="559B5566" w14:textId="4E9E47A7" w:rsidR="00A16229" w:rsidRPr="00147373" w:rsidRDefault="00147373" w:rsidP="001D135B">
      <w:pPr>
        <w:rPr>
          <w:b/>
          <w:bCs/>
          <w:sz w:val="16"/>
          <w:szCs w:val="16"/>
          <w:u w:val="single"/>
        </w:rPr>
      </w:pPr>
      <w:r w:rsidRPr="00147373">
        <w:rPr>
          <w:b/>
          <w:bCs/>
          <w:sz w:val="16"/>
          <w:szCs w:val="16"/>
          <w:u w:val="single"/>
        </w:rPr>
        <w:t xml:space="preserve">Fig. </w:t>
      </w:r>
      <w:r w:rsidR="005C09CD">
        <w:rPr>
          <w:b/>
          <w:bCs/>
          <w:sz w:val="16"/>
          <w:szCs w:val="16"/>
          <w:u w:val="single"/>
        </w:rPr>
        <w:t>2</w:t>
      </w:r>
      <w:r w:rsidRPr="00147373">
        <w:rPr>
          <w:b/>
          <w:bCs/>
          <w:sz w:val="16"/>
          <w:szCs w:val="16"/>
          <w:u w:val="single"/>
        </w:rPr>
        <w:t xml:space="preserve"> </w:t>
      </w:r>
      <w:r w:rsidRPr="00147373">
        <w:rPr>
          <w:sz w:val="16"/>
          <w:szCs w:val="16"/>
          <w:u w:val="single"/>
        </w:rPr>
        <w:t>Cell structure in LSTM</w:t>
      </w:r>
    </w:p>
    <w:p w14:paraId="594DB58D" w14:textId="1D64E8E6" w:rsidR="009C64B7" w:rsidRDefault="0049783F" w:rsidP="001D135B">
      <w:pPr>
        <w:rPr>
          <w:sz w:val="20"/>
          <w:szCs w:val="20"/>
        </w:rPr>
      </w:pPr>
      <w:r>
        <w:rPr>
          <w:sz w:val="20"/>
          <w:szCs w:val="20"/>
        </w:rPr>
        <w:lastRenderedPageBreak/>
        <w:t>The model consists of a</w:t>
      </w:r>
      <w:r w:rsidR="002F50DB">
        <w:rPr>
          <w:sz w:val="20"/>
          <w:szCs w:val="20"/>
        </w:rPr>
        <w:t>n</w:t>
      </w:r>
      <w:r>
        <w:rPr>
          <w:sz w:val="20"/>
          <w:szCs w:val="20"/>
        </w:rPr>
        <w:t xml:space="preserve"> input layer, two LSTM layers</w:t>
      </w:r>
      <w:r w:rsidR="005553CF">
        <w:rPr>
          <w:sz w:val="20"/>
          <w:szCs w:val="20"/>
        </w:rPr>
        <w:t>, each of them followed with a dropout layer,</w:t>
      </w:r>
      <w:r>
        <w:rPr>
          <w:sz w:val="20"/>
          <w:szCs w:val="20"/>
        </w:rPr>
        <w:t xml:space="preserve"> and a fully connected output (dense) layer.</w:t>
      </w:r>
      <w:r w:rsidR="002F50DB">
        <w:rPr>
          <w:sz w:val="20"/>
          <w:szCs w:val="20"/>
        </w:rPr>
        <w:t xml:space="preserve"> All features and target are normalised by </w:t>
      </w:r>
      <w:proofErr w:type="spellStart"/>
      <w:r w:rsidR="002F50DB">
        <w:rPr>
          <w:sz w:val="20"/>
          <w:szCs w:val="20"/>
        </w:rPr>
        <w:t>MinMaxScaler</w:t>
      </w:r>
      <w:proofErr w:type="spellEnd"/>
      <w:r w:rsidR="002F50DB">
        <w:rPr>
          <w:sz w:val="20"/>
          <w:szCs w:val="20"/>
        </w:rPr>
        <w:t xml:space="preserve">() at first and inverse transform is used to retrieve the output values during test. </w:t>
      </w:r>
      <w:r>
        <w:rPr>
          <w:sz w:val="20"/>
          <w:szCs w:val="20"/>
        </w:rPr>
        <w:t xml:space="preserve">The input shape is [batch size, window size, </w:t>
      </w:r>
      <w:proofErr w:type="spellStart"/>
      <w:r w:rsidR="00487562">
        <w:rPr>
          <w:sz w:val="20"/>
          <w:szCs w:val="20"/>
        </w:rPr>
        <w:t>total_features_count</w:t>
      </w:r>
      <w:proofErr w:type="spellEnd"/>
      <w:r w:rsidR="00487562">
        <w:rPr>
          <w:sz w:val="20"/>
          <w:szCs w:val="20"/>
        </w:rPr>
        <w:t xml:space="preserve">].  The features are summarized as follows: </w:t>
      </w:r>
    </w:p>
    <w:tbl>
      <w:tblPr>
        <w:tblW w:w="8360" w:type="dxa"/>
        <w:tblLook w:val="04A0" w:firstRow="1" w:lastRow="0" w:firstColumn="1" w:lastColumn="0" w:noHBand="0" w:noVBand="1"/>
      </w:tblPr>
      <w:tblGrid>
        <w:gridCol w:w="6340"/>
        <w:gridCol w:w="2020"/>
      </w:tblGrid>
      <w:tr w:rsidR="00487562" w:rsidRPr="00487562" w14:paraId="12207E36" w14:textId="77777777" w:rsidTr="00487562">
        <w:trPr>
          <w:trHeight w:val="300"/>
        </w:trPr>
        <w:tc>
          <w:tcPr>
            <w:tcW w:w="6340" w:type="dxa"/>
            <w:tcBorders>
              <w:top w:val="nil"/>
              <w:left w:val="nil"/>
              <w:bottom w:val="nil"/>
              <w:right w:val="nil"/>
            </w:tcBorders>
            <w:shd w:val="clear" w:color="auto" w:fill="auto"/>
            <w:noWrap/>
            <w:vAlign w:val="bottom"/>
            <w:hideMark/>
          </w:tcPr>
          <w:p w14:paraId="7A01783A" w14:textId="77777777" w:rsidR="00487562" w:rsidRPr="00487562" w:rsidRDefault="00487562" w:rsidP="00487562">
            <w:pPr>
              <w:spacing w:after="0" w:line="240" w:lineRule="auto"/>
              <w:rPr>
                <w:rFonts w:ascii="Aptos Narrow" w:eastAsia="Times New Roman" w:hAnsi="Aptos Narrow" w:cs="Times New Roman"/>
                <w:b/>
                <w:bCs/>
                <w:color w:val="000000"/>
                <w:kern w:val="0"/>
                <w:sz w:val="20"/>
                <w:szCs w:val="20"/>
                <w14:ligatures w14:val="none"/>
              </w:rPr>
            </w:pPr>
            <w:r w:rsidRPr="00487562">
              <w:rPr>
                <w:rFonts w:ascii="Aptos Narrow" w:eastAsia="Times New Roman" w:hAnsi="Aptos Narrow" w:cs="Times New Roman"/>
                <w:b/>
                <w:bCs/>
                <w:color w:val="000000"/>
                <w:kern w:val="0"/>
                <w:sz w:val="20"/>
                <w:szCs w:val="20"/>
                <w14:ligatures w14:val="none"/>
              </w:rPr>
              <w:t xml:space="preserve">Numeric features: </w:t>
            </w:r>
          </w:p>
        </w:tc>
        <w:tc>
          <w:tcPr>
            <w:tcW w:w="2020" w:type="dxa"/>
            <w:tcBorders>
              <w:top w:val="nil"/>
              <w:left w:val="nil"/>
              <w:bottom w:val="nil"/>
              <w:right w:val="nil"/>
            </w:tcBorders>
            <w:shd w:val="clear" w:color="auto" w:fill="auto"/>
            <w:noWrap/>
            <w:vAlign w:val="bottom"/>
            <w:hideMark/>
          </w:tcPr>
          <w:p w14:paraId="256E4381" w14:textId="77777777" w:rsidR="00487562" w:rsidRPr="00487562" w:rsidRDefault="00487562" w:rsidP="00487562">
            <w:pPr>
              <w:spacing w:after="0" w:line="240" w:lineRule="auto"/>
              <w:rPr>
                <w:rFonts w:ascii="Aptos Narrow" w:eastAsia="Times New Roman" w:hAnsi="Aptos Narrow" w:cs="Times New Roman"/>
                <w:color w:val="000000"/>
                <w:kern w:val="0"/>
                <w:sz w:val="20"/>
                <w:szCs w:val="20"/>
                <w14:ligatures w14:val="none"/>
              </w:rPr>
            </w:pPr>
            <w:r w:rsidRPr="00487562">
              <w:rPr>
                <w:rFonts w:ascii="Aptos Narrow" w:eastAsia="Times New Roman" w:hAnsi="Aptos Narrow" w:cs="Times New Roman"/>
                <w:color w:val="000000"/>
                <w:kern w:val="0"/>
                <w:sz w:val="20"/>
                <w:szCs w:val="20"/>
                <w14:ligatures w14:val="none"/>
              </w:rPr>
              <w:t>Number of features</w:t>
            </w:r>
          </w:p>
        </w:tc>
      </w:tr>
      <w:tr w:rsidR="00487562" w:rsidRPr="00487562" w14:paraId="72D123D6" w14:textId="77777777" w:rsidTr="00487562">
        <w:trPr>
          <w:trHeight w:val="300"/>
        </w:trPr>
        <w:tc>
          <w:tcPr>
            <w:tcW w:w="6340" w:type="dxa"/>
            <w:tcBorders>
              <w:top w:val="nil"/>
              <w:left w:val="nil"/>
              <w:bottom w:val="nil"/>
              <w:right w:val="nil"/>
            </w:tcBorders>
            <w:shd w:val="clear" w:color="auto" w:fill="auto"/>
            <w:noWrap/>
            <w:vAlign w:val="bottom"/>
            <w:hideMark/>
          </w:tcPr>
          <w:p w14:paraId="0396A900" w14:textId="77777777" w:rsidR="00487562" w:rsidRPr="00487562" w:rsidRDefault="00487562" w:rsidP="00487562">
            <w:pPr>
              <w:spacing w:after="0" w:line="240" w:lineRule="auto"/>
              <w:rPr>
                <w:rFonts w:ascii="Aptos Narrow" w:eastAsia="Times New Roman" w:hAnsi="Aptos Narrow" w:cs="Times New Roman"/>
                <w:color w:val="000000"/>
                <w:kern w:val="0"/>
                <w:sz w:val="20"/>
                <w:szCs w:val="20"/>
                <w14:ligatures w14:val="none"/>
              </w:rPr>
            </w:pPr>
            <w:r w:rsidRPr="00487562">
              <w:rPr>
                <w:rFonts w:ascii="Aptos Narrow" w:eastAsia="Times New Roman" w:hAnsi="Aptos Narrow" w:cs="Times New Roman"/>
                <w:color w:val="000000"/>
                <w:kern w:val="0"/>
                <w:sz w:val="20"/>
                <w:szCs w:val="20"/>
                <w14:ligatures w14:val="none"/>
              </w:rPr>
              <w:t>Early initiation of breastfeeding (%):</w:t>
            </w:r>
          </w:p>
        </w:tc>
        <w:tc>
          <w:tcPr>
            <w:tcW w:w="2020" w:type="dxa"/>
            <w:tcBorders>
              <w:top w:val="nil"/>
              <w:left w:val="nil"/>
              <w:bottom w:val="nil"/>
              <w:right w:val="nil"/>
            </w:tcBorders>
            <w:shd w:val="clear" w:color="auto" w:fill="auto"/>
            <w:noWrap/>
            <w:vAlign w:val="center"/>
            <w:hideMark/>
          </w:tcPr>
          <w:p w14:paraId="45DE0E23" w14:textId="77777777" w:rsidR="00487562" w:rsidRPr="00487562" w:rsidRDefault="00487562" w:rsidP="00487562">
            <w:pPr>
              <w:spacing w:after="0" w:line="240" w:lineRule="auto"/>
              <w:jc w:val="center"/>
              <w:rPr>
                <w:rFonts w:ascii="Aptos Narrow" w:eastAsia="Times New Roman" w:hAnsi="Aptos Narrow" w:cs="Times New Roman"/>
                <w:color w:val="000000"/>
                <w:kern w:val="0"/>
                <w:sz w:val="20"/>
                <w:szCs w:val="20"/>
                <w14:ligatures w14:val="none"/>
              </w:rPr>
            </w:pPr>
            <w:r w:rsidRPr="00487562">
              <w:rPr>
                <w:rFonts w:ascii="Aptos Narrow" w:eastAsia="Times New Roman" w:hAnsi="Aptos Narrow" w:cs="Times New Roman"/>
                <w:color w:val="000000"/>
                <w:kern w:val="0"/>
                <w:sz w:val="20"/>
                <w:szCs w:val="20"/>
                <w14:ligatures w14:val="none"/>
              </w:rPr>
              <w:t>1</w:t>
            </w:r>
          </w:p>
        </w:tc>
      </w:tr>
      <w:tr w:rsidR="00487562" w:rsidRPr="00487562" w14:paraId="300E2740" w14:textId="77777777" w:rsidTr="00487562">
        <w:trPr>
          <w:trHeight w:val="300"/>
        </w:trPr>
        <w:tc>
          <w:tcPr>
            <w:tcW w:w="6340" w:type="dxa"/>
            <w:tcBorders>
              <w:top w:val="nil"/>
              <w:left w:val="nil"/>
              <w:bottom w:val="nil"/>
              <w:right w:val="nil"/>
            </w:tcBorders>
            <w:shd w:val="clear" w:color="auto" w:fill="auto"/>
            <w:noWrap/>
            <w:vAlign w:val="bottom"/>
            <w:hideMark/>
          </w:tcPr>
          <w:p w14:paraId="5C58C1C0" w14:textId="77777777" w:rsidR="00487562" w:rsidRPr="00487562" w:rsidRDefault="00487562" w:rsidP="00487562">
            <w:pPr>
              <w:spacing w:after="0" w:line="240" w:lineRule="auto"/>
              <w:rPr>
                <w:rFonts w:ascii="Aptos Narrow" w:eastAsia="Times New Roman" w:hAnsi="Aptos Narrow" w:cs="Times New Roman"/>
                <w:color w:val="000000"/>
                <w:kern w:val="0"/>
                <w:sz w:val="20"/>
                <w:szCs w:val="20"/>
                <w14:ligatures w14:val="none"/>
              </w:rPr>
            </w:pPr>
            <w:r w:rsidRPr="00487562">
              <w:rPr>
                <w:rFonts w:ascii="Aptos Narrow" w:eastAsia="Times New Roman" w:hAnsi="Aptos Narrow" w:cs="Times New Roman"/>
                <w:color w:val="000000"/>
                <w:kern w:val="0"/>
                <w:sz w:val="20"/>
                <w:szCs w:val="20"/>
                <w14:ligatures w14:val="none"/>
              </w:rPr>
              <w:t>Infants exclusively breastfed for the first six months of life (%):</w:t>
            </w:r>
          </w:p>
        </w:tc>
        <w:tc>
          <w:tcPr>
            <w:tcW w:w="2020" w:type="dxa"/>
            <w:tcBorders>
              <w:top w:val="nil"/>
              <w:left w:val="nil"/>
              <w:bottom w:val="nil"/>
              <w:right w:val="nil"/>
            </w:tcBorders>
            <w:shd w:val="clear" w:color="auto" w:fill="auto"/>
            <w:noWrap/>
            <w:vAlign w:val="center"/>
            <w:hideMark/>
          </w:tcPr>
          <w:p w14:paraId="540DCA13" w14:textId="77777777" w:rsidR="00487562" w:rsidRPr="00487562" w:rsidRDefault="00487562" w:rsidP="00487562">
            <w:pPr>
              <w:spacing w:after="0" w:line="240" w:lineRule="auto"/>
              <w:jc w:val="center"/>
              <w:rPr>
                <w:rFonts w:ascii="Aptos Narrow" w:eastAsia="Times New Roman" w:hAnsi="Aptos Narrow" w:cs="Times New Roman"/>
                <w:color w:val="000000"/>
                <w:kern w:val="0"/>
                <w:sz w:val="20"/>
                <w:szCs w:val="20"/>
                <w14:ligatures w14:val="none"/>
              </w:rPr>
            </w:pPr>
            <w:r w:rsidRPr="00487562">
              <w:rPr>
                <w:rFonts w:ascii="Aptos Narrow" w:eastAsia="Times New Roman" w:hAnsi="Aptos Narrow" w:cs="Times New Roman"/>
                <w:color w:val="000000"/>
                <w:kern w:val="0"/>
                <w:sz w:val="20"/>
                <w:szCs w:val="20"/>
                <w14:ligatures w14:val="none"/>
              </w:rPr>
              <w:t>1</w:t>
            </w:r>
          </w:p>
        </w:tc>
      </w:tr>
      <w:tr w:rsidR="00487562" w:rsidRPr="00487562" w14:paraId="75E37564" w14:textId="77777777" w:rsidTr="00487562">
        <w:trPr>
          <w:trHeight w:val="300"/>
        </w:trPr>
        <w:tc>
          <w:tcPr>
            <w:tcW w:w="6340" w:type="dxa"/>
            <w:tcBorders>
              <w:top w:val="nil"/>
              <w:left w:val="nil"/>
              <w:bottom w:val="nil"/>
              <w:right w:val="nil"/>
            </w:tcBorders>
            <w:shd w:val="clear" w:color="auto" w:fill="auto"/>
            <w:noWrap/>
            <w:vAlign w:val="bottom"/>
            <w:hideMark/>
          </w:tcPr>
          <w:p w14:paraId="2A048EC1" w14:textId="77777777" w:rsidR="00487562" w:rsidRPr="00487562" w:rsidRDefault="00487562" w:rsidP="00487562">
            <w:pPr>
              <w:spacing w:after="0" w:line="240" w:lineRule="auto"/>
              <w:rPr>
                <w:rFonts w:ascii="Aptos Narrow" w:eastAsia="Times New Roman" w:hAnsi="Aptos Narrow" w:cs="Times New Roman"/>
                <w:color w:val="000000"/>
                <w:kern w:val="0"/>
                <w:sz w:val="20"/>
                <w:szCs w:val="20"/>
                <w14:ligatures w14:val="none"/>
              </w:rPr>
            </w:pPr>
            <w:r w:rsidRPr="00487562">
              <w:rPr>
                <w:rFonts w:ascii="Aptos Narrow" w:eastAsia="Times New Roman" w:hAnsi="Aptos Narrow" w:cs="Times New Roman"/>
                <w:color w:val="000000"/>
                <w:kern w:val="0"/>
                <w:sz w:val="20"/>
                <w:szCs w:val="20"/>
                <w14:ligatures w14:val="none"/>
              </w:rPr>
              <w:t>Number of deaths among children under-five (Male and Female)</w:t>
            </w:r>
          </w:p>
        </w:tc>
        <w:tc>
          <w:tcPr>
            <w:tcW w:w="2020" w:type="dxa"/>
            <w:tcBorders>
              <w:top w:val="nil"/>
              <w:left w:val="nil"/>
              <w:bottom w:val="nil"/>
              <w:right w:val="nil"/>
            </w:tcBorders>
            <w:shd w:val="clear" w:color="auto" w:fill="auto"/>
            <w:noWrap/>
            <w:vAlign w:val="center"/>
            <w:hideMark/>
          </w:tcPr>
          <w:p w14:paraId="0BE5470D" w14:textId="77777777" w:rsidR="00487562" w:rsidRPr="00487562" w:rsidRDefault="00487562" w:rsidP="00487562">
            <w:pPr>
              <w:spacing w:after="0" w:line="240" w:lineRule="auto"/>
              <w:jc w:val="center"/>
              <w:rPr>
                <w:rFonts w:ascii="Aptos Narrow" w:eastAsia="Times New Roman" w:hAnsi="Aptos Narrow" w:cs="Times New Roman"/>
                <w:color w:val="000000"/>
                <w:kern w:val="0"/>
                <w:sz w:val="20"/>
                <w:szCs w:val="20"/>
                <w14:ligatures w14:val="none"/>
              </w:rPr>
            </w:pPr>
            <w:r w:rsidRPr="00487562">
              <w:rPr>
                <w:rFonts w:ascii="Aptos Narrow" w:eastAsia="Times New Roman" w:hAnsi="Aptos Narrow" w:cs="Times New Roman"/>
                <w:color w:val="000000"/>
                <w:kern w:val="0"/>
                <w:sz w:val="20"/>
                <w:szCs w:val="20"/>
                <w14:ligatures w14:val="none"/>
              </w:rPr>
              <w:t>2</w:t>
            </w:r>
          </w:p>
        </w:tc>
      </w:tr>
      <w:tr w:rsidR="00487562" w:rsidRPr="00487562" w14:paraId="3DCE94B1" w14:textId="77777777" w:rsidTr="00487562">
        <w:trPr>
          <w:trHeight w:val="300"/>
        </w:trPr>
        <w:tc>
          <w:tcPr>
            <w:tcW w:w="6340" w:type="dxa"/>
            <w:tcBorders>
              <w:top w:val="nil"/>
              <w:left w:val="nil"/>
              <w:bottom w:val="nil"/>
              <w:right w:val="nil"/>
            </w:tcBorders>
            <w:shd w:val="clear" w:color="auto" w:fill="auto"/>
            <w:noWrap/>
            <w:vAlign w:val="bottom"/>
            <w:hideMark/>
          </w:tcPr>
          <w:p w14:paraId="321B7BF5" w14:textId="77777777" w:rsidR="00487562" w:rsidRPr="00487562" w:rsidRDefault="00487562" w:rsidP="00487562">
            <w:pPr>
              <w:spacing w:after="0" w:line="240" w:lineRule="auto"/>
              <w:rPr>
                <w:rFonts w:ascii="Aptos Narrow" w:eastAsia="Times New Roman" w:hAnsi="Aptos Narrow" w:cs="Times New Roman"/>
                <w:color w:val="000000"/>
                <w:kern w:val="0"/>
                <w:sz w:val="20"/>
                <w:szCs w:val="20"/>
                <w14:ligatures w14:val="none"/>
              </w:rPr>
            </w:pPr>
            <w:r w:rsidRPr="00487562">
              <w:rPr>
                <w:rFonts w:ascii="Aptos Narrow" w:eastAsia="Times New Roman" w:hAnsi="Aptos Narrow" w:cs="Times New Roman"/>
                <w:color w:val="000000"/>
                <w:kern w:val="0"/>
                <w:sz w:val="20"/>
                <w:szCs w:val="20"/>
                <w14:ligatures w14:val="none"/>
              </w:rPr>
              <w:t>Under-five mortality rate (Male and Female):</w:t>
            </w:r>
          </w:p>
        </w:tc>
        <w:tc>
          <w:tcPr>
            <w:tcW w:w="2020" w:type="dxa"/>
            <w:tcBorders>
              <w:top w:val="nil"/>
              <w:left w:val="nil"/>
              <w:bottom w:val="nil"/>
              <w:right w:val="nil"/>
            </w:tcBorders>
            <w:shd w:val="clear" w:color="auto" w:fill="auto"/>
            <w:noWrap/>
            <w:vAlign w:val="center"/>
            <w:hideMark/>
          </w:tcPr>
          <w:p w14:paraId="636F3EF1" w14:textId="77777777" w:rsidR="00487562" w:rsidRPr="00487562" w:rsidRDefault="00487562" w:rsidP="00487562">
            <w:pPr>
              <w:spacing w:after="0" w:line="240" w:lineRule="auto"/>
              <w:jc w:val="center"/>
              <w:rPr>
                <w:rFonts w:ascii="Aptos Narrow" w:eastAsia="Times New Roman" w:hAnsi="Aptos Narrow" w:cs="Times New Roman"/>
                <w:color w:val="000000"/>
                <w:kern w:val="0"/>
                <w:sz w:val="20"/>
                <w:szCs w:val="20"/>
                <w14:ligatures w14:val="none"/>
              </w:rPr>
            </w:pPr>
            <w:r w:rsidRPr="00487562">
              <w:rPr>
                <w:rFonts w:ascii="Aptos Narrow" w:eastAsia="Times New Roman" w:hAnsi="Aptos Narrow" w:cs="Times New Roman"/>
                <w:color w:val="000000"/>
                <w:kern w:val="0"/>
                <w:sz w:val="20"/>
                <w:szCs w:val="20"/>
                <w14:ligatures w14:val="none"/>
              </w:rPr>
              <w:t>2</w:t>
            </w:r>
          </w:p>
        </w:tc>
      </w:tr>
      <w:tr w:rsidR="00487562" w:rsidRPr="00487562" w14:paraId="67B0CF48" w14:textId="77777777" w:rsidTr="00487562">
        <w:trPr>
          <w:trHeight w:val="300"/>
        </w:trPr>
        <w:tc>
          <w:tcPr>
            <w:tcW w:w="6340" w:type="dxa"/>
            <w:tcBorders>
              <w:top w:val="nil"/>
              <w:left w:val="nil"/>
              <w:bottom w:val="nil"/>
              <w:right w:val="nil"/>
            </w:tcBorders>
            <w:shd w:val="clear" w:color="auto" w:fill="auto"/>
            <w:noWrap/>
            <w:vAlign w:val="bottom"/>
          </w:tcPr>
          <w:p w14:paraId="7AC52F2D" w14:textId="77777777" w:rsidR="00487562" w:rsidRPr="008B342F" w:rsidRDefault="00487562" w:rsidP="00487562">
            <w:pPr>
              <w:spacing w:after="0" w:line="240" w:lineRule="auto"/>
              <w:rPr>
                <w:rFonts w:ascii="Aptos Narrow" w:eastAsia="Times New Roman" w:hAnsi="Aptos Narrow" w:cs="Times New Roman"/>
                <w:color w:val="000000"/>
                <w:kern w:val="0"/>
                <w:sz w:val="20"/>
                <w:szCs w:val="20"/>
                <w14:ligatures w14:val="none"/>
              </w:rPr>
            </w:pPr>
          </w:p>
        </w:tc>
        <w:tc>
          <w:tcPr>
            <w:tcW w:w="2020" w:type="dxa"/>
            <w:tcBorders>
              <w:top w:val="nil"/>
              <w:left w:val="nil"/>
              <w:bottom w:val="nil"/>
              <w:right w:val="nil"/>
            </w:tcBorders>
            <w:shd w:val="clear" w:color="auto" w:fill="auto"/>
            <w:noWrap/>
            <w:vAlign w:val="center"/>
          </w:tcPr>
          <w:p w14:paraId="79AFC8A1" w14:textId="77777777" w:rsidR="00487562" w:rsidRPr="008B342F" w:rsidRDefault="00487562" w:rsidP="00487562">
            <w:pPr>
              <w:spacing w:after="0" w:line="240" w:lineRule="auto"/>
              <w:jc w:val="center"/>
              <w:rPr>
                <w:rFonts w:ascii="Aptos Narrow" w:eastAsia="Times New Roman" w:hAnsi="Aptos Narrow" w:cs="Times New Roman"/>
                <w:color w:val="000000"/>
                <w:kern w:val="0"/>
                <w:sz w:val="20"/>
                <w:szCs w:val="20"/>
                <w14:ligatures w14:val="none"/>
              </w:rPr>
            </w:pPr>
          </w:p>
        </w:tc>
      </w:tr>
      <w:tr w:rsidR="00487562" w:rsidRPr="00487562" w14:paraId="19266130" w14:textId="77777777" w:rsidTr="00487562">
        <w:trPr>
          <w:trHeight w:val="300"/>
        </w:trPr>
        <w:tc>
          <w:tcPr>
            <w:tcW w:w="6340" w:type="dxa"/>
            <w:tcBorders>
              <w:top w:val="nil"/>
              <w:left w:val="nil"/>
              <w:bottom w:val="nil"/>
              <w:right w:val="nil"/>
            </w:tcBorders>
            <w:shd w:val="clear" w:color="auto" w:fill="auto"/>
            <w:noWrap/>
            <w:vAlign w:val="bottom"/>
            <w:hideMark/>
          </w:tcPr>
          <w:p w14:paraId="11B28F7F" w14:textId="77777777" w:rsidR="00487562" w:rsidRPr="00487562" w:rsidRDefault="00487562" w:rsidP="00487562">
            <w:pPr>
              <w:spacing w:after="0" w:line="240" w:lineRule="auto"/>
              <w:rPr>
                <w:rFonts w:ascii="Aptos Narrow" w:eastAsia="Times New Roman" w:hAnsi="Aptos Narrow" w:cs="Times New Roman"/>
                <w:b/>
                <w:bCs/>
                <w:color w:val="000000"/>
                <w:kern w:val="0"/>
                <w:sz w:val="20"/>
                <w:szCs w:val="20"/>
                <w14:ligatures w14:val="none"/>
              </w:rPr>
            </w:pPr>
            <w:r w:rsidRPr="00487562">
              <w:rPr>
                <w:rFonts w:ascii="Aptos Narrow" w:eastAsia="Times New Roman" w:hAnsi="Aptos Narrow" w:cs="Times New Roman"/>
                <w:b/>
                <w:bCs/>
                <w:color w:val="000000"/>
                <w:kern w:val="0"/>
                <w:sz w:val="20"/>
                <w:szCs w:val="20"/>
                <w14:ligatures w14:val="none"/>
              </w:rPr>
              <w:t>One-Hot Encoded Features:</w:t>
            </w:r>
          </w:p>
        </w:tc>
        <w:tc>
          <w:tcPr>
            <w:tcW w:w="2020" w:type="dxa"/>
            <w:tcBorders>
              <w:top w:val="nil"/>
              <w:left w:val="nil"/>
              <w:bottom w:val="nil"/>
              <w:right w:val="nil"/>
            </w:tcBorders>
            <w:shd w:val="clear" w:color="auto" w:fill="auto"/>
            <w:noWrap/>
            <w:vAlign w:val="center"/>
            <w:hideMark/>
          </w:tcPr>
          <w:p w14:paraId="0A37C8FE" w14:textId="77777777" w:rsidR="00487562" w:rsidRPr="00487562" w:rsidRDefault="00487562" w:rsidP="00487562">
            <w:pPr>
              <w:spacing w:after="0" w:line="240" w:lineRule="auto"/>
              <w:jc w:val="center"/>
              <w:rPr>
                <w:rFonts w:ascii="Aptos Narrow" w:eastAsia="Times New Roman" w:hAnsi="Aptos Narrow" w:cs="Times New Roman"/>
                <w:color w:val="000000"/>
                <w:kern w:val="0"/>
                <w:sz w:val="20"/>
                <w:szCs w:val="20"/>
                <w14:ligatures w14:val="none"/>
              </w:rPr>
            </w:pPr>
            <w:r w:rsidRPr="00487562">
              <w:rPr>
                <w:rFonts w:ascii="Aptos Narrow" w:eastAsia="Times New Roman" w:hAnsi="Aptos Narrow" w:cs="Times New Roman"/>
                <w:color w:val="000000"/>
                <w:kern w:val="0"/>
                <w:sz w:val="20"/>
                <w:szCs w:val="20"/>
                <w14:ligatures w14:val="none"/>
              </w:rPr>
              <w:t>Number of features</w:t>
            </w:r>
          </w:p>
        </w:tc>
      </w:tr>
      <w:tr w:rsidR="00487562" w:rsidRPr="00487562" w14:paraId="565329C2" w14:textId="77777777" w:rsidTr="00487562">
        <w:trPr>
          <w:trHeight w:val="300"/>
        </w:trPr>
        <w:tc>
          <w:tcPr>
            <w:tcW w:w="6340" w:type="dxa"/>
            <w:tcBorders>
              <w:top w:val="nil"/>
              <w:left w:val="nil"/>
              <w:bottom w:val="nil"/>
              <w:right w:val="nil"/>
            </w:tcBorders>
            <w:shd w:val="clear" w:color="auto" w:fill="auto"/>
            <w:noWrap/>
            <w:vAlign w:val="bottom"/>
            <w:hideMark/>
          </w:tcPr>
          <w:p w14:paraId="706B28A7" w14:textId="77777777" w:rsidR="00487562" w:rsidRPr="00487562" w:rsidRDefault="00487562" w:rsidP="00487562">
            <w:pPr>
              <w:spacing w:after="0" w:line="240" w:lineRule="auto"/>
              <w:rPr>
                <w:rFonts w:ascii="Aptos Narrow" w:eastAsia="Times New Roman" w:hAnsi="Aptos Narrow" w:cs="Times New Roman"/>
                <w:color w:val="000000"/>
                <w:kern w:val="0"/>
                <w:sz w:val="20"/>
                <w:szCs w:val="20"/>
                <w14:ligatures w14:val="none"/>
              </w:rPr>
            </w:pPr>
            <w:r w:rsidRPr="00487562">
              <w:rPr>
                <w:rFonts w:ascii="Aptos Narrow" w:eastAsia="Times New Roman" w:hAnsi="Aptos Narrow" w:cs="Times New Roman"/>
                <w:color w:val="000000"/>
                <w:kern w:val="0"/>
                <w:sz w:val="20"/>
                <w:szCs w:val="20"/>
                <w14:ligatures w14:val="none"/>
              </w:rPr>
              <w:t>Countries</w:t>
            </w:r>
          </w:p>
        </w:tc>
        <w:tc>
          <w:tcPr>
            <w:tcW w:w="2020" w:type="dxa"/>
            <w:tcBorders>
              <w:top w:val="nil"/>
              <w:left w:val="nil"/>
              <w:bottom w:val="nil"/>
              <w:right w:val="nil"/>
            </w:tcBorders>
            <w:shd w:val="clear" w:color="auto" w:fill="auto"/>
            <w:noWrap/>
            <w:vAlign w:val="center"/>
            <w:hideMark/>
          </w:tcPr>
          <w:p w14:paraId="5A03940A" w14:textId="77777777" w:rsidR="00487562" w:rsidRPr="00487562" w:rsidRDefault="00487562" w:rsidP="00487562">
            <w:pPr>
              <w:spacing w:after="0" w:line="240" w:lineRule="auto"/>
              <w:jc w:val="center"/>
              <w:rPr>
                <w:rFonts w:ascii="Aptos Narrow" w:eastAsia="Times New Roman" w:hAnsi="Aptos Narrow" w:cs="Times New Roman"/>
                <w:color w:val="000000"/>
                <w:kern w:val="0"/>
                <w:sz w:val="20"/>
                <w:szCs w:val="20"/>
                <w14:ligatures w14:val="none"/>
              </w:rPr>
            </w:pPr>
            <w:r w:rsidRPr="00487562">
              <w:rPr>
                <w:rFonts w:ascii="Aptos Narrow" w:eastAsia="Times New Roman" w:hAnsi="Aptos Narrow" w:cs="Times New Roman"/>
                <w:color w:val="000000"/>
                <w:kern w:val="0"/>
                <w:sz w:val="20"/>
                <w:szCs w:val="20"/>
                <w14:ligatures w14:val="none"/>
              </w:rPr>
              <w:t>199</w:t>
            </w:r>
          </w:p>
        </w:tc>
      </w:tr>
      <w:tr w:rsidR="00487562" w:rsidRPr="00487562" w14:paraId="0871B839" w14:textId="77777777" w:rsidTr="00487562">
        <w:trPr>
          <w:trHeight w:val="300"/>
        </w:trPr>
        <w:tc>
          <w:tcPr>
            <w:tcW w:w="6340" w:type="dxa"/>
            <w:tcBorders>
              <w:top w:val="nil"/>
              <w:left w:val="nil"/>
              <w:bottom w:val="nil"/>
              <w:right w:val="nil"/>
            </w:tcBorders>
            <w:shd w:val="clear" w:color="auto" w:fill="auto"/>
            <w:noWrap/>
            <w:vAlign w:val="bottom"/>
            <w:hideMark/>
          </w:tcPr>
          <w:p w14:paraId="4F75E76B" w14:textId="77777777" w:rsidR="00487562" w:rsidRPr="00487562" w:rsidRDefault="00487562" w:rsidP="00487562">
            <w:pPr>
              <w:spacing w:after="0" w:line="240" w:lineRule="auto"/>
              <w:rPr>
                <w:rFonts w:ascii="Aptos Narrow" w:eastAsia="Times New Roman" w:hAnsi="Aptos Narrow" w:cs="Times New Roman"/>
                <w:color w:val="000000"/>
                <w:kern w:val="0"/>
                <w:sz w:val="20"/>
                <w:szCs w:val="20"/>
                <w14:ligatures w14:val="none"/>
              </w:rPr>
            </w:pPr>
            <w:r w:rsidRPr="00487562">
              <w:rPr>
                <w:rFonts w:ascii="Aptos Narrow" w:eastAsia="Times New Roman" w:hAnsi="Aptos Narrow" w:cs="Times New Roman"/>
                <w:color w:val="000000"/>
                <w:kern w:val="0"/>
                <w:sz w:val="20"/>
                <w:szCs w:val="20"/>
                <w14:ligatures w14:val="none"/>
              </w:rPr>
              <w:t>Clusters</w:t>
            </w:r>
          </w:p>
        </w:tc>
        <w:tc>
          <w:tcPr>
            <w:tcW w:w="2020" w:type="dxa"/>
            <w:tcBorders>
              <w:top w:val="nil"/>
              <w:left w:val="nil"/>
              <w:bottom w:val="nil"/>
              <w:right w:val="nil"/>
            </w:tcBorders>
            <w:shd w:val="clear" w:color="auto" w:fill="auto"/>
            <w:noWrap/>
            <w:vAlign w:val="center"/>
            <w:hideMark/>
          </w:tcPr>
          <w:p w14:paraId="793BDBF1" w14:textId="77777777" w:rsidR="00487562" w:rsidRPr="00487562" w:rsidRDefault="00487562" w:rsidP="00487562">
            <w:pPr>
              <w:spacing w:after="0" w:line="240" w:lineRule="auto"/>
              <w:jc w:val="center"/>
              <w:rPr>
                <w:rFonts w:ascii="Aptos Narrow" w:eastAsia="Times New Roman" w:hAnsi="Aptos Narrow" w:cs="Times New Roman"/>
                <w:color w:val="000000"/>
                <w:kern w:val="0"/>
                <w:sz w:val="20"/>
                <w:szCs w:val="20"/>
                <w14:ligatures w14:val="none"/>
              </w:rPr>
            </w:pPr>
            <w:r w:rsidRPr="00487562">
              <w:rPr>
                <w:rFonts w:ascii="Aptos Narrow" w:eastAsia="Times New Roman" w:hAnsi="Aptos Narrow" w:cs="Times New Roman"/>
                <w:color w:val="000000"/>
                <w:kern w:val="0"/>
                <w:sz w:val="20"/>
                <w:szCs w:val="20"/>
                <w14:ligatures w14:val="none"/>
              </w:rPr>
              <w:t>6</w:t>
            </w:r>
          </w:p>
        </w:tc>
      </w:tr>
    </w:tbl>
    <w:p w14:paraId="0BB0D65A" w14:textId="77777777" w:rsidR="008B342F" w:rsidRDefault="008B342F" w:rsidP="001D135B">
      <w:pPr>
        <w:rPr>
          <w:sz w:val="20"/>
          <w:szCs w:val="20"/>
        </w:rPr>
      </w:pPr>
    </w:p>
    <w:p w14:paraId="56CC8051" w14:textId="77AE2409" w:rsidR="005553CF" w:rsidRDefault="005553CF" w:rsidP="001D135B">
      <w:pPr>
        <w:rPr>
          <w:sz w:val="20"/>
          <w:szCs w:val="20"/>
        </w:rPr>
      </w:pPr>
      <w:r>
        <w:rPr>
          <w:sz w:val="20"/>
          <w:szCs w:val="20"/>
        </w:rPr>
        <w:t xml:space="preserve">Batch size of 32 is selected because of its balance between computational time and gradient accuracy. </w:t>
      </w:r>
      <w:r w:rsidR="00715F3C">
        <w:rPr>
          <w:sz w:val="20"/>
          <w:szCs w:val="20"/>
        </w:rPr>
        <w:t>The training, validation and test set are 1985-2012, 2013-2015 and 2016-2021</w:t>
      </w:r>
      <w:r w:rsidR="008B342F">
        <w:rPr>
          <w:sz w:val="20"/>
          <w:szCs w:val="20"/>
        </w:rPr>
        <w:t>, respectively</w:t>
      </w:r>
      <w:r w:rsidR="00734BCD">
        <w:rPr>
          <w:sz w:val="20"/>
          <w:szCs w:val="20"/>
        </w:rPr>
        <w:t>.</w:t>
      </w:r>
      <w:r w:rsidR="00DB0FF3">
        <w:rPr>
          <w:sz w:val="20"/>
          <w:szCs w:val="20"/>
        </w:rPr>
        <w:t xml:space="preserve"> Both </w:t>
      </w:r>
      <w:r w:rsidR="00897486">
        <w:rPr>
          <w:sz w:val="20"/>
          <w:szCs w:val="20"/>
        </w:rPr>
        <w:t xml:space="preserve">features </w:t>
      </w:r>
      <w:r w:rsidR="00734BCD">
        <w:rPr>
          <w:sz w:val="20"/>
          <w:szCs w:val="20"/>
        </w:rPr>
        <w:t xml:space="preserve">and </w:t>
      </w:r>
      <w:r w:rsidR="00897486">
        <w:rPr>
          <w:sz w:val="20"/>
          <w:szCs w:val="20"/>
        </w:rPr>
        <w:t xml:space="preserve">targets are structured in window of size 2. </w:t>
      </w:r>
      <w:r w:rsidR="00147373">
        <w:rPr>
          <w:sz w:val="20"/>
          <w:szCs w:val="20"/>
        </w:rPr>
        <w:t>I</w:t>
      </w:r>
      <w:r w:rsidR="00EF710E">
        <w:rPr>
          <w:sz w:val="20"/>
          <w:szCs w:val="20"/>
        </w:rPr>
        <w:t>n testing set, input of 2016 and 2017 are used to predict output of 2018, input of 2017 and 2018 are used to predict output of 2019 and so on.</w:t>
      </w:r>
    </w:p>
    <w:p w14:paraId="7FFBD50A" w14:textId="3512978F" w:rsidR="005553CF" w:rsidRDefault="00147373" w:rsidP="001D135B">
      <w:pPr>
        <w:rPr>
          <w:sz w:val="20"/>
          <w:szCs w:val="20"/>
        </w:rPr>
      </w:pPr>
      <w:r>
        <w:rPr>
          <w:sz w:val="20"/>
          <w:szCs w:val="20"/>
        </w:rPr>
        <w:t>T</w:t>
      </w:r>
      <w:r w:rsidR="00EF710E">
        <w:rPr>
          <w:sz w:val="20"/>
          <w:szCs w:val="20"/>
        </w:rPr>
        <w:t>he testing set</w:t>
      </w:r>
      <w:r w:rsidR="00734BCD">
        <w:rPr>
          <w:sz w:val="20"/>
          <w:szCs w:val="20"/>
        </w:rPr>
        <w:t>,</w:t>
      </w:r>
      <w:r w:rsidR="00EF710E">
        <w:rPr>
          <w:sz w:val="20"/>
          <w:szCs w:val="20"/>
        </w:rPr>
        <w:t xml:space="preserve">2016-2021 have 4 predictions, 2018-2021, </w:t>
      </w:r>
      <w:r>
        <w:rPr>
          <w:sz w:val="20"/>
          <w:szCs w:val="20"/>
        </w:rPr>
        <w:t>since</w:t>
      </w:r>
      <w:r w:rsidR="00EF710E">
        <w:rPr>
          <w:sz w:val="20"/>
          <w:szCs w:val="20"/>
        </w:rPr>
        <w:t xml:space="preserve"> 2016 and 2017 are the first two years used to predict output of 2018. </w:t>
      </w:r>
      <w:r w:rsidR="00D2328B">
        <w:rPr>
          <w:sz w:val="20"/>
          <w:szCs w:val="20"/>
        </w:rPr>
        <w:t>The model is trained</w:t>
      </w:r>
      <w:r w:rsidR="00734BCD">
        <w:rPr>
          <w:sz w:val="20"/>
          <w:szCs w:val="20"/>
        </w:rPr>
        <w:t xml:space="preserve"> </w:t>
      </w:r>
      <w:r w:rsidR="00734BCD">
        <w:rPr>
          <w:sz w:val="20"/>
          <w:szCs w:val="20"/>
        </w:rPr>
        <w:t>for each countries</w:t>
      </w:r>
      <w:r w:rsidR="00D2328B">
        <w:rPr>
          <w:sz w:val="20"/>
          <w:szCs w:val="20"/>
        </w:rPr>
        <w:t>,</w:t>
      </w:r>
      <w:r w:rsidR="00734BCD">
        <w:rPr>
          <w:sz w:val="20"/>
          <w:szCs w:val="20"/>
        </w:rPr>
        <w:t xml:space="preserve"> then </w:t>
      </w:r>
      <w:proofErr w:type="spellStart"/>
      <w:r w:rsidR="00D2328B">
        <w:rPr>
          <w:sz w:val="20"/>
          <w:szCs w:val="20"/>
        </w:rPr>
        <w:t>validat</w:t>
      </w:r>
      <w:r w:rsidR="00734BCD">
        <w:rPr>
          <w:sz w:val="20"/>
          <w:szCs w:val="20"/>
        </w:rPr>
        <w:t>d</w:t>
      </w:r>
      <w:proofErr w:type="spellEnd"/>
      <w:r w:rsidR="00734BCD">
        <w:rPr>
          <w:sz w:val="20"/>
          <w:szCs w:val="20"/>
        </w:rPr>
        <w:t xml:space="preserve"> for each countries</w:t>
      </w:r>
      <w:r w:rsidR="00D2328B">
        <w:rPr>
          <w:sz w:val="20"/>
          <w:szCs w:val="20"/>
        </w:rPr>
        <w:t xml:space="preserve"> and tested</w:t>
      </w:r>
      <w:r w:rsidR="00734BCD">
        <w:rPr>
          <w:sz w:val="20"/>
          <w:szCs w:val="20"/>
        </w:rPr>
        <w:t xml:space="preserve"> for each country</w:t>
      </w:r>
      <w:r w:rsidR="00D2328B">
        <w:rPr>
          <w:sz w:val="20"/>
          <w:szCs w:val="20"/>
        </w:rPr>
        <w:t xml:space="preserve">. This order </w:t>
      </w:r>
      <w:proofErr w:type="spellStart"/>
      <w:r w:rsidR="00D2328B">
        <w:rPr>
          <w:sz w:val="20"/>
          <w:szCs w:val="20"/>
        </w:rPr>
        <w:t>ensure</w:t>
      </w:r>
      <w:r w:rsidR="00555C35">
        <w:rPr>
          <w:sz w:val="20"/>
          <w:szCs w:val="20"/>
        </w:rPr>
        <w:t>a</w:t>
      </w:r>
      <w:proofErr w:type="spellEnd"/>
      <w:r w:rsidR="00D2328B">
        <w:rPr>
          <w:sz w:val="20"/>
          <w:szCs w:val="20"/>
        </w:rPr>
        <w:t xml:space="preserve"> all countries in the training set year range are completed before validation and test.</w:t>
      </w:r>
    </w:p>
    <w:p w14:paraId="002EF2D3" w14:textId="7B28E507" w:rsidR="009C64B7" w:rsidRPr="001D135B" w:rsidRDefault="004D5A73" w:rsidP="001D135B">
      <w:pPr>
        <w:rPr>
          <w:sz w:val="20"/>
          <w:szCs w:val="20"/>
        </w:rPr>
      </w:pPr>
      <w:r>
        <w:rPr>
          <w:sz w:val="20"/>
          <w:szCs w:val="20"/>
        </w:rPr>
        <w:t xml:space="preserve">The parameters of the LSTM </w:t>
      </w:r>
      <w:r w:rsidR="005553CF">
        <w:rPr>
          <w:sz w:val="20"/>
          <w:szCs w:val="20"/>
        </w:rPr>
        <w:t>are</w:t>
      </w:r>
      <w:r>
        <w:rPr>
          <w:sz w:val="20"/>
          <w:szCs w:val="20"/>
        </w:rPr>
        <w:t xml:space="preserve"> presented as follows: </w:t>
      </w:r>
    </w:p>
    <w:tbl>
      <w:tblPr>
        <w:tblW w:w="3840" w:type="dxa"/>
        <w:tblLook w:val="04A0" w:firstRow="1" w:lastRow="0" w:firstColumn="1" w:lastColumn="0" w:noHBand="0" w:noVBand="1"/>
      </w:tblPr>
      <w:tblGrid>
        <w:gridCol w:w="2880"/>
        <w:gridCol w:w="960"/>
      </w:tblGrid>
      <w:tr w:rsidR="005553CF" w:rsidRPr="005553CF" w14:paraId="08053C71" w14:textId="77777777" w:rsidTr="005553CF">
        <w:trPr>
          <w:trHeight w:val="300"/>
        </w:trPr>
        <w:tc>
          <w:tcPr>
            <w:tcW w:w="2880" w:type="dxa"/>
            <w:tcBorders>
              <w:top w:val="nil"/>
              <w:left w:val="nil"/>
              <w:bottom w:val="nil"/>
              <w:right w:val="nil"/>
            </w:tcBorders>
            <w:shd w:val="clear" w:color="auto" w:fill="auto"/>
            <w:noWrap/>
            <w:vAlign w:val="bottom"/>
            <w:hideMark/>
          </w:tcPr>
          <w:p w14:paraId="4EA5DA95" w14:textId="77777777" w:rsidR="005553CF" w:rsidRPr="005553CF" w:rsidRDefault="005553CF" w:rsidP="005553CF">
            <w:pPr>
              <w:spacing w:after="0" w:line="240" w:lineRule="auto"/>
              <w:rPr>
                <w:rFonts w:ascii="Aptos Narrow" w:eastAsia="Times New Roman" w:hAnsi="Aptos Narrow" w:cs="Times New Roman"/>
                <w:b/>
                <w:bCs/>
                <w:color w:val="000000"/>
                <w:kern w:val="0"/>
                <w:sz w:val="20"/>
                <w:szCs w:val="20"/>
                <w14:ligatures w14:val="none"/>
              </w:rPr>
            </w:pPr>
            <w:r w:rsidRPr="005553CF">
              <w:rPr>
                <w:rFonts w:ascii="Aptos Narrow" w:eastAsia="Times New Roman" w:hAnsi="Aptos Narrow" w:cs="Times New Roman"/>
                <w:b/>
                <w:bCs/>
                <w:color w:val="000000"/>
                <w:kern w:val="0"/>
                <w:sz w:val="20"/>
                <w:szCs w:val="20"/>
                <w14:ligatures w14:val="none"/>
              </w:rPr>
              <w:t>parameters</w:t>
            </w:r>
          </w:p>
        </w:tc>
        <w:tc>
          <w:tcPr>
            <w:tcW w:w="960" w:type="dxa"/>
            <w:tcBorders>
              <w:top w:val="nil"/>
              <w:left w:val="nil"/>
              <w:bottom w:val="nil"/>
              <w:right w:val="nil"/>
            </w:tcBorders>
            <w:shd w:val="clear" w:color="auto" w:fill="auto"/>
            <w:noWrap/>
            <w:vAlign w:val="bottom"/>
            <w:hideMark/>
          </w:tcPr>
          <w:p w14:paraId="4BBF6151" w14:textId="77777777" w:rsidR="005553CF" w:rsidRPr="005553CF" w:rsidRDefault="005553CF" w:rsidP="005553CF">
            <w:pPr>
              <w:spacing w:after="0" w:line="240" w:lineRule="auto"/>
              <w:jc w:val="center"/>
              <w:rPr>
                <w:rFonts w:ascii="Aptos Narrow" w:eastAsia="Times New Roman" w:hAnsi="Aptos Narrow" w:cs="Times New Roman"/>
                <w:b/>
                <w:bCs/>
                <w:color w:val="000000"/>
                <w:kern w:val="0"/>
                <w:sz w:val="20"/>
                <w:szCs w:val="20"/>
                <w14:ligatures w14:val="none"/>
              </w:rPr>
            </w:pPr>
            <w:r w:rsidRPr="005553CF">
              <w:rPr>
                <w:rFonts w:ascii="Aptos Narrow" w:eastAsia="Times New Roman" w:hAnsi="Aptos Narrow" w:cs="Times New Roman"/>
                <w:b/>
                <w:bCs/>
                <w:color w:val="000000"/>
                <w:kern w:val="0"/>
                <w:sz w:val="20"/>
                <w:szCs w:val="20"/>
                <w14:ligatures w14:val="none"/>
              </w:rPr>
              <w:t>size</w:t>
            </w:r>
          </w:p>
        </w:tc>
      </w:tr>
      <w:tr w:rsidR="005553CF" w:rsidRPr="005553CF" w14:paraId="297D94CF" w14:textId="77777777" w:rsidTr="005553CF">
        <w:trPr>
          <w:trHeight w:val="300"/>
        </w:trPr>
        <w:tc>
          <w:tcPr>
            <w:tcW w:w="2880" w:type="dxa"/>
            <w:tcBorders>
              <w:top w:val="nil"/>
              <w:left w:val="nil"/>
              <w:bottom w:val="nil"/>
              <w:right w:val="nil"/>
            </w:tcBorders>
            <w:shd w:val="clear" w:color="auto" w:fill="auto"/>
            <w:noWrap/>
            <w:vAlign w:val="bottom"/>
            <w:hideMark/>
          </w:tcPr>
          <w:p w14:paraId="4BEC70A0" w14:textId="77777777" w:rsidR="005553CF" w:rsidRPr="005553CF" w:rsidRDefault="005553CF" w:rsidP="005553CF">
            <w:pPr>
              <w:spacing w:after="0" w:line="240" w:lineRule="auto"/>
              <w:rPr>
                <w:rFonts w:ascii="Aptos Narrow" w:eastAsia="Times New Roman" w:hAnsi="Aptos Narrow" w:cs="Times New Roman"/>
                <w:color w:val="000000"/>
                <w:kern w:val="0"/>
                <w:sz w:val="20"/>
                <w:szCs w:val="20"/>
                <w14:ligatures w14:val="none"/>
              </w:rPr>
            </w:pPr>
            <w:r w:rsidRPr="005553CF">
              <w:rPr>
                <w:rFonts w:ascii="Aptos Narrow" w:eastAsia="Times New Roman" w:hAnsi="Aptos Narrow" w:cs="Times New Roman"/>
                <w:color w:val="000000"/>
                <w:kern w:val="0"/>
                <w:sz w:val="20"/>
                <w:szCs w:val="20"/>
                <w14:ligatures w14:val="none"/>
              </w:rPr>
              <w:t xml:space="preserve">batch size </w:t>
            </w:r>
          </w:p>
        </w:tc>
        <w:tc>
          <w:tcPr>
            <w:tcW w:w="960" w:type="dxa"/>
            <w:tcBorders>
              <w:top w:val="nil"/>
              <w:left w:val="nil"/>
              <w:bottom w:val="nil"/>
              <w:right w:val="nil"/>
            </w:tcBorders>
            <w:shd w:val="clear" w:color="auto" w:fill="auto"/>
            <w:noWrap/>
            <w:vAlign w:val="bottom"/>
            <w:hideMark/>
          </w:tcPr>
          <w:p w14:paraId="48A97F18" w14:textId="77777777" w:rsidR="005553CF" w:rsidRPr="005553CF" w:rsidRDefault="005553CF" w:rsidP="005553CF">
            <w:pPr>
              <w:spacing w:after="0" w:line="240" w:lineRule="auto"/>
              <w:jc w:val="center"/>
              <w:rPr>
                <w:rFonts w:ascii="Aptos Narrow" w:eastAsia="Times New Roman" w:hAnsi="Aptos Narrow" w:cs="Times New Roman"/>
                <w:color w:val="000000"/>
                <w:kern w:val="0"/>
                <w:sz w:val="20"/>
                <w:szCs w:val="20"/>
                <w14:ligatures w14:val="none"/>
              </w:rPr>
            </w:pPr>
            <w:r w:rsidRPr="005553CF">
              <w:rPr>
                <w:rFonts w:ascii="Aptos Narrow" w:eastAsia="Times New Roman" w:hAnsi="Aptos Narrow" w:cs="Times New Roman"/>
                <w:color w:val="000000"/>
                <w:kern w:val="0"/>
                <w:sz w:val="20"/>
                <w:szCs w:val="20"/>
                <w14:ligatures w14:val="none"/>
              </w:rPr>
              <w:t>32</w:t>
            </w:r>
          </w:p>
        </w:tc>
      </w:tr>
      <w:tr w:rsidR="005553CF" w:rsidRPr="005553CF" w14:paraId="1A5ABD5E" w14:textId="77777777" w:rsidTr="005553CF">
        <w:trPr>
          <w:trHeight w:val="300"/>
        </w:trPr>
        <w:tc>
          <w:tcPr>
            <w:tcW w:w="2880" w:type="dxa"/>
            <w:tcBorders>
              <w:top w:val="nil"/>
              <w:left w:val="nil"/>
              <w:bottom w:val="nil"/>
              <w:right w:val="nil"/>
            </w:tcBorders>
            <w:shd w:val="clear" w:color="auto" w:fill="auto"/>
            <w:noWrap/>
            <w:vAlign w:val="bottom"/>
            <w:hideMark/>
          </w:tcPr>
          <w:p w14:paraId="51C2A1EA" w14:textId="77777777" w:rsidR="005553CF" w:rsidRPr="005553CF" w:rsidRDefault="005553CF" w:rsidP="005553CF">
            <w:pPr>
              <w:spacing w:after="0" w:line="240" w:lineRule="auto"/>
              <w:rPr>
                <w:rFonts w:ascii="Aptos Narrow" w:eastAsia="Times New Roman" w:hAnsi="Aptos Narrow" w:cs="Times New Roman"/>
                <w:color w:val="000000"/>
                <w:kern w:val="0"/>
                <w:sz w:val="20"/>
                <w:szCs w:val="20"/>
                <w14:ligatures w14:val="none"/>
              </w:rPr>
            </w:pPr>
            <w:r w:rsidRPr="005553CF">
              <w:rPr>
                <w:rFonts w:ascii="Aptos Narrow" w:eastAsia="Times New Roman" w:hAnsi="Aptos Narrow" w:cs="Times New Roman"/>
                <w:color w:val="000000"/>
                <w:kern w:val="0"/>
                <w:sz w:val="20"/>
                <w:szCs w:val="20"/>
                <w14:ligatures w14:val="none"/>
              </w:rPr>
              <w:t>epochs</w:t>
            </w:r>
          </w:p>
        </w:tc>
        <w:tc>
          <w:tcPr>
            <w:tcW w:w="960" w:type="dxa"/>
            <w:tcBorders>
              <w:top w:val="nil"/>
              <w:left w:val="nil"/>
              <w:bottom w:val="nil"/>
              <w:right w:val="nil"/>
            </w:tcBorders>
            <w:shd w:val="clear" w:color="auto" w:fill="auto"/>
            <w:noWrap/>
            <w:vAlign w:val="center"/>
            <w:hideMark/>
          </w:tcPr>
          <w:p w14:paraId="32CA6A3F" w14:textId="77777777" w:rsidR="005553CF" w:rsidRPr="005553CF" w:rsidRDefault="005553CF" w:rsidP="005553CF">
            <w:pPr>
              <w:spacing w:after="0" w:line="240" w:lineRule="auto"/>
              <w:jc w:val="center"/>
              <w:rPr>
                <w:rFonts w:ascii="Aptos Narrow" w:eastAsia="Times New Roman" w:hAnsi="Aptos Narrow" w:cs="Times New Roman"/>
                <w:color w:val="000000"/>
                <w:kern w:val="0"/>
                <w:sz w:val="20"/>
                <w:szCs w:val="20"/>
                <w14:ligatures w14:val="none"/>
              </w:rPr>
            </w:pPr>
            <w:r w:rsidRPr="005553CF">
              <w:rPr>
                <w:rFonts w:ascii="Aptos Narrow" w:eastAsia="Times New Roman" w:hAnsi="Aptos Narrow" w:cs="Times New Roman"/>
                <w:color w:val="000000"/>
                <w:kern w:val="0"/>
                <w:sz w:val="20"/>
                <w:szCs w:val="20"/>
                <w14:ligatures w14:val="none"/>
              </w:rPr>
              <w:t>100</w:t>
            </w:r>
          </w:p>
        </w:tc>
      </w:tr>
      <w:tr w:rsidR="005553CF" w:rsidRPr="005553CF" w14:paraId="1B1651AB" w14:textId="77777777" w:rsidTr="005553CF">
        <w:trPr>
          <w:trHeight w:val="300"/>
        </w:trPr>
        <w:tc>
          <w:tcPr>
            <w:tcW w:w="2880" w:type="dxa"/>
            <w:tcBorders>
              <w:top w:val="nil"/>
              <w:left w:val="nil"/>
              <w:bottom w:val="nil"/>
              <w:right w:val="nil"/>
            </w:tcBorders>
            <w:shd w:val="clear" w:color="auto" w:fill="auto"/>
            <w:noWrap/>
            <w:vAlign w:val="bottom"/>
            <w:hideMark/>
          </w:tcPr>
          <w:p w14:paraId="261F87C2" w14:textId="77777777" w:rsidR="005553CF" w:rsidRPr="005553CF" w:rsidRDefault="005553CF" w:rsidP="005553CF">
            <w:pPr>
              <w:spacing w:after="0" w:line="240" w:lineRule="auto"/>
              <w:rPr>
                <w:rFonts w:ascii="Aptos Narrow" w:eastAsia="Times New Roman" w:hAnsi="Aptos Narrow" w:cs="Times New Roman"/>
                <w:color w:val="000000"/>
                <w:kern w:val="0"/>
                <w:sz w:val="20"/>
                <w:szCs w:val="20"/>
                <w14:ligatures w14:val="none"/>
              </w:rPr>
            </w:pPr>
            <w:r w:rsidRPr="005553CF">
              <w:rPr>
                <w:rFonts w:ascii="Aptos Narrow" w:eastAsia="Times New Roman" w:hAnsi="Aptos Narrow" w:cs="Times New Roman"/>
                <w:color w:val="000000"/>
                <w:kern w:val="0"/>
                <w:sz w:val="20"/>
                <w:szCs w:val="20"/>
                <w14:ligatures w14:val="none"/>
              </w:rPr>
              <w:t>no. of neurons in LSTM layer</w:t>
            </w:r>
          </w:p>
        </w:tc>
        <w:tc>
          <w:tcPr>
            <w:tcW w:w="960" w:type="dxa"/>
            <w:tcBorders>
              <w:top w:val="nil"/>
              <w:left w:val="nil"/>
              <w:bottom w:val="nil"/>
              <w:right w:val="nil"/>
            </w:tcBorders>
            <w:shd w:val="clear" w:color="auto" w:fill="auto"/>
            <w:noWrap/>
            <w:vAlign w:val="bottom"/>
            <w:hideMark/>
          </w:tcPr>
          <w:p w14:paraId="22A7D154" w14:textId="77777777" w:rsidR="005553CF" w:rsidRPr="005553CF" w:rsidRDefault="005553CF" w:rsidP="005553CF">
            <w:pPr>
              <w:spacing w:after="0" w:line="240" w:lineRule="auto"/>
              <w:jc w:val="center"/>
              <w:rPr>
                <w:rFonts w:ascii="Aptos Narrow" w:eastAsia="Times New Roman" w:hAnsi="Aptos Narrow" w:cs="Times New Roman"/>
                <w:color w:val="000000"/>
                <w:kern w:val="0"/>
                <w:sz w:val="20"/>
                <w:szCs w:val="20"/>
                <w14:ligatures w14:val="none"/>
              </w:rPr>
            </w:pPr>
            <w:r w:rsidRPr="005553CF">
              <w:rPr>
                <w:rFonts w:ascii="Aptos Narrow" w:eastAsia="Times New Roman" w:hAnsi="Aptos Narrow" w:cs="Times New Roman"/>
                <w:color w:val="000000"/>
                <w:kern w:val="0"/>
                <w:sz w:val="20"/>
                <w:szCs w:val="20"/>
                <w14:ligatures w14:val="none"/>
              </w:rPr>
              <w:t>100</w:t>
            </w:r>
          </w:p>
        </w:tc>
      </w:tr>
      <w:tr w:rsidR="005553CF" w:rsidRPr="005553CF" w14:paraId="0A0C46C0" w14:textId="77777777" w:rsidTr="005553CF">
        <w:trPr>
          <w:trHeight w:val="300"/>
        </w:trPr>
        <w:tc>
          <w:tcPr>
            <w:tcW w:w="2880" w:type="dxa"/>
            <w:tcBorders>
              <w:top w:val="nil"/>
              <w:left w:val="nil"/>
              <w:bottom w:val="nil"/>
              <w:right w:val="nil"/>
            </w:tcBorders>
            <w:shd w:val="clear" w:color="auto" w:fill="auto"/>
            <w:noWrap/>
            <w:vAlign w:val="bottom"/>
            <w:hideMark/>
          </w:tcPr>
          <w:p w14:paraId="4247D1E8" w14:textId="77777777" w:rsidR="005553CF" w:rsidRPr="005553CF" w:rsidRDefault="005553CF" w:rsidP="005553CF">
            <w:pPr>
              <w:spacing w:after="0" w:line="240" w:lineRule="auto"/>
              <w:rPr>
                <w:rFonts w:ascii="Aptos Narrow" w:eastAsia="Times New Roman" w:hAnsi="Aptos Narrow" w:cs="Times New Roman"/>
                <w:color w:val="000000"/>
                <w:kern w:val="0"/>
                <w:sz w:val="20"/>
                <w:szCs w:val="20"/>
                <w14:ligatures w14:val="none"/>
              </w:rPr>
            </w:pPr>
            <w:r w:rsidRPr="005553CF">
              <w:rPr>
                <w:rFonts w:ascii="Aptos Narrow" w:eastAsia="Times New Roman" w:hAnsi="Aptos Narrow" w:cs="Times New Roman"/>
                <w:color w:val="000000"/>
                <w:kern w:val="0"/>
                <w:sz w:val="20"/>
                <w:szCs w:val="20"/>
                <w14:ligatures w14:val="none"/>
              </w:rPr>
              <w:t>no. of neurons in Dense layer</w:t>
            </w:r>
          </w:p>
        </w:tc>
        <w:tc>
          <w:tcPr>
            <w:tcW w:w="960" w:type="dxa"/>
            <w:tcBorders>
              <w:top w:val="nil"/>
              <w:left w:val="nil"/>
              <w:bottom w:val="nil"/>
              <w:right w:val="nil"/>
            </w:tcBorders>
            <w:shd w:val="clear" w:color="auto" w:fill="auto"/>
            <w:noWrap/>
            <w:vAlign w:val="bottom"/>
            <w:hideMark/>
          </w:tcPr>
          <w:p w14:paraId="584C8161" w14:textId="77777777" w:rsidR="005553CF" w:rsidRPr="005553CF" w:rsidRDefault="005553CF" w:rsidP="005553CF">
            <w:pPr>
              <w:spacing w:after="0" w:line="240" w:lineRule="auto"/>
              <w:jc w:val="center"/>
              <w:rPr>
                <w:rFonts w:ascii="Aptos Narrow" w:eastAsia="Times New Roman" w:hAnsi="Aptos Narrow" w:cs="Times New Roman"/>
                <w:color w:val="000000"/>
                <w:kern w:val="0"/>
                <w:sz w:val="20"/>
                <w:szCs w:val="20"/>
                <w14:ligatures w14:val="none"/>
              </w:rPr>
            </w:pPr>
            <w:r w:rsidRPr="005553CF">
              <w:rPr>
                <w:rFonts w:ascii="Aptos Narrow" w:eastAsia="Times New Roman" w:hAnsi="Aptos Narrow" w:cs="Times New Roman"/>
                <w:color w:val="000000"/>
                <w:kern w:val="0"/>
                <w:sz w:val="20"/>
                <w:szCs w:val="20"/>
                <w14:ligatures w14:val="none"/>
              </w:rPr>
              <w:t>2</w:t>
            </w:r>
          </w:p>
        </w:tc>
      </w:tr>
      <w:tr w:rsidR="005553CF" w:rsidRPr="005553CF" w14:paraId="007DFE0B" w14:textId="77777777" w:rsidTr="005553CF">
        <w:trPr>
          <w:trHeight w:val="300"/>
        </w:trPr>
        <w:tc>
          <w:tcPr>
            <w:tcW w:w="2880" w:type="dxa"/>
            <w:tcBorders>
              <w:top w:val="nil"/>
              <w:left w:val="nil"/>
              <w:bottom w:val="nil"/>
              <w:right w:val="nil"/>
            </w:tcBorders>
            <w:shd w:val="clear" w:color="auto" w:fill="auto"/>
            <w:noWrap/>
            <w:vAlign w:val="bottom"/>
            <w:hideMark/>
          </w:tcPr>
          <w:p w14:paraId="1402E56E" w14:textId="77777777" w:rsidR="005553CF" w:rsidRPr="005553CF" w:rsidRDefault="005553CF" w:rsidP="005553CF">
            <w:pPr>
              <w:spacing w:after="0" w:line="240" w:lineRule="auto"/>
              <w:rPr>
                <w:rFonts w:ascii="Aptos Narrow" w:eastAsia="Times New Roman" w:hAnsi="Aptos Narrow" w:cs="Times New Roman"/>
                <w:color w:val="000000"/>
                <w:kern w:val="0"/>
                <w:sz w:val="20"/>
                <w:szCs w:val="20"/>
                <w14:ligatures w14:val="none"/>
              </w:rPr>
            </w:pPr>
            <w:r w:rsidRPr="005553CF">
              <w:rPr>
                <w:rFonts w:ascii="Aptos Narrow" w:eastAsia="Times New Roman" w:hAnsi="Aptos Narrow" w:cs="Times New Roman"/>
                <w:color w:val="000000"/>
                <w:kern w:val="0"/>
                <w:sz w:val="20"/>
                <w:szCs w:val="20"/>
                <w14:ligatures w14:val="none"/>
              </w:rPr>
              <w:t>total features count</w:t>
            </w:r>
          </w:p>
        </w:tc>
        <w:tc>
          <w:tcPr>
            <w:tcW w:w="960" w:type="dxa"/>
            <w:tcBorders>
              <w:top w:val="nil"/>
              <w:left w:val="nil"/>
              <w:bottom w:val="nil"/>
              <w:right w:val="nil"/>
            </w:tcBorders>
            <w:shd w:val="clear" w:color="auto" w:fill="auto"/>
            <w:noWrap/>
            <w:vAlign w:val="bottom"/>
            <w:hideMark/>
          </w:tcPr>
          <w:p w14:paraId="4E2870D8" w14:textId="77777777" w:rsidR="005553CF" w:rsidRPr="005553CF" w:rsidRDefault="005553CF" w:rsidP="005553CF">
            <w:pPr>
              <w:spacing w:after="0" w:line="240" w:lineRule="auto"/>
              <w:jc w:val="center"/>
              <w:rPr>
                <w:rFonts w:ascii="Aptos Narrow" w:eastAsia="Times New Roman" w:hAnsi="Aptos Narrow" w:cs="Times New Roman"/>
                <w:color w:val="000000"/>
                <w:kern w:val="0"/>
                <w:sz w:val="20"/>
                <w:szCs w:val="20"/>
                <w14:ligatures w14:val="none"/>
              </w:rPr>
            </w:pPr>
            <w:r w:rsidRPr="005553CF">
              <w:rPr>
                <w:rFonts w:ascii="Aptos Narrow" w:eastAsia="Times New Roman" w:hAnsi="Aptos Narrow" w:cs="Times New Roman"/>
                <w:color w:val="000000"/>
                <w:kern w:val="0"/>
                <w:sz w:val="20"/>
                <w:szCs w:val="20"/>
                <w14:ligatures w14:val="none"/>
              </w:rPr>
              <w:t>211</w:t>
            </w:r>
          </w:p>
        </w:tc>
      </w:tr>
      <w:tr w:rsidR="005553CF" w:rsidRPr="005553CF" w14:paraId="1FB06390" w14:textId="77777777" w:rsidTr="005553CF">
        <w:trPr>
          <w:trHeight w:val="300"/>
        </w:trPr>
        <w:tc>
          <w:tcPr>
            <w:tcW w:w="2880" w:type="dxa"/>
            <w:tcBorders>
              <w:top w:val="nil"/>
              <w:left w:val="nil"/>
              <w:bottom w:val="nil"/>
              <w:right w:val="nil"/>
            </w:tcBorders>
            <w:shd w:val="clear" w:color="auto" w:fill="auto"/>
            <w:noWrap/>
            <w:vAlign w:val="bottom"/>
            <w:hideMark/>
          </w:tcPr>
          <w:p w14:paraId="7C878ADD" w14:textId="77777777" w:rsidR="005553CF" w:rsidRPr="005553CF" w:rsidRDefault="005553CF" w:rsidP="005553CF">
            <w:pPr>
              <w:spacing w:after="0" w:line="240" w:lineRule="auto"/>
              <w:rPr>
                <w:rFonts w:ascii="Aptos Narrow" w:eastAsia="Times New Roman" w:hAnsi="Aptos Narrow" w:cs="Times New Roman"/>
                <w:color w:val="000000"/>
                <w:kern w:val="0"/>
                <w:sz w:val="20"/>
                <w:szCs w:val="20"/>
                <w14:ligatures w14:val="none"/>
              </w:rPr>
            </w:pPr>
            <w:r w:rsidRPr="005553CF">
              <w:rPr>
                <w:rFonts w:ascii="Aptos Narrow" w:eastAsia="Times New Roman" w:hAnsi="Aptos Narrow" w:cs="Times New Roman"/>
                <w:color w:val="000000"/>
                <w:kern w:val="0"/>
                <w:sz w:val="20"/>
                <w:szCs w:val="20"/>
                <w14:ligatures w14:val="none"/>
              </w:rPr>
              <w:t xml:space="preserve">window size </w:t>
            </w:r>
          </w:p>
        </w:tc>
        <w:tc>
          <w:tcPr>
            <w:tcW w:w="960" w:type="dxa"/>
            <w:tcBorders>
              <w:top w:val="nil"/>
              <w:left w:val="nil"/>
              <w:bottom w:val="nil"/>
              <w:right w:val="nil"/>
            </w:tcBorders>
            <w:shd w:val="clear" w:color="auto" w:fill="auto"/>
            <w:noWrap/>
            <w:vAlign w:val="bottom"/>
            <w:hideMark/>
          </w:tcPr>
          <w:p w14:paraId="76E73A31" w14:textId="77777777" w:rsidR="005553CF" w:rsidRPr="005553CF" w:rsidRDefault="005553CF" w:rsidP="005553CF">
            <w:pPr>
              <w:spacing w:after="0" w:line="240" w:lineRule="auto"/>
              <w:jc w:val="center"/>
              <w:rPr>
                <w:rFonts w:ascii="Aptos Narrow" w:eastAsia="Times New Roman" w:hAnsi="Aptos Narrow" w:cs="Times New Roman"/>
                <w:color w:val="000000"/>
                <w:kern w:val="0"/>
                <w:sz w:val="20"/>
                <w:szCs w:val="20"/>
                <w14:ligatures w14:val="none"/>
              </w:rPr>
            </w:pPr>
            <w:r w:rsidRPr="005553CF">
              <w:rPr>
                <w:rFonts w:ascii="Aptos Narrow" w:eastAsia="Times New Roman" w:hAnsi="Aptos Narrow" w:cs="Times New Roman"/>
                <w:color w:val="000000"/>
                <w:kern w:val="0"/>
                <w:sz w:val="20"/>
                <w:szCs w:val="20"/>
                <w14:ligatures w14:val="none"/>
              </w:rPr>
              <w:t>2</w:t>
            </w:r>
          </w:p>
        </w:tc>
      </w:tr>
      <w:tr w:rsidR="005553CF" w:rsidRPr="005553CF" w14:paraId="04E68E14" w14:textId="77777777" w:rsidTr="005553CF">
        <w:trPr>
          <w:trHeight w:val="300"/>
        </w:trPr>
        <w:tc>
          <w:tcPr>
            <w:tcW w:w="2880" w:type="dxa"/>
            <w:tcBorders>
              <w:top w:val="nil"/>
              <w:left w:val="nil"/>
              <w:bottom w:val="nil"/>
              <w:right w:val="nil"/>
            </w:tcBorders>
            <w:shd w:val="clear" w:color="auto" w:fill="auto"/>
            <w:noWrap/>
            <w:vAlign w:val="bottom"/>
            <w:hideMark/>
          </w:tcPr>
          <w:p w14:paraId="4CE8453B" w14:textId="77777777" w:rsidR="005553CF" w:rsidRPr="005553CF" w:rsidRDefault="005553CF" w:rsidP="005553CF">
            <w:pPr>
              <w:spacing w:after="0" w:line="240" w:lineRule="auto"/>
              <w:rPr>
                <w:rFonts w:ascii="Aptos Narrow" w:eastAsia="Times New Roman" w:hAnsi="Aptos Narrow" w:cs="Times New Roman"/>
                <w:color w:val="000000"/>
                <w:kern w:val="0"/>
                <w:sz w:val="20"/>
                <w:szCs w:val="20"/>
                <w14:ligatures w14:val="none"/>
              </w:rPr>
            </w:pPr>
            <w:r w:rsidRPr="005553CF">
              <w:rPr>
                <w:rFonts w:ascii="Aptos Narrow" w:eastAsia="Times New Roman" w:hAnsi="Aptos Narrow" w:cs="Times New Roman"/>
                <w:color w:val="000000"/>
                <w:kern w:val="0"/>
                <w:sz w:val="20"/>
                <w:szCs w:val="20"/>
                <w14:ligatures w14:val="none"/>
              </w:rPr>
              <w:t xml:space="preserve">learning rate </w:t>
            </w:r>
          </w:p>
        </w:tc>
        <w:tc>
          <w:tcPr>
            <w:tcW w:w="960" w:type="dxa"/>
            <w:tcBorders>
              <w:top w:val="nil"/>
              <w:left w:val="nil"/>
              <w:bottom w:val="nil"/>
              <w:right w:val="nil"/>
            </w:tcBorders>
            <w:shd w:val="clear" w:color="auto" w:fill="auto"/>
            <w:noWrap/>
            <w:vAlign w:val="bottom"/>
            <w:hideMark/>
          </w:tcPr>
          <w:p w14:paraId="05B4D1F0" w14:textId="77777777" w:rsidR="005553CF" w:rsidRPr="005553CF" w:rsidRDefault="005553CF" w:rsidP="005553CF">
            <w:pPr>
              <w:spacing w:after="0" w:line="240" w:lineRule="auto"/>
              <w:jc w:val="center"/>
              <w:rPr>
                <w:rFonts w:ascii="Aptos Narrow" w:eastAsia="Times New Roman" w:hAnsi="Aptos Narrow" w:cs="Times New Roman"/>
                <w:color w:val="000000"/>
                <w:kern w:val="0"/>
                <w:sz w:val="20"/>
                <w:szCs w:val="20"/>
                <w14:ligatures w14:val="none"/>
              </w:rPr>
            </w:pPr>
            <w:r w:rsidRPr="005553CF">
              <w:rPr>
                <w:rFonts w:ascii="Aptos Narrow" w:eastAsia="Times New Roman" w:hAnsi="Aptos Narrow" w:cs="Times New Roman"/>
                <w:color w:val="000000"/>
                <w:kern w:val="0"/>
                <w:sz w:val="20"/>
                <w:szCs w:val="20"/>
                <w14:ligatures w14:val="none"/>
              </w:rPr>
              <w:t>0.0001</w:t>
            </w:r>
          </w:p>
        </w:tc>
      </w:tr>
    </w:tbl>
    <w:p w14:paraId="0D52DF06" w14:textId="77777777" w:rsidR="001D135B" w:rsidRDefault="001D135B" w:rsidP="009F7394">
      <w:pPr>
        <w:rPr>
          <w:sz w:val="20"/>
          <w:szCs w:val="20"/>
        </w:rPr>
      </w:pPr>
    </w:p>
    <w:p w14:paraId="214BBCDF" w14:textId="12D13098" w:rsidR="000840D9" w:rsidRPr="00147373" w:rsidRDefault="00393F54" w:rsidP="009F7394">
      <w:pPr>
        <w:rPr>
          <w:u w:val="single"/>
        </w:rPr>
      </w:pPr>
      <w:r w:rsidRPr="00147373">
        <w:rPr>
          <w:u w:val="single"/>
        </w:rPr>
        <w:t>Experimental Results and Analysis</w:t>
      </w:r>
    </w:p>
    <w:p w14:paraId="5CAC349F" w14:textId="55597715" w:rsidR="003929B9" w:rsidRDefault="000840D9" w:rsidP="00316D59">
      <w:pPr>
        <w:rPr>
          <w:sz w:val="20"/>
          <w:szCs w:val="20"/>
        </w:rPr>
      </w:pPr>
      <w:r>
        <w:rPr>
          <w:sz w:val="20"/>
          <w:szCs w:val="20"/>
        </w:rPr>
        <w:t xml:space="preserve">The search space of GA is presented in table X. </w:t>
      </w:r>
      <w:r w:rsidR="00555C35">
        <w:rPr>
          <w:sz w:val="20"/>
          <w:szCs w:val="20"/>
        </w:rPr>
        <w:t>T</w:t>
      </w:r>
      <w:r>
        <w:rPr>
          <w:sz w:val="20"/>
          <w:szCs w:val="20"/>
        </w:rPr>
        <w:t>wo columns</w:t>
      </w:r>
      <w:r w:rsidR="00555C35">
        <w:rPr>
          <w:sz w:val="20"/>
          <w:szCs w:val="20"/>
        </w:rPr>
        <w:t xml:space="preserve"> of</w:t>
      </w:r>
      <w:r>
        <w:rPr>
          <w:sz w:val="20"/>
          <w:szCs w:val="20"/>
        </w:rPr>
        <w:t xml:space="preserve"> breastfeeding rate are excluded </w:t>
      </w:r>
      <w:r w:rsidR="00555C35">
        <w:rPr>
          <w:sz w:val="20"/>
          <w:szCs w:val="20"/>
        </w:rPr>
        <w:t xml:space="preserve">in GA </w:t>
      </w:r>
      <w:r>
        <w:rPr>
          <w:sz w:val="20"/>
          <w:szCs w:val="20"/>
        </w:rPr>
        <w:t xml:space="preserve">due to the </w:t>
      </w:r>
      <w:r w:rsidR="00ED5001">
        <w:rPr>
          <w:sz w:val="20"/>
          <w:szCs w:val="20"/>
        </w:rPr>
        <w:t>number</w:t>
      </w:r>
      <w:r>
        <w:rPr>
          <w:sz w:val="20"/>
          <w:szCs w:val="20"/>
        </w:rPr>
        <w:t xml:space="preserve"> of missing values. </w:t>
      </w:r>
      <w:r w:rsidR="00316D59">
        <w:rPr>
          <w:sz w:val="20"/>
          <w:szCs w:val="20"/>
        </w:rPr>
        <w:t xml:space="preserve">This GA starts by random initialisation of population size, 50, in which each member is represented by a start year and an end year. Fitness function is defined as adding one point to each year </w:t>
      </w:r>
      <w:r w:rsidR="00790F3D">
        <w:rPr>
          <w:sz w:val="20"/>
          <w:szCs w:val="20"/>
        </w:rPr>
        <w:t>when</w:t>
      </w:r>
      <w:r w:rsidR="00316D59">
        <w:rPr>
          <w:sz w:val="20"/>
          <w:szCs w:val="20"/>
        </w:rPr>
        <w:t xml:space="preserve"> all values are presented in the four columns for all countries and giving penalty otherwise. Best two parents are picked by tournament selection followed by single-point crossover with 50%</w:t>
      </w:r>
      <w:r w:rsidR="00901BB4">
        <w:rPr>
          <w:sz w:val="20"/>
          <w:szCs w:val="20"/>
        </w:rPr>
        <w:t>-</w:t>
      </w:r>
      <w:r w:rsidR="00316D59">
        <w:rPr>
          <w:sz w:val="20"/>
          <w:szCs w:val="20"/>
        </w:rPr>
        <w:t xml:space="preserve">crossover rate. </w:t>
      </w:r>
      <w:r w:rsidR="00901BB4">
        <w:rPr>
          <w:sz w:val="20"/>
          <w:szCs w:val="20"/>
        </w:rPr>
        <w:t xml:space="preserve">Elitism is applied to ensure that the best 2% of the population retain in the next generation. </w:t>
      </w:r>
      <w:r w:rsidR="00316D59">
        <w:rPr>
          <w:sz w:val="20"/>
          <w:szCs w:val="20"/>
        </w:rPr>
        <w:t>The exploration is based on 30%</w:t>
      </w:r>
      <w:r w:rsidR="00901BB4">
        <w:rPr>
          <w:sz w:val="20"/>
          <w:szCs w:val="20"/>
        </w:rPr>
        <w:t>-</w:t>
      </w:r>
      <w:r w:rsidR="00316D59">
        <w:rPr>
          <w:sz w:val="20"/>
          <w:szCs w:val="20"/>
        </w:rPr>
        <w:t>mutation rate to avoid premature convergence.</w:t>
      </w:r>
      <w:r w:rsidR="00316D59" w:rsidRPr="006C535D">
        <w:rPr>
          <w:sz w:val="20"/>
          <w:szCs w:val="20"/>
        </w:rPr>
        <w:t xml:space="preserve"> </w:t>
      </w:r>
      <w:r w:rsidR="00316D59">
        <w:rPr>
          <w:sz w:val="20"/>
          <w:szCs w:val="20"/>
        </w:rPr>
        <w:t xml:space="preserve">The algorithm terminates after 100 generations are processed. </w:t>
      </w:r>
      <w:r w:rsidR="00901BB4">
        <w:rPr>
          <w:sz w:val="20"/>
          <w:szCs w:val="20"/>
        </w:rPr>
        <w:t>P</w:t>
      </w:r>
      <w:r w:rsidR="00316D59">
        <w:rPr>
          <w:sz w:val="20"/>
          <w:szCs w:val="20"/>
        </w:rPr>
        <w:t xml:space="preserve">arameters </w:t>
      </w:r>
      <w:r w:rsidR="00901BB4">
        <w:rPr>
          <w:sz w:val="20"/>
          <w:szCs w:val="20"/>
        </w:rPr>
        <w:t>are</w:t>
      </w:r>
      <w:r w:rsidR="00316D59">
        <w:rPr>
          <w:sz w:val="20"/>
          <w:szCs w:val="20"/>
        </w:rPr>
        <w:t xml:space="preserve"> adjusted</w:t>
      </w:r>
      <w:r w:rsidR="003F3414">
        <w:rPr>
          <w:sz w:val="20"/>
          <w:szCs w:val="20"/>
        </w:rPr>
        <w:t xml:space="preserve"> by </w:t>
      </w:r>
      <w:r w:rsidR="00901BB4">
        <w:rPr>
          <w:sz w:val="20"/>
          <w:szCs w:val="20"/>
        </w:rPr>
        <w:t>trial</w:t>
      </w:r>
      <w:r w:rsidR="003F3414">
        <w:rPr>
          <w:sz w:val="20"/>
          <w:szCs w:val="20"/>
        </w:rPr>
        <w:t xml:space="preserve"> and error</w:t>
      </w:r>
      <w:r w:rsidR="00316D59">
        <w:rPr>
          <w:sz w:val="20"/>
          <w:szCs w:val="20"/>
        </w:rPr>
        <w:t xml:space="preserve"> incrementally.</w:t>
      </w:r>
      <w:r w:rsidR="00901BB4">
        <w:rPr>
          <w:sz w:val="20"/>
          <w:szCs w:val="20"/>
        </w:rPr>
        <w:t xml:space="preserve"> Penalty is strength a few times to effectively eliminate early years with more missing values.</w:t>
      </w:r>
      <w:r w:rsidR="00316D59">
        <w:rPr>
          <w:sz w:val="20"/>
          <w:szCs w:val="20"/>
        </w:rPr>
        <w:t xml:space="preserve"> </w:t>
      </w:r>
      <w:r w:rsidR="008B0DD1">
        <w:rPr>
          <w:sz w:val="20"/>
          <w:szCs w:val="20"/>
        </w:rPr>
        <w:t>Most</w:t>
      </w:r>
      <w:r w:rsidR="00BE5F49">
        <w:rPr>
          <w:sz w:val="20"/>
          <w:szCs w:val="20"/>
        </w:rPr>
        <w:t xml:space="preserve"> of the missing </w:t>
      </w:r>
      <w:r w:rsidR="008B0DD1">
        <w:rPr>
          <w:sz w:val="20"/>
          <w:szCs w:val="20"/>
        </w:rPr>
        <w:t xml:space="preserve">values of mortality rate and death counts occur before 1985, limiting the effectiveness of a single-point crossover for exploration. </w:t>
      </w:r>
      <w:r w:rsidR="00901BB4">
        <w:rPr>
          <w:sz w:val="20"/>
          <w:szCs w:val="20"/>
        </w:rPr>
        <w:t>Due to</w:t>
      </w:r>
      <w:r w:rsidR="008B0DD1">
        <w:rPr>
          <w:sz w:val="20"/>
          <w:szCs w:val="20"/>
        </w:rPr>
        <w:t xml:space="preserve"> this data distribution, </w:t>
      </w:r>
      <w:r w:rsidR="006B3645">
        <w:rPr>
          <w:sz w:val="20"/>
          <w:szCs w:val="20"/>
        </w:rPr>
        <w:t xml:space="preserve">a </w:t>
      </w:r>
      <w:r w:rsidR="00184DA4">
        <w:rPr>
          <w:sz w:val="20"/>
          <w:szCs w:val="20"/>
        </w:rPr>
        <w:t xml:space="preserve">high </w:t>
      </w:r>
      <w:r w:rsidR="006B3645">
        <w:rPr>
          <w:sz w:val="20"/>
          <w:szCs w:val="20"/>
        </w:rPr>
        <w:t xml:space="preserve">mutation rate </w:t>
      </w:r>
      <w:r w:rsidR="006B3645">
        <w:rPr>
          <w:sz w:val="20"/>
          <w:szCs w:val="20"/>
        </w:rPr>
        <w:lastRenderedPageBreak/>
        <w:t xml:space="preserve">is used for exploration to compensate. </w:t>
      </w:r>
      <w:r w:rsidR="00184DA4">
        <w:rPr>
          <w:sz w:val="20"/>
          <w:szCs w:val="20"/>
        </w:rPr>
        <w:t xml:space="preserve">In </w:t>
      </w:r>
      <w:r w:rsidR="007D6700">
        <w:rPr>
          <w:sz w:val="20"/>
          <w:szCs w:val="20"/>
        </w:rPr>
        <w:t>f</w:t>
      </w:r>
      <w:r w:rsidR="00184DA4">
        <w:rPr>
          <w:sz w:val="20"/>
          <w:szCs w:val="20"/>
        </w:rPr>
        <w:t>ig</w:t>
      </w:r>
      <w:r w:rsidR="00F16647">
        <w:rPr>
          <w:sz w:val="20"/>
          <w:szCs w:val="20"/>
        </w:rPr>
        <w:t xml:space="preserve">. </w:t>
      </w:r>
      <w:r w:rsidR="00E87FB3">
        <w:rPr>
          <w:sz w:val="20"/>
          <w:szCs w:val="20"/>
        </w:rPr>
        <w:t>3</w:t>
      </w:r>
      <w:r w:rsidR="00F16647">
        <w:rPr>
          <w:sz w:val="20"/>
          <w:szCs w:val="20"/>
        </w:rPr>
        <w:t xml:space="preserve">, </w:t>
      </w:r>
      <w:r w:rsidR="003929B9">
        <w:rPr>
          <w:sz w:val="20"/>
          <w:szCs w:val="20"/>
        </w:rPr>
        <w:t xml:space="preserve">The GA converge within 20 generations could indicate that the search space is relatively simple. The end year can be intuitively known as the last year, 2021. The </w:t>
      </w:r>
      <w:r w:rsidR="004A7019">
        <w:rPr>
          <w:sz w:val="20"/>
          <w:szCs w:val="20"/>
        </w:rPr>
        <w:t>explorable</w:t>
      </w:r>
      <w:r w:rsidR="003929B9">
        <w:rPr>
          <w:sz w:val="20"/>
          <w:szCs w:val="20"/>
        </w:rPr>
        <w:t xml:space="preserve"> variable</w:t>
      </w:r>
      <w:r w:rsidR="004A7019">
        <w:rPr>
          <w:sz w:val="20"/>
          <w:szCs w:val="20"/>
        </w:rPr>
        <w:t xml:space="preserve"> is</w:t>
      </w:r>
      <w:r w:rsidR="003929B9">
        <w:rPr>
          <w:sz w:val="20"/>
          <w:szCs w:val="20"/>
        </w:rPr>
        <w:t xml:space="preserve"> the start year.</w:t>
      </w:r>
      <w:r w:rsidR="00901BB4">
        <w:rPr>
          <w:sz w:val="20"/>
          <w:szCs w:val="20"/>
        </w:rPr>
        <w:t xml:space="preserve"> Thus, the optimal solution </w:t>
      </w:r>
      <w:r w:rsidR="00CB2B1D">
        <w:rPr>
          <w:sz w:val="20"/>
          <w:szCs w:val="20"/>
        </w:rPr>
        <w:t>is</w:t>
      </w:r>
      <w:r w:rsidR="00901BB4">
        <w:rPr>
          <w:sz w:val="20"/>
          <w:szCs w:val="20"/>
        </w:rPr>
        <w:t xml:space="preserve"> obtained in the early generations</w:t>
      </w:r>
      <w:r w:rsidR="00CB2B1D">
        <w:rPr>
          <w:sz w:val="20"/>
          <w:szCs w:val="20"/>
        </w:rPr>
        <w:t xml:space="preserve">. </w:t>
      </w:r>
    </w:p>
    <w:p w14:paraId="5DA3679C" w14:textId="2C51E433" w:rsidR="00316D59" w:rsidRDefault="00316D59" w:rsidP="00316D59">
      <w:pPr>
        <w:rPr>
          <w:sz w:val="20"/>
          <w:szCs w:val="20"/>
        </w:rPr>
      </w:pPr>
      <w:r>
        <w:rPr>
          <w:sz w:val="20"/>
          <w:szCs w:val="20"/>
        </w:rPr>
        <w:t>The result of the optimal range of years is 1985-2021</w:t>
      </w:r>
      <w:r w:rsidR="003929B9">
        <w:rPr>
          <w:sz w:val="20"/>
          <w:szCs w:val="20"/>
        </w:rPr>
        <w:t xml:space="preserve">. </w:t>
      </w:r>
    </w:p>
    <w:p w14:paraId="233FE7DE" w14:textId="50E06A54" w:rsidR="000840D9" w:rsidRDefault="000840D9" w:rsidP="00316D59">
      <w:pPr>
        <w:rPr>
          <w:sz w:val="20"/>
          <w:szCs w:val="20"/>
        </w:rPr>
      </w:pPr>
      <w:r w:rsidRPr="000840D9">
        <w:rPr>
          <w:sz w:val="20"/>
          <w:szCs w:val="20"/>
        </w:rPr>
        <w:drawing>
          <wp:inline distT="0" distB="0" distL="0" distR="0" wp14:anchorId="4C5BFA5F" wp14:editId="7FA0F0E4">
            <wp:extent cx="2467319" cy="390580"/>
            <wp:effectExtent l="0" t="0" r="0" b="9525"/>
            <wp:docPr id="96141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16486" name=""/>
                    <pic:cNvPicPr/>
                  </pic:nvPicPr>
                  <pic:blipFill>
                    <a:blip r:embed="rId8"/>
                    <a:stretch>
                      <a:fillRect/>
                    </a:stretch>
                  </pic:blipFill>
                  <pic:spPr>
                    <a:xfrm>
                      <a:off x="0" y="0"/>
                      <a:ext cx="2467319" cy="390580"/>
                    </a:xfrm>
                    <a:prstGeom prst="rect">
                      <a:avLst/>
                    </a:prstGeom>
                  </pic:spPr>
                </pic:pic>
              </a:graphicData>
            </a:graphic>
          </wp:inline>
        </w:drawing>
      </w:r>
    </w:p>
    <w:p w14:paraId="094491ED" w14:textId="51072DFC" w:rsidR="00555C35" w:rsidRPr="00555C35" w:rsidRDefault="00555C35" w:rsidP="00316D59">
      <w:pPr>
        <w:rPr>
          <w:sz w:val="16"/>
          <w:szCs w:val="16"/>
          <w:u w:val="single"/>
        </w:rPr>
      </w:pPr>
      <w:r w:rsidRPr="00555C35">
        <w:rPr>
          <w:b/>
          <w:bCs/>
          <w:sz w:val="16"/>
          <w:szCs w:val="16"/>
          <w:u w:val="single"/>
        </w:rPr>
        <w:t>Table 1</w:t>
      </w:r>
      <w:r w:rsidRPr="00555C35">
        <w:rPr>
          <w:sz w:val="16"/>
          <w:szCs w:val="16"/>
          <w:u w:val="single"/>
        </w:rPr>
        <w:t xml:space="preserve"> Search dimensions of GA</w:t>
      </w:r>
    </w:p>
    <w:p w14:paraId="58E90803" w14:textId="7EE538E6" w:rsidR="00316D59" w:rsidRDefault="00316D59" w:rsidP="009F7394">
      <w:r w:rsidRPr="0007091B">
        <w:rPr>
          <w:sz w:val="20"/>
          <w:szCs w:val="20"/>
        </w:rPr>
        <w:drawing>
          <wp:inline distT="0" distB="0" distL="0" distR="0" wp14:anchorId="3AC4B947" wp14:editId="11B40EF7">
            <wp:extent cx="2582693" cy="1549730"/>
            <wp:effectExtent l="0" t="0" r="8255" b="0"/>
            <wp:docPr id="638322092"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22092" name="Picture 6" descr="A graph with a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7521" cy="1564628"/>
                    </a:xfrm>
                    <a:prstGeom prst="rect">
                      <a:avLst/>
                    </a:prstGeom>
                    <a:noFill/>
                    <a:ln>
                      <a:noFill/>
                    </a:ln>
                  </pic:spPr>
                </pic:pic>
              </a:graphicData>
            </a:graphic>
          </wp:inline>
        </w:drawing>
      </w:r>
    </w:p>
    <w:p w14:paraId="5B528072" w14:textId="286862A5" w:rsidR="001A5932" w:rsidRPr="00F16647" w:rsidRDefault="00F16647" w:rsidP="009F7394">
      <w:pPr>
        <w:rPr>
          <w:sz w:val="16"/>
          <w:szCs w:val="16"/>
          <w:u w:val="single"/>
        </w:rPr>
      </w:pPr>
      <w:r w:rsidRPr="00F16647">
        <w:rPr>
          <w:b/>
          <w:bCs/>
          <w:sz w:val="16"/>
          <w:szCs w:val="16"/>
          <w:u w:val="single"/>
        </w:rPr>
        <w:t xml:space="preserve">Fig </w:t>
      </w:r>
      <w:r w:rsidR="005C09CD">
        <w:rPr>
          <w:b/>
          <w:bCs/>
          <w:sz w:val="16"/>
          <w:szCs w:val="16"/>
          <w:u w:val="single"/>
        </w:rPr>
        <w:t>3</w:t>
      </w:r>
      <w:r w:rsidRPr="00F16647">
        <w:rPr>
          <w:b/>
          <w:bCs/>
          <w:sz w:val="16"/>
          <w:szCs w:val="16"/>
          <w:u w:val="single"/>
        </w:rPr>
        <w:t>.</w:t>
      </w:r>
      <w:r w:rsidRPr="00F16647">
        <w:rPr>
          <w:sz w:val="16"/>
          <w:szCs w:val="16"/>
          <w:u w:val="single"/>
        </w:rPr>
        <w:t xml:space="preserve"> GA convergence</w:t>
      </w:r>
    </w:p>
    <w:p w14:paraId="0565E361" w14:textId="30D0BFC7" w:rsidR="001A5932" w:rsidRDefault="001A5932" w:rsidP="009F7394">
      <w:r>
        <w:rPr>
          <w:noProof/>
        </w:rPr>
        <w:drawing>
          <wp:inline distT="0" distB="0" distL="0" distR="0" wp14:anchorId="535A1054" wp14:editId="0D585B52">
            <wp:extent cx="2736643" cy="1711160"/>
            <wp:effectExtent l="0" t="0" r="6985" b="3810"/>
            <wp:docPr id="1566532262" name="Picture 2"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32262" name="Picture 2" descr="A graph of a number of cluste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4408" cy="1734773"/>
                    </a:xfrm>
                    <a:prstGeom prst="rect">
                      <a:avLst/>
                    </a:prstGeom>
                    <a:noFill/>
                    <a:ln>
                      <a:noFill/>
                    </a:ln>
                  </pic:spPr>
                </pic:pic>
              </a:graphicData>
            </a:graphic>
          </wp:inline>
        </w:drawing>
      </w:r>
    </w:p>
    <w:p w14:paraId="715A1AEF" w14:textId="725715D2" w:rsidR="007D6700" w:rsidRPr="007D6700" w:rsidRDefault="007D6700" w:rsidP="009F7394">
      <w:pPr>
        <w:rPr>
          <w:sz w:val="16"/>
          <w:szCs w:val="16"/>
          <w:u w:val="single"/>
        </w:rPr>
      </w:pPr>
      <w:r w:rsidRPr="00F16647">
        <w:rPr>
          <w:b/>
          <w:bCs/>
          <w:sz w:val="16"/>
          <w:szCs w:val="16"/>
          <w:u w:val="single"/>
        </w:rPr>
        <w:t xml:space="preserve">Fig </w:t>
      </w:r>
      <w:r w:rsidR="005C09CD">
        <w:rPr>
          <w:b/>
          <w:bCs/>
          <w:sz w:val="16"/>
          <w:szCs w:val="16"/>
          <w:u w:val="single"/>
        </w:rPr>
        <w:t>4</w:t>
      </w:r>
      <w:r w:rsidRPr="00F16647">
        <w:rPr>
          <w:b/>
          <w:bCs/>
          <w:sz w:val="16"/>
          <w:szCs w:val="16"/>
          <w:u w:val="single"/>
        </w:rPr>
        <w:t>.</w:t>
      </w:r>
      <w:r w:rsidRPr="00F16647">
        <w:rPr>
          <w:sz w:val="16"/>
          <w:szCs w:val="16"/>
          <w:u w:val="single"/>
        </w:rPr>
        <w:t xml:space="preserve"> </w:t>
      </w:r>
      <w:r>
        <w:rPr>
          <w:sz w:val="16"/>
          <w:szCs w:val="16"/>
          <w:u w:val="single"/>
        </w:rPr>
        <w:t xml:space="preserve">Elbow Method </w:t>
      </w:r>
    </w:p>
    <w:p w14:paraId="19A0295B" w14:textId="3E0A3571" w:rsidR="001A5932" w:rsidRDefault="001A5932" w:rsidP="009F7394">
      <w:r w:rsidRPr="001D135B">
        <w:rPr>
          <w:sz w:val="20"/>
          <w:szCs w:val="20"/>
        </w:rPr>
        <w:drawing>
          <wp:inline distT="0" distB="0" distL="0" distR="0" wp14:anchorId="28B111C2" wp14:editId="5604B31E">
            <wp:extent cx="4851070" cy="2138355"/>
            <wp:effectExtent l="0" t="0" r="6985" b="0"/>
            <wp:docPr id="371861067" name="Picture 4" descr="A graph showing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61067" name="Picture 4" descr="A graph showing a number of dot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64032" cy="2144069"/>
                    </a:xfrm>
                    <a:prstGeom prst="rect">
                      <a:avLst/>
                    </a:prstGeom>
                    <a:noFill/>
                    <a:ln>
                      <a:noFill/>
                    </a:ln>
                  </pic:spPr>
                </pic:pic>
              </a:graphicData>
            </a:graphic>
          </wp:inline>
        </w:drawing>
      </w:r>
    </w:p>
    <w:p w14:paraId="207E2240" w14:textId="4C3A93A9" w:rsidR="007D6700" w:rsidRPr="007D6700" w:rsidRDefault="007D6700" w:rsidP="007D6700">
      <w:pPr>
        <w:rPr>
          <w:sz w:val="16"/>
          <w:szCs w:val="16"/>
          <w:u w:val="single"/>
        </w:rPr>
      </w:pPr>
      <w:r w:rsidRPr="00F16647">
        <w:rPr>
          <w:b/>
          <w:bCs/>
          <w:sz w:val="16"/>
          <w:szCs w:val="16"/>
          <w:u w:val="single"/>
        </w:rPr>
        <w:t>Fig</w:t>
      </w:r>
      <w:r w:rsidR="00661FE0">
        <w:rPr>
          <w:b/>
          <w:bCs/>
          <w:sz w:val="16"/>
          <w:szCs w:val="16"/>
          <w:u w:val="single"/>
        </w:rPr>
        <w:t>.</w:t>
      </w:r>
      <w:r w:rsidR="005C09CD">
        <w:rPr>
          <w:b/>
          <w:bCs/>
          <w:sz w:val="16"/>
          <w:szCs w:val="16"/>
          <w:u w:val="single"/>
        </w:rPr>
        <w:t>5</w:t>
      </w:r>
      <w:r w:rsidRPr="00F16647">
        <w:rPr>
          <w:sz w:val="16"/>
          <w:szCs w:val="16"/>
          <w:u w:val="single"/>
        </w:rPr>
        <w:t xml:space="preserve"> </w:t>
      </w:r>
      <w:r>
        <w:rPr>
          <w:sz w:val="16"/>
          <w:szCs w:val="16"/>
          <w:u w:val="single"/>
        </w:rPr>
        <w:t>Scatter plot of K-means clustering</w:t>
      </w:r>
      <w:r>
        <w:rPr>
          <w:sz w:val="16"/>
          <w:szCs w:val="16"/>
          <w:u w:val="single"/>
        </w:rPr>
        <w:t xml:space="preserve"> </w:t>
      </w:r>
    </w:p>
    <w:p w14:paraId="6C0B3613" w14:textId="16FB8568" w:rsidR="00393F54" w:rsidRPr="001A5932" w:rsidRDefault="001A5932" w:rsidP="009F7394">
      <w:pPr>
        <w:rPr>
          <w:sz w:val="20"/>
          <w:szCs w:val="20"/>
        </w:rPr>
      </w:pPr>
      <w:r>
        <w:rPr>
          <w:sz w:val="20"/>
          <w:szCs w:val="20"/>
        </w:rPr>
        <w:t>According to the plot of elbow method</w:t>
      </w:r>
      <w:r w:rsidR="007D6700">
        <w:rPr>
          <w:sz w:val="20"/>
          <w:szCs w:val="20"/>
        </w:rPr>
        <w:t xml:space="preserve"> in fig</w:t>
      </w:r>
      <w:r w:rsidR="00474FEC">
        <w:rPr>
          <w:sz w:val="20"/>
          <w:szCs w:val="20"/>
        </w:rPr>
        <w:t>. 4</w:t>
      </w:r>
      <w:r>
        <w:rPr>
          <w:sz w:val="20"/>
          <w:szCs w:val="20"/>
        </w:rPr>
        <w:t>, 6 is taken as the number of cluster</w:t>
      </w:r>
      <w:r w:rsidR="007D6700">
        <w:rPr>
          <w:sz w:val="20"/>
          <w:szCs w:val="20"/>
        </w:rPr>
        <w:t>s</w:t>
      </w:r>
      <w:r>
        <w:rPr>
          <w:sz w:val="20"/>
          <w:szCs w:val="20"/>
        </w:rPr>
        <w:t>.</w:t>
      </w:r>
      <w:r w:rsidR="001D473B">
        <w:rPr>
          <w:sz w:val="20"/>
          <w:szCs w:val="20"/>
        </w:rPr>
        <w:t xml:space="preserve"> </w:t>
      </w:r>
      <w:r>
        <w:rPr>
          <w:sz w:val="20"/>
          <w:szCs w:val="20"/>
        </w:rPr>
        <w:t>The algorithm use</w:t>
      </w:r>
      <w:r w:rsidR="007D6700">
        <w:rPr>
          <w:sz w:val="20"/>
          <w:szCs w:val="20"/>
        </w:rPr>
        <w:t>s</w:t>
      </w:r>
      <w:r>
        <w:rPr>
          <w:sz w:val="20"/>
          <w:szCs w:val="20"/>
        </w:rPr>
        <w:t xml:space="preserve"> </w:t>
      </w:r>
      <w:proofErr w:type="spellStart"/>
      <w:r>
        <w:rPr>
          <w:sz w:val="20"/>
          <w:szCs w:val="20"/>
        </w:rPr>
        <w:t>StandardScaler</w:t>
      </w:r>
      <w:proofErr w:type="spellEnd"/>
      <w:r>
        <w:rPr>
          <w:sz w:val="20"/>
          <w:szCs w:val="20"/>
        </w:rPr>
        <w:t xml:space="preserve">() to scale the breastfeeding rate and the average mortality rate into a given range. The Euclidean distance between points </w:t>
      </w:r>
      <w:r w:rsidR="00A91B5E">
        <w:rPr>
          <w:sz w:val="20"/>
          <w:szCs w:val="20"/>
        </w:rPr>
        <w:t>is</w:t>
      </w:r>
      <w:r>
        <w:rPr>
          <w:sz w:val="20"/>
          <w:szCs w:val="20"/>
        </w:rPr>
        <w:t xml:space="preserve"> used to measure the similarity. The cluster number </w:t>
      </w:r>
      <w:r w:rsidR="001D473B">
        <w:rPr>
          <w:sz w:val="20"/>
          <w:szCs w:val="20"/>
        </w:rPr>
        <w:t>is then</w:t>
      </w:r>
      <w:r>
        <w:rPr>
          <w:sz w:val="20"/>
          <w:szCs w:val="20"/>
        </w:rPr>
        <w:t xml:space="preserve"> </w:t>
      </w:r>
      <w:r>
        <w:rPr>
          <w:sz w:val="20"/>
          <w:szCs w:val="20"/>
        </w:rPr>
        <w:lastRenderedPageBreak/>
        <w:t xml:space="preserve">allocated to countries in similarity. </w:t>
      </w:r>
      <w:r w:rsidR="001D473B">
        <w:rPr>
          <w:sz w:val="20"/>
          <w:szCs w:val="20"/>
        </w:rPr>
        <w:t xml:space="preserve">The clustering </w:t>
      </w:r>
      <w:r w:rsidR="00162C53">
        <w:rPr>
          <w:sz w:val="20"/>
          <w:szCs w:val="20"/>
        </w:rPr>
        <w:t>plot</w:t>
      </w:r>
      <w:r w:rsidR="001D473B">
        <w:rPr>
          <w:sz w:val="20"/>
          <w:szCs w:val="20"/>
        </w:rPr>
        <w:t xml:space="preserve"> is presented in </w:t>
      </w:r>
      <w:r w:rsidR="00162C53">
        <w:rPr>
          <w:sz w:val="20"/>
          <w:szCs w:val="20"/>
        </w:rPr>
        <w:t>fig.</w:t>
      </w:r>
      <w:r w:rsidR="00474FEC">
        <w:rPr>
          <w:sz w:val="20"/>
          <w:szCs w:val="20"/>
        </w:rPr>
        <w:t>5</w:t>
      </w:r>
      <w:r w:rsidR="001D473B">
        <w:rPr>
          <w:sz w:val="20"/>
          <w:szCs w:val="20"/>
        </w:rPr>
        <w:t>.</w:t>
      </w:r>
      <w:r w:rsidR="00B3625A">
        <w:rPr>
          <w:sz w:val="20"/>
          <w:szCs w:val="20"/>
        </w:rPr>
        <w:t xml:space="preserve"> </w:t>
      </w:r>
      <w:r>
        <w:rPr>
          <w:sz w:val="20"/>
          <w:szCs w:val="20"/>
        </w:rPr>
        <w:t>The cluster number is then added to the main dataset.</w:t>
      </w:r>
      <w:r w:rsidR="008B4EDE">
        <w:rPr>
          <w:sz w:val="20"/>
          <w:szCs w:val="20"/>
        </w:rPr>
        <w:t xml:space="preserve"> </w:t>
      </w:r>
      <w:r w:rsidR="00393F54" w:rsidRPr="001A5932">
        <w:rPr>
          <w:sz w:val="20"/>
          <w:szCs w:val="20"/>
        </w:rPr>
        <w:t xml:space="preserve">The first results </w:t>
      </w:r>
      <w:r w:rsidR="008B4EDE">
        <w:rPr>
          <w:sz w:val="20"/>
          <w:szCs w:val="20"/>
        </w:rPr>
        <w:t xml:space="preserve">from the LSTM </w:t>
      </w:r>
      <w:r w:rsidR="00393F54" w:rsidRPr="001A5932">
        <w:rPr>
          <w:sz w:val="20"/>
          <w:szCs w:val="20"/>
        </w:rPr>
        <w:t xml:space="preserve">are for the comparison of </w:t>
      </w:r>
      <w:r w:rsidR="008B4EDE">
        <w:rPr>
          <w:sz w:val="20"/>
          <w:szCs w:val="20"/>
        </w:rPr>
        <w:t>whether</w:t>
      </w:r>
      <w:r w:rsidR="00393F54" w:rsidRPr="001A5932">
        <w:rPr>
          <w:sz w:val="20"/>
          <w:szCs w:val="20"/>
        </w:rPr>
        <w:t xml:space="preserve"> using clustering</w:t>
      </w:r>
      <w:r w:rsidR="002A7F53">
        <w:rPr>
          <w:sz w:val="20"/>
          <w:szCs w:val="20"/>
        </w:rPr>
        <w:t xml:space="preserve"> in table </w:t>
      </w:r>
      <w:r w:rsidR="00393F54" w:rsidRPr="001A5932">
        <w:rPr>
          <w:sz w:val="20"/>
          <w:szCs w:val="20"/>
        </w:rPr>
        <w:t xml:space="preserve">. </w:t>
      </w:r>
      <w:r w:rsidR="0020530A" w:rsidRPr="001A5932">
        <w:rPr>
          <w:sz w:val="20"/>
          <w:szCs w:val="20"/>
        </w:rPr>
        <w:t xml:space="preserve">The parameters of the model remain constant as stated in Table X. </w:t>
      </w:r>
      <w:r w:rsidR="00F470A8" w:rsidRPr="001A5932">
        <w:rPr>
          <w:sz w:val="20"/>
          <w:szCs w:val="20"/>
        </w:rPr>
        <w:t xml:space="preserve">To evaluate the accuracy of the model, the MSE, </w:t>
      </w:r>
      <w:r w:rsidR="00171250" w:rsidRPr="001A5932">
        <w:rPr>
          <w:sz w:val="20"/>
          <w:szCs w:val="20"/>
        </w:rPr>
        <w:t>MAE and RMSE for Male and Female are computed for each year and reported</w:t>
      </w:r>
      <w:r w:rsidR="00F470A8" w:rsidRPr="001A5932">
        <w:rPr>
          <w:sz w:val="20"/>
          <w:szCs w:val="20"/>
        </w:rPr>
        <w:t xml:space="preserve"> as the criteria</w:t>
      </w:r>
      <w:r w:rsidR="00171250" w:rsidRPr="001A5932">
        <w:rPr>
          <w:sz w:val="20"/>
          <w:szCs w:val="20"/>
        </w:rPr>
        <w:t>.</w:t>
      </w:r>
    </w:p>
    <w:p w14:paraId="001BCACA" w14:textId="2B093277" w:rsidR="00393F54" w:rsidRDefault="00393F54" w:rsidP="009F7394">
      <w:r>
        <w:t xml:space="preserve"> </w:t>
      </w:r>
      <w:r w:rsidR="00171250" w:rsidRPr="00171250">
        <w:drawing>
          <wp:inline distT="0" distB="0" distL="0" distR="0" wp14:anchorId="1AE1D972" wp14:editId="58834856">
            <wp:extent cx="5390984" cy="1440622"/>
            <wp:effectExtent l="0" t="0" r="635" b="7620"/>
            <wp:docPr id="1219366211"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66211" name="Picture 1" descr="A table with numbers and lines&#10;&#10;Description automatically generated"/>
                    <pic:cNvPicPr/>
                  </pic:nvPicPr>
                  <pic:blipFill>
                    <a:blip r:embed="rId12"/>
                    <a:stretch>
                      <a:fillRect/>
                    </a:stretch>
                  </pic:blipFill>
                  <pic:spPr>
                    <a:xfrm>
                      <a:off x="0" y="0"/>
                      <a:ext cx="5399923" cy="1443011"/>
                    </a:xfrm>
                    <a:prstGeom prst="rect">
                      <a:avLst/>
                    </a:prstGeom>
                  </pic:spPr>
                </pic:pic>
              </a:graphicData>
            </a:graphic>
          </wp:inline>
        </w:drawing>
      </w:r>
    </w:p>
    <w:p w14:paraId="52330B93" w14:textId="1E8F3099" w:rsidR="002A7F53" w:rsidRDefault="002A7F53" w:rsidP="009F7394">
      <w:r w:rsidRPr="002A7F53">
        <w:rPr>
          <w:b/>
          <w:bCs/>
          <w:sz w:val="16"/>
          <w:szCs w:val="16"/>
          <w:u w:val="single"/>
        </w:rPr>
        <w:t>Table 2</w:t>
      </w:r>
      <w:r w:rsidR="00661FE0">
        <w:rPr>
          <w:b/>
          <w:bCs/>
          <w:sz w:val="16"/>
          <w:szCs w:val="16"/>
          <w:u w:val="single"/>
        </w:rPr>
        <w:t xml:space="preserve"> </w:t>
      </w:r>
      <w:r w:rsidR="00661FE0" w:rsidRPr="00661FE0">
        <w:rPr>
          <w:sz w:val="16"/>
          <w:szCs w:val="16"/>
          <w:u w:val="single"/>
        </w:rPr>
        <w:t>Performance of predictions of LSTMs with or with clustering</w:t>
      </w:r>
      <w:r w:rsidR="00661FE0">
        <w:rPr>
          <w:b/>
          <w:bCs/>
          <w:sz w:val="16"/>
          <w:szCs w:val="16"/>
          <w:u w:val="single"/>
        </w:rPr>
        <w:t xml:space="preserve"> </w:t>
      </w:r>
    </w:p>
    <w:p w14:paraId="24DDBE66" w14:textId="1B5AD438" w:rsidR="00D52BDA" w:rsidRPr="00B3625A" w:rsidRDefault="00260965" w:rsidP="009F7394">
      <w:pPr>
        <w:rPr>
          <w:sz w:val="20"/>
          <w:szCs w:val="20"/>
        </w:rPr>
      </w:pPr>
      <w:r w:rsidRPr="00B3625A">
        <w:rPr>
          <w:sz w:val="20"/>
          <w:szCs w:val="20"/>
        </w:rPr>
        <w:t xml:space="preserve">With clustering, a </w:t>
      </w:r>
      <w:r w:rsidR="00471697">
        <w:rPr>
          <w:sz w:val="20"/>
          <w:szCs w:val="20"/>
        </w:rPr>
        <w:t xml:space="preserve">general </w:t>
      </w:r>
      <w:r w:rsidRPr="00B3625A">
        <w:rPr>
          <w:sz w:val="20"/>
          <w:szCs w:val="20"/>
        </w:rPr>
        <w:t xml:space="preserve">improvement on accuracy can be observed in Table X. </w:t>
      </w:r>
      <w:r w:rsidR="00471697">
        <w:rPr>
          <w:sz w:val="20"/>
          <w:szCs w:val="20"/>
        </w:rPr>
        <w:t xml:space="preserve">Model without clustering loses accuracy as time progresses. Notice that cumulative error stacks in non-clustering model across years. Whereas this is less significant in </w:t>
      </w:r>
      <w:r w:rsidR="00944EAA">
        <w:rPr>
          <w:sz w:val="20"/>
          <w:szCs w:val="20"/>
        </w:rPr>
        <w:t xml:space="preserve">model with </w:t>
      </w:r>
      <w:r w:rsidR="00471697">
        <w:rPr>
          <w:sz w:val="20"/>
          <w:szCs w:val="20"/>
        </w:rPr>
        <w:t>clustering</w:t>
      </w:r>
      <w:r w:rsidR="00885737">
        <w:rPr>
          <w:sz w:val="20"/>
          <w:szCs w:val="20"/>
        </w:rPr>
        <w:t xml:space="preserve"> that contributes to more consistent performance. </w:t>
      </w:r>
      <w:r w:rsidR="00471697">
        <w:rPr>
          <w:sz w:val="20"/>
          <w:szCs w:val="20"/>
        </w:rPr>
        <w:t xml:space="preserve">Error metrics for females are higher than for males, both with </w:t>
      </w:r>
      <w:r w:rsidR="000433DE">
        <w:rPr>
          <w:sz w:val="20"/>
          <w:szCs w:val="20"/>
        </w:rPr>
        <w:t>and</w:t>
      </w:r>
      <w:r w:rsidR="00471697">
        <w:rPr>
          <w:sz w:val="20"/>
          <w:szCs w:val="20"/>
        </w:rPr>
        <w:t xml:space="preserve"> without clustering.</w:t>
      </w:r>
      <w:r w:rsidR="00FF7AD0">
        <w:rPr>
          <w:sz w:val="20"/>
          <w:szCs w:val="20"/>
        </w:rPr>
        <w:t xml:space="preserve"> This could be explained a general lower mortality rate for female.</w:t>
      </w:r>
    </w:p>
    <w:p w14:paraId="05B205F8" w14:textId="035CE670" w:rsidR="00D52BDA" w:rsidRDefault="00B3625A" w:rsidP="009F7394">
      <w:pPr>
        <w:rPr>
          <w:sz w:val="20"/>
          <w:szCs w:val="20"/>
        </w:rPr>
      </w:pPr>
      <w:r w:rsidRPr="00B3625A">
        <w:rPr>
          <w:sz w:val="20"/>
          <w:szCs w:val="20"/>
        </w:rPr>
        <w:t xml:space="preserve">Table </w:t>
      </w:r>
      <w:r w:rsidR="005C09CD">
        <w:rPr>
          <w:sz w:val="20"/>
          <w:szCs w:val="20"/>
        </w:rPr>
        <w:t>3</w:t>
      </w:r>
      <w:r>
        <w:rPr>
          <w:sz w:val="20"/>
          <w:szCs w:val="20"/>
        </w:rPr>
        <w:t xml:space="preserve"> show </w:t>
      </w:r>
      <w:r w:rsidR="001267C5">
        <w:rPr>
          <w:sz w:val="20"/>
          <w:szCs w:val="20"/>
        </w:rPr>
        <w:t xml:space="preserve">observable variation in error metrics that each cluster meet </w:t>
      </w:r>
      <w:r w:rsidR="00416552">
        <w:rPr>
          <w:sz w:val="20"/>
          <w:szCs w:val="20"/>
        </w:rPr>
        <w:t>much less errors than others.</w:t>
      </w:r>
      <w:r w:rsidR="006B51FD">
        <w:rPr>
          <w:sz w:val="20"/>
          <w:szCs w:val="20"/>
        </w:rPr>
        <w:t xml:space="preserve"> Cluster 1 and 4 show the best error consistently across years </w:t>
      </w:r>
      <w:r w:rsidR="00C93DBA">
        <w:rPr>
          <w:sz w:val="20"/>
          <w:szCs w:val="20"/>
        </w:rPr>
        <w:t>that illustrate the clustering can capture the relationship between low mortality and high breastfeeding rate. The model performance better in Cluster 4 with lower RMSE values as low as 0.7304 for female mortality in 2018. Cluster 1 also show stable errors across years.</w:t>
      </w:r>
      <w:r w:rsidR="00A24F2C">
        <w:rPr>
          <w:sz w:val="20"/>
          <w:szCs w:val="20"/>
        </w:rPr>
        <w:t xml:space="preserve"> Cluster 5 demonstrates relatively stable errors without accumulating when time progresses.</w:t>
      </w:r>
      <w:r w:rsidR="00F00629">
        <w:rPr>
          <w:sz w:val="20"/>
          <w:szCs w:val="20"/>
        </w:rPr>
        <w:t xml:space="preserve"> Cluster 0, 2 </w:t>
      </w:r>
      <w:r w:rsidR="00C71096">
        <w:rPr>
          <w:sz w:val="20"/>
          <w:szCs w:val="20"/>
        </w:rPr>
        <w:t xml:space="preserve">are the regions with higher mortality rate which show generally higher errors. These are developing countries where you </w:t>
      </w:r>
      <w:r w:rsidR="005C09CD">
        <w:rPr>
          <w:sz w:val="20"/>
          <w:szCs w:val="20"/>
        </w:rPr>
        <w:t>they spread</w:t>
      </w:r>
      <w:r w:rsidR="00C71096">
        <w:rPr>
          <w:sz w:val="20"/>
          <w:szCs w:val="20"/>
        </w:rPr>
        <w:t xml:space="preserve"> sparse</w:t>
      </w:r>
      <w:r w:rsidR="005C09CD">
        <w:rPr>
          <w:sz w:val="20"/>
          <w:szCs w:val="20"/>
        </w:rPr>
        <w:t>ly</w:t>
      </w:r>
      <w:r w:rsidR="00C71096">
        <w:rPr>
          <w:sz w:val="20"/>
          <w:szCs w:val="20"/>
        </w:rPr>
        <w:t xml:space="preserve"> on the scatter plot. </w:t>
      </w:r>
    </w:p>
    <w:p w14:paraId="62A44542" w14:textId="6C97CDA4" w:rsidR="00537EA2" w:rsidRPr="00B3625A" w:rsidRDefault="00537EA2" w:rsidP="009F7394">
      <w:pPr>
        <w:rPr>
          <w:sz w:val="20"/>
          <w:szCs w:val="20"/>
        </w:rPr>
      </w:pPr>
      <w:r>
        <w:rPr>
          <w:sz w:val="20"/>
          <w:szCs w:val="20"/>
        </w:rPr>
        <w:t xml:space="preserve">Cluster 3 represents countries with high breastfeeding rate and high mortality that show better errors than Cluster 0 and 2 (developing countries) but less accurate than Custer 1 and 4 (developed countries). They exhibit variable breastfeeding and mortality characteristics that might lead to subtle differences in patterns across countries. </w:t>
      </w:r>
    </w:p>
    <w:p w14:paraId="04FAC36A" w14:textId="40B9BA07" w:rsidR="00D52BDA" w:rsidRDefault="0020530A" w:rsidP="009F7394">
      <w:r w:rsidRPr="0020530A">
        <w:drawing>
          <wp:inline distT="0" distB="0" distL="0" distR="0" wp14:anchorId="30227264" wp14:editId="6690BEC4">
            <wp:extent cx="3574473" cy="2372158"/>
            <wp:effectExtent l="0" t="0" r="6985" b="9525"/>
            <wp:docPr id="8477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8326" name=""/>
                    <pic:cNvPicPr/>
                  </pic:nvPicPr>
                  <pic:blipFill>
                    <a:blip r:embed="rId13"/>
                    <a:stretch>
                      <a:fillRect/>
                    </a:stretch>
                  </pic:blipFill>
                  <pic:spPr>
                    <a:xfrm>
                      <a:off x="0" y="0"/>
                      <a:ext cx="3583056" cy="2377854"/>
                    </a:xfrm>
                    <a:prstGeom prst="rect">
                      <a:avLst/>
                    </a:prstGeom>
                  </pic:spPr>
                </pic:pic>
              </a:graphicData>
            </a:graphic>
          </wp:inline>
        </w:drawing>
      </w:r>
    </w:p>
    <w:p w14:paraId="4F78167B" w14:textId="237778B2" w:rsidR="005C09CD" w:rsidRDefault="005C09CD" w:rsidP="005C09CD">
      <w:r w:rsidRPr="002A7F53">
        <w:rPr>
          <w:b/>
          <w:bCs/>
          <w:sz w:val="16"/>
          <w:szCs w:val="16"/>
          <w:u w:val="single"/>
        </w:rPr>
        <w:t xml:space="preserve">Table </w:t>
      </w:r>
      <w:r>
        <w:rPr>
          <w:b/>
          <w:bCs/>
          <w:sz w:val="16"/>
          <w:szCs w:val="16"/>
          <w:u w:val="single"/>
        </w:rPr>
        <w:t>3</w:t>
      </w:r>
      <w:r>
        <w:rPr>
          <w:b/>
          <w:bCs/>
          <w:sz w:val="16"/>
          <w:szCs w:val="16"/>
          <w:u w:val="single"/>
        </w:rPr>
        <w:t xml:space="preserve"> </w:t>
      </w:r>
      <w:r w:rsidRPr="00661FE0">
        <w:rPr>
          <w:sz w:val="16"/>
          <w:szCs w:val="16"/>
          <w:u w:val="single"/>
        </w:rPr>
        <w:t>Performance of predictions of LSTM</w:t>
      </w:r>
      <w:r>
        <w:rPr>
          <w:sz w:val="16"/>
          <w:szCs w:val="16"/>
          <w:u w:val="single"/>
        </w:rPr>
        <w:t xml:space="preserve"> with </w:t>
      </w:r>
      <w:r w:rsidRPr="00661FE0">
        <w:rPr>
          <w:sz w:val="16"/>
          <w:szCs w:val="16"/>
          <w:u w:val="single"/>
        </w:rPr>
        <w:t>clustering</w:t>
      </w:r>
      <w:r>
        <w:rPr>
          <w:b/>
          <w:bCs/>
          <w:sz w:val="16"/>
          <w:szCs w:val="16"/>
          <w:u w:val="single"/>
        </w:rPr>
        <w:t xml:space="preserve"> </w:t>
      </w:r>
    </w:p>
    <w:p w14:paraId="38288CC4" w14:textId="2A656E1E" w:rsidR="00D52BDA" w:rsidRDefault="0047390B" w:rsidP="009F7394">
      <w:pPr>
        <w:rPr>
          <w:sz w:val="20"/>
          <w:szCs w:val="20"/>
        </w:rPr>
      </w:pPr>
      <w:r w:rsidRPr="0047390B">
        <w:rPr>
          <w:sz w:val="20"/>
          <w:szCs w:val="20"/>
        </w:rPr>
        <w:lastRenderedPageBreak/>
        <w:t>Table</w:t>
      </w:r>
      <w:r w:rsidR="005C09CD">
        <w:rPr>
          <w:sz w:val="20"/>
          <w:szCs w:val="20"/>
        </w:rPr>
        <w:t xml:space="preserve"> 4</w:t>
      </w:r>
      <w:r>
        <w:rPr>
          <w:sz w:val="20"/>
          <w:szCs w:val="20"/>
        </w:rPr>
        <w:t xml:space="preserve"> shows the statistics of the percentage of predictions that in with the 95% confidence intervals. </w:t>
      </w:r>
    </w:p>
    <w:p w14:paraId="576E9E02" w14:textId="15612701" w:rsidR="0047390B" w:rsidRPr="0047390B" w:rsidRDefault="0047390B" w:rsidP="009F7394">
      <w:pPr>
        <w:rPr>
          <w:sz w:val="20"/>
          <w:szCs w:val="20"/>
        </w:rPr>
      </w:pPr>
      <w:r>
        <w:rPr>
          <w:sz w:val="20"/>
          <w:szCs w:val="20"/>
        </w:rPr>
        <w:t>Interesting, the model performs the best in Cluster 0, 2 and 3. These regions are classified as with higher mortality rate based on plot X.  This suggests the model achieve</w:t>
      </w:r>
      <w:r w:rsidR="00525D5B">
        <w:rPr>
          <w:sz w:val="20"/>
          <w:szCs w:val="20"/>
        </w:rPr>
        <w:t>s</w:t>
      </w:r>
      <w:r>
        <w:rPr>
          <w:sz w:val="20"/>
          <w:szCs w:val="20"/>
        </w:rPr>
        <w:t xml:space="preserve"> statistically consisten</w:t>
      </w:r>
      <w:r w:rsidR="00B13144">
        <w:rPr>
          <w:sz w:val="20"/>
          <w:szCs w:val="20"/>
        </w:rPr>
        <w:t xml:space="preserve">t </w:t>
      </w:r>
      <w:r w:rsidR="00A01A10">
        <w:rPr>
          <w:sz w:val="20"/>
          <w:szCs w:val="20"/>
        </w:rPr>
        <w:t xml:space="preserve">predictions </w:t>
      </w:r>
      <w:r w:rsidR="00B13144">
        <w:rPr>
          <w:sz w:val="20"/>
          <w:szCs w:val="20"/>
        </w:rPr>
        <w:t xml:space="preserve">as evidenced by the </w:t>
      </w:r>
      <w:r>
        <w:rPr>
          <w:sz w:val="20"/>
          <w:szCs w:val="20"/>
        </w:rPr>
        <w:t xml:space="preserve">95% confidence. </w:t>
      </w:r>
      <w:r w:rsidR="00B13144">
        <w:rPr>
          <w:sz w:val="20"/>
          <w:szCs w:val="20"/>
        </w:rPr>
        <w:t>The reliable performance in these clusters indicates that t</w:t>
      </w:r>
      <w:r w:rsidR="00AB48C3">
        <w:rPr>
          <w:sz w:val="20"/>
          <w:szCs w:val="20"/>
        </w:rPr>
        <w:t xml:space="preserve">he model </w:t>
      </w:r>
      <w:r w:rsidR="00B13144">
        <w:rPr>
          <w:sz w:val="20"/>
          <w:szCs w:val="20"/>
        </w:rPr>
        <w:t>is effective</w:t>
      </w:r>
      <w:r w:rsidR="00AB48C3">
        <w:rPr>
          <w:sz w:val="20"/>
          <w:szCs w:val="20"/>
        </w:rPr>
        <w:t xml:space="preserve"> to </w:t>
      </w:r>
      <w:r w:rsidR="00B13144">
        <w:rPr>
          <w:sz w:val="20"/>
          <w:szCs w:val="20"/>
        </w:rPr>
        <w:t>capture key patterns and factors contributing to high</w:t>
      </w:r>
      <w:r w:rsidR="00AB48C3">
        <w:rPr>
          <w:sz w:val="20"/>
          <w:szCs w:val="20"/>
        </w:rPr>
        <w:t xml:space="preserve"> mortality trends in critical regions countries such as Nigeria.</w:t>
      </w:r>
      <w:r w:rsidR="00A659A1">
        <w:rPr>
          <w:sz w:val="20"/>
          <w:szCs w:val="20"/>
        </w:rPr>
        <w:t xml:space="preserve"> </w:t>
      </w:r>
      <w:r w:rsidR="00AA37AB">
        <w:rPr>
          <w:sz w:val="20"/>
          <w:szCs w:val="20"/>
        </w:rPr>
        <w:t xml:space="preserve">The improvement of model’s accuracy by taking factors which is influenceable  by </w:t>
      </w:r>
      <w:r w:rsidR="00AA37AB" w:rsidRPr="00AA37AB">
        <w:rPr>
          <w:sz w:val="20"/>
          <w:szCs w:val="20"/>
        </w:rPr>
        <w:t>socioeconomic</w:t>
      </w:r>
      <w:r w:rsidR="00AA37AB">
        <w:rPr>
          <w:sz w:val="20"/>
          <w:szCs w:val="20"/>
        </w:rPr>
        <w:t xml:space="preserve"> </w:t>
      </w:r>
      <w:r w:rsidR="00CE1795">
        <w:rPr>
          <w:sz w:val="20"/>
          <w:szCs w:val="20"/>
        </w:rPr>
        <w:t>status</w:t>
      </w:r>
      <w:r w:rsidR="00AA37AB">
        <w:rPr>
          <w:sz w:val="20"/>
          <w:szCs w:val="20"/>
        </w:rPr>
        <w:t xml:space="preserve"> can capture mortality trends </w:t>
      </w:r>
      <w:r w:rsidR="00CE1795">
        <w:rPr>
          <w:sz w:val="20"/>
          <w:szCs w:val="20"/>
        </w:rPr>
        <w:t xml:space="preserve">more </w:t>
      </w:r>
      <w:r w:rsidR="00AA37AB">
        <w:rPr>
          <w:sz w:val="20"/>
          <w:szCs w:val="20"/>
        </w:rPr>
        <w:t xml:space="preserve">effectively. This finding resonates with </w:t>
      </w:r>
      <w:r w:rsidR="00CE1795">
        <w:rPr>
          <w:sz w:val="20"/>
          <w:szCs w:val="20"/>
        </w:rPr>
        <w:t>similar</w:t>
      </w:r>
      <w:r w:rsidR="00AA37AB">
        <w:rPr>
          <w:sz w:val="20"/>
          <w:szCs w:val="20"/>
        </w:rPr>
        <w:t xml:space="preserve"> research </w:t>
      </w:r>
      <w:r w:rsidR="00CE1795">
        <w:rPr>
          <w:sz w:val="20"/>
          <w:szCs w:val="20"/>
        </w:rPr>
        <w:t>by Jose et al.</w:t>
      </w:r>
      <w:r w:rsidR="00AA37AB">
        <w:rPr>
          <w:sz w:val="20"/>
          <w:szCs w:val="20"/>
        </w:rPr>
        <w:t>[10]</w:t>
      </w:r>
      <w:r w:rsidR="00CE1795">
        <w:rPr>
          <w:sz w:val="20"/>
          <w:szCs w:val="20"/>
        </w:rPr>
        <w:t xml:space="preserve">. </w:t>
      </w:r>
      <w:r w:rsidR="00A01A10">
        <w:rPr>
          <w:sz w:val="20"/>
          <w:szCs w:val="20"/>
        </w:rPr>
        <w:t>This model would be restrictedly applied to high-mortality countries.</w:t>
      </w:r>
    </w:p>
    <w:p w14:paraId="384C8155" w14:textId="1D598DBB" w:rsidR="00D52BDA" w:rsidRDefault="0047390B" w:rsidP="009F7394">
      <w:r w:rsidRPr="0047390B">
        <w:drawing>
          <wp:inline distT="0" distB="0" distL="0" distR="0" wp14:anchorId="0F9EFF60" wp14:editId="51D21B7C">
            <wp:extent cx="5731510" cy="1291590"/>
            <wp:effectExtent l="0" t="0" r="2540" b="3810"/>
            <wp:docPr id="872194912"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94912" name="Picture 1" descr="A table with numbers and text&#10;&#10;Description automatically generated"/>
                    <pic:cNvPicPr/>
                  </pic:nvPicPr>
                  <pic:blipFill>
                    <a:blip r:embed="rId14"/>
                    <a:stretch>
                      <a:fillRect/>
                    </a:stretch>
                  </pic:blipFill>
                  <pic:spPr>
                    <a:xfrm>
                      <a:off x="0" y="0"/>
                      <a:ext cx="5731510" cy="1291590"/>
                    </a:xfrm>
                    <a:prstGeom prst="rect">
                      <a:avLst/>
                    </a:prstGeom>
                  </pic:spPr>
                </pic:pic>
              </a:graphicData>
            </a:graphic>
          </wp:inline>
        </w:drawing>
      </w:r>
    </w:p>
    <w:p w14:paraId="4181F8C8" w14:textId="5BD4FFAB" w:rsidR="005C09CD" w:rsidRPr="005C09CD" w:rsidRDefault="005C09CD" w:rsidP="005C09CD">
      <w:r w:rsidRPr="002A7F53">
        <w:rPr>
          <w:b/>
          <w:bCs/>
          <w:sz w:val="16"/>
          <w:szCs w:val="16"/>
          <w:u w:val="single"/>
        </w:rPr>
        <w:t xml:space="preserve">Table </w:t>
      </w:r>
      <w:r>
        <w:rPr>
          <w:b/>
          <w:bCs/>
          <w:sz w:val="16"/>
          <w:szCs w:val="16"/>
          <w:u w:val="single"/>
        </w:rPr>
        <w:t>4</w:t>
      </w:r>
      <w:r>
        <w:rPr>
          <w:b/>
          <w:bCs/>
          <w:sz w:val="16"/>
          <w:szCs w:val="16"/>
          <w:u w:val="single"/>
        </w:rPr>
        <w:t xml:space="preserve"> </w:t>
      </w:r>
      <w:r w:rsidRPr="00661FE0">
        <w:rPr>
          <w:sz w:val="16"/>
          <w:szCs w:val="16"/>
          <w:u w:val="single"/>
        </w:rPr>
        <w:t>Performance of predictions of LSTM</w:t>
      </w:r>
      <w:r>
        <w:rPr>
          <w:sz w:val="16"/>
          <w:szCs w:val="16"/>
          <w:u w:val="single"/>
        </w:rPr>
        <w:t xml:space="preserve"> with </w:t>
      </w:r>
      <w:r w:rsidRPr="00661FE0">
        <w:rPr>
          <w:sz w:val="16"/>
          <w:szCs w:val="16"/>
          <w:u w:val="single"/>
        </w:rPr>
        <w:t>clustering</w:t>
      </w:r>
      <w:r>
        <w:rPr>
          <w:b/>
          <w:bCs/>
          <w:sz w:val="16"/>
          <w:szCs w:val="16"/>
          <w:u w:val="single"/>
        </w:rPr>
        <w:t xml:space="preserve"> </w:t>
      </w:r>
      <w:proofErr w:type="spellStart"/>
      <w:r w:rsidRPr="005C09CD">
        <w:rPr>
          <w:sz w:val="16"/>
          <w:szCs w:val="16"/>
          <w:u w:val="single"/>
        </w:rPr>
        <w:t>aginst</w:t>
      </w:r>
      <w:proofErr w:type="spellEnd"/>
      <w:r w:rsidRPr="005C09CD">
        <w:rPr>
          <w:sz w:val="16"/>
          <w:szCs w:val="16"/>
          <w:u w:val="single"/>
        </w:rPr>
        <w:t xml:space="preserve"> confidence intervals</w:t>
      </w:r>
    </w:p>
    <w:p w14:paraId="2F173F3B" w14:textId="77777777" w:rsidR="00D52BDA" w:rsidRDefault="00D52BDA" w:rsidP="009F7394"/>
    <w:p w14:paraId="146A7471" w14:textId="3335C3A2" w:rsidR="008A5AA5" w:rsidRDefault="008A5AA5" w:rsidP="009F7394">
      <w:r>
        <w:t xml:space="preserve">Conclusion </w:t>
      </w:r>
    </w:p>
    <w:p w14:paraId="0BF1ECBA" w14:textId="42B44958" w:rsidR="008A5AA5" w:rsidRDefault="008A5AA5" w:rsidP="009F7394">
      <w:pPr>
        <w:rPr>
          <w:sz w:val="20"/>
          <w:szCs w:val="20"/>
        </w:rPr>
      </w:pPr>
      <w:r w:rsidRPr="008A5AA5">
        <w:rPr>
          <w:sz w:val="20"/>
          <w:szCs w:val="20"/>
        </w:rPr>
        <w:t>Many</w:t>
      </w:r>
      <w:r>
        <w:rPr>
          <w:sz w:val="20"/>
          <w:szCs w:val="20"/>
        </w:rPr>
        <w:t xml:space="preserve"> factors can affect children mortality trends, different factors such as healthcare access, </w:t>
      </w:r>
      <w:r w:rsidRPr="00AA37AB">
        <w:rPr>
          <w:sz w:val="20"/>
          <w:szCs w:val="20"/>
        </w:rPr>
        <w:t>socioeconomic</w:t>
      </w:r>
      <w:r>
        <w:rPr>
          <w:sz w:val="20"/>
          <w:szCs w:val="20"/>
        </w:rPr>
        <w:t xml:space="preserve"> status</w:t>
      </w:r>
      <w:r>
        <w:rPr>
          <w:sz w:val="20"/>
          <w:szCs w:val="20"/>
        </w:rPr>
        <w:t xml:space="preserve"> and nutrition are influential in </w:t>
      </w:r>
      <w:r w:rsidR="0060468B">
        <w:rPr>
          <w:sz w:val="20"/>
          <w:szCs w:val="20"/>
        </w:rPr>
        <w:t>a</w:t>
      </w:r>
      <w:r>
        <w:rPr>
          <w:sz w:val="20"/>
          <w:szCs w:val="20"/>
        </w:rPr>
        <w:t xml:space="preserve"> complicated way.  Observable trends of </w:t>
      </w:r>
      <w:r w:rsidR="0060468B">
        <w:rPr>
          <w:sz w:val="20"/>
          <w:szCs w:val="20"/>
        </w:rPr>
        <w:t>high mortality</w:t>
      </w:r>
      <w:r>
        <w:rPr>
          <w:sz w:val="20"/>
          <w:szCs w:val="20"/>
        </w:rPr>
        <w:t xml:space="preserve"> in developing countries require extra attention </w:t>
      </w:r>
      <w:r w:rsidR="0060468B">
        <w:rPr>
          <w:sz w:val="20"/>
          <w:szCs w:val="20"/>
        </w:rPr>
        <w:t>to</w:t>
      </w:r>
      <w:r>
        <w:rPr>
          <w:sz w:val="20"/>
          <w:szCs w:val="20"/>
        </w:rPr>
        <w:t xml:space="preserve"> improve them. </w:t>
      </w:r>
    </w:p>
    <w:p w14:paraId="5FBB0206" w14:textId="7B328BE5" w:rsidR="0060468B" w:rsidRDefault="0060468B" w:rsidP="009F7394">
      <w:pPr>
        <w:rPr>
          <w:sz w:val="20"/>
          <w:szCs w:val="20"/>
        </w:rPr>
      </w:pPr>
      <w:r>
        <w:rPr>
          <w:sz w:val="20"/>
          <w:szCs w:val="20"/>
        </w:rPr>
        <w:t xml:space="preserve">Based on the dataset of children-under-five mortality rate from WHO, the proposed model manages to predict mortality rate in the coming four years.  The results show statistically consistent predictions by a regular LSTM with K-mean clustering in pre-processing.  </w:t>
      </w:r>
    </w:p>
    <w:p w14:paraId="436915DA" w14:textId="792FC891" w:rsidR="0060468B" w:rsidRDefault="0060468B" w:rsidP="009F7394">
      <w:pPr>
        <w:rPr>
          <w:sz w:val="20"/>
          <w:szCs w:val="20"/>
        </w:rPr>
      </w:pPr>
      <w:r>
        <w:rPr>
          <w:sz w:val="20"/>
          <w:szCs w:val="20"/>
        </w:rPr>
        <w:t>The first part of the solution proposed a global search method, GA, which can get global optimum</w:t>
      </w:r>
      <w:r w:rsidR="001A7053">
        <w:rPr>
          <w:sz w:val="20"/>
          <w:szCs w:val="20"/>
        </w:rPr>
        <w:t xml:space="preserve"> to determine the nearly most aligned year range from a WHO dataset with missing values. The part of the solution is to demonstrate an unsupervised learning technique, K-means clustering that can segment countries in group with similar breastfeeding and morality characteristics.  </w:t>
      </w:r>
      <w:r w:rsidR="004558C2">
        <w:rPr>
          <w:sz w:val="20"/>
          <w:szCs w:val="20"/>
        </w:rPr>
        <w:t xml:space="preserve">This regional grouping is then added to the dataset as an additional feature which allow the LSTM mode to learn patterns from countries within the same group. The model shows convincing result mostly in </w:t>
      </w:r>
      <w:r w:rsidR="00EF5BCE">
        <w:rPr>
          <w:sz w:val="20"/>
          <w:szCs w:val="20"/>
        </w:rPr>
        <w:t xml:space="preserve">developing countries with high mortality rates.  The evaluation follows statistical approach by comparing MSE, MAE, RMSE and confidence level given by the dataset. </w:t>
      </w:r>
      <w:r w:rsidR="00B52D03">
        <w:rPr>
          <w:sz w:val="20"/>
          <w:szCs w:val="20"/>
        </w:rPr>
        <w:t xml:space="preserve">The model is trained, validated and tested by data from 199 countries. </w:t>
      </w:r>
    </w:p>
    <w:p w14:paraId="3188F07F" w14:textId="4B2209B6" w:rsidR="006575AC" w:rsidRPr="005C09CD" w:rsidRDefault="00B52D03" w:rsidP="009F7394">
      <w:pPr>
        <w:rPr>
          <w:sz w:val="20"/>
          <w:szCs w:val="20"/>
        </w:rPr>
      </w:pPr>
      <w:r>
        <w:rPr>
          <w:sz w:val="20"/>
          <w:szCs w:val="20"/>
        </w:rPr>
        <w:t xml:space="preserve">Limited time is put in fine-tuning hyperparameters such as window size, batch size and number of neuron of the model. Simulated Annealing has potential to get the best year alignment instead of using GA to reduce computational time and improve efficiency. Adding features of </w:t>
      </w:r>
      <w:r w:rsidR="00654793">
        <w:rPr>
          <w:sz w:val="20"/>
          <w:szCs w:val="20"/>
        </w:rPr>
        <w:t xml:space="preserve">benchmark group for project patterns from developed countries to developing countries to the LSTM model can be studied in the future[10]. </w:t>
      </w:r>
    </w:p>
    <w:p w14:paraId="69733821" w14:textId="77777777" w:rsidR="00F94039" w:rsidRDefault="00F94039" w:rsidP="009F7394"/>
    <w:p w14:paraId="3B65CD3A" w14:textId="77777777" w:rsidR="00F94039" w:rsidRDefault="00F94039" w:rsidP="009F7394"/>
    <w:p w14:paraId="62EB31A2" w14:textId="77777777" w:rsidR="00F94039" w:rsidRDefault="00F94039" w:rsidP="009F7394"/>
    <w:p w14:paraId="2BC8A40F" w14:textId="4818EFC3" w:rsidR="0031600C" w:rsidRDefault="00A42EB1" w:rsidP="009F7394">
      <w:r>
        <w:lastRenderedPageBreak/>
        <w:t>Appendix A</w:t>
      </w:r>
    </w:p>
    <w:p w14:paraId="554A4574" w14:textId="21B1132A" w:rsidR="0031600C" w:rsidRDefault="000A36D3" w:rsidP="009F7394">
      <w:r w:rsidRPr="000A36D3">
        <w:drawing>
          <wp:inline distT="0" distB="0" distL="0" distR="0" wp14:anchorId="21390761" wp14:editId="7175273E">
            <wp:extent cx="5516088" cy="7817616"/>
            <wp:effectExtent l="0" t="0" r="8890" b="0"/>
            <wp:docPr id="1936229045" name="Picture 1" descr="A table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29045" name="Picture 1" descr="A table of information&#10;&#10;Description automatically generated with medium confidence"/>
                    <pic:cNvPicPr/>
                  </pic:nvPicPr>
                  <pic:blipFill>
                    <a:blip r:embed="rId15"/>
                    <a:stretch>
                      <a:fillRect/>
                    </a:stretch>
                  </pic:blipFill>
                  <pic:spPr>
                    <a:xfrm>
                      <a:off x="0" y="0"/>
                      <a:ext cx="5519316" cy="7822191"/>
                    </a:xfrm>
                    <a:prstGeom prst="rect">
                      <a:avLst/>
                    </a:prstGeom>
                  </pic:spPr>
                </pic:pic>
              </a:graphicData>
            </a:graphic>
          </wp:inline>
        </w:drawing>
      </w:r>
    </w:p>
    <w:p w14:paraId="3C0B2A02" w14:textId="73C27BD6" w:rsidR="0031600C" w:rsidRPr="00AE499A" w:rsidRDefault="00AE499A" w:rsidP="009F7394">
      <w:pPr>
        <w:rPr>
          <w:sz w:val="16"/>
          <w:szCs w:val="16"/>
          <w:u w:val="single"/>
        </w:rPr>
      </w:pPr>
      <w:r w:rsidRPr="00AE499A">
        <w:rPr>
          <w:b/>
          <w:bCs/>
          <w:sz w:val="16"/>
          <w:szCs w:val="16"/>
          <w:u w:val="single"/>
        </w:rPr>
        <w:t>Table A1</w:t>
      </w:r>
      <w:r>
        <w:rPr>
          <w:b/>
          <w:bCs/>
          <w:sz w:val="16"/>
          <w:szCs w:val="16"/>
          <w:u w:val="single"/>
        </w:rPr>
        <w:t xml:space="preserve">. </w:t>
      </w:r>
      <w:r w:rsidRPr="00AE499A">
        <w:rPr>
          <w:sz w:val="16"/>
          <w:szCs w:val="16"/>
          <w:u w:val="single"/>
        </w:rPr>
        <w:t>Countries in 6 clusters</w:t>
      </w:r>
    </w:p>
    <w:p w14:paraId="199E6802" w14:textId="00F5A4F1" w:rsidR="0031600C" w:rsidRDefault="0074615C" w:rsidP="009F7394">
      <w:r>
        <w:rPr>
          <w:noProof/>
        </w:rPr>
        <w:lastRenderedPageBreak/>
        <w:drawing>
          <wp:inline distT="0" distB="0" distL="0" distR="0" wp14:anchorId="6E5C7313" wp14:editId="04E38DA2">
            <wp:extent cx="5779256" cy="7232073"/>
            <wp:effectExtent l="0" t="0" r="0" b="6985"/>
            <wp:docPr id="793297344" name="Picture 1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utput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88429" cy="7243552"/>
                    </a:xfrm>
                    <a:prstGeom prst="rect">
                      <a:avLst/>
                    </a:prstGeom>
                    <a:noFill/>
                    <a:ln>
                      <a:noFill/>
                    </a:ln>
                  </pic:spPr>
                </pic:pic>
              </a:graphicData>
            </a:graphic>
          </wp:inline>
        </w:drawing>
      </w:r>
    </w:p>
    <w:p w14:paraId="003D35D0" w14:textId="4F6499E3" w:rsidR="00AE499A" w:rsidRPr="00AE499A" w:rsidRDefault="00AE499A" w:rsidP="00AE499A">
      <w:pPr>
        <w:rPr>
          <w:sz w:val="16"/>
          <w:szCs w:val="16"/>
          <w:u w:val="single"/>
        </w:rPr>
      </w:pPr>
      <w:r>
        <w:rPr>
          <w:b/>
          <w:bCs/>
          <w:sz w:val="16"/>
          <w:szCs w:val="16"/>
          <w:u w:val="single"/>
        </w:rPr>
        <w:t>Fig.</w:t>
      </w:r>
      <w:r w:rsidRPr="00AE499A">
        <w:rPr>
          <w:b/>
          <w:bCs/>
          <w:sz w:val="16"/>
          <w:szCs w:val="16"/>
          <w:u w:val="single"/>
        </w:rPr>
        <w:t xml:space="preserve"> A1</w:t>
      </w:r>
      <w:r>
        <w:rPr>
          <w:b/>
          <w:bCs/>
          <w:sz w:val="16"/>
          <w:szCs w:val="16"/>
          <w:u w:val="single"/>
        </w:rPr>
        <w:t xml:space="preserve">. </w:t>
      </w:r>
      <w:r>
        <w:rPr>
          <w:sz w:val="16"/>
          <w:szCs w:val="16"/>
          <w:u w:val="single"/>
        </w:rPr>
        <w:t>Historical, Confidence intervals and predictions for LSTM with clustering and without clustering (Male and Female)</w:t>
      </w:r>
    </w:p>
    <w:p w14:paraId="06C6EF9E" w14:textId="77777777" w:rsidR="0031600C" w:rsidRDefault="0031600C" w:rsidP="009F7394"/>
    <w:p w14:paraId="5CE88576" w14:textId="77777777" w:rsidR="0031600C" w:rsidRDefault="0031600C" w:rsidP="009F7394"/>
    <w:p w14:paraId="5991D3FD" w14:textId="77777777" w:rsidR="0031600C" w:rsidRDefault="0031600C" w:rsidP="009F7394"/>
    <w:p w14:paraId="6F5C1336" w14:textId="77777777" w:rsidR="0031600C" w:rsidRDefault="0031600C" w:rsidP="009F7394"/>
    <w:p w14:paraId="289A5B29" w14:textId="43B13C45" w:rsidR="0031600C" w:rsidRDefault="00480F55" w:rsidP="00AE499A">
      <w:pPr>
        <w:jc w:val="center"/>
      </w:pPr>
      <w:r w:rsidRPr="00480F55">
        <w:lastRenderedPageBreak/>
        <w:drawing>
          <wp:inline distT="0" distB="0" distL="0" distR="0" wp14:anchorId="01620DB2" wp14:editId="5A2591C0">
            <wp:extent cx="8498432" cy="1705147"/>
            <wp:effectExtent l="5715" t="0" r="3810" b="3810"/>
            <wp:docPr id="13045162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16234" name="Picture 1" descr="A screenshot of a computer screen&#10;&#10;Description automatically generated"/>
                    <pic:cNvPicPr/>
                  </pic:nvPicPr>
                  <pic:blipFill>
                    <a:blip r:embed="rId17"/>
                    <a:stretch>
                      <a:fillRect/>
                    </a:stretch>
                  </pic:blipFill>
                  <pic:spPr>
                    <a:xfrm rot="16200000">
                      <a:off x="0" y="0"/>
                      <a:ext cx="8575417" cy="1720594"/>
                    </a:xfrm>
                    <a:prstGeom prst="rect">
                      <a:avLst/>
                    </a:prstGeom>
                  </pic:spPr>
                </pic:pic>
              </a:graphicData>
            </a:graphic>
          </wp:inline>
        </w:drawing>
      </w:r>
    </w:p>
    <w:p w14:paraId="75E32480" w14:textId="230EABDA" w:rsidR="00AE499A" w:rsidRPr="00AE499A" w:rsidRDefault="00AE499A" w:rsidP="00AE499A">
      <w:pPr>
        <w:rPr>
          <w:sz w:val="16"/>
          <w:szCs w:val="16"/>
          <w:u w:val="single"/>
        </w:rPr>
      </w:pPr>
      <w:r>
        <w:rPr>
          <w:b/>
          <w:bCs/>
          <w:sz w:val="16"/>
          <w:szCs w:val="16"/>
          <w:u w:val="single"/>
        </w:rPr>
        <w:t>Table</w:t>
      </w:r>
      <w:r>
        <w:rPr>
          <w:b/>
          <w:bCs/>
          <w:sz w:val="16"/>
          <w:szCs w:val="16"/>
          <w:u w:val="single"/>
        </w:rPr>
        <w:t>.</w:t>
      </w:r>
      <w:r w:rsidRPr="00AE499A">
        <w:rPr>
          <w:b/>
          <w:bCs/>
          <w:sz w:val="16"/>
          <w:szCs w:val="16"/>
          <w:u w:val="single"/>
        </w:rPr>
        <w:t xml:space="preserve"> A</w:t>
      </w:r>
      <w:r>
        <w:rPr>
          <w:b/>
          <w:bCs/>
          <w:sz w:val="16"/>
          <w:szCs w:val="16"/>
          <w:u w:val="single"/>
        </w:rPr>
        <w:t>2</w:t>
      </w:r>
      <w:r>
        <w:rPr>
          <w:b/>
          <w:bCs/>
          <w:sz w:val="16"/>
          <w:szCs w:val="16"/>
          <w:u w:val="single"/>
        </w:rPr>
        <w:t xml:space="preserve">. </w:t>
      </w:r>
      <w:r>
        <w:rPr>
          <w:sz w:val="16"/>
          <w:szCs w:val="16"/>
          <w:u w:val="single"/>
        </w:rPr>
        <w:t>Table form of Fig. A1</w:t>
      </w:r>
    </w:p>
    <w:p w14:paraId="783CDA1B" w14:textId="4F54017E" w:rsidR="00F94039" w:rsidRPr="00AE499A" w:rsidRDefault="00F94039" w:rsidP="009F7394">
      <w:pPr>
        <w:rPr>
          <w:b/>
          <w:bCs/>
          <w:u w:val="single"/>
        </w:rPr>
      </w:pPr>
      <w:r w:rsidRPr="00AE499A">
        <w:rPr>
          <w:b/>
          <w:bCs/>
          <w:u w:val="single"/>
        </w:rPr>
        <w:lastRenderedPageBreak/>
        <w:t>Reference</w:t>
      </w:r>
    </w:p>
    <w:p w14:paraId="3A91B484" w14:textId="00BFD725" w:rsidR="00F94039" w:rsidRPr="00AE499A" w:rsidRDefault="00F94039" w:rsidP="009F7394">
      <w:pPr>
        <w:rPr>
          <w:sz w:val="20"/>
          <w:szCs w:val="20"/>
        </w:rPr>
      </w:pPr>
      <w:r w:rsidRPr="00AE499A">
        <w:rPr>
          <w:sz w:val="20"/>
          <w:szCs w:val="20"/>
        </w:rPr>
        <w:t xml:space="preserve">[1] L. Liu, S. Oza, D. Hogan, J. Perin, I. Rudan, J. E. Lawn, S. Cousens, C. Mathers, and R. E. Black, "Global, regional, and national causes of child mortality in 2000–13, with projections to inform post-2015 priorities: an updated systematic analysis," </w:t>
      </w:r>
      <w:r w:rsidRPr="00AE499A">
        <w:rPr>
          <w:i/>
          <w:iCs/>
          <w:sz w:val="20"/>
          <w:szCs w:val="20"/>
        </w:rPr>
        <w:t>The Lancet</w:t>
      </w:r>
      <w:r w:rsidRPr="00AE499A">
        <w:rPr>
          <w:sz w:val="20"/>
          <w:szCs w:val="20"/>
        </w:rPr>
        <w:t>, vol. 385, no. 9966, pp. 430-440, Jan. 2015.</w:t>
      </w:r>
    </w:p>
    <w:p w14:paraId="10483F7D" w14:textId="307482EE" w:rsidR="00BD45D8" w:rsidRPr="00AE499A" w:rsidRDefault="00BD45D8" w:rsidP="009F7394">
      <w:pPr>
        <w:rPr>
          <w:sz w:val="20"/>
          <w:szCs w:val="20"/>
        </w:rPr>
      </w:pPr>
      <w:r w:rsidRPr="00AE499A">
        <w:rPr>
          <w:sz w:val="20"/>
          <w:szCs w:val="20"/>
        </w:rPr>
        <w:t xml:space="preserve">[2] </w:t>
      </w:r>
      <w:proofErr w:type="spellStart"/>
      <w:r w:rsidRPr="00AE499A">
        <w:rPr>
          <w:sz w:val="20"/>
          <w:szCs w:val="20"/>
        </w:rPr>
        <w:t>Krizhevsky</w:t>
      </w:r>
      <w:proofErr w:type="spellEnd"/>
      <w:r w:rsidRPr="00AE499A">
        <w:rPr>
          <w:sz w:val="20"/>
          <w:szCs w:val="20"/>
        </w:rPr>
        <w:t xml:space="preserve">, A., </w:t>
      </w:r>
      <w:proofErr w:type="spellStart"/>
      <w:r w:rsidRPr="00AE499A">
        <w:rPr>
          <w:sz w:val="20"/>
          <w:szCs w:val="20"/>
        </w:rPr>
        <w:t>Sutskever</w:t>
      </w:r>
      <w:proofErr w:type="spellEnd"/>
      <w:r w:rsidRPr="00AE499A">
        <w:rPr>
          <w:sz w:val="20"/>
          <w:szCs w:val="20"/>
        </w:rPr>
        <w:t xml:space="preserve">, I., and Hinton, G. E., “ImageNet Classification with Deep Convolutional Neural Networks,” </w:t>
      </w:r>
      <w:r w:rsidRPr="00AE499A">
        <w:rPr>
          <w:i/>
          <w:iCs/>
          <w:sz w:val="20"/>
          <w:szCs w:val="20"/>
        </w:rPr>
        <w:t>Advances in Neural Information Processing Systems</w:t>
      </w:r>
      <w:r w:rsidRPr="00AE499A">
        <w:rPr>
          <w:sz w:val="20"/>
          <w:szCs w:val="20"/>
        </w:rPr>
        <w:t>, vol. 25, pp. 1097-1105, 2012.</w:t>
      </w:r>
    </w:p>
    <w:p w14:paraId="1F6E7A74" w14:textId="07553ADF" w:rsidR="00DF4B66" w:rsidRPr="00AE499A" w:rsidRDefault="00DF4B66" w:rsidP="009F7394">
      <w:pPr>
        <w:rPr>
          <w:sz w:val="20"/>
          <w:szCs w:val="20"/>
        </w:rPr>
      </w:pPr>
      <w:r w:rsidRPr="00AE499A">
        <w:rPr>
          <w:sz w:val="20"/>
          <w:szCs w:val="20"/>
        </w:rPr>
        <w:t>[</w:t>
      </w:r>
      <w:r w:rsidRPr="00AE499A">
        <w:rPr>
          <w:sz w:val="20"/>
          <w:szCs w:val="20"/>
        </w:rPr>
        <w:t>3</w:t>
      </w:r>
      <w:r w:rsidRPr="00AE499A">
        <w:rPr>
          <w:sz w:val="20"/>
          <w:szCs w:val="20"/>
        </w:rPr>
        <w:t xml:space="preserve">] P. J. </w:t>
      </w:r>
      <w:proofErr w:type="spellStart"/>
      <w:r w:rsidRPr="00AE499A">
        <w:rPr>
          <w:sz w:val="20"/>
          <w:szCs w:val="20"/>
        </w:rPr>
        <w:t>Werbos</w:t>
      </w:r>
      <w:proofErr w:type="spellEnd"/>
      <w:r w:rsidRPr="00AE499A">
        <w:rPr>
          <w:sz w:val="20"/>
          <w:szCs w:val="20"/>
        </w:rPr>
        <w:t xml:space="preserve">, </w:t>
      </w:r>
      <w:r w:rsidRPr="00AE499A">
        <w:rPr>
          <w:i/>
          <w:iCs/>
          <w:sz w:val="20"/>
          <w:szCs w:val="20"/>
        </w:rPr>
        <w:t xml:space="preserve">Beyond Regression: New Tools for Prediction and Analysis in the </w:t>
      </w:r>
      <w:proofErr w:type="spellStart"/>
      <w:r w:rsidRPr="00AE499A">
        <w:rPr>
          <w:i/>
          <w:iCs/>
          <w:sz w:val="20"/>
          <w:szCs w:val="20"/>
        </w:rPr>
        <w:t>Behavioral</w:t>
      </w:r>
      <w:proofErr w:type="spellEnd"/>
      <w:r w:rsidRPr="00AE499A">
        <w:rPr>
          <w:i/>
          <w:iCs/>
          <w:sz w:val="20"/>
          <w:szCs w:val="20"/>
        </w:rPr>
        <w:t xml:space="preserve"> Sciences</w:t>
      </w:r>
      <w:r w:rsidRPr="00AE499A">
        <w:rPr>
          <w:sz w:val="20"/>
          <w:szCs w:val="20"/>
        </w:rPr>
        <w:t>, Ph.D. dissertation, Harvard Univ., Cambridge, MA, USA, 1974.</w:t>
      </w:r>
    </w:p>
    <w:p w14:paraId="0A817D0C" w14:textId="622D3CA4" w:rsidR="0045379B" w:rsidRPr="00AE499A" w:rsidRDefault="0045379B" w:rsidP="009F7394">
      <w:pPr>
        <w:rPr>
          <w:sz w:val="20"/>
          <w:szCs w:val="20"/>
        </w:rPr>
      </w:pPr>
      <w:r w:rsidRPr="00AE499A">
        <w:rPr>
          <w:sz w:val="20"/>
          <w:szCs w:val="20"/>
        </w:rPr>
        <w:t>[</w:t>
      </w:r>
      <w:r w:rsidR="00DF4B66" w:rsidRPr="00AE499A">
        <w:rPr>
          <w:sz w:val="20"/>
          <w:szCs w:val="20"/>
        </w:rPr>
        <w:t>4</w:t>
      </w:r>
      <w:r w:rsidRPr="00AE499A">
        <w:rPr>
          <w:sz w:val="20"/>
          <w:szCs w:val="20"/>
        </w:rPr>
        <w:t xml:space="preserve">] </w:t>
      </w:r>
      <w:r w:rsidR="00D0004C" w:rsidRPr="00AE499A">
        <w:rPr>
          <w:sz w:val="20"/>
          <w:szCs w:val="20"/>
        </w:rPr>
        <w:t xml:space="preserve">P. J. </w:t>
      </w:r>
      <w:proofErr w:type="spellStart"/>
      <w:r w:rsidR="00D0004C" w:rsidRPr="00AE499A">
        <w:rPr>
          <w:sz w:val="20"/>
          <w:szCs w:val="20"/>
        </w:rPr>
        <w:t>Werbos</w:t>
      </w:r>
      <w:proofErr w:type="spellEnd"/>
      <w:r w:rsidR="00D0004C" w:rsidRPr="00AE499A">
        <w:rPr>
          <w:sz w:val="20"/>
          <w:szCs w:val="20"/>
        </w:rPr>
        <w:t xml:space="preserve">, "Backpropagation Through Time: What It Does and How to Do It," </w:t>
      </w:r>
      <w:r w:rsidR="00D0004C" w:rsidRPr="00AE499A">
        <w:rPr>
          <w:i/>
          <w:iCs/>
          <w:sz w:val="20"/>
          <w:szCs w:val="20"/>
        </w:rPr>
        <w:t>Proceedings of the IEEE</w:t>
      </w:r>
      <w:r w:rsidR="00D0004C" w:rsidRPr="00AE499A">
        <w:rPr>
          <w:sz w:val="20"/>
          <w:szCs w:val="20"/>
        </w:rPr>
        <w:t>, vol. 78, no. 10, pp. 1550–1560, 1990.</w:t>
      </w:r>
    </w:p>
    <w:p w14:paraId="2A5086DA" w14:textId="40A1D336" w:rsidR="005E2FE8" w:rsidRPr="00AE499A" w:rsidRDefault="005E2FE8" w:rsidP="009F7394">
      <w:pPr>
        <w:rPr>
          <w:sz w:val="20"/>
          <w:szCs w:val="20"/>
        </w:rPr>
      </w:pPr>
      <w:r w:rsidRPr="00AE499A">
        <w:rPr>
          <w:sz w:val="20"/>
          <w:szCs w:val="20"/>
        </w:rPr>
        <w:t xml:space="preserve">[5] </w:t>
      </w:r>
      <w:r w:rsidRPr="00AE499A">
        <w:rPr>
          <w:sz w:val="20"/>
          <w:szCs w:val="20"/>
        </w:rPr>
        <w:t xml:space="preserve">S. Hochreiter and J. </w:t>
      </w:r>
      <w:proofErr w:type="spellStart"/>
      <w:r w:rsidRPr="00AE499A">
        <w:rPr>
          <w:sz w:val="20"/>
          <w:szCs w:val="20"/>
        </w:rPr>
        <w:t>Schmidhuber</w:t>
      </w:r>
      <w:proofErr w:type="spellEnd"/>
      <w:r w:rsidRPr="00AE499A">
        <w:rPr>
          <w:sz w:val="20"/>
          <w:szCs w:val="20"/>
        </w:rPr>
        <w:t xml:space="preserve">, "Long Short-Term Memory," </w:t>
      </w:r>
      <w:r w:rsidRPr="00AE499A">
        <w:rPr>
          <w:i/>
          <w:iCs/>
          <w:sz w:val="20"/>
          <w:szCs w:val="20"/>
        </w:rPr>
        <w:t>Neural Computation</w:t>
      </w:r>
      <w:r w:rsidRPr="00AE499A">
        <w:rPr>
          <w:sz w:val="20"/>
          <w:szCs w:val="20"/>
        </w:rPr>
        <w:t>, vol. 9, no. 8, pp. 1735–1780, 1997.</w:t>
      </w:r>
    </w:p>
    <w:p w14:paraId="75E04F39" w14:textId="06E8BC09" w:rsidR="000F44F1" w:rsidRPr="00AE499A" w:rsidRDefault="000F44F1" w:rsidP="009F7394">
      <w:pPr>
        <w:rPr>
          <w:sz w:val="20"/>
          <w:szCs w:val="20"/>
        </w:rPr>
      </w:pPr>
      <w:r w:rsidRPr="00AE499A">
        <w:rPr>
          <w:sz w:val="20"/>
          <w:szCs w:val="20"/>
        </w:rPr>
        <w:t xml:space="preserve">[6] </w:t>
      </w:r>
      <w:r w:rsidRPr="00AE499A">
        <w:rPr>
          <w:sz w:val="20"/>
          <w:szCs w:val="20"/>
        </w:rPr>
        <w:t xml:space="preserve">A. Vaswani, N. </w:t>
      </w:r>
      <w:proofErr w:type="spellStart"/>
      <w:r w:rsidRPr="00AE499A">
        <w:rPr>
          <w:sz w:val="20"/>
          <w:szCs w:val="20"/>
        </w:rPr>
        <w:t>Shazeer</w:t>
      </w:r>
      <w:proofErr w:type="spellEnd"/>
      <w:r w:rsidRPr="00AE499A">
        <w:rPr>
          <w:sz w:val="20"/>
          <w:szCs w:val="20"/>
        </w:rPr>
        <w:t xml:space="preserve">, N. Parmar, J. </w:t>
      </w:r>
      <w:proofErr w:type="spellStart"/>
      <w:r w:rsidRPr="00AE499A">
        <w:rPr>
          <w:sz w:val="20"/>
          <w:szCs w:val="20"/>
        </w:rPr>
        <w:t>Uszkoreit</w:t>
      </w:r>
      <w:proofErr w:type="spellEnd"/>
      <w:r w:rsidRPr="00AE499A">
        <w:rPr>
          <w:sz w:val="20"/>
          <w:szCs w:val="20"/>
        </w:rPr>
        <w:t xml:space="preserve">, L. Jones, A. N. Gomez, L. Kaiser, and I. </w:t>
      </w:r>
      <w:proofErr w:type="spellStart"/>
      <w:r w:rsidRPr="00AE499A">
        <w:rPr>
          <w:sz w:val="20"/>
          <w:szCs w:val="20"/>
        </w:rPr>
        <w:t>Polosukhin</w:t>
      </w:r>
      <w:proofErr w:type="spellEnd"/>
      <w:r w:rsidRPr="00AE499A">
        <w:rPr>
          <w:sz w:val="20"/>
          <w:szCs w:val="20"/>
        </w:rPr>
        <w:t xml:space="preserve">, "Attention Is All You Need," </w:t>
      </w:r>
      <w:r w:rsidRPr="00AE499A">
        <w:rPr>
          <w:i/>
          <w:iCs/>
          <w:sz w:val="20"/>
          <w:szCs w:val="20"/>
        </w:rPr>
        <w:t>Advances in Neural Information Processing Systems</w:t>
      </w:r>
      <w:r w:rsidRPr="00AE499A">
        <w:rPr>
          <w:sz w:val="20"/>
          <w:szCs w:val="20"/>
        </w:rPr>
        <w:t>, vol. 30, pp. 5998–6008, 2017.</w:t>
      </w:r>
    </w:p>
    <w:p w14:paraId="2817534E" w14:textId="565D8FD5" w:rsidR="005D6E78" w:rsidRPr="00AE499A" w:rsidRDefault="005D6E78" w:rsidP="009F7394">
      <w:pPr>
        <w:rPr>
          <w:sz w:val="20"/>
          <w:szCs w:val="20"/>
        </w:rPr>
      </w:pPr>
      <w:r w:rsidRPr="00AE499A">
        <w:rPr>
          <w:sz w:val="20"/>
          <w:szCs w:val="20"/>
        </w:rPr>
        <w:t>[</w:t>
      </w:r>
      <w:r w:rsidR="000F44F1" w:rsidRPr="00AE499A">
        <w:rPr>
          <w:sz w:val="20"/>
          <w:szCs w:val="20"/>
        </w:rPr>
        <w:t>7</w:t>
      </w:r>
      <w:r w:rsidRPr="00AE499A">
        <w:rPr>
          <w:sz w:val="20"/>
          <w:szCs w:val="20"/>
        </w:rPr>
        <w:t xml:space="preserve">] A. L. Beam and I. S. </w:t>
      </w:r>
      <w:proofErr w:type="spellStart"/>
      <w:r w:rsidRPr="00AE499A">
        <w:rPr>
          <w:sz w:val="20"/>
          <w:szCs w:val="20"/>
        </w:rPr>
        <w:t>Kohane</w:t>
      </w:r>
      <w:proofErr w:type="spellEnd"/>
      <w:r w:rsidRPr="00AE499A">
        <w:rPr>
          <w:sz w:val="20"/>
          <w:szCs w:val="20"/>
        </w:rPr>
        <w:t xml:space="preserve">, "Big Data and Machine Learning in Health Care," </w:t>
      </w:r>
      <w:r w:rsidRPr="00AE499A">
        <w:rPr>
          <w:i/>
          <w:iCs/>
          <w:sz w:val="20"/>
          <w:szCs w:val="20"/>
        </w:rPr>
        <w:t>JAMA</w:t>
      </w:r>
      <w:r w:rsidRPr="00AE499A">
        <w:rPr>
          <w:sz w:val="20"/>
          <w:szCs w:val="20"/>
        </w:rPr>
        <w:t>, vol. 319, no. 13, pp. 1317-1318, Apr. 2018.</w:t>
      </w:r>
    </w:p>
    <w:p w14:paraId="018E8095" w14:textId="5992DC13" w:rsidR="00EC122D" w:rsidRPr="00AE499A" w:rsidRDefault="00EC122D" w:rsidP="009F7394">
      <w:pPr>
        <w:rPr>
          <w:sz w:val="20"/>
          <w:szCs w:val="20"/>
        </w:rPr>
      </w:pPr>
      <w:r w:rsidRPr="00AE499A">
        <w:rPr>
          <w:sz w:val="20"/>
          <w:szCs w:val="20"/>
        </w:rPr>
        <w:t xml:space="preserve">[8] </w:t>
      </w:r>
      <w:r w:rsidRPr="00AE499A">
        <w:rPr>
          <w:sz w:val="20"/>
          <w:szCs w:val="20"/>
        </w:rPr>
        <w:t xml:space="preserve">M. A. Pienaar, J. B. </w:t>
      </w:r>
      <w:proofErr w:type="spellStart"/>
      <w:r w:rsidRPr="00AE499A">
        <w:rPr>
          <w:sz w:val="20"/>
          <w:szCs w:val="20"/>
        </w:rPr>
        <w:t>Sempa</w:t>
      </w:r>
      <w:proofErr w:type="spellEnd"/>
      <w:r w:rsidRPr="00AE499A">
        <w:rPr>
          <w:sz w:val="20"/>
          <w:szCs w:val="20"/>
        </w:rPr>
        <w:t xml:space="preserve">, N. </w:t>
      </w:r>
      <w:proofErr w:type="spellStart"/>
      <w:r w:rsidRPr="00AE499A">
        <w:rPr>
          <w:sz w:val="20"/>
          <w:szCs w:val="20"/>
        </w:rPr>
        <w:t>Luwes</w:t>
      </w:r>
      <w:proofErr w:type="spellEnd"/>
      <w:r w:rsidRPr="00AE499A">
        <w:rPr>
          <w:sz w:val="20"/>
          <w:szCs w:val="20"/>
        </w:rPr>
        <w:t xml:space="preserve">, and L. J. Solomon, “An artificial neural network model for </w:t>
      </w:r>
      <w:proofErr w:type="spellStart"/>
      <w:r w:rsidRPr="00AE499A">
        <w:rPr>
          <w:sz w:val="20"/>
          <w:szCs w:val="20"/>
        </w:rPr>
        <w:t>pediatric</w:t>
      </w:r>
      <w:proofErr w:type="spellEnd"/>
      <w:r w:rsidRPr="00AE499A">
        <w:rPr>
          <w:sz w:val="20"/>
          <w:szCs w:val="20"/>
        </w:rPr>
        <w:t xml:space="preserve"> mortality prediction in two tertiary </w:t>
      </w:r>
      <w:proofErr w:type="spellStart"/>
      <w:r w:rsidRPr="00AE499A">
        <w:rPr>
          <w:sz w:val="20"/>
          <w:szCs w:val="20"/>
        </w:rPr>
        <w:t>pediatric</w:t>
      </w:r>
      <w:proofErr w:type="spellEnd"/>
      <w:r w:rsidRPr="00AE499A">
        <w:rPr>
          <w:sz w:val="20"/>
          <w:szCs w:val="20"/>
        </w:rPr>
        <w:t xml:space="preserve"> intensive care units in South Africa: A development study,” Frontiers in </w:t>
      </w:r>
      <w:proofErr w:type="spellStart"/>
      <w:r w:rsidRPr="00AE499A">
        <w:rPr>
          <w:sz w:val="20"/>
          <w:szCs w:val="20"/>
        </w:rPr>
        <w:t>Pediatrics</w:t>
      </w:r>
      <w:proofErr w:type="spellEnd"/>
      <w:r w:rsidRPr="00AE499A">
        <w:rPr>
          <w:sz w:val="20"/>
          <w:szCs w:val="20"/>
        </w:rPr>
        <w:t xml:space="preserve">, vol. 10, no. 797080, 2022. </w:t>
      </w:r>
      <w:proofErr w:type="spellStart"/>
      <w:r w:rsidRPr="00AE499A">
        <w:rPr>
          <w:sz w:val="20"/>
          <w:szCs w:val="20"/>
        </w:rPr>
        <w:t>doi</w:t>
      </w:r>
      <w:proofErr w:type="spellEnd"/>
      <w:r w:rsidRPr="00AE499A">
        <w:rPr>
          <w:sz w:val="20"/>
          <w:szCs w:val="20"/>
        </w:rPr>
        <w:t>: 10.3389/fped.2022.797080.</w:t>
      </w:r>
    </w:p>
    <w:p w14:paraId="0B4609D7" w14:textId="50109A6E" w:rsidR="00306E7C" w:rsidRPr="00AE499A" w:rsidRDefault="00306E7C" w:rsidP="009F7394">
      <w:pPr>
        <w:rPr>
          <w:sz w:val="20"/>
          <w:szCs w:val="20"/>
        </w:rPr>
      </w:pPr>
      <w:r w:rsidRPr="00AE499A">
        <w:rPr>
          <w:sz w:val="20"/>
          <w:szCs w:val="20"/>
        </w:rPr>
        <w:t xml:space="preserve">[9] </w:t>
      </w:r>
      <w:r w:rsidRPr="00AE499A">
        <w:rPr>
          <w:sz w:val="20"/>
          <w:szCs w:val="20"/>
        </w:rPr>
        <w:t xml:space="preserve">W. H. Hong, J. H. Yap, G. </w:t>
      </w:r>
      <w:proofErr w:type="spellStart"/>
      <w:r w:rsidRPr="00AE499A">
        <w:rPr>
          <w:sz w:val="20"/>
          <w:szCs w:val="20"/>
        </w:rPr>
        <w:t>Selvachandran</w:t>
      </w:r>
      <w:proofErr w:type="spellEnd"/>
      <w:r w:rsidRPr="00AE499A">
        <w:rPr>
          <w:sz w:val="20"/>
          <w:szCs w:val="20"/>
        </w:rPr>
        <w:t xml:space="preserve">, P. H. Thong, and L. H. Son, "Forecasting mortality rates using hybrid Lee–Carter model, artificial neural network, and random forest," </w:t>
      </w:r>
      <w:r w:rsidRPr="00AE499A">
        <w:rPr>
          <w:i/>
          <w:iCs/>
          <w:sz w:val="20"/>
          <w:szCs w:val="20"/>
        </w:rPr>
        <w:t>Complex &amp; Intelligent Systems</w:t>
      </w:r>
      <w:r w:rsidRPr="00AE499A">
        <w:rPr>
          <w:sz w:val="20"/>
          <w:szCs w:val="20"/>
        </w:rPr>
        <w:t xml:space="preserve">, vol. 7, no. 1, pp. 163–189, 2021, </w:t>
      </w:r>
      <w:proofErr w:type="spellStart"/>
      <w:r w:rsidRPr="00AE499A">
        <w:rPr>
          <w:sz w:val="20"/>
          <w:szCs w:val="20"/>
        </w:rPr>
        <w:t>doi</w:t>
      </w:r>
      <w:proofErr w:type="spellEnd"/>
      <w:r w:rsidRPr="00AE499A">
        <w:rPr>
          <w:sz w:val="20"/>
          <w:szCs w:val="20"/>
        </w:rPr>
        <w:t>: 10.1007/s40747-020-00185-w.</w:t>
      </w:r>
    </w:p>
    <w:p w14:paraId="60B04478" w14:textId="23576793" w:rsidR="00121CD3" w:rsidRPr="00AE499A" w:rsidRDefault="00121CD3" w:rsidP="009F7394">
      <w:pPr>
        <w:rPr>
          <w:sz w:val="20"/>
          <w:szCs w:val="20"/>
        </w:rPr>
      </w:pPr>
      <w:r w:rsidRPr="00AE499A">
        <w:rPr>
          <w:sz w:val="20"/>
          <w:szCs w:val="20"/>
        </w:rPr>
        <w:t xml:space="preserve">[10] </w:t>
      </w:r>
      <w:r w:rsidRPr="00AE499A">
        <w:rPr>
          <w:sz w:val="20"/>
          <w:szCs w:val="20"/>
        </w:rPr>
        <w:t xml:space="preserve">J. Garrido, Y. Shang, and R. Xu, "LSTM-Based Coherent Mortality Forecasting for Developing Countries," </w:t>
      </w:r>
      <w:r w:rsidRPr="00AE499A">
        <w:rPr>
          <w:i/>
          <w:iCs/>
          <w:sz w:val="20"/>
          <w:szCs w:val="20"/>
        </w:rPr>
        <w:t>Risks</w:t>
      </w:r>
      <w:r w:rsidRPr="00AE499A">
        <w:rPr>
          <w:sz w:val="20"/>
          <w:szCs w:val="20"/>
        </w:rPr>
        <w:t xml:space="preserve">, vol. 12, no. 2, pp. 1-24, Feb. 2024, </w:t>
      </w:r>
      <w:proofErr w:type="spellStart"/>
      <w:r w:rsidRPr="00AE499A">
        <w:rPr>
          <w:sz w:val="20"/>
          <w:szCs w:val="20"/>
        </w:rPr>
        <w:t>doi</w:t>
      </w:r>
      <w:proofErr w:type="spellEnd"/>
      <w:r w:rsidRPr="00AE499A">
        <w:rPr>
          <w:sz w:val="20"/>
          <w:szCs w:val="20"/>
        </w:rPr>
        <w:t>: 10.3390/risks12020027.</w:t>
      </w:r>
    </w:p>
    <w:p w14:paraId="66A4B20D" w14:textId="5BB70F51" w:rsidR="00195E8E" w:rsidRPr="00AE499A" w:rsidRDefault="00195E8E" w:rsidP="009F7394">
      <w:pPr>
        <w:rPr>
          <w:sz w:val="20"/>
          <w:szCs w:val="20"/>
        </w:rPr>
      </w:pPr>
      <w:r w:rsidRPr="00AE499A">
        <w:rPr>
          <w:sz w:val="20"/>
          <w:szCs w:val="20"/>
        </w:rPr>
        <w:t xml:space="preserve">[11] </w:t>
      </w:r>
      <w:r w:rsidRPr="00AE499A">
        <w:rPr>
          <w:sz w:val="20"/>
          <w:szCs w:val="20"/>
        </w:rPr>
        <w:t xml:space="preserve">D. R. Sandoval Serrano, J. C. Rincón, J. Mejía-Restrepo, E. R. Núñez-Valdez, and V. García-Díaz, "Forecast of Medical Costs in Health Companies Using Models Based on Advanced Analytics," </w:t>
      </w:r>
      <w:r w:rsidRPr="00AE499A">
        <w:rPr>
          <w:i/>
          <w:iCs/>
          <w:sz w:val="20"/>
          <w:szCs w:val="20"/>
        </w:rPr>
        <w:t>Algorithms</w:t>
      </w:r>
      <w:r w:rsidRPr="00AE499A">
        <w:rPr>
          <w:sz w:val="20"/>
          <w:szCs w:val="20"/>
        </w:rPr>
        <w:t xml:space="preserve">, vol. 15, no. 4, pp. 106, Mar. 2022. </w:t>
      </w:r>
      <w:proofErr w:type="spellStart"/>
      <w:r w:rsidRPr="00AE499A">
        <w:rPr>
          <w:sz w:val="20"/>
          <w:szCs w:val="20"/>
        </w:rPr>
        <w:t>doi</w:t>
      </w:r>
      <w:proofErr w:type="spellEnd"/>
      <w:r w:rsidRPr="00AE499A">
        <w:rPr>
          <w:sz w:val="20"/>
          <w:szCs w:val="20"/>
        </w:rPr>
        <w:t>: 10.3390/a15040106.</w:t>
      </w:r>
    </w:p>
    <w:p w14:paraId="7B7E977E" w14:textId="3FA9D52E" w:rsidR="00B5294A" w:rsidRPr="00AE499A" w:rsidRDefault="00B5294A" w:rsidP="009F7394">
      <w:pPr>
        <w:rPr>
          <w:sz w:val="20"/>
          <w:szCs w:val="20"/>
        </w:rPr>
      </w:pPr>
      <w:r w:rsidRPr="00AE499A">
        <w:rPr>
          <w:sz w:val="20"/>
          <w:szCs w:val="20"/>
        </w:rPr>
        <w:t xml:space="preserve">[12] </w:t>
      </w:r>
      <w:r w:rsidRPr="00AE499A">
        <w:rPr>
          <w:sz w:val="20"/>
          <w:szCs w:val="20"/>
        </w:rPr>
        <w:t xml:space="preserve">D. Jarrett, B. </w:t>
      </w:r>
      <w:proofErr w:type="spellStart"/>
      <w:r w:rsidRPr="00AE499A">
        <w:rPr>
          <w:sz w:val="20"/>
          <w:szCs w:val="20"/>
        </w:rPr>
        <w:t>Cebere</w:t>
      </w:r>
      <w:proofErr w:type="spellEnd"/>
      <w:r w:rsidRPr="00AE499A">
        <w:rPr>
          <w:sz w:val="20"/>
          <w:szCs w:val="20"/>
        </w:rPr>
        <w:t>, T. Liu, A. Curth, and M. van der Schaar, "</w:t>
      </w:r>
      <w:proofErr w:type="spellStart"/>
      <w:r w:rsidRPr="00AE499A">
        <w:rPr>
          <w:sz w:val="20"/>
          <w:szCs w:val="20"/>
        </w:rPr>
        <w:t>HyperImpute</w:t>
      </w:r>
      <w:proofErr w:type="spellEnd"/>
      <w:r w:rsidRPr="00AE499A">
        <w:rPr>
          <w:sz w:val="20"/>
          <w:szCs w:val="20"/>
        </w:rPr>
        <w:t xml:space="preserve">: Generalized Iterative Imputation with Automatic Model Selection," </w:t>
      </w:r>
      <w:r w:rsidRPr="00AE499A">
        <w:rPr>
          <w:i/>
          <w:iCs/>
          <w:sz w:val="20"/>
          <w:szCs w:val="20"/>
        </w:rPr>
        <w:t>Proceedings of the 39th International Conference on Machine Learning (ICML)</w:t>
      </w:r>
      <w:r w:rsidRPr="00AE499A">
        <w:rPr>
          <w:sz w:val="20"/>
          <w:szCs w:val="20"/>
        </w:rPr>
        <w:t>, Baltimore, MD, USA, vol. 162, 2022, pp. 1-10.</w:t>
      </w:r>
    </w:p>
    <w:p w14:paraId="1BB10054" w14:textId="77777777" w:rsidR="00625605" w:rsidRDefault="00625605" w:rsidP="009F7394"/>
    <w:p w14:paraId="22FCFB3C" w14:textId="77777777" w:rsidR="00625605" w:rsidRDefault="00625605" w:rsidP="009F7394"/>
    <w:p w14:paraId="31170219" w14:textId="77777777" w:rsidR="00625605" w:rsidRDefault="00625605" w:rsidP="009F7394"/>
    <w:p w14:paraId="6A0D5387" w14:textId="77777777" w:rsidR="00625605" w:rsidRDefault="00625605" w:rsidP="009F7394"/>
    <w:p w14:paraId="6ADBF140" w14:textId="77777777" w:rsidR="00625605" w:rsidRDefault="00625605" w:rsidP="009F7394"/>
    <w:p w14:paraId="5E9D3E76" w14:textId="77777777" w:rsidR="00625605" w:rsidRDefault="00625605" w:rsidP="009F7394"/>
    <w:p w14:paraId="228DC631" w14:textId="77777777" w:rsidR="00625605" w:rsidRDefault="00625605" w:rsidP="009F7394"/>
    <w:p w14:paraId="73B0713E" w14:textId="77777777" w:rsidR="00625605" w:rsidRDefault="00625605" w:rsidP="009F7394"/>
    <w:p w14:paraId="296FA987" w14:textId="77777777" w:rsidR="00625605" w:rsidRDefault="00625605" w:rsidP="009F7394"/>
    <w:p w14:paraId="6D11D67D" w14:textId="77777777" w:rsidR="00625605" w:rsidRDefault="00625605" w:rsidP="009F7394"/>
    <w:p w14:paraId="21BA413D" w14:textId="77777777" w:rsidR="00625605" w:rsidRDefault="00625605" w:rsidP="009F7394"/>
    <w:p w14:paraId="2D6BF50D" w14:textId="77777777" w:rsidR="00625605" w:rsidRDefault="00625605" w:rsidP="009F7394"/>
    <w:p w14:paraId="47866BFB" w14:textId="77777777" w:rsidR="00625605" w:rsidRDefault="00625605" w:rsidP="009F7394"/>
    <w:p w14:paraId="35B11914" w14:textId="77777777" w:rsidR="00625605" w:rsidRDefault="00625605" w:rsidP="009F7394"/>
    <w:p w14:paraId="549C40BE" w14:textId="77777777" w:rsidR="00625605" w:rsidRDefault="00625605" w:rsidP="009F7394"/>
    <w:p w14:paraId="28A95329" w14:textId="77777777" w:rsidR="00625605" w:rsidRDefault="00625605" w:rsidP="009F7394"/>
    <w:p w14:paraId="1D9DBEC0" w14:textId="77777777" w:rsidR="00625605" w:rsidRDefault="00625605" w:rsidP="009F7394"/>
    <w:p w14:paraId="19C6B68A" w14:textId="77777777" w:rsidR="00625605" w:rsidRDefault="00625605" w:rsidP="009F7394"/>
    <w:p w14:paraId="297A0DE7" w14:textId="77777777" w:rsidR="00625605" w:rsidRDefault="00625605" w:rsidP="009F7394"/>
    <w:p w14:paraId="620D075C" w14:textId="77777777" w:rsidR="00625605" w:rsidRPr="002A4FFB" w:rsidRDefault="00625605" w:rsidP="009F7394"/>
    <w:p w14:paraId="1FC75120" w14:textId="77777777" w:rsidR="009F7394" w:rsidRPr="002A4FFB" w:rsidRDefault="009F7394" w:rsidP="0019209A"/>
    <w:p w14:paraId="4C0D7379" w14:textId="77777777" w:rsidR="002A4FFB" w:rsidRDefault="002A4FFB" w:rsidP="0019135C">
      <w:pPr>
        <w:pStyle w:val="ListParagraph"/>
        <w:ind w:left="1080"/>
      </w:pPr>
    </w:p>
    <w:p w14:paraId="2B197D23" w14:textId="77777777" w:rsidR="00B47B7A" w:rsidRDefault="00B47B7A"/>
    <w:p w14:paraId="2050AFED" w14:textId="77777777" w:rsidR="00734CE8" w:rsidRDefault="00734CE8" w:rsidP="001C7E96">
      <w:pPr>
        <w:jc w:val="center"/>
      </w:pPr>
    </w:p>
    <w:p w14:paraId="3ABA29E4" w14:textId="77777777" w:rsidR="00795012" w:rsidRDefault="00795012"/>
    <w:sectPr w:rsidR="00795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62B20"/>
    <w:multiLevelType w:val="multilevel"/>
    <w:tmpl w:val="431A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00CF4"/>
    <w:multiLevelType w:val="hybridMultilevel"/>
    <w:tmpl w:val="CB7E4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4460D"/>
    <w:multiLevelType w:val="hybridMultilevel"/>
    <w:tmpl w:val="243EA578"/>
    <w:lvl w:ilvl="0" w:tplc="0250215C">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77BE4"/>
    <w:multiLevelType w:val="multilevel"/>
    <w:tmpl w:val="3EFA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030EF"/>
    <w:multiLevelType w:val="multilevel"/>
    <w:tmpl w:val="11DA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60F60"/>
    <w:multiLevelType w:val="multilevel"/>
    <w:tmpl w:val="1C4E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D0D4F"/>
    <w:multiLevelType w:val="multilevel"/>
    <w:tmpl w:val="7868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F60BB"/>
    <w:multiLevelType w:val="multilevel"/>
    <w:tmpl w:val="615C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52079"/>
    <w:multiLevelType w:val="hybridMultilevel"/>
    <w:tmpl w:val="8D404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DB1EE0"/>
    <w:multiLevelType w:val="multilevel"/>
    <w:tmpl w:val="51A8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44DEF"/>
    <w:multiLevelType w:val="multilevel"/>
    <w:tmpl w:val="44BA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D131A"/>
    <w:multiLevelType w:val="multilevel"/>
    <w:tmpl w:val="F8D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67EB7"/>
    <w:multiLevelType w:val="multilevel"/>
    <w:tmpl w:val="311A3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FF20ED"/>
    <w:multiLevelType w:val="hybridMultilevel"/>
    <w:tmpl w:val="ABC42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DE73B5"/>
    <w:multiLevelType w:val="multilevel"/>
    <w:tmpl w:val="5FBE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90F37"/>
    <w:multiLevelType w:val="hybridMultilevel"/>
    <w:tmpl w:val="CDC82B6C"/>
    <w:lvl w:ilvl="0" w:tplc="BAA62A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13F7506"/>
    <w:multiLevelType w:val="multilevel"/>
    <w:tmpl w:val="7DEE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1056D"/>
    <w:multiLevelType w:val="multilevel"/>
    <w:tmpl w:val="8D4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9077F"/>
    <w:multiLevelType w:val="multilevel"/>
    <w:tmpl w:val="6526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93DD6"/>
    <w:multiLevelType w:val="multilevel"/>
    <w:tmpl w:val="D17A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5E47FE"/>
    <w:multiLevelType w:val="multilevel"/>
    <w:tmpl w:val="28F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02154"/>
    <w:multiLevelType w:val="multilevel"/>
    <w:tmpl w:val="B6D2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876D63"/>
    <w:multiLevelType w:val="hybridMultilevel"/>
    <w:tmpl w:val="7548E7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5149C7"/>
    <w:multiLevelType w:val="hybridMultilevel"/>
    <w:tmpl w:val="7842F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854D8A"/>
    <w:multiLevelType w:val="multilevel"/>
    <w:tmpl w:val="E9A6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F7EED"/>
    <w:multiLevelType w:val="multilevel"/>
    <w:tmpl w:val="33B6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4A55A9"/>
    <w:multiLevelType w:val="multilevel"/>
    <w:tmpl w:val="E77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303E9"/>
    <w:multiLevelType w:val="multilevel"/>
    <w:tmpl w:val="7324A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E82EB8"/>
    <w:multiLevelType w:val="hybridMultilevel"/>
    <w:tmpl w:val="234EB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F61BEB"/>
    <w:multiLevelType w:val="multilevel"/>
    <w:tmpl w:val="79D4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297DA5"/>
    <w:multiLevelType w:val="multilevel"/>
    <w:tmpl w:val="C9C4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331596"/>
    <w:multiLevelType w:val="multilevel"/>
    <w:tmpl w:val="7BB8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1F7165"/>
    <w:multiLevelType w:val="multilevel"/>
    <w:tmpl w:val="EEEC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09059">
    <w:abstractNumId w:val="23"/>
  </w:num>
  <w:num w:numId="2" w16cid:durableId="916400138">
    <w:abstractNumId w:val="8"/>
  </w:num>
  <w:num w:numId="3" w16cid:durableId="1682584405">
    <w:abstractNumId w:val="2"/>
  </w:num>
  <w:num w:numId="4" w16cid:durableId="850022797">
    <w:abstractNumId w:val="15"/>
  </w:num>
  <w:num w:numId="5" w16cid:durableId="204373517">
    <w:abstractNumId w:val="31"/>
  </w:num>
  <w:num w:numId="6" w16cid:durableId="143549549">
    <w:abstractNumId w:val="1"/>
  </w:num>
  <w:num w:numId="7" w16cid:durableId="1743873568">
    <w:abstractNumId w:val="14"/>
  </w:num>
  <w:num w:numId="8" w16cid:durableId="2086416414">
    <w:abstractNumId w:val="7"/>
  </w:num>
  <w:num w:numId="9" w16cid:durableId="572084845">
    <w:abstractNumId w:val="9"/>
  </w:num>
  <w:num w:numId="10" w16cid:durableId="756438547">
    <w:abstractNumId w:val="25"/>
  </w:num>
  <w:num w:numId="11" w16cid:durableId="2104256968">
    <w:abstractNumId w:val="24"/>
  </w:num>
  <w:num w:numId="12" w16cid:durableId="250742150">
    <w:abstractNumId w:val="29"/>
  </w:num>
  <w:num w:numId="13" w16cid:durableId="1895656395">
    <w:abstractNumId w:val="0"/>
  </w:num>
  <w:num w:numId="14" w16cid:durableId="1753509662">
    <w:abstractNumId w:val="12"/>
  </w:num>
  <w:num w:numId="15" w16cid:durableId="1421832348">
    <w:abstractNumId w:val="5"/>
  </w:num>
  <w:num w:numId="16" w16cid:durableId="1002398093">
    <w:abstractNumId w:val="30"/>
  </w:num>
  <w:num w:numId="17" w16cid:durableId="1070614699">
    <w:abstractNumId w:val="6"/>
  </w:num>
  <w:num w:numId="18" w16cid:durableId="1974628927">
    <w:abstractNumId w:val="4"/>
  </w:num>
  <w:num w:numId="19" w16cid:durableId="1109353822">
    <w:abstractNumId w:val="11"/>
  </w:num>
  <w:num w:numId="20" w16cid:durableId="188953737">
    <w:abstractNumId w:val="10"/>
  </w:num>
  <w:num w:numId="21" w16cid:durableId="812023464">
    <w:abstractNumId w:val="17"/>
  </w:num>
  <w:num w:numId="22" w16cid:durableId="1174537222">
    <w:abstractNumId w:val="20"/>
  </w:num>
  <w:num w:numId="23" w16cid:durableId="48579800">
    <w:abstractNumId w:val="3"/>
  </w:num>
  <w:num w:numId="24" w16cid:durableId="113405058">
    <w:abstractNumId w:val="27"/>
  </w:num>
  <w:num w:numId="25" w16cid:durableId="1069039561">
    <w:abstractNumId w:val="26"/>
  </w:num>
  <w:num w:numId="26" w16cid:durableId="835264041">
    <w:abstractNumId w:val="16"/>
  </w:num>
  <w:num w:numId="27" w16cid:durableId="445808226">
    <w:abstractNumId w:val="18"/>
  </w:num>
  <w:num w:numId="28" w16cid:durableId="1699619704">
    <w:abstractNumId w:val="21"/>
  </w:num>
  <w:num w:numId="29" w16cid:durableId="2075471617">
    <w:abstractNumId w:val="32"/>
  </w:num>
  <w:num w:numId="30" w16cid:durableId="1638487633">
    <w:abstractNumId w:val="19"/>
  </w:num>
  <w:num w:numId="31" w16cid:durableId="949821822">
    <w:abstractNumId w:val="13"/>
  </w:num>
  <w:num w:numId="32" w16cid:durableId="722946584">
    <w:abstractNumId w:val="22"/>
  </w:num>
  <w:num w:numId="33" w16cid:durableId="49672465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12"/>
    <w:rsid w:val="000030C4"/>
    <w:rsid w:val="00021C35"/>
    <w:rsid w:val="00042628"/>
    <w:rsid w:val="000433DE"/>
    <w:rsid w:val="00050D20"/>
    <w:rsid w:val="000512D9"/>
    <w:rsid w:val="000531A3"/>
    <w:rsid w:val="00053FA4"/>
    <w:rsid w:val="00054FD2"/>
    <w:rsid w:val="0007091B"/>
    <w:rsid w:val="00071E6B"/>
    <w:rsid w:val="00073EF5"/>
    <w:rsid w:val="0008214F"/>
    <w:rsid w:val="000840D9"/>
    <w:rsid w:val="00096DE7"/>
    <w:rsid w:val="000A0287"/>
    <w:rsid w:val="000A36D3"/>
    <w:rsid w:val="000B5466"/>
    <w:rsid w:val="000C2FAF"/>
    <w:rsid w:val="000E3751"/>
    <w:rsid w:val="000F44F1"/>
    <w:rsid w:val="00106F22"/>
    <w:rsid w:val="00121CD3"/>
    <w:rsid w:val="001267C5"/>
    <w:rsid w:val="0013244C"/>
    <w:rsid w:val="00133D9D"/>
    <w:rsid w:val="00137973"/>
    <w:rsid w:val="00147373"/>
    <w:rsid w:val="00155490"/>
    <w:rsid w:val="00162C53"/>
    <w:rsid w:val="00167287"/>
    <w:rsid w:val="00171250"/>
    <w:rsid w:val="00184DA4"/>
    <w:rsid w:val="00187D1C"/>
    <w:rsid w:val="0019135C"/>
    <w:rsid w:val="0019209A"/>
    <w:rsid w:val="00194FC0"/>
    <w:rsid w:val="00195E8E"/>
    <w:rsid w:val="001A10EC"/>
    <w:rsid w:val="001A1559"/>
    <w:rsid w:val="001A2A1C"/>
    <w:rsid w:val="001A5932"/>
    <w:rsid w:val="001A7053"/>
    <w:rsid w:val="001B37A7"/>
    <w:rsid w:val="001B649E"/>
    <w:rsid w:val="001B64B5"/>
    <w:rsid w:val="001C5297"/>
    <w:rsid w:val="001C7E96"/>
    <w:rsid w:val="001D135B"/>
    <w:rsid w:val="001D473B"/>
    <w:rsid w:val="001D72E0"/>
    <w:rsid w:val="001E3DFB"/>
    <w:rsid w:val="001F32AC"/>
    <w:rsid w:val="001F6991"/>
    <w:rsid w:val="002039B7"/>
    <w:rsid w:val="0020530A"/>
    <w:rsid w:val="002313FD"/>
    <w:rsid w:val="00236A35"/>
    <w:rsid w:val="00237B96"/>
    <w:rsid w:val="0025543E"/>
    <w:rsid w:val="00260965"/>
    <w:rsid w:val="002A4FFB"/>
    <w:rsid w:val="002A7F53"/>
    <w:rsid w:val="002F50DB"/>
    <w:rsid w:val="00306E7C"/>
    <w:rsid w:val="0031600C"/>
    <w:rsid w:val="00316D59"/>
    <w:rsid w:val="00323E47"/>
    <w:rsid w:val="0032590E"/>
    <w:rsid w:val="00326F5E"/>
    <w:rsid w:val="0034170E"/>
    <w:rsid w:val="00377601"/>
    <w:rsid w:val="00385BDB"/>
    <w:rsid w:val="003929B9"/>
    <w:rsid w:val="00393F54"/>
    <w:rsid w:val="003A4FAD"/>
    <w:rsid w:val="003B223F"/>
    <w:rsid w:val="003B24BF"/>
    <w:rsid w:val="003B36B3"/>
    <w:rsid w:val="003D0761"/>
    <w:rsid w:val="003D0B07"/>
    <w:rsid w:val="003D0E56"/>
    <w:rsid w:val="003D464A"/>
    <w:rsid w:val="003D6778"/>
    <w:rsid w:val="003E44A8"/>
    <w:rsid w:val="003F3414"/>
    <w:rsid w:val="003F59E8"/>
    <w:rsid w:val="00416552"/>
    <w:rsid w:val="0045076D"/>
    <w:rsid w:val="0045379B"/>
    <w:rsid w:val="004558C2"/>
    <w:rsid w:val="004653C7"/>
    <w:rsid w:val="00471697"/>
    <w:rsid w:val="0047390B"/>
    <w:rsid w:val="00474FEC"/>
    <w:rsid w:val="00480F55"/>
    <w:rsid w:val="00482F34"/>
    <w:rsid w:val="00487562"/>
    <w:rsid w:val="0049783F"/>
    <w:rsid w:val="00497B75"/>
    <w:rsid w:val="004A445B"/>
    <w:rsid w:val="004A5155"/>
    <w:rsid w:val="004A7019"/>
    <w:rsid w:val="004D5A73"/>
    <w:rsid w:val="004D6E25"/>
    <w:rsid w:val="004E19E3"/>
    <w:rsid w:val="004F6A9A"/>
    <w:rsid w:val="004F7AFF"/>
    <w:rsid w:val="00502A17"/>
    <w:rsid w:val="00504A1C"/>
    <w:rsid w:val="005164E0"/>
    <w:rsid w:val="00525D5B"/>
    <w:rsid w:val="00537EA2"/>
    <w:rsid w:val="005553CF"/>
    <w:rsid w:val="00555C35"/>
    <w:rsid w:val="005639D7"/>
    <w:rsid w:val="00573268"/>
    <w:rsid w:val="005A1713"/>
    <w:rsid w:val="005B233F"/>
    <w:rsid w:val="005C09CD"/>
    <w:rsid w:val="005D6E78"/>
    <w:rsid w:val="005E2FE8"/>
    <w:rsid w:val="005F6797"/>
    <w:rsid w:val="0060468B"/>
    <w:rsid w:val="00607FD3"/>
    <w:rsid w:val="00610585"/>
    <w:rsid w:val="00622C72"/>
    <w:rsid w:val="006241B3"/>
    <w:rsid w:val="00625605"/>
    <w:rsid w:val="00631717"/>
    <w:rsid w:val="00633300"/>
    <w:rsid w:val="006348CD"/>
    <w:rsid w:val="00637B18"/>
    <w:rsid w:val="00641CA0"/>
    <w:rsid w:val="00645B5E"/>
    <w:rsid w:val="00652F19"/>
    <w:rsid w:val="00654793"/>
    <w:rsid w:val="00655A0C"/>
    <w:rsid w:val="006575AC"/>
    <w:rsid w:val="006576FA"/>
    <w:rsid w:val="00661FE0"/>
    <w:rsid w:val="006664B4"/>
    <w:rsid w:val="00673D8D"/>
    <w:rsid w:val="00681516"/>
    <w:rsid w:val="00690CD2"/>
    <w:rsid w:val="006A4FF9"/>
    <w:rsid w:val="006B3645"/>
    <w:rsid w:val="006B51FD"/>
    <w:rsid w:val="006C28B2"/>
    <w:rsid w:val="006C535D"/>
    <w:rsid w:val="006C680B"/>
    <w:rsid w:val="006D14D6"/>
    <w:rsid w:val="006E4155"/>
    <w:rsid w:val="006F1D32"/>
    <w:rsid w:val="006F2D1C"/>
    <w:rsid w:val="006F70CB"/>
    <w:rsid w:val="00704E81"/>
    <w:rsid w:val="00715F3C"/>
    <w:rsid w:val="00716D8E"/>
    <w:rsid w:val="00724071"/>
    <w:rsid w:val="007269E5"/>
    <w:rsid w:val="00733722"/>
    <w:rsid w:val="00734BCD"/>
    <w:rsid w:val="00734CE8"/>
    <w:rsid w:val="00745DF4"/>
    <w:rsid w:val="0074615C"/>
    <w:rsid w:val="00761457"/>
    <w:rsid w:val="0077537C"/>
    <w:rsid w:val="00790F3D"/>
    <w:rsid w:val="00795012"/>
    <w:rsid w:val="00796694"/>
    <w:rsid w:val="007972FA"/>
    <w:rsid w:val="007A5A68"/>
    <w:rsid w:val="007D6700"/>
    <w:rsid w:val="00804171"/>
    <w:rsid w:val="0080748C"/>
    <w:rsid w:val="00812B75"/>
    <w:rsid w:val="00815FEC"/>
    <w:rsid w:val="00847F8A"/>
    <w:rsid w:val="008507E6"/>
    <w:rsid w:val="00853EA7"/>
    <w:rsid w:val="00854CA4"/>
    <w:rsid w:val="00856090"/>
    <w:rsid w:val="00874AFC"/>
    <w:rsid w:val="00882B10"/>
    <w:rsid w:val="00885737"/>
    <w:rsid w:val="00897486"/>
    <w:rsid w:val="008A5AA5"/>
    <w:rsid w:val="008B0DD1"/>
    <w:rsid w:val="008B342F"/>
    <w:rsid w:val="008B4EDE"/>
    <w:rsid w:val="008B7B5D"/>
    <w:rsid w:val="008C006E"/>
    <w:rsid w:val="008D4029"/>
    <w:rsid w:val="008D5111"/>
    <w:rsid w:val="008E02BD"/>
    <w:rsid w:val="008F74C6"/>
    <w:rsid w:val="00901BB4"/>
    <w:rsid w:val="009043E9"/>
    <w:rsid w:val="00915FEB"/>
    <w:rsid w:val="00916854"/>
    <w:rsid w:val="00942151"/>
    <w:rsid w:val="00943819"/>
    <w:rsid w:val="00944EAA"/>
    <w:rsid w:val="00946DCA"/>
    <w:rsid w:val="00961030"/>
    <w:rsid w:val="00971923"/>
    <w:rsid w:val="00975FF0"/>
    <w:rsid w:val="0097703F"/>
    <w:rsid w:val="0098200D"/>
    <w:rsid w:val="009835BC"/>
    <w:rsid w:val="009835F1"/>
    <w:rsid w:val="00984C16"/>
    <w:rsid w:val="009A7BD0"/>
    <w:rsid w:val="009B5BC0"/>
    <w:rsid w:val="009C64B7"/>
    <w:rsid w:val="009F7394"/>
    <w:rsid w:val="00A01A10"/>
    <w:rsid w:val="00A14F93"/>
    <w:rsid w:val="00A16229"/>
    <w:rsid w:val="00A16CB1"/>
    <w:rsid w:val="00A228A1"/>
    <w:rsid w:val="00A23559"/>
    <w:rsid w:val="00A2461C"/>
    <w:rsid w:val="00A24F2C"/>
    <w:rsid w:val="00A32B29"/>
    <w:rsid w:val="00A42537"/>
    <w:rsid w:val="00A42EB1"/>
    <w:rsid w:val="00A4580A"/>
    <w:rsid w:val="00A45FBA"/>
    <w:rsid w:val="00A552A0"/>
    <w:rsid w:val="00A60600"/>
    <w:rsid w:val="00A63A67"/>
    <w:rsid w:val="00A659A1"/>
    <w:rsid w:val="00A81422"/>
    <w:rsid w:val="00A868B3"/>
    <w:rsid w:val="00A91B5E"/>
    <w:rsid w:val="00AA37AB"/>
    <w:rsid w:val="00AB48C3"/>
    <w:rsid w:val="00AB7634"/>
    <w:rsid w:val="00AC4E6C"/>
    <w:rsid w:val="00AC5954"/>
    <w:rsid w:val="00AD52BC"/>
    <w:rsid w:val="00AD7579"/>
    <w:rsid w:val="00AE366A"/>
    <w:rsid w:val="00AE499A"/>
    <w:rsid w:val="00AE6A31"/>
    <w:rsid w:val="00B04C15"/>
    <w:rsid w:val="00B11418"/>
    <w:rsid w:val="00B13144"/>
    <w:rsid w:val="00B3625A"/>
    <w:rsid w:val="00B44A4F"/>
    <w:rsid w:val="00B47B7A"/>
    <w:rsid w:val="00B50E12"/>
    <w:rsid w:val="00B5294A"/>
    <w:rsid w:val="00B52D03"/>
    <w:rsid w:val="00B65063"/>
    <w:rsid w:val="00B96B5C"/>
    <w:rsid w:val="00B96C19"/>
    <w:rsid w:val="00BB2ACA"/>
    <w:rsid w:val="00BD45D8"/>
    <w:rsid w:val="00BD7A76"/>
    <w:rsid w:val="00BE2D96"/>
    <w:rsid w:val="00BE33FC"/>
    <w:rsid w:val="00BE5F49"/>
    <w:rsid w:val="00BF24E2"/>
    <w:rsid w:val="00C02F18"/>
    <w:rsid w:val="00C032A5"/>
    <w:rsid w:val="00C07477"/>
    <w:rsid w:val="00C179D7"/>
    <w:rsid w:val="00C30300"/>
    <w:rsid w:val="00C40E18"/>
    <w:rsid w:val="00C42D67"/>
    <w:rsid w:val="00C6275F"/>
    <w:rsid w:val="00C6781E"/>
    <w:rsid w:val="00C71096"/>
    <w:rsid w:val="00C82B02"/>
    <w:rsid w:val="00C84227"/>
    <w:rsid w:val="00C93DBA"/>
    <w:rsid w:val="00CA3DAF"/>
    <w:rsid w:val="00CB05F4"/>
    <w:rsid w:val="00CB2B1D"/>
    <w:rsid w:val="00CC071C"/>
    <w:rsid w:val="00CC1A95"/>
    <w:rsid w:val="00CE167C"/>
    <w:rsid w:val="00CE1795"/>
    <w:rsid w:val="00CE7FB3"/>
    <w:rsid w:val="00CF2E5C"/>
    <w:rsid w:val="00D0004C"/>
    <w:rsid w:val="00D04ADC"/>
    <w:rsid w:val="00D14F65"/>
    <w:rsid w:val="00D2328B"/>
    <w:rsid w:val="00D2495A"/>
    <w:rsid w:val="00D2740C"/>
    <w:rsid w:val="00D52BDA"/>
    <w:rsid w:val="00D66D47"/>
    <w:rsid w:val="00D81C9A"/>
    <w:rsid w:val="00D93AFF"/>
    <w:rsid w:val="00D94308"/>
    <w:rsid w:val="00DA1F89"/>
    <w:rsid w:val="00DB0FF3"/>
    <w:rsid w:val="00DC0086"/>
    <w:rsid w:val="00DC5BEF"/>
    <w:rsid w:val="00DE2040"/>
    <w:rsid w:val="00DE6284"/>
    <w:rsid w:val="00DF0501"/>
    <w:rsid w:val="00DF0E5A"/>
    <w:rsid w:val="00DF4B66"/>
    <w:rsid w:val="00E0446E"/>
    <w:rsid w:val="00E12AAE"/>
    <w:rsid w:val="00E158AC"/>
    <w:rsid w:val="00E21A6C"/>
    <w:rsid w:val="00E22F9B"/>
    <w:rsid w:val="00E4232E"/>
    <w:rsid w:val="00E433A1"/>
    <w:rsid w:val="00E45E75"/>
    <w:rsid w:val="00E6421F"/>
    <w:rsid w:val="00E83E8B"/>
    <w:rsid w:val="00E87FB3"/>
    <w:rsid w:val="00EB566F"/>
    <w:rsid w:val="00EC122D"/>
    <w:rsid w:val="00EC2525"/>
    <w:rsid w:val="00EC594D"/>
    <w:rsid w:val="00EC5E4B"/>
    <w:rsid w:val="00ED5001"/>
    <w:rsid w:val="00ED5D43"/>
    <w:rsid w:val="00EE615F"/>
    <w:rsid w:val="00EF4076"/>
    <w:rsid w:val="00EF5BCE"/>
    <w:rsid w:val="00EF710E"/>
    <w:rsid w:val="00F00629"/>
    <w:rsid w:val="00F077B0"/>
    <w:rsid w:val="00F13500"/>
    <w:rsid w:val="00F16647"/>
    <w:rsid w:val="00F2264B"/>
    <w:rsid w:val="00F36F15"/>
    <w:rsid w:val="00F470A8"/>
    <w:rsid w:val="00F67645"/>
    <w:rsid w:val="00F94039"/>
    <w:rsid w:val="00FB293C"/>
    <w:rsid w:val="00FC082B"/>
    <w:rsid w:val="00FF131E"/>
    <w:rsid w:val="00FF7AD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7C3DD"/>
  <w15:chartTrackingRefBased/>
  <w15:docId w15:val="{41AEBF91-8667-4FAF-AA13-32E295CD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5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0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50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50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012"/>
    <w:rPr>
      <w:rFonts w:eastAsiaTheme="majorEastAsia" w:cstheme="majorBidi"/>
      <w:color w:val="272727" w:themeColor="text1" w:themeTint="D8"/>
    </w:rPr>
  </w:style>
  <w:style w:type="paragraph" w:styleId="Title">
    <w:name w:val="Title"/>
    <w:basedOn w:val="Normal"/>
    <w:next w:val="Normal"/>
    <w:link w:val="TitleChar"/>
    <w:uiPriority w:val="10"/>
    <w:qFormat/>
    <w:rsid w:val="00795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012"/>
    <w:pPr>
      <w:spacing w:before="160"/>
      <w:jc w:val="center"/>
    </w:pPr>
    <w:rPr>
      <w:i/>
      <w:iCs/>
      <w:color w:val="404040" w:themeColor="text1" w:themeTint="BF"/>
    </w:rPr>
  </w:style>
  <w:style w:type="character" w:customStyle="1" w:styleId="QuoteChar">
    <w:name w:val="Quote Char"/>
    <w:basedOn w:val="DefaultParagraphFont"/>
    <w:link w:val="Quote"/>
    <w:uiPriority w:val="29"/>
    <w:rsid w:val="00795012"/>
    <w:rPr>
      <w:i/>
      <w:iCs/>
      <w:color w:val="404040" w:themeColor="text1" w:themeTint="BF"/>
    </w:rPr>
  </w:style>
  <w:style w:type="paragraph" w:styleId="ListParagraph">
    <w:name w:val="List Paragraph"/>
    <w:basedOn w:val="Normal"/>
    <w:uiPriority w:val="34"/>
    <w:qFormat/>
    <w:rsid w:val="00795012"/>
    <w:pPr>
      <w:ind w:left="720"/>
      <w:contextualSpacing/>
    </w:pPr>
  </w:style>
  <w:style w:type="character" w:styleId="IntenseEmphasis">
    <w:name w:val="Intense Emphasis"/>
    <w:basedOn w:val="DefaultParagraphFont"/>
    <w:uiPriority w:val="21"/>
    <w:qFormat/>
    <w:rsid w:val="00795012"/>
    <w:rPr>
      <w:i/>
      <w:iCs/>
      <w:color w:val="0F4761" w:themeColor="accent1" w:themeShade="BF"/>
    </w:rPr>
  </w:style>
  <w:style w:type="paragraph" w:styleId="IntenseQuote">
    <w:name w:val="Intense Quote"/>
    <w:basedOn w:val="Normal"/>
    <w:next w:val="Normal"/>
    <w:link w:val="IntenseQuoteChar"/>
    <w:uiPriority w:val="30"/>
    <w:qFormat/>
    <w:rsid w:val="00795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012"/>
    <w:rPr>
      <w:i/>
      <w:iCs/>
      <w:color w:val="0F4761" w:themeColor="accent1" w:themeShade="BF"/>
    </w:rPr>
  </w:style>
  <w:style w:type="character" w:styleId="IntenseReference">
    <w:name w:val="Intense Reference"/>
    <w:basedOn w:val="DefaultParagraphFont"/>
    <w:uiPriority w:val="32"/>
    <w:qFormat/>
    <w:rsid w:val="00795012"/>
    <w:rPr>
      <w:b/>
      <w:bCs/>
      <w:smallCaps/>
      <w:color w:val="0F4761" w:themeColor="accent1" w:themeShade="BF"/>
      <w:spacing w:val="5"/>
    </w:rPr>
  </w:style>
  <w:style w:type="character" w:styleId="PlaceholderText">
    <w:name w:val="Placeholder Text"/>
    <w:basedOn w:val="DefaultParagraphFont"/>
    <w:uiPriority w:val="99"/>
    <w:semiHidden/>
    <w:rsid w:val="006F1D3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1190">
      <w:bodyDiv w:val="1"/>
      <w:marLeft w:val="0"/>
      <w:marRight w:val="0"/>
      <w:marTop w:val="0"/>
      <w:marBottom w:val="0"/>
      <w:divBdr>
        <w:top w:val="none" w:sz="0" w:space="0" w:color="auto"/>
        <w:left w:val="none" w:sz="0" w:space="0" w:color="auto"/>
        <w:bottom w:val="none" w:sz="0" w:space="0" w:color="auto"/>
        <w:right w:val="none" w:sz="0" w:space="0" w:color="auto"/>
      </w:divBdr>
    </w:div>
    <w:div w:id="27874122">
      <w:bodyDiv w:val="1"/>
      <w:marLeft w:val="0"/>
      <w:marRight w:val="0"/>
      <w:marTop w:val="0"/>
      <w:marBottom w:val="0"/>
      <w:divBdr>
        <w:top w:val="none" w:sz="0" w:space="0" w:color="auto"/>
        <w:left w:val="none" w:sz="0" w:space="0" w:color="auto"/>
        <w:bottom w:val="none" w:sz="0" w:space="0" w:color="auto"/>
        <w:right w:val="none" w:sz="0" w:space="0" w:color="auto"/>
      </w:divBdr>
    </w:div>
    <w:div w:id="56364112">
      <w:bodyDiv w:val="1"/>
      <w:marLeft w:val="0"/>
      <w:marRight w:val="0"/>
      <w:marTop w:val="0"/>
      <w:marBottom w:val="0"/>
      <w:divBdr>
        <w:top w:val="none" w:sz="0" w:space="0" w:color="auto"/>
        <w:left w:val="none" w:sz="0" w:space="0" w:color="auto"/>
        <w:bottom w:val="none" w:sz="0" w:space="0" w:color="auto"/>
        <w:right w:val="none" w:sz="0" w:space="0" w:color="auto"/>
      </w:divBdr>
    </w:div>
    <w:div w:id="64642739">
      <w:bodyDiv w:val="1"/>
      <w:marLeft w:val="0"/>
      <w:marRight w:val="0"/>
      <w:marTop w:val="0"/>
      <w:marBottom w:val="0"/>
      <w:divBdr>
        <w:top w:val="none" w:sz="0" w:space="0" w:color="auto"/>
        <w:left w:val="none" w:sz="0" w:space="0" w:color="auto"/>
        <w:bottom w:val="none" w:sz="0" w:space="0" w:color="auto"/>
        <w:right w:val="none" w:sz="0" w:space="0" w:color="auto"/>
      </w:divBdr>
    </w:div>
    <w:div w:id="118838118">
      <w:bodyDiv w:val="1"/>
      <w:marLeft w:val="0"/>
      <w:marRight w:val="0"/>
      <w:marTop w:val="0"/>
      <w:marBottom w:val="0"/>
      <w:divBdr>
        <w:top w:val="none" w:sz="0" w:space="0" w:color="auto"/>
        <w:left w:val="none" w:sz="0" w:space="0" w:color="auto"/>
        <w:bottom w:val="none" w:sz="0" w:space="0" w:color="auto"/>
        <w:right w:val="none" w:sz="0" w:space="0" w:color="auto"/>
      </w:divBdr>
    </w:div>
    <w:div w:id="176701744">
      <w:bodyDiv w:val="1"/>
      <w:marLeft w:val="0"/>
      <w:marRight w:val="0"/>
      <w:marTop w:val="0"/>
      <w:marBottom w:val="0"/>
      <w:divBdr>
        <w:top w:val="none" w:sz="0" w:space="0" w:color="auto"/>
        <w:left w:val="none" w:sz="0" w:space="0" w:color="auto"/>
        <w:bottom w:val="none" w:sz="0" w:space="0" w:color="auto"/>
        <w:right w:val="none" w:sz="0" w:space="0" w:color="auto"/>
      </w:divBdr>
    </w:div>
    <w:div w:id="272791879">
      <w:bodyDiv w:val="1"/>
      <w:marLeft w:val="0"/>
      <w:marRight w:val="0"/>
      <w:marTop w:val="0"/>
      <w:marBottom w:val="0"/>
      <w:divBdr>
        <w:top w:val="none" w:sz="0" w:space="0" w:color="auto"/>
        <w:left w:val="none" w:sz="0" w:space="0" w:color="auto"/>
        <w:bottom w:val="none" w:sz="0" w:space="0" w:color="auto"/>
        <w:right w:val="none" w:sz="0" w:space="0" w:color="auto"/>
      </w:divBdr>
      <w:divsChild>
        <w:div w:id="808208176">
          <w:marLeft w:val="0"/>
          <w:marRight w:val="0"/>
          <w:marTop w:val="0"/>
          <w:marBottom w:val="0"/>
          <w:divBdr>
            <w:top w:val="none" w:sz="0" w:space="0" w:color="auto"/>
            <w:left w:val="none" w:sz="0" w:space="0" w:color="auto"/>
            <w:bottom w:val="none" w:sz="0" w:space="0" w:color="auto"/>
            <w:right w:val="none" w:sz="0" w:space="0" w:color="auto"/>
          </w:divBdr>
          <w:divsChild>
            <w:div w:id="1302232231">
              <w:marLeft w:val="0"/>
              <w:marRight w:val="0"/>
              <w:marTop w:val="0"/>
              <w:marBottom w:val="0"/>
              <w:divBdr>
                <w:top w:val="none" w:sz="0" w:space="0" w:color="auto"/>
                <w:left w:val="none" w:sz="0" w:space="0" w:color="auto"/>
                <w:bottom w:val="none" w:sz="0" w:space="0" w:color="auto"/>
                <w:right w:val="none" w:sz="0" w:space="0" w:color="auto"/>
              </w:divBdr>
              <w:divsChild>
                <w:div w:id="1938168852">
                  <w:marLeft w:val="0"/>
                  <w:marRight w:val="0"/>
                  <w:marTop w:val="0"/>
                  <w:marBottom w:val="0"/>
                  <w:divBdr>
                    <w:top w:val="none" w:sz="0" w:space="0" w:color="auto"/>
                    <w:left w:val="none" w:sz="0" w:space="0" w:color="auto"/>
                    <w:bottom w:val="none" w:sz="0" w:space="0" w:color="auto"/>
                    <w:right w:val="none" w:sz="0" w:space="0" w:color="auto"/>
                  </w:divBdr>
                  <w:divsChild>
                    <w:div w:id="1580093609">
                      <w:marLeft w:val="0"/>
                      <w:marRight w:val="0"/>
                      <w:marTop w:val="0"/>
                      <w:marBottom w:val="0"/>
                      <w:divBdr>
                        <w:top w:val="none" w:sz="0" w:space="0" w:color="auto"/>
                        <w:left w:val="none" w:sz="0" w:space="0" w:color="auto"/>
                        <w:bottom w:val="none" w:sz="0" w:space="0" w:color="auto"/>
                        <w:right w:val="none" w:sz="0" w:space="0" w:color="auto"/>
                      </w:divBdr>
                      <w:divsChild>
                        <w:div w:id="2144693725">
                          <w:marLeft w:val="0"/>
                          <w:marRight w:val="0"/>
                          <w:marTop w:val="0"/>
                          <w:marBottom w:val="0"/>
                          <w:divBdr>
                            <w:top w:val="none" w:sz="0" w:space="0" w:color="auto"/>
                            <w:left w:val="none" w:sz="0" w:space="0" w:color="auto"/>
                            <w:bottom w:val="none" w:sz="0" w:space="0" w:color="auto"/>
                            <w:right w:val="none" w:sz="0" w:space="0" w:color="auto"/>
                          </w:divBdr>
                          <w:divsChild>
                            <w:div w:id="17476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454861">
      <w:bodyDiv w:val="1"/>
      <w:marLeft w:val="0"/>
      <w:marRight w:val="0"/>
      <w:marTop w:val="0"/>
      <w:marBottom w:val="0"/>
      <w:divBdr>
        <w:top w:val="none" w:sz="0" w:space="0" w:color="auto"/>
        <w:left w:val="none" w:sz="0" w:space="0" w:color="auto"/>
        <w:bottom w:val="none" w:sz="0" w:space="0" w:color="auto"/>
        <w:right w:val="none" w:sz="0" w:space="0" w:color="auto"/>
      </w:divBdr>
    </w:div>
    <w:div w:id="421950257">
      <w:bodyDiv w:val="1"/>
      <w:marLeft w:val="0"/>
      <w:marRight w:val="0"/>
      <w:marTop w:val="0"/>
      <w:marBottom w:val="0"/>
      <w:divBdr>
        <w:top w:val="none" w:sz="0" w:space="0" w:color="auto"/>
        <w:left w:val="none" w:sz="0" w:space="0" w:color="auto"/>
        <w:bottom w:val="none" w:sz="0" w:space="0" w:color="auto"/>
        <w:right w:val="none" w:sz="0" w:space="0" w:color="auto"/>
      </w:divBdr>
    </w:div>
    <w:div w:id="483282745">
      <w:bodyDiv w:val="1"/>
      <w:marLeft w:val="0"/>
      <w:marRight w:val="0"/>
      <w:marTop w:val="0"/>
      <w:marBottom w:val="0"/>
      <w:divBdr>
        <w:top w:val="none" w:sz="0" w:space="0" w:color="auto"/>
        <w:left w:val="none" w:sz="0" w:space="0" w:color="auto"/>
        <w:bottom w:val="none" w:sz="0" w:space="0" w:color="auto"/>
        <w:right w:val="none" w:sz="0" w:space="0" w:color="auto"/>
      </w:divBdr>
    </w:div>
    <w:div w:id="502862479">
      <w:bodyDiv w:val="1"/>
      <w:marLeft w:val="0"/>
      <w:marRight w:val="0"/>
      <w:marTop w:val="0"/>
      <w:marBottom w:val="0"/>
      <w:divBdr>
        <w:top w:val="none" w:sz="0" w:space="0" w:color="auto"/>
        <w:left w:val="none" w:sz="0" w:space="0" w:color="auto"/>
        <w:bottom w:val="none" w:sz="0" w:space="0" w:color="auto"/>
        <w:right w:val="none" w:sz="0" w:space="0" w:color="auto"/>
      </w:divBdr>
    </w:div>
    <w:div w:id="559172322">
      <w:bodyDiv w:val="1"/>
      <w:marLeft w:val="0"/>
      <w:marRight w:val="0"/>
      <w:marTop w:val="0"/>
      <w:marBottom w:val="0"/>
      <w:divBdr>
        <w:top w:val="none" w:sz="0" w:space="0" w:color="auto"/>
        <w:left w:val="none" w:sz="0" w:space="0" w:color="auto"/>
        <w:bottom w:val="none" w:sz="0" w:space="0" w:color="auto"/>
        <w:right w:val="none" w:sz="0" w:space="0" w:color="auto"/>
      </w:divBdr>
    </w:div>
    <w:div w:id="620381589">
      <w:bodyDiv w:val="1"/>
      <w:marLeft w:val="0"/>
      <w:marRight w:val="0"/>
      <w:marTop w:val="0"/>
      <w:marBottom w:val="0"/>
      <w:divBdr>
        <w:top w:val="none" w:sz="0" w:space="0" w:color="auto"/>
        <w:left w:val="none" w:sz="0" w:space="0" w:color="auto"/>
        <w:bottom w:val="none" w:sz="0" w:space="0" w:color="auto"/>
        <w:right w:val="none" w:sz="0" w:space="0" w:color="auto"/>
      </w:divBdr>
    </w:div>
    <w:div w:id="777221093">
      <w:bodyDiv w:val="1"/>
      <w:marLeft w:val="0"/>
      <w:marRight w:val="0"/>
      <w:marTop w:val="0"/>
      <w:marBottom w:val="0"/>
      <w:divBdr>
        <w:top w:val="none" w:sz="0" w:space="0" w:color="auto"/>
        <w:left w:val="none" w:sz="0" w:space="0" w:color="auto"/>
        <w:bottom w:val="none" w:sz="0" w:space="0" w:color="auto"/>
        <w:right w:val="none" w:sz="0" w:space="0" w:color="auto"/>
      </w:divBdr>
    </w:div>
    <w:div w:id="779841038">
      <w:bodyDiv w:val="1"/>
      <w:marLeft w:val="0"/>
      <w:marRight w:val="0"/>
      <w:marTop w:val="0"/>
      <w:marBottom w:val="0"/>
      <w:divBdr>
        <w:top w:val="none" w:sz="0" w:space="0" w:color="auto"/>
        <w:left w:val="none" w:sz="0" w:space="0" w:color="auto"/>
        <w:bottom w:val="none" w:sz="0" w:space="0" w:color="auto"/>
        <w:right w:val="none" w:sz="0" w:space="0" w:color="auto"/>
      </w:divBdr>
    </w:div>
    <w:div w:id="821971124">
      <w:bodyDiv w:val="1"/>
      <w:marLeft w:val="0"/>
      <w:marRight w:val="0"/>
      <w:marTop w:val="0"/>
      <w:marBottom w:val="0"/>
      <w:divBdr>
        <w:top w:val="none" w:sz="0" w:space="0" w:color="auto"/>
        <w:left w:val="none" w:sz="0" w:space="0" w:color="auto"/>
        <w:bottom w:val="none" w:sz="0" w:space="0" w:color="auto"/>
        <w:right w:val="none" w:sz="0" w:space="0" w:color="auto"/>
      </w:divBdr>
    </w:div>
    <w:div w:id="1254705290">
      <w:bodyDiv w:val="1"/>
      <w:marLeft w:val="0"/>
      <w:marRight w:val="0"/>
      <w:marTop w:val="0"/>
      <w:marBottom w:val="0"/>
      <w:divBdr>
        <w:top w:val="none" w:sz="0" w:space="0" w:color="auto"/>
        <w:left w:val="none" w:sz="0" w:space="0" w:color="auto"/>
        <w:bottom w:val="none" w:sz="0" w:space="0" w:color="auto"/>
        <w:right w:val="none" w:sz="0" w:space="0" w:color="auto"/>
      </w:divBdr>
    </w:div>
    <w:div w:id="1331710828">
      <w:bodyDiv w:val="1"/>
      <w:marLeft w:val="0"/>
      <w:marRight w:val="0"/>
      <w:marTop w:val="0"/>
      <w:marBottom w:val="0"/>
      <w:divBdr>
        <w:top w:val="none" w:sz="0" w:space="0" w:color="auto"/>
        <w:left w:val="none" w:sz="0" w:space="0" w:color="auto"/>
        <w:bottom w:val="none" w:sz="0" w:space="0" w:color="auto"/>
        <w:right w:val="none" w:sz="0" w:space="0" w:color="auto"/>
      </w:divBdr>
    </w:div>
    <w:div w:id="1403987009">
      <w:bodyDiv w:val="1"/>
      <w:marLeft w:val="0"/>
      <w:marRight w:val="0"/>
      <w:marTop w:val="0"/>
      <w:marBottom w:val="0"/>
      <w:divBdr>
        <w:top w:val="none" w:sz="0" w:space="0" w:color="auto"/>
        <w:left w:val="none" w:sz="0" w:space="0" w:color="auto"/>
        <w:bottom w:val="none" w:sz="0" w:space="0" w:color="auto"/>
        <w:right w:val="none" w:sz="0" w:space="0" w:color="auto"/>
      </w:divBdr>
    </w:div>
    <w:div w:id="1537549770">
      <w:bodyDiv w:val="1"/>
      <w:marLeft w:val="0"/>
      <w:marRight w:val="0"/>
      <w:marTop w:val="0"/>
      <w:marBottom w:val="0"/>
      <w:divBdr>
        <w:top w:val="none" w:sz="0" w:space="0" w:color="auto"/>
        <w:left w:val="none" w:sz="0" w:space="0" w:color="auto"/>
        <w:bottom w:val="none" w:sz="0" w:space="0" w:color="auto"/>
        <w:right w:val="none" w:sz="0" w:space="0" w:color="auto"/>
      </w:divBdr>
    </w:div>
    <w:div w:id="1582520761">
      <w:bodyDiv w:val="1"/>
      <w:marLeft w:val="0"/>
      <w:marRight w:val="0"/>
      <w:marTop w:val="0"/>
      <w:marBottom w:val="0"/>
      <w:divBdr>
        <w:top w:val="none" w:sz="0" w:space="0" w:color="auto"/>
        <w:left w:val="none" w:sz="0" w:space="0" w:color="auto"/>
        <w:bottom w:val="none" w:sz="0" w:space="0" w:color="auto"/>
        <w:right w:val="none" w:sz="0" w:space="0" w:color="auto"/>
      </w:divBdr>
    </w:div>
    <w:div w:id="1686833103">
      <w:bodyDiv w:val="1"/>
      <w:marLeft w:val="0"/>
      <w:marRight w:val="0"/>
      <w:marTop w:val="0"/>
      <w:marBottom w:val="0"/>
      <w:divBdr>
        <w:top w:val="none" w:sz="0" w:space="0" w:color="auto"/>
        <w:left w:val="none" w:sz="0" w:space="0" w:color="auto"/>
        <w:bottom w:val="none" w:sz="0" w:space="0" w:color="auto"/>
        <w:right w:val="none" w:sz="0" w:space="0" w:color="auto"/>
      </w:divBdr>
    </w:div>
    <w:div w:id="1739785503">
      <w:bodyDiv w:val="1"/>
      <w:marLeft w:val="0"/>
      <w:marRight w:val="0"/>
      <w:marTop w:val="0"/>
      <w:marBottom w:val="0"/>
      <w:divBdr>
        <w:top w:val="none" w:sz="0" w:space="0" w:color="auto"/>
        <w:left w:val="none" w:sz="0" w:space="0" w:color="auto"/>
        <w:bottom w:val="none" w:sz="0" w:space="0" w:color="auto"/>
        <w:right w:val="none" w:sz="0" w:space="0" w:color="auto"/>
      </w:divBdr>
    </w:div>
    <w:div w:id="1766000106">
      <w:bodyDiv w:val="1"/>
      <w:marLeft w:val="0"/>
      <w:marRight w:val="0"/>
      <w:marTop w:val="0"/>
      <w:marBottom w:val="0"/>
      <w:divBdr>
        <w:top w:val="none" w:sz="0" w:space="0" w:color="auto"/>
        <w:left w:val="none" w:sz="0" w:space="0" w:color="auto"/>
        <w:bottom w:val="none" w:sz="0" w:space="0" w:color="auto"/>
        <w:right w:val="none" w:sz="0" w:space="0" w:color="auto"/>
      </w:divBdr>
      <w:divsChild>
        <w:div w:id="1624771260">
          <w:marLeft w:val="0"/>
          <w:marRight w:val="0"/>
          <w:marTop w:val="0"/>
          <w:marBottom w:val="0"/>
          <w:divBdr>
            <w:top w:val="none" w:sz="0" w:space="0" w:color="auto"/>
            <w:left w:val="none" w:sz="0" w:space="0" w:color="auto"/>
            <w:bottom w:val="none" w:sz="0" w:space="0" w:color="auto"/>
            <w:right w:val="none" w:sz="0" w:space="0" w:color="auto"/>
          </w:divBdr>
          <w:divsChild>
            <w:div w:id="623923832">
              <w:marLeft w:val="0"/>
              <w:marRight w:val="0"/>
              <w:marTop w:val="0"/>
              <w:marBottom w:val="0"/>
              <w:divBdr>
                <w:top w:val="none" w:sz="0" w:space="0" w:color="auto"/>
                <w:left w:val="none" w:sz="0" w:space="0" w:color="auto"/>
                <w:bottom w:val="none" w:sz="0" w:space="0" w:color="auto"/>
                <w:right w:val="none" w:sz="0" w:space="0" w:color="auto"/>
              </w:divBdr>
              <w:divsChild>
                <w:div w:id="1731154944">
                  <w:marLeft w:val="0"/>
                  <w:marRight w:val="0"/>
                  <w:marTop w:val="0"/>
                  <w:marBottom w:val="0"/>
                  <w:divBdr>
                    <w:top w:val="none" w:sz="0" w:space="0" w:color="auto"/>
                    <w:left w:val="none" w:sz="0" w:space="0" w:color="auto"/>
                    <w:bottom w:val="none" w:sz="0" w:space="0" w:color="auto"/>
                    <w:right w:val="none" w:sz="0" w:space="0" w:color="auto"/>
                  </w:divBdr>
                  <w:divsChild>
                    <w:div w:id="17394488">
                      <w:marLeft w:val="0"/>
                      <w:marRight w:val="0"/>
                      <w:marTop w:val="0"/>
                      <w:marBottom w:val="0"/>
                      <w:divBdr>
                        <w:top w:val="none" w:sz="0" w:space="0" w:color="auto"/>
                        <w:left w:val="none" w:sz="0" w:space="0" w:color="auto"/>
                        <w:bottom w:val="none" w:sz="0" w:space="0" w:color="auto"/>
                        <w:right w:val="none" w:sz="0" w:space="0" w:color="auto"/>
                      </w:divBdr>
                      <w:divsChild>
                        <w:div w:id="1857695220">
                          <w:marLeft w:val="0"/>
                          <w:marRight w:val="0"/>
                          <w:marTop w:val="0"/>
                          <w:marBottom w:val="0"/>
                          <w:divBdr>
                            <w:top w:val="none" w:sz="0" w:space="0" w:color="auto"/>
                            <w:left w:val="none" w:sz="0" w:space="0" w:color="auto"/>
                            <w:bottom w:val="none" w:sz="0" w:space="0" w:color="auto"/>
                            <w:right w:val="none" w:sz="0" w:space="0" w:color="auto"/>
                          </w:divBdr>
                          <w:divsChild>
                            <w:div w:id="7576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867679">
      <w:bodyDiv w:val="1"/>
      <w:marLeft w:val="0"/>
      <w:marRight w:val="0"/>
      <w:marTop w:val="0"/>
      <w:marBottom w:val="0"/>
      <w:divBdr>
        <w:top w:val="none" w:sz="0" w:space="0" w:color="auto"/>
        <w:left w:val="none" w:sz="0" w:space="0" w:color="auto"/>
        <w:bottom w:val="none" w:sz="0" w:space="0" w:color="auto"/>
        <w:right w:val="none" w:sz="0" w:space="0" w:color="auto"/>
      </w:divBdr>
    </w:div>
    <w:div w:id="1920093592">
      <w:bodyDiv w:val="1"/>
      <w:marLeft w:val="0"/>
      <w:marRight w:val="0"/>
      <w:marTop w:val="0"/>
      <w:marBottom w:val="0"/>
      <w:divBdr>
        <w:top w:val="none" w:sz="0" w:space="0" w:color="auto"/>
        <w:left w:val="none" w:sz="0" w:space="0" w:color="auto"/>
        <w:bottom w:val="none" w:sz="0" w:space="0" w:color="auto"/>
        <w:right w:val="none" w:sz="0" w:space="0" w:color="auto"/>
      </w:divBdr>
    </w:div>
    <w:div w:id="19529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971FF-DFA7-45E3-9B7B-E09ACAA8F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8595</TotalTime>
  <Pages>13</Pages>
  <Words>3642</Words>
  <Characters>21092</Characters>
  <Application>Microsoft Office Word</Application>
  <DocSecurity>0</DocSecurity>
  <Lines>540</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Chun Fu</dc:creator>
  <cp:keywords/>
  <dc:description/>
  <cp:lastModifiedBy>Ka Chun Fu</cp:lastModifiedBy>
  <cp:revision>551</cp:revision>
  <dcterms:created xsi:type="dcterms:W3CDTF">2024-10-19T23:02:00Z</dcterms:created>
  <dcterms:modified xsi:type="dcterms:W3CDTF">2024-10-28T03:28:00Z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2f639e1d-462e-421b-a54d-77aa6fde4e4a</vt:lpwstr>
  </property>
</Properties>
</file>