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3"/>
        <w:gridCol w:w="1130"/>
        <w:gridCol w:w="2848"/>
        <w:gridCol w:w="2106"/>
        <w:gridCol w:w="1979"/>
      </w:tblGrid>
      <w:tr w:rsidR="00554117" w:rsidRPr="00554117" w14:paraId="5E51C945" w14:textId="77777777" w:rsidTr="008E2DA5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8E2DA5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8E2DA5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8E2DA5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8E2DA5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8E2DA5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22592C77" w:rsidR="00554117" w:rsidRPr="00554117" w:rsidRDefault="003B77C6" w:rsidP="00EF4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Automatyzacja linii </w:t>
            </w:r>
            <w:r w:rsidR="00EF404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Okna Drewniane - 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technicznego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50F1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procesu automatycznego</w:t>
            </w:r>
            <w:r w:rsidR="001741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50F1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szlifowania </w:t>
            </w:r>
            <w:r w:rsidR="008E511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drewnianych profili 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8E511E" w:rsidRPr="00554117" w14:paraId="1C8B2DC5" w14:textId="77777777" w:rsidTr="008E2DA5">
        <w:trPr>
          <w:trHeight w:val="600"/>
        </w:trPr>
        <w:tc>
          <w:tcPr>
            <w:tcW w:w="1681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19" w:type="pct"/>
            <w:gridSpan w:val="3"/>
            <w:vAlign w:val="center"/>
            <w:hideMark/>
          </w:tcPr>
          <w:p w14:paraId="113C4244" w14:textId="5C44998E" w:rsidR="00554117" w:rsidRPr="00554117" w:rsidRDefault="00215D56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15D5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r w:rsidR="00A50F1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szlifowanie profili</w:t>
            </w:r>
          </w:p>
        </w:tc>
      </w:tr>
      <w:tr w:rsidR="00554117" w:rsidRPr="00554117" w14:paraId="5ED344F3" w14:textId="77777777" w:rsidTr="008E2DA5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8E2DA5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2CE8EF21" w14:textId="77777777" w:rsidTr="008E2DA5">
        <w:trPr>
          <w:trHeight w:val="1691"/>
        </w:trPr>
        <w:tc>
          <w:tcPr>
            <w:tcW w:w="114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4" w:type="pct"/>
            <w:gridSpan w:val="4"/>
            <w:vMerge w:val="restart"/>
            <w:hideMark/>
          </w:tcPr>
          <w:p w14:paraId="43B0C5DF" w14:textId="77777777" w:rsidR="00D74B23" w:rsidRDefault="00D8635E" w:rsidP="00D8635E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Celem projektu było opracowanie i wdrożenie technicznego procesu automatycznego szlifowania profili drewnianych w strumieniu produkcji okien, poprzez instalację i integrację</w:t>
            </w:r>
            <w:r w:rsidR="00B82FFC">
              <w:rPr>
                <w:rFonts w:ascii="Calibri" w:eastAsia="Calibri" w:hAnsi="Calibri" w:cs="Calibri"/>
              </w:rPr>
              <w:t xml:space="preserve"> na linii montażowej</w:t>
            </w:r>
            <w:r w:rsidRPr="00D8635E">
              <w:rPr>
                <w:rFonts w:ascii="Calibri" w:eastAsia="Calibri" w:hAnsi="Calibri" w:cs="Calibri"/>
              </w:rPr>
              <w:t xml:space="preserve"> automatycznej </w:t>
            </w:r>
            <w:r w:rsidR="00B82FFC">
              <w:rPr>
                <w:rFonts w:ascii="Calibri" w:eastAsia="Calibri" w:hAnsi="Calibri" w:cs="Calibri"/>
              </w:rPr>
              <w:t xml:space="preserve">szlifierki </w:t>
            </w:r>
            <w:r w:rsidRPr="00D8635E">
              <w:rPr>
                <w:rFonts w:ascii="Calibri" w:eastAsia="Calibri" w:hAnsi="Calibri" w:cs="Calibri"/>
              </w:rPr>
              <w:t xml:space="preserve">do profili oraz pełną standaryzację narzędzi, parametrów i kontroli jakości. </w:t>
            </w:r>
          </w:p>
          <w:p w14:paraId="7D5E2D0C" w14:textId="3160C311" w:rsidR="00D8635E" w:rsidRPr="00D8635E" w:rsidRDefault="00D8635E" w:rsidP="00D8635E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Rozwiązanie zostało zaprojektowane tak, aby podnieść powtarzalność obróbki, ograniczyć pracochłonność ręczną i zapewnić stabilne przygotowanie powierzchni pod dalsze powłoki (międzywarstwa/wykończenie) w takcie linii.</w:t>
            </w:r>
            <w:r w:rsidR="00D74B23">
              <w:rPr>
                <w:rFonts w:ascii="Calibri" w:eastAsia="Calibri" w:hAnsi="Calibri" w:cs="Calibri"/>
              </w:rPr>
              <w:t xml:space="preserve"> </w:t>
            </w:r>
            <w:r w:rsidRPr="00D8635E">
              <w:rPr>
                <w:rFonts w:ascii="Calibri" w:eastAsia="Calibri" w:hAnsi="Calibri" w:cs="Calibri"/>
              </w:rPr>
              <w:t>Nowe właściwości i funkcjonalności procesu:</w:t>
            </w:r>
          </w:p>
          <w:p w14:paraId="20F31441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zautomatyzowane gniazdo szlifowania profili (listwy, ramy, przylgi) z programowalnymi agregatami szczotkowymi/ściernymi, oscylacją i regulacją docisku; receptury technologiczne dobierane do gatunku drewna, geometrii i etapu (surowe / międzywarstwa / finisz),</w:t>
            </w:r>
          </w:p>
          <w:p w14:paraId="285CD4DC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 xml:space="preserve">integracja sterowania (PLC/HMI) z przepływem produkcyjnym: wczytywanie recept z ERP/CAM, identyfikacja partii (skan), blokady </w:t>
            </w:r>
            <w:proofErr w:type="spellStart"/>
            <w:r w:rsidRPr="00D8635E">
              <w:rPr>
                <w:rFonts w:ascii="Calibri" w:eastAsia="Calibri" w:hAnsi="Calibri" w:cs="Calibri"/>
              </w:rPr>
              <w:t>Poka-Yoke</w:t>
            </w:r>
            <w:proofErr w:type="spellEnd"/>
            <w:r w:rsidRPr="00D8635E">
              <w:rPr>
                <w:rFonts w:ascii="Calibri" w:eastAsia="Calibri" w:hAnsi="Calibri" w:cs="Calibri"/>
              </w:rPr>
              <w:t xml:space="preserve">, sygnały </w:t>
            </w:r>
            <w:proofErr w:type="spellStart"/>
            <w:r w:rsidRPr="00D8635E">
              <w:rPr>
                <w:rFonts w:ascii="Calibri" w:eastAsia="Calibri" w:hAnsi="Calibri" w:cs="Calibri"/>
              </w:rPr>
              <w:t>Andon</w:t>
            </w:r>
            <w:proofErr w:type="spellEnd"/>
            <w:r w:rsidRPr="00D8635E">
              <w:rPr>
                <w:rFonts w:ascii="Calibri" w:eastAsia="Calibri" w:hAnsi="Calibri" w:cs="Calibri"/>
              </w:rPr>
              <w:t>, monitorowanie parametrów (posuw, obroty, docisk, czas kontaktu),</w:t>
            </w:r>
          </w:p>
          <w:p w14:paraId="0C5ECE32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 xml:space="preserve">standaryzacja mediów ściernych we współpracy z TB </w:t>
            </w:r>
            <w:proofErr w:type="spellStart"/>
            <w:r w:rsidRPr="00D8635E">
              <w:rPr>
                <w:rFonts w:ascii="Calibri" w:eastAsia="Calibri" w:hAnsi="Calibri" w:cs="Calibri"/>
              </w:rPr>
              <w:t>Abrasives</w:t>
            </w:r>
            <w:proofErr w:type="spellEnd"/>
            <w:r w:rsidRPr="00D8635E">
              <w:rPr>
                <w:rFonts w:ascii="Calibri" w:eastAsia="Calibri" w:hAnsi="Calibri" w:cs="Calibri"/>
              </w:rPr>
              <w:t xml:space="preserve">: dobór gradacji i wiązów do etapów procesu, konfiguracja szczotek/lamel, kasety </w:t>
            </w:r>
            <w:proofErr w:type="spellStart"/>
            <w:r w:rsidRPr="00D8635E">
              <w:rPr>
                <w:rFonts w:ascii="Calibri" w:eastAsia="Calibri" w:hAnsi="Calibri" w:cs="Calibri"/>
              </w:rPr>
              <w:t>szybkowymienne</w:t>
            </w:r>
            <w:proofErr w:type="spellEnd"/>
            <w:r w:rsidRPr="00D8635E">
              <w:rPr>
                <w:rFonts w:ascii="Calibri" w:eastAsia="Calibri" w:hAnsi="Calibri" w:cs="Calibri"/>
              </w:rPr>
              <w:t xml:space="preserve"> (SMED), karty narzędziowe i liczniki zużycia,</w:t>
            </w:r>
          </w:p>
          <w:p w14:paraId="2C191893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kontrola jakości powierzchni: docelowe parametry chropowatości i „</w:t>
            </w:r>
            <w:proofErr w:type="spellStart"/>
            <w:r w:rsidRPr="00D8635E">
              <w:rPr>
                <w:rFonts w:ascii="Calibri" w:eastAsia="Calibri" w:hAnsi="Calibri" w:cs="Calibri"/>
              </w:rPr>
              <w:t>denibbing</w:t>
            </w:r>
            <w:proofErr w:type="spellEnd"/>
            <w:r w:rsidRPr="00D8635E">
              <w:rPr>
                <w:rFonts w:ascii="Calibri" w:eastAsia="Calibri" w:hAnsi="Calibri" w:cs="Calibri"/>
              </w:rPr>
              <w:t>” (zrywanie włókna) z weryfikacją próbek referencyjnych, dokumentowanie wyników (SPC) i śladowanie partii,</w:t>
            </w:r>
          </w:p>
          <w:p w14:paraId="59D09305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 xml:space="preserve">automatyka odciągu i bezpieczeństwo: </w:t>
            </w:r>
            <w:proofErr w:type="spellStart"/>
            <w:r w:rsidRPr="00D8635E">
              <w:rPr>
                <w:rFonts w:ascii="Calibri" w:eastAsia="Calibri" w:hAnsi="Calibri" w:cs="Calibri"/>
              </w:rPr>
              <w:t>interlocki</w:t>
            </w:r>
            <w:proofErr w:type="spellEnd"/>
            <w:r w:rsidRPr="00D8635E">
              <w:rPr>
                <w:rFonts w:ascii="Calibri" w:eastAsia="Calibri" w:hAnsi="Calibri" w:cs="Calibri"/>
              </w:rPr>
              <w:t xml:space="preserve"> z instalacją odpylania, strefy ochronne i procedury serwisowe; przystosowanie do pracy ciągłej w takcie linii lakierniczej,</w:t>
            </w:r>
          </w:p>
          <w:p w14:paraId="31A51BEE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ergonomia i BHP: eliminacja powtarzalnych czynności ręcznych, stabilne prowadzenie detalu, redukcja ryzyka uszkodzeń krawędzi i „przepaleń”,</w:t>
            </w:r>
          </w:p>
          <w:p w14:paraId="262D4FA1" w14:textId="77777777" w:rsidR="00D8635E" w:rsidRPr="00D8635E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 xml:space="preserve">skrócenie przezbrojeń: parametryzacja recept, wzorce ustawień agregatów i szybka wymiana mediów; przygotowane </w:t>
            </w:r>
            <w:proofErr w:type="spellStart"/>
            <w:r w:rsidRPr="00D8635E">
              <w:rPr>
                <w:rFonts w:ascii="Calibri" w:eastAsia="Calibri" w:hAnsi="Calibri" w:cs="Calibri"/>
              </w:rPr>
              <w:t>checklisty</w:t>
            </w:r>
            <w:proofErr w:type="spellEnd"/>
            <w:r w:rsidRPr="00D863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8635E">
              <w:rPr>
                <w:rFonts w:ascii="Calibri" w:eastAsia="Calibri" w:hAnsi="Calibri" w:cs="Calibri"/>
              </w:rPr>
              <w:t>przezbrojeniowe</w:t>
            </w:r>
            <w:proofErr w:type="spellEnd"/>
            <w:r w:rsidRPr="00D8635E">
              <w:rPr>
                <w:rFonts w:ascii="Calibri" w:eastAsia="Calibri" w:hAnsi="Calibri" w:cs="Calibri"/>
              </w:rPr>
              <w:t>,</w:t>
            </w:r>
          </w:p>
          <w:p w14:paraId="6B7D0B54" w14:textId="289E20A7" w:rsidR="00D74B23" w:rsidRDefault="00D8635E" w:rsidP="00820E6A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rozwój kompetencji: szkolenie operatorów i UR z obsługi maszyny, doboru mediów i diagnostyki; instrukcje stanowiskowe (SOP) oraz matryca kwalifikacji.</w:t>
            </w:r>
          </w:p>
          <w:p w14:paraId="138BCAB8" w14:textId="77777777" w:rsidR="00650436" w:rsidRPr="00650436" w:rsidRDefault="00650436" w:rsidP="00650436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14:paraId="04460DC3" w14:textId="7D124878" w:rsidR="004A1929" w:rsidRPr="002D30D9" w:rsidRDefault="00D8635E" w:rsidP="002D30D9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8635E">
              <w:rPr>
                <w:rFonts w:ascii="Calibri" w:eastAsia="Calibri" w:hAnsi="Calibri" w:cs="Calibri"/>
              </w:rPr>
              <w:t>Efektem wdrożenia jest automatyzacja stanowiska szlifowania profili z zapewnieniem stałej jakości powierzchni, zwiększeniem powtarzalności i taktowania procesu oraz pełną integracją z istniejącą linią „Okna Drewniane”.</w:t>
            </w:r>
          </w:p>
          <w:p w14:paraId="31A14A79" w14:textId="77777777" w:rsidR="00C66F6A" w:rsidRDefault="00650436" w:rsidP="002D30D9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D30D9">
              <w:rPr>
                <w:rFonts w:ascii="Calibri" w:eastAsia="Calibri" w:hAnsi="Calibri" w:cs="Calibri"/>
              </w:rPr>
              <w:t xml:space="preserve">Przeprowadzono diagnozę procesu </w:t>
            </w:r>
            <w:r w:rsidR="00C66F6A">
              <w:rPr>
                <w:rFonts w:ascii="Calibri" w:eastAsia="Calibri" w:hAnsi="Calibri" w:cs="Calibri"/>
              </w:rPr>
              <w:t>dotychczasowego</w:t>
            </w:r>
            <w:r w:rsidRPr="002D30D9">
              <w:rPr>
                <w:rFonts w:ascii="Calibri" w:eastAsia="Calibri" w:hAnsi="Calibri" w:cs="Calibri"/>
              </w:rPr>
              <w:t xml:space="preserve"> szlifowania</w:t>
            </w:r>
            <w:r w:rsidR="00C66F6A">
              <w:rPr>
                <w:rFonts w:ascii="Calibri" w:eastAsia="Calibri" w:hAnsi="Calibri" w:cs="Calibri"/>
              </w:rPr>
              <w:t xml:space="preserve">, </w:t>
            </w:r>
            <w:r w:rsidRPr="002D30D9">
              <w:rPr>
                <w:rFonts w:ascii="Calibri" w:eastAsia="Calibri" w:hAnsi="Calibri" w:cs="Calibri"/>
              </w:rPr>
              <w:t>co pozwoliło zdefiniować wymagania funkcjonalno-techniczne gniazda (docelowe Ra/</w:t>
            </w:r>
            <w:proofErr w:type="spellStart"/>
            <w:r w:rsidRPr="002D30D9">
              <w:rPr>
                <w:rFonts w:ascii="Calibri" w:eastAsia="Calibri" w:hAnsi="Calibri" w:cs="Calibri"/>
              </w:rPr>
              <w:t>Rz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, ochrona krawędzi i promieni, interfejsy z odciągiem i linią lakierniczą). Następnie opracowano koncepcję technologiczną i dobrano wyposażenie: automatyczną szlifierkę profilową z programowalnymi agregatami szczotkowymi/ściernymi, oscylacją i regulacją docisku, </w:t>
            </w:r>
            <w:r w:rsidRPr="002D30D9">
              <w:rPr>
                <w:rFonts w:ascii="Calibri" w:eastAsia="Calibri" w:hAnsi="Calibri" w:cs="Calibri"/>
              </w:rPr>
              <w:lastRenderedPageBreak/>
              <w:t xml:space="preserve">układ podawania/odbioru oraz integrację z odpylaniem; równolegle, we współpracy z TB </w:t>
            </w:r>
            <w:proofErr w:type="spellStart"/>
            <w:r w:rsidRPr="002D30D9">
              <w:rPr>
                <w:rFonts w:ascii="Calibri" w:eastAsia="Calibri" w:hAnsi="Calibri" w:cs="Calibri"/>
              </w:rPr>
              <w:t>Abrasives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, przygotowano matrycę gradacji i wiązów ściernych dla etapów </w:t>
            </w:r>
            <w:proofErr w:type="spellStart"/>
            <w:r w:rsidRPr="002D30D9">
              <w:rPr>
                <w:rFonts w:ascii="Calibri" w:eastAsia="Calibri" w:hAnsi="Calibri" w:cs="Calibri"/>
              </w:rPr>
              <w:t>pre-sand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2D30D9">
              <w:rPr>
                <w:rFonts w:ascii="Calibri" w:eastAsia="Calibri" w:hAnsi="Calibri" w:cs="Calibri"/>
              </w:rPr>
              <w:t>denibbing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Pr="002D30D9">
              <w:rPr>
                <w:rFonts w:ascii="Calibri" w:eastAsia="Calibri" w:hAnsi="Calibri" w:cs="Calibri"/>
              </w:rPr>
              <w:t>finish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 oraz zestawy kaset </w:t>
            </w:r>
            <w:proofErr w:type="spellStart"/>
            <w:r w:rsidRPr="002D30D9">
              <w:rPr>
                <w:rFonts w:ascii="Calibri" w:eastAsia="Calibri" w:hAnsi="Calibri" w:cs="Calibri"/>
              </w:rPr>
              <w:t>szybkowymiennych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 (SMED). </w:t>
            </w:r>
          </w:p>
          <w:p w14:paraId="6B7B6437" w14:textId="77777777" w:rsidR="005577D0" w:rsidRDefault="00650436" w:rsidP="002D30D9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D30D9">
              <w:rPr>
                <w:rFonts w:ascii="Calibri" w:eastAsia="Calibri" w:hAnsi="Calibri" w:cs="Calibri"/>
              </w:rPr>
              <w:t xml:space="preserve">W fazie prototypowania zbudowano receptury parametrów dla poszczególnych profili i gatunków (posuw, obroty, docisk, amplituda oscylacji, czasy kontaktu), zweryfikowano stateczność prowadzenia elementów długich i smukłych oraz wyznaczono limity ubytku materiału chroniące geometrię. </w:t>
            </w:r>
          </w:p>
          <w:p w14:paraId="30B51268" w14:textId="77777777" w:rsidR="005577D0" w:rsidRDefault="00650436" w:rsidP="002D30D9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D30D9">
              <w:rPr>
                <w:rFonts w:ascii="Calibri" w:eastAsia="Calibri" w:hAnsi="Calibri" w:cs="Calibri"/>
              </w:rPr>
              <w:t xml:space="preserve">Równolegle zrealizowano integrację sterowania: rozszerzono program PLC o sekwencje pracy, blokady </w:t>
            </w:r>
            <w:proofErr w:type="spellStart"/>
            <w:r w:rsidRPr="002D30D9">
              <w:rPr>
                <w:rFonts w:ascii="Calibri" w:eastAsia="Calibri" w:hAnsi="Calibri" w:cs="Calibri"/>
              </w:rPr>
              <w:t>Poka-Yoke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 i logikę bezpieczeństwa, przygotowano HMI z zarządzaniem receptami, alarmami i wizualizacją stanu, a także </w:t>
            </w:r>
            <w:proofErr w:type="spellStart"/>
            <w:r w:rsidRPr="002D30D9">
              <w:rPr>
                <w:rFonts w:ascii="Calibri" w:eastAsia="Calibri" w:hAnsi="Calibri" w:cs="Calibri"/>
              </w:rPr>
              <w:t>interlocki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 z instalacją odpylania. Po testach FAT na surowcu referencyjnym przeprowadzono SAT w warunkach produkcji seryjnej, korygując progi gabarytów, czasy i dociski tak, by zbilansować takt gniazda względem linii lakierniczej i ograniczyć przezbrojenia. </w:t>
            </w:r>
          </w:p>
          <w:p w14:paraId="06E9A021" w14:textId="77777777" w:rsidR="005577D0" w:rsidRDefault="00650436" w:rsidP="002D30D9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D30D9">
              <w:rPr>
                <w:rFonts w:ascii="Calibri" w:eastAsia="Calibri" w:hAnsi="Calibri" w:cs="Calibri"/>
              </w:rPr>
              <w:t xml:space="preserve">Ostatnim krokiem była walidacja jakościowa i standaryzacja: uruchomiono SPC chropowatości i ocenę wizualną na próbkach wzorcowych, wdrożono SOP do przezbrojeń, doboru mediów i trybów serwisowych, przygotowano plan prewencyjnego utrzymania ruchu, przeszkolono operatorów i UR oraz włączono gniazdo do strumienia wartości z pełną </w:t>
            </w:r>
            <w:proofErr w:type="spellStart"/>
            <w:r w:rsidRPr="002D30D9">
              <w:rPr>
                <w:rFonts w:ascii="Calibri" w:eastAsia="Calibri" w:hAnsi="Calibri" w:cs="Calibri"/>
              </w:rPr>
              <w:t>śladowalnością</w:t>
            </w:r>
            <w:proofErr w:type="spellEnd"/>
            <w:r w:rsidRPr="002D30D9">
              <w:rPr>
                <w:rFonts w:ascii="Calibri" w:eastAsia="Calibri" w:hAnsi="Calibri" w:cs="Calibri"/>
              </w:rPr>
              <w:t xml:space="preserve"> parametrów i wyników kontroli. </w:t>
            </w:r>
          </w:p>
          <w:p w14:paraId="5B4808B7" w14:textId="4BDE2CC6" w:rsidR="004B4863" w:rsidRDefault="004B4863" w:rsidP="004B48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zrealizowano w pięciu uporządkowanych etapach, z określonymi kryteriami przejścia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gate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wskaźnikami KPI (FPY, czas cyklu, odsetek poprawek, zgodność).</w:t>
            </w:r>
          </w:p>
          <w:p w14:paraId="7583470B" w14:textId="77777777" w:rsidR="004B4863" w:rsidRPr="00B00592" w:rsidRDefault="004B4863" w:rsidP="004B48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84966C8" w14:textId="77777777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Zdefiniowano cel, zakres, harmonogram i budżet; ustalono KPI; opracowano matrycę odpowiedzialności (RACI) oraz plan jakości i BHP.</w:t>
            </w:r>
          </w:p>
          <w:p w14:paraId="42F8F52D" w14:textId="4A8A6283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Wykonano 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od s</w:t>
            </w:r>
            <w:r w:rsidR="007051D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rony technicznej i informatycznej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 poziomie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</w:t>
            </w:r>
            <w:r w:rsidR="00A439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konfiguracja stanowisk</w:t>
            </w:r>
            <w:r w:rsidR="00E3568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programów </w:t>
            </w:r>
            <w:r w:rsidR="007051D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PLC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przegląd wyników, korekty m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echanizmów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walidacja funkcjonalna.</w:t>
            </w:r>
          </w:p>
          <w:p w14:paraId="63E2961D" w14:textId="4FD22830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i organizacja linii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Ustalono docelowy przepływ: </w:t>
            </w:r>
            <w:r w:rsidR="0002517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przepływ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</w:t>
            </w:r>
            <w:r w:rsidR="009E1AE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sortowanie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</w:t>
            </w:r>
            <w:r w:rsidR="0002517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</w:t>
            </w:r>
            <w:r w:rsidR="000E4D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bka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montaż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wg. kolejności przepływu na linii montaż</w:t>
            </w:r>
            <w:r w:rsidR="00865F7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4649C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wej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06A5BD6A" w14:textId="7B712F5E" w:rsidR="004B4863" w:rsidRPr="00B00592" w:rsidRDefault="004B4863" w:rsidP="004B486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Standaryzacja procesu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i zatwierdzono SOP/IO, plan kontroli (punkty QC p</w:t>
            </w:r>
            <w:r w:rsidR="00A266D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rzy </w:t>
            </w:r>
            <w:r w:rsidR="00D1366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ładowaniu do bufora i wydawaniu na linię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montażu), karty narzędzi </w:t>
            </w:r>
            <w:r w:rsidR="001E270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przeszkolono operatorów.</w:t>
            </w:r>
          </w:p>
          <w:p w14:paraId="76A642BA" w14:textId="38634556" w:rsidR="002C692E" w:rsidRPr="000E4DA5" w:rsidRDefault="004B4863" w:rsidP="000E4DA5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Przeprowadzono serię 0, monitoring KPI w czasie rzeczywistym, przegląd powdrożeniowy i zamrożenie konfiguracji po osiągnięciu celów jakościowych i wydajnościowych.</w:t>
            </w:r>
          </w:p>
        </w:tc>
      </w:tr>
      <w:tr w:rsidR="008E511E" w:rsidRPr="00554117" w14:paraId="29BB3122" w14:textId="77777777" w:rsidTr="008E2DA5">
        <w:trPr>
          <w:trHeight w:val="450"/>
        </w:trPr>
        <w:tc>
          <w:tcPr>
            <w:tcW w:w="1146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78A9AA77" w14:textId="77777777" w:rsidTr="008E2DA5">
        <w:trPr>
          <w:trHeight w:val="450"/>
        </w:trPr>
        <w:tc>
          <w:tcPr>
            <w:tcW w:w="1146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36A02550" w14:textId="77777777" w:rsidTr="008E2DA5">
        <w:trPr>
          <w:trHeight w:val="3621"/>
        </w:trPr>
        <w:tc>
          <w:tcPr>
            <w:tcW w:w="1146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8E2DA5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8E511E" w:rsidRPr="00554117" w14:paraId="6EF94295" w14:textId="77777777" w:rsidTr="008E2DA5">
        <w:trPr>
          <w:trHeight w:val="900"/>
        </w:trPr>
        <w:tc>
          <w:tcPr>
            <w:tcW w:w="1146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908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946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8E511E" w:rsidRPr="00554117" w14:paraId="37729810" w14:textId="77777777" w:rsidTr="008E2DA5">
        <w:trPr>
          <w:trHeight w:val="321"/>
        </w:trPr>
        <w:tc>
          <w:tcPr>
            <w:tcW w:w="1146" w:type="pct"/>
            <w:noWrap/>
            <w:vAlign w:val="center"/>
            <w:hideMark/>
          </w:tcPr>
          <w:p w14:paraId="6B7C53F3" w14:textId="122CB032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908" w:type="pct"/>
            <w:gridSpan w:val="3"/>
            <w:vAlign w:val="center"/>
            <w:hideMark/>
          </w:tcPr>
          <w:p w14:paraId="1BAD7B01" w14:textId="6BA7DE9C" w:rsidR="00205782" w:rsidRPr="00554117" w:rsidRDefault="00205782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Przygotowanie</w:t>
            </w:r>
          </w:p>
        </w:tc>
        <w:tc>
          <w:tcPr>
            <w:tcW w:w="946" w:type="pct"/>
            <w:vAlign w:val="center"/>
            <w:hideMark/>
          </w:tcPr>
          <w:p w14:paraId="6954943A" w14:textId="16D58133" w:rsidR="00205782" w:rsidRPr="00554117" w:rsidRDefault="008E2DA5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01.2023</w:t>
            </w:r>
          </w:p>
        </w:tc>
      </w:tr>
      <w:tr w:rsidR="008E2DA5" w:rsidRPr="00554117" w14:paraId="068943E0" w14:textId="77777777" w:rsidTr="008E2DA5">
        <w:trPr>
          <w:trHeight w:val="420"/>
        </w:trPr>
        <w:tc>
          <w:tcPr>
            <w:tcW w:w="1146" w:type="pct"/>
            <w:noWrap/>
            <w:vAlign w:val="center"/>
            <w:hideMark/>
          </w:tcPr>
          <w:p w14:paraId="42407EB2" w14:textId="77777777" w:rsidR="008E2DA5" w:rsidRPr="00554117" w:rsidRDefault="008E2DA5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908" w:type="pct"/>
            <w:gridSpan w:val="3"/>
            <w:vAlign w:val="center"/>
            <w:hideMark/>
          </w:tcPr>
          <w:p w14:paraId="3F49472F" w14:textId="711CE1F3" w:rsidR="008E2DA5" w:rsidRPr="00554117" w:rsidRDefault="008E2DA5" w:rsidP="008E2DA5">
            <w:pPr>
              <w:spacing w:after="0" w:line="240" w:lineRule="auto"/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46" w:type="pct"/>
            <w:hideMark/>
          </w:tcPr>
          <w:p w14:paraId="7B20C103" w14:textId="22C690B0" w:rsidR="008E2DA5" w:rsidRDefault="00705F99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="008E2DA5"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8E2DA5"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</w:t>
            </w:r>
          </w:p>
          <w:p w14:paraId="793CABB7" w14:textId="3825B2F1" w:rsidR="00705F99" w:rsidRPr="00554117" w:rsidRDefault="00705F99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03.2023</w:t>
            </w:r>
          </w:p>
        </w:tc>
      </w:tr>
      <w:tr w:rsidR="008E2DA5" w:rsidRPr="00554117" w14:paraId="1A9283B9" w14:textId="77777777" w:rsidTr="008E2DA5">
        <w:trPr>
          <w:trHeight w:val="381"/>
        </w:trPr>
        <w:tc>
          <w:tcPr>
            <w:tcW w:w="1146" w:type="pct"/>
            <w:noWrap/>
            <w:vAlign w:val="center"/>
            <w:hideMark/>
          </w:tcPr>
          <w:p w14:paraId="5AFDAF8E" w14:textId="77777777" w:rsidR="008E2DA5" w:rsidRPr="00554117" w:rsidRDefault="008E2DA5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908" w:type="pct"/>
            <w:gridSpan w:val="3"/>
            <w:vAlign w:val="center"/>
            <w:hideMark/>
          </w:tcPr>
          <w:p w14:paraId="5144C9DB" w14:textId="0C8D13B3" w:rsidR="008E2DA5" w:rsidRPr="00554117" w:rsidRDefault="008E2DA5" w:rsidP="008E2DA5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Dostosowanie bufora i organizacja linii montażowej </w:t>
            </w:r>
          </w:p>
        </w:tc>
        <w:tc>
          <w:tcPr>
            <w:tcW w:w="946" w:type="pct"/>
            <w:hideMark/>
          </w:tcPr>
          <w:p w14:paraId="2F0A1671" w14:textId="1EDC1445" w:rsidR="008E2DA5" w:rsidRDefault="00705F99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</w:t>
            </w:r>
            <w:r w:rsidR="008E2DA5"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  <w:r w:rsidR="008E2DA5"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</w:t>
            </w:r>
          </w:p>
          <w:p w14:paraId="5700A648" w14:textId="4DA21EA4" w:rsidR="00705F99" w:rsidRPr="00554117" w:rsidRDefault="00705F99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05.2023</w:t>
            </w:r>
          </w:p>
        </w:tc>
      </w:tr>
      <w:tr w:rsidR="008E2DA5" w:rsidRPr="00554117" w14:paraId="2A9C6774" w14:textId="77777777" w:rsidTr="008E2DA5">
        <w:trPr>
          <w:trHeight w:val="381"/>
        </w:trPr>
        <w:tc>
          <w:tcPr>
            <w:tcW w:w="1146" w:type="pct"/>
            <w:noWrap/>
            <w:vAlign w:val="center"/>
            <w:hideMark/>
          </w:tcPr>
          <w:p w14:paraId="01D41239" w14:textId="77777777" w:rsidR="008E2DA5" w:rsidRPr="00554117" w:rsidRDefault="008E2DA5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908" w:type="pct"/>
            <w:gridSpan w:val="3"/>
            <w:vAlign w:val="center"/>
            <w:hideMark/>
          </w:tcPr>
          <w:p w14:paraId="3FCBC928" w14:textId="766BAD0A" w:rsidR="008E2DA5" w:rsidRPr="00554117" w:rsidRDefault="008E2DA5" w:rsidP="008E2DA5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Standaryzacja procesu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46" w:type="pct"/>
            <w:hideMark/>
          </w:tcPr>
          <w:p w14:paraId="198E9063" w14:textId="68DDC3E0" w:rsidR="00705F99" w:rsidRDefault="00705F99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="008E2DA5"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  <w:r w:rsidR="008E2DA5"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</w:t>
            </w:r>
          </w:p>
          <w:p w14:paraId="07F0E312" w14:textId="32524785" w:rsidR="008E2DA5" w:rsidRPr="00554117" w:rsidRDefault="00705F99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06.2023</w:t>
            </w:r>
          </w:p>
        </w:tc>
      </w:tr>
      <w:tr w:rsidR="008E2DA5" w:rsidRPr="00554117" w14:paraId="28AA0F56" w14:textId="77777777" w:rsidTr="008E2DA5">
        <w:trPr>
          <w:trHeight w:val="381"/>
        </w:trPr>
        <w:tc>
          <w:tcPr>
            <w:tcW w:w="1146" w:type="pct"/>
            <w:noWrap/>
            <w:vAlign w:val="center"/>
          </w:tcPr>
          <w:p w14:paraId="73814FF2" w14:textId="6D2DD40C" w:rsidR="008E2DA5" w:rsidRPr="00554117" w:rsidRDefault="008E2DA5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908" w:type="pct"/>
            <w:gridSpan w:val="3"/>
            <w:vAlign w:val="center"/>
          </w:tcPr>
          <w:p w14:paraId="42E4E68F" w14:textId="1BDA4A00" w:rsidR="008E2DA5" w:rsidRPr="7565CF59" w:rsidRDefault="008E2DA5" w:rsidP="008E2DA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</w:p>
        </w:tc>
        <w:tc>
          <w:tcPr>
            <w:tcW w:w="946" w:type="pct"/>
          </w:tcPr>
          <w:p w14:paraId="626DC84D" w14:textId="0DCEE1B3" w:rsidR="008E2DA5" w:rsidRPr="00554117" w:rsidRDefault="008E2DA5" w:rsidP="008E2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705F9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3739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</w:p>
        </w:tc>
      </w:tr>
      <w:tr w:rsidR="008E511E" w:rsidRPr="00554117" w14:paraId="395C1E8A" w14:textId="77777777" w:rsidTr="008E2DA5">
        <w:trPr>
          <w:trHeight w:val="1982"/>
        </w:trPr>
        <w:tc>
          <w:tcPr>
            <w:tcW w:w="1146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Wykaz najważniejszych problemów badawczych oraz sposób ich rozwiązania</w:t>
            </w:r>
          </w:p>
        </w:tc>
        <w:tc>
          <w:tcPr>
            <w:tcW w:w="3854" w:type="pct"/>
            <w:gridSpan w:val="4"/>
            <w:hideMark/>
          </w:tcPr>
          <w:p w14:paraId="3ABBED14" w14:textId="77777777" w:rsidR="00D4505E" w:rsidRDefault="00D4505E" w:rsidP="0092524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Zmienność geometrii profili i gatunków drewna</w:t>
            </w:r>
            <w:r w:rsidRPr="00D4505E">
              <w:rPr>
                <w:rFonts w:ascii="Calibri" w:eastAsia="Calibri" w:hAnsi="Calibri" w:cs="Calibri"/>
              </w:rPr>
              <w:br/>
              <w:t>– Problem: różne promienie, przylgi, wąskie listwy; zróżnicowana twardość i włóknistość gatunków.</w:t>
            </w:r>
            <w:r w:rsidRPr="00D4505E">
              <w:rPr>
                <w:rFonts w:ascii="Calibri" w:eastAsia="Calibri" w:hAnsi="Calibri" w:cs="Calibri"/>
              </w:rPr>
              <w:br/>
              <w:t>– Rozwiązanie: wprowadzenie receptur technologicznych per profil/gatunek (posuw, obroty, docisk, oscylacja), szybkie przezbrojenia SMED i kasety narzędziowe przygotowane offline.</w:t>
            </w:r>
          </w:p>
          <w:p w14:paraId="1AC0B6CE" w14:textId="77777777" w:rsidR="00600E75" w:rsidRPr="00D4505E" w:rsidRDefault="00600E75" w:rsidP="00600E75">
            <w:pPr>
              <w:pStyle w:val="Akapitzlist"/>
              <w:spacing w:after="0"/>
              <w:ind w:left="360"/>
              <w:rPr>
                <w:rFonts w:ascii="Calibri" w:eastAsia="Calibri" w:hAnsi="Calibri" w:cs="Calibri"/>
              </w:rPr>
            </w:pPr>
          </w:p>
          <w:p w14:paraId="5682FAF2" w14:textId="77777777" w:rsidR="00D4505E" w:rsidRDefault="00D4505E" w:rsidP="0092524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Utrzymanie krawędzi i promieni (bez „zjechania” geometrii)</w:t>
            </w:r>
            <w:r w:rsidRPr="00D4505E">
              <w:rPr>
                <w:rFonts w:ascii="Calibri" w:eastAsia="Calibri" w:hAnsi="Calibri" w:cs="Calibri"/>
              </w:rPr>
              <w:br/>
              <w:t>– Problem: nadmierne zaokrąglanie krawędzi i utrata tolerancji wymiarowych.</w:t>
            </w:r>
            <w:r w:rsidRPr="00D4505E">
              <w:rPr>
                <w:rFonts w:ascii="Calibri" w:eastAsia="Calibri" w:hAnsi="Calibri" w:cs="Calibri"/>
              </w:rPr>
              <w:br/>
              <w:t>– Rozwiązanie: ograniczniki prowadzące, kalibracja docisku agregatów, sekwencja „lekki docisk + większa oscylacja”; kontrolne sprawdziany (</w:t>
            </w:r>
            <w:proofErr w:type="spellStart"/>
            <w:r w:rsidRPr="00D4505E">
              <w:rPr>
                <w:rFonts w:ascii="Calibri" w:eastAsia="Calibri" w:hAnsi="Calibri" w:cs="Calibri"/>
              </w:rPr>
              <w:t>jigi</w:t>
            </w:r>
            <w:proofErr w:type="spellEnd"/>
            <w:r w:rsidRPr="00D4505E">
              <w:rPr>
                <w:rFonts w:ascii="Calibri" w:eastAsia="Calibri" w:hAnsi="Calibri" w:cs="Calibri"/>
              </w:rPr>
              <w:t>) dla krytycznych przekrojów.</w:t>
            </w:r>
          </w:p>
          <w:p w14:paraId="06453C35" w14:textId="77777777" w:rsidR="00600E75" w:rsidRPr="00600E75" w:rsidRDefault="00600E75" w:rsidP="00600E75">
            <w:pPr>
              <w:spacing w:after="0"/>
              <w:rPr>
                <w:rFonts w:ascii="Calibri" w:eastAsia="Calibri" w:hAnsi="Calibri" w:cs="Calibri"/>
              </w:rPr>
            </w:pPr>
          </w:p>
          <w:p w14:paraId="79E1F837" w14:textId="77777777" w:rsidR="00D4505E" w:rsidRDefault="00D4505E" w:rsidP="0092524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Ślady oscylacji, „przepalenia”, nierównomierna chropowatość</w:t>
            </w:r>
            <w:r w:rsidRPr="00D4505E">
              <w:rPr>
                <w:rFonts w:ascii="Calibri" w:eastAsia="Calibri" w:hAnsi="Calibri" w:cs="Calibri"/>
              </w:rPr>
              <w:br/>
              <w:t>– Problem: artefakty powierzchni przy niewłaściwym doborze gradacji/parametrów.</w:t>
            </w:r>
            <w:r w:rsidRPr="00D4505E">
              <w:rPr>
                <w:rFonts w:ascii="Calibri" w:eastAsia="Calibri" w:hAnsi="Calibri" w:cs="Calibri"/>
              </w:rPr>
              <w:br/>
              <w:t>– Rozwiązanie: matryca doboru gradacji (</w:t>
            </w:r>
            <w:proofErr w:type="spellStart"/>
            <w:r w:rsidRPr="00D4505E">
              <w:rPr>
                <w:rFonts w:ascii="Calibri" w:eastAsia="Calibri" w:hAnsi="Calibri" w:cs="Calibri"/>
              </w:rPr>
              <w:t>pre-sand</w:t>
            </w:r>
            <w:proofErr w:type="spellEnd"/>
            <w:r w:rsidRPr="00D4505E">
              <w:rPr>
                <w:rFonts w:ascii="Calibri" w:eastAsia="Calibri" w:hAnsi="Calibri" w:cs="Calibri"/>
              </w:rPr>
              <w:t>/</w:t>
            </w:r>
            <w:proofErr w:type="spellStart"/>
            <w:r w:rsidRPr="00D4505E">
              <w:rPr>
                <w:rFonts w:ascii="Calibri" w:eastAsia="Calibri" w:hAnsi="Calibri" w:cs="Calibri"/>
              </w:rPr>
              <w:t>denibbing</w:t>
            </w:r>
            <w:proofErr w:type="spellEnd"/>
            <w:r w:rsidRPr="00D4505E">
              <w:rPr>
                <w:rFonts w:ascii="Calibri" w:eastAsia="Calibri" w:hAnsi="Calibri" w:cs="Calibri"/>
              </w:rPr>
              <w:t>/</w:t>
            </w:r>
            <w:proofErr w:type="spellStart"/>
            <w:r w:rsidRPr="00D4505E">
              <w:rPr>
                <w:rFonts w:ascii="Calibri" w:eastAsia="Calibri" w:hAnsi="Calibri" w:cs="Calibri"/>
              </w:rPr>
              <w:t>finish</w:t>
            </w:r>
            <w:proofErr w:type="spellEnd"/>
            <w:r w:rsidRPr="00D4505E">
              <w:rPr>
                <w:rFonts w:ascii="Calibri" w:eastAsia="Calibri" w:hAnsi="Calibri" w:cs="Calibri"/>
              </w:rPr>
              <w:t>), korekta posuwu/oscylacji, wymiana wiązów ściernych; docelowe Ra/</w:t>
            </w:r>
            <w:proofErr w:type="spellStart"/>
            <w:r w:rsidRPr="00D4505E">
              <w:rPr>
                <w:rFonts w:ascii="Calibri" w:eastAsia="Calibri" w:hAnsi="Calibri" w:cs="Calibri"/>
              </w:rPr>
              <w:t>Rz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potwierdzane próbkami wzorcowymi.</w:t>
            </w:r>
          </w:p>
          <w:p w14:paraId="1DE5372A" w14:textId="77777777" w:rsidR="00600E75" w:rsidRPr="00600E75" w:rsidRDefault="00600E75" w:rsidP="00600E75">
            <w:pPr>
              <w:spacing w:after="0"/>
              <w:rPr>
                <w:rFonts w:ascii="Calibri" w:eastAsia="Calibri" w:hAnsi="Calibri" w:cs="Calibri"/>
              </w:rPr>
            </w:pPr>
          </w:p>
          <w:p w14:paraId="6CFC622B" w14:textId="77777777" w:rsidR="00D4505E" w:rsidRDefault="00D4505E" w:rsidP="0092524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proofErr w:type="spellStart"/>
            <w:r w:rsidRPr="00D4505E">
              <w:rPr>
                <w:rFonts w:ascii="Calibri" w:eastAsia="Calibri" w:hAnsi="Calibri" w:cs="Calibri"/>
              </w:rPr>
              <w:t>Denibbing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4505E">
              <w:rPr>
                <w:rFonts w:ascii="Calibri" w:eastAsia="Calibri" w:hAnsi="Calibri" w:cs="Calibri"/>
              </w:rPr>
              <w:t>międzywarstwowy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(po podkładzie/lakierze)</w:t>
            </w:r>
            <w:r w:rsidRPr="00D4505E">
              <w:rPr>
                <w:rFonts w:ascii="Calibri" w:eastAsia="Calibri" w:hAnsi="Calibri" w:cs="Calibri"/>
              </w:rPr>
              <w:br/>
              <w:t>– Problem: włókno podniesione po lakierowaniu i miejscowe „przebłyski”.</w:t>
            </w:r>
            <w:r w:rsidRPr="00D4505E">
              <w:rPr>
                <w:rFonts w:ascii="Calibri" w:eastAsia="Calibri" w:hAnsi="Calibri" w:cs="Calibri"/>
              </w:rPr>
              <w:br/>
              <w:t xml:space="preserve">– Rozwiązanie: moduły szczotkowe z włókniną (A/O, </w:t>
            </w:r>
            <w:proofErr w:type="spellStart"/>
            <w:r w:rsidRPr="00D4505E">
              <w:rPr>
                <w:rFonts w:ascii="Calibri" w:eastAsia="Calibri" w:hAnsi="Calibri" w:cs="Calibri"/>
              </w:rPr>
              <w:t>SiC</w:t>
            </w:r>
            <w:proofErr w:type="spellEnd"/>
            <w:r w:rsidRPr="00D4505E">
              <w:rPr>
                <w:rFonts w:ascii="Calibri" w:eastAsia="Calibri" w:hAnsi="Calibri" w:cs="Calibri"/>
              </w:rPr>
              <w:t>) i kontrola czasu kontaktu; dedykowane receptury „</w:t>
            </w:r>
            <w:proofErr w:type="spellStart"/>
            <w:r w:rsidRPr="00D4505E">
              <w:rPr>
                <w:rFonts w:ascii="Calibri" w:eastAsia="Calibri" w:hAnsi="Calibri" w:cs="Calibri"/>
              </w:rPr>
              <w:t>intercoat</w:t>
            </w:r>
            <w:proofErr w:type="spellEnd"/>
            <w:r w:rsidRPr="00D4505E">
              <w:rPr>
                <w:rFonts w:ascii="Calibri" w:eastAsia="Calibri" w:hAnsi="Calibri" w:cs="Calibri"/>
              </w:rPr>
              <w:t>”.</w:t>
            </w:r>
          </w:p>
          <w:p w14:paraId="76BD5371" w14:textId="77777777" w:rsidR="00600E75" w:rsidRPr="00600E75" w:rsidRDefault="00600E75" w:rsidP="00600E75">
            <w:pPr>
              <w:pStyle w:val="Akapitzlist"/>
              <w:rPr>
                <w:rFonts w:ascii="Calibri" w:eastAsia="Calibri" w:hAnsi="Calibri" w:cs="Calibri"/>
              </w:rPr>
            </w:pPr>
          </w:p>
          <w:p w14:paraId="294F0621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Stabilne prowadzenie długich i smukłych elementów</w:t>
            </w:r>
            <w:r w:rsidRPr="00D4505E">
              <w:rPr>
                <w:rFonts w:ascii="Calibri" w:eastAsia="Calibri" w:hAnsi="Calibri" w:cs="Calibri"/>
              </w:rPr>
              <w:br/>
              <w:t>– Problem: wibracje, „pływanie” i podszlifowania przy wąskich listwach.</w:t>
            </w:r>
            <w:r w:rsidRPr="00D4505E">
              <w:rPr>
                <w:rFonts w:ascii="Calibri" w:eastAsia="Calibri" w:hAnsi="Calibri" w:cs="Calibri"/>
              </w:rPr>
              <w:br/>
              <w:t xml:space="preserve">– Rozwiązanie: rolki dociskowe i listwy podporowe o regulowanej sile, tłumienie drgań (izolacja </w:t>
            </w:r>
            <w:proofErr w:type="spellStart"/>
            <w:r w:rsidRPr="00D4505E">
              <w:rPr>
                <w:rFonts w:ascii="Calibri" w:eastAsia="Calibri" w:hAnsi="Calibri" w:cs="Calibri"/>
              </w:rPr>
              <w:t>wibro</w:t>
            </w:r>
            <w:proofErr w:type="spellEnd"/>
            <w:r w:rsidRPr="00D4505E">
              <w:rPr>
                <w:rFonts w:ascii="Calibri" w:eastAsia="Calibri" w:hAnsi="Calibri" w:cs="Calibri"/>
              </w:rPr>
              <w:t>), rygorystyczne ustawienie prostoliniowości toru.</w:t>
            </w:r>
          </w:p>
          <w:p w14:paraId="3AA77A7E" w14:textId="77777777" w:rsidR="004F431E" w:rsidRPr="004F431E" w:rsidRDefault="004F431E" w:rsidP="004F431E">
            <w:pPr>
              <w:spacing w:after="0"/>
              <w:ind w:left="-360"/>
              <w:rPr>
                <w:rFonts w:ascii="Calibri" w:eastAsia="Calibri" w:hAnsi="Calibri" w:cs="Calibri"/>
              </w:rPr>
            </w:pPr>
          </w:p>
          <w:p w14:paraId="57AAF93A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Spójność taktu z linią lakierniczą</w:t>
            </w:r>
            <w:r w:rsidRPr="00D4505E">
              <w:rPr>
                <w:rFonts w:ascii="Calibri" w:eastAsia="Calibri" w:hAnsi="Calibri" w:cs="Calibri"/>
              </w:rPr>
              <w:br/>
              <w:t>– Problem: wąskie gardła i kolejki między gniazdami.</w:t>
            </w:r>
            <w:r w:rsidRPr="00D4505E">
              <w:rPr>
                <w:rFonts w:ascii="Calibri" w:eastAsia="Calibri" w:hAnsi="Calibri" w:cs="Calibri"/>
              </w:rPr>
              <w:br/>
              <w:t>– Rozwiązanie: bilans linii (</w:t>
            </w:r>
            <w:proofErr w:type="spellStart"/>
            <w:r w:rsidRPr="00D4505E">
              <w:rPr>
                <w:rFonts w:ascii="Calibri" w:eastAsia="Calibri" w:hAnsi="Calibri" w:cs="Calibri"/>
              </w:rPr>
              <w:t>line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4505E">
              <w:rPr>
                <w:rFonts w:ascii="Calibri" w:eastAsia="Calibri" w:hAnsi="Calibri" w:cs="Calibri"/>
              </w:rPr>
              <w:t>balancing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), bufor wejściowy/wyjściowy, sygnały </w:t>
            </w:r>
            <w:proofErr w:type="spellStart"/>
            <w:r w:rsidRPr="00D4505E">
              <w:rPr>
                <w:rFonts w:ascii="Calibri" w:eastAsia="Calibri" w:hAnsi="Calibri" w:cs="Calibri"/>
              </w:rPr>
              <w:t>Andon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i logika „</w:t>
            </w:r>
            <w:proofErr w:type="spellStart"/>
            <w:r w:rsidRPr="00D4505E">
              <w:rPr>
                <w:rFonts w:ascii="Calibri" w:eastAsia="Calibri" w:hAnsi="Calibri" w:cs="Calibri"/>
              </w:rPr>
              <w:t>pull</w:t>
            </w:r>
            <w:proofErr w:type="spellEnd"/>
            <w:r w:rsidRPr="00D4505E">
              <w:rPr>
                <w:rFonts w:ascii="Calibri" w:eastAsia="Calibri" w:hAnsi="Calibri" w:cs="Calibri"/>
              </w:rPr>
              <w:t>” do sterowania podawaniem.</w:t>
            </w:r>
          </w:p>
          <w:p w14:paraId="7520675B" w14:textId="77777777" w:rsidR="004F431E" w:rsidRPr="004F431E" w:rsidRDefault="004F431E" w:rsidP="004F431E">
            <w:pPr>
              <w:spacing w:after="0"/>
              <w:ind w:left="-360"/>
              <w:rPr>
                <w:rFonts w:ascii="Calibri" w:eastAsia="Calibri" w:hAnsi="Calibri" w:cs="Calibri"/>
              </w:rPr>
            </w:pPr>
          </w:p>
          <w:p w14:paraId="55280CB9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Odciąg pyłu, bezpieczeństwo pożarowe i ergonomia</w:t>
            </w:r>
            <w:r w:rsidRPr="00D4505E">
              <w:rPr>
                <w:rFonts w:ascii="Calibri" w:eastAsia="Calibri" w:hAnsi="Calibri" w:cs="Calibri"/>
              </w:rPr>
              <w:br/>
              <w:t>– Problem: gromadzenie pyłu (ryzyko BHP/ATEX) i obciążenie operatorów.</w:t>
            </w:r>
            <w:r w:rsidRPr="00D4505E">
              <w:rPr>
                <w:rFonts w:ascii="Calibri" w:eastAsia="Calibri" w:hAnsi="Calibri" w:cs="Calibri"/>
              </w:rPr>
              <w:br/>
              <w:t xml:space="preserve">– Rozwiązanie: </w:t>
            </w:r>
            <w:proofErr w:type="spellStart"/>
            <w:r w:rsidRPr="00D4505E">
              <w:rPr>
                <w:rFonts w:ascii="Calibri" w:eastAsia="Calibri" w:hAnsi="Calibri" w:cs="Calibri"/>
              </w:rPr>
              <w:t>interlock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z centralą odpylania, czujniki przepływu, harmonogram czyszczeń, osłony stref niebezpiecznych; podajniki rolkowe ograniczające przenoszenie ręczne.</w:t>
            </w:r>
          </w:p>
          <w:p w14:paraId="321CE273" w14:textId="77777777" w:rsidR="004F431E" w:rsidRPr="004F431E" w:rsidRDefault="004F431E" w:rsidP="004F431E">
            <w:pPr>
              <w:spacing w:after="0"/>
              <w:rPr>
                <w:rFonts w:ascii="Calibri" w:eastAsia="Calibri" w:hAnsi="Calibri" w:cs="Calibri"/>
              </w:rPr>
            </w:pPr>
          </w:p>
          <w:p w14:paraId="7C7CE933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Zużycie i stabilność mediów ściernych</w:t>
            </w:r>
            <w:r w:rsidRPr="00D4505E">
              <w:rPr>
                <w:rFonts w:ascii="Calibri" w:eastAsia="Calibri" w:hAnsi="Calibri" w:cs="Calibri"/>
              </w:rPr>
              <w:br/>
              <w:t>– Problem: szybsze zużycie przy żywicznych gatunkach i w wąskich promieniach.</w:t>
            </w:r>
            <w:r w:rsidRPr="00D4505E">
              <w:rPr>
                <w:rFonts w:ascii="Calibri" w:eastAsia="Calibri" w:hAnsi="Calibri" w:cs="Calibri"/>
              </w:rPr>
              <w:br/>
              <w:t xml:space="preserve">– Rozwiązanie: współpraca z TB </w:t>
            </w:r>
            <w:proofErr w:type="spellStart"/>
            <w:r w:rsidRPr="00D4505E">
              <w:rPr>
                <w:rFonts w:ascii="Calibri" w:eastAsia="Calibri" w:hAnsi="Calibri" w:cs="Calibri"/>
              </w:rPr>
              <w:t>Abrasives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– dobór nośników i wiązów, liczniki życia narzędzia w HMI, procedury kondycjonowania szczotek; magazyn minimalny mediów krytycznych.</w:t>
            </w:r>
          </w:p>
          <w:p w14:paraId="638E02BD" w14:textId="77777777" w:rsidR="004F431E" w:rsidRPr="004F431E" w:rsidRDefault="004F431E" w:rsidP="004F431E">
            <w:pPr>
              <w:spacing w:after="0"/>
              <w:rPr>
                <w:rFonts w:ascii="Calibri" w:eastAsia="Calibri" w:hAnsi="Calibri" w:cs="Calibri"/>
              </w:rPr>
            </w:pPr>
          </w:p>
          <w:p w14:paraId="5F0B3B1E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Integracja sterowania (PLC/HMI) i błędy użytkownika</w:t>
            </w:r>
            <w:r w:rsidRPr="00D4505E">
              <w:rPr>
                <w:rFonts w:ascii="Calibri" w:eastAsia="Calibri" w:hAnsi="Calibri" w:cs="Calibri"/>
              </w:rPr>
              <w:br/>
              <w:t>– Problem: pomyłki w doborze recept, niekontrolowane zmiany parametrów.</w:t>
            </w:r>
            <w:r w:rsidRPr="00D4505E">
              <w:rPr>
                <w:rFonts w:ascii="Calibri" w:eastAsia="Calibri" w:hAnsi="Calibri" w:cs="Calibri"/>
              </w:rPr>
              <w:br/>
              <w:t xml:space="preserve">– Rozwiązanie: listy recept powiązane z kodem profilu, </w:t>
            </w:r>
            <w:proofErr w:type="spellStart"/>
            <w:r w:rsidRPr="00D4505E">
              <w:rPr>
                <w:rFonts w:ascii="Calibri" w:eastAsia="Calibri" w:hAnsi="Calibri" w:cs="Calibri"/>
              </w:rPr>
              <w:t>Poka-Yoke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(blokady recept), uprawnienia operatorów i dziennik zmian; szybkie ekrany diagnostyczne.</w:t>
            </w:r>
          </w:p>
          <w:p w14:paraId="2629DD77" w14:textId="77777777" w:rsidR="00AE4B8C" w:rsidRPr="00AE4B8C" w:rsidRDefault="00AE4B8C" w:rsidP="00AE4B8C">
            <w:pPr>
              <w:spacing w:after="0"/>
              <w:rPr>
                <w:rFonts w:ascii="Calibri" w:eastAsia="Calibri" w:hAnsi="Calibri" w:cs="Calibri"/>
              </w:rPr>
            </w:pPr>
          </w:p>
          <w:p w14:paraId="7502D704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Tolerancje wymiarowe po szlifie</w:t>
            </w:r>
            <w:r w:rsidRPr="00D4505E">
              <w:rPr>
                <w:rFonts w:ascii="Calibri" w:eastAsia="Calibri" w:hAnsi="Calibri" w:cs="Calibri"/>
              </w:rPr>
              <w:br/>
              <w:t>– Problem: „zejście” poniżej minimum przy cienkościennych profilach.</w:t>
            </w:r>
            <w:r w:rsidRPr="00D4505E">
              <w:rPr>
                <w:rFonts w:ascii="Calibri" w:eastAsia="Calibri" w:hAnsi="Calibri" w:cs="Calibri"/>
              </w:rPr>
              <w:br/>
            </w:r>
            <w:r w:rsidRPr="00D4505E">
              <w:rPr>
                <w:rFonts w:ascii="Calibri" w:eastAsia="Calibri" w:hAnsi="Calibri" w:cs="Calibri"/>
              </w:rPr>
              <w:lastRenderedPageBreak/>
              <w:t>– Rozwiązanie: ograniczenie ubytku materiału na etapach wstępnych, kontrola SPC grubości/masy elementu po gnieździe, alarmy trendów.</w:t>
            </w:r>
          </w:p>
          <w:p w14:paraId="4745B334" w14:textId="77777777" w:rsidR="00AE4B8C" w:rsidRPr="00AE4B8C" w:rsidRDefault="00AE4B8C" w:rsidP="00AE4B8C">
            <w:pPr>
              <w:spacing w:after="0"/>
              <w:rPr>
                <w:rFonts w:ascii="Calibri" w:eastAsia="Calibri" w:hAnsi="Calibri" w:cs="Calibri"/>
              </w:rPr>
            </w:pPr>
          </w:p>
          <w:p w14:paraId="5391B07C" w14:textId="77777777" w:rsid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Standaryzacja pracy i szkolenia</w:t>
            </w:r>
            <w:r w:rsidRPr="00D4505E">
              <w:rPr>
                <w:rFonts w:ascii="Calibri" w:eastAsia="Calibri" w:hAnsi="Calibri" w:cs="Calibri"/>
              </w:rPr>
              <w:br/>
              <w:t>– Problem: rozbieżności między zmianami.</w:t>
            </w:r>
            <w:r w:rsidRPr="00D4505E">
              <w:rPr>
                <w:rFonts w:ascii="Calibri" w:eastAsia="Calibri" w:hAnsi="Calibri" w:cs="Calibri"/>
              </w:rPr>
              <w:br/>
              <w:t>– Rozwiązanie: SOP ze zdjęciami/parametrami, matryca kompetencji, szkolenie operatorów i UR (obsługa, diagnostyka, dobór mediów).</w:t>
            </w:r>
          </w:p>
          <w:p w14:paraId="5175E068" w14:textId="77777777" w:rsidR="00AE4B8C" w:rsidRPr="00AE4B8C" w:rsidRDefault="00AE4B8C" w:rsidP="00AE4B8C">
            <w:pPr>
              <w:spacing w:after="0"/>
              <w:rPr>
                <w:rFonts w:ascii="Calibri" w:eastAsia="Calibri" w:hAnsi="Calibri" w:cs="Calibri"/>
              </w:rPr>
            </w:pPr>
          </w:p>
          <w:p w14:paraId="172C743E" w14:textId="77777777" w:rsidR="00D4505E" w:rsidRPr="00D4505E" w:rsidRDefault="00D4505E" w:rsidP="004F431E">
            <w:pPr>
              <w:pStyle w:val="Akapitzlist"/>
              <w:numPr>
                <w:ilvl w:val="0"/>
                <w:numId w:val="7"/>
              </w:numPr>
              <w:spacing w:after="0"/>
              <w:ind w:left="360"/>
              <w:rPr>
                <w:rFonts w:ascii="Calibri" w:eastAsia="Calibri" w:hAnsi="Calibri" w:cs="Calibri"/>
              </w:rPr>
            </w:pPr>
            <w:proofErr w:type="spellStart"/>
            <w:r w:rsidRPr="00D4505E">
              <w:rPr>
                <w:rFonts w:ascii="Calibri" w:eastAsia="Calibri" w:hAnsi="Calibri" w:cs="Calibri"/>
              </w:rPr>
              <w:t>Traceability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jakości powierzchni</w:t>
            </w:r>
            <w:r w:rsidRPr="00D4505E">
              <w:rPr>
                <w:rFonts w:ascii="Calibri" w:eastAsia="Calibri" w:hAnsi="Calibri" w:cs="Calibri"/>
              </w:rPr>
              <w:br/>
              <w:t>– Problem: brak dowodu spełnienia kryteriów wykończeniowych.</w:t>
            </w:r>
            <w:r w:rsidRPr="00D4505E">
              <w:rPr>
                <w:rFonts w:ascii="Calibri" w:eastAsia="Calibri" w:hAnsi="Calibri" w:cs="Calibri"/>
              </w:rPr>
              <w:br/>
              <w:t>– Rozwiązanie: karty kontroli z Ra/</w:t>
            </w:r>
            <w:proofErr w:type="spellStart"/>
            <w:r w:rsidRPr="00D4505E">
              <w:rPr>
                <w:rFonts w:ascii="Calibri" w:eastAsia="Calibri" w:hAnsi="Calibri" w:cs="Calibri"/>
              </w:rPr>
              <w:t>Rz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i oceną wizualną per partia, próbki referencyjne „</w:t>
            </w:r>
            <w:proofErr w:type="spellStart"/>
            <w:r w:rsidRPr="00D4505E">
              <w:rPr>
                <w:rFonts w:ascii="Calibri" w:eastAsia="Calibri" w:hAnsi="Calibri" w:cs="Calibri"/>
              </w:rPr>
              <w:t>golden</w:t>
            </w:r>
            <w:proofErr w:type="spellEnd"/>
            <w:r w:rsidRPr="00D450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4505E">
              <w:rPr>
                <w:rFonts w:ascii="Calibri" w:eastAsia="Calibri" w:hAnsi="Calibri" w:cs="Calibri"/>
              </w:rPr>
              <w:t>sample</w:t>
            </w:r>
            <w:proofErr w:type="spellEnd"/>
            <w:r w:rsidRPr="00D4505E">
              <w:rPr>
                <w:rFonts w:ascii="Calibri" w:eastAsia="Calibri" w:hAnsi="Calibri" w:cs="Calibri"/>
              </w:rPr>
              <w:t>”, archiwum zdjęć/mikroskopii wybranych profili.</w:t>
            </w:r>
          </w:p>
          <w:p w14:paraId="766A8F0D" w14:textId="77777777" w:rsidR="00AE4B8C" w:rsidRDefault="00AE4B8C" w:rsidP="004F431E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</w:p>
          <w:p w14:paraId="34AE608D" w14:textId="10558BFB" w:rsidR="00554117" w:rsidRPr="00AE4B8C" w:rsidRDefault="00D4505E" w:rsidP="00AE4B8C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D4505E">
              <w:rPr>
                <w:rFonts w:ascii="Calibri" w:eastAsia="Calibri" w:hAnsi="Calibri" w:cs="Calibri"/>
              </w:rPr>
              <w:t>Takie podejście pozwoliło ustabilizować jakość powierzchni, zredukować zmienność między partiami i włączyć gniazdo szlifierskie w rytm produkcji seryjnej bez ryzyka degradacji geometrii profili.</w:t>
            </w:r>
          </w:p>
        </w:tc>
      </w:tr>
      <w:tr w:rsidR="008E511E" w:rsidRPr="00554117" w14:paraId="3DCBE638" w14:textId="77777777" w:rsidTr="008E2DA5">
        <w:trPr>
          <w:trHeight w:val="1140"/>
        </w:trPr>
        <w:tc>
          <w:tcPr>
            <w:tcW w:w="1146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4" w:type="pct"/>
            <w:gridSpan w:val="4"/>
            <w:hideMark/>
          </w:tcPr>
          <w:p w14:paraId="20CEDF9F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zaprojektowanie i wdrożenie receptur technologicznych szlifowania dla profili o zróżnicowanej geometrii i z różnych gatunków drewna (posuw, obroty, docisk, amplituda i częstotliwość oscylacji, czas kontaktu), zdefiniowanych jako wzorce maszynowe do szybkiego przywołania na HMI</w:t>
            </w:r>
          </w:p>
          <w:p w14:paraId="3B658EF5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22A2FAF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5C37B3">
              <w:rPr>
                <w:rFonts w:ascii="Calibri" w:eastAsia="Calibri" w:hAnsi="Calibri" w:cs="Calibri"/>
              </w:rPr>
              <w:t>współopracowanie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z TB </w:t>
            </w:r>
            <w:proofErr w:type="spellStart"/>
            <w:r w:rsidRPr="005C37B3">
              <w:rPr>
                <w:rFonts w:ascii="Calibri" w:eastAsia="Calibri" w:hAnsi="Calibri" w:cs="Calibri"/>
              </w:rPr>
              <w:t>Abrasives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matrycy mediów ściernych (gradacje, wiązania, typy szczotek i lameli) dla etapów </w:t>
            </w:r>
            <w:proofErr w:type="spellStart"/>
            <w:r w:rsidRPr="005C37B3">
              <w:rPr>
                <w:rFonts w:ascii="Calibri" w:eastAsia="Calibri" w:hAnsi="Calibri" w:cs="Calibri"/>
              </w:rPr>
              <w:t>pre-sand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5C37B3">
              <w:rPr>
                <w:rFonts w:ascii="Calibri" w:eastAsia="Calibri" w:hAnsi="Calibri" w:cs="Calibri"/>
              </w:rPr>
              <w:t>denibbing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Pr="005C37B3">
              <w:rPr>
                <w:rFonts w:ascii="Calibri" w:eastAsia="Calibri" w:hAnsi="Calibri" w:cs="Calibri"/>
              </w:rPr>
              <w:t>finish</w:t>
            </w:r>
            <w:proofErr w:type="spellEnd"/>
            <w:r w:rsidRPr="005C37B3">
              <w:rPr>
                <w:rFonts w:ascii="Calibri" w:eastAsia="Calibri" w:hAnsi="Calibri" w:cs="Calibri"/>
              </w:rPr>
              <w:t>, wraz z parametrami kondycjonowania i limitami zużycia narzędzi</w:t>
            </w:r>
          </w:p>
          <w:p w14:paraId="67742EE1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6F375390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 xml:space="preserve">konstrukcję i wykonanie zestawu kaset oraz uchwytów </w:t>
            </w:r>
            <w:proofErr w:type="spellStart"/>
            <w:r w:rsidRPr="005C37B3">
              <w:rPr>
                <w:rFonts w:ascii="Calibri" w:eastAsia="Calibri" w:hAnsi="Calibri" w:cs="Calibri"/>
              </w:rPr>
              <w:t>szybkowymiennych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(SMED) do agregatów szlifierskich, skracających przezbrojenie i stabilizujących pozycjonowanie narzędzi względem profilu</w:t>
            </w:r>
          </w:p>
          <w:p w14:paraId="388DB5BF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F8232BC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opracowanie algorytmów ochrony geometrii krawędzi i promieni (limity ubytku materiału, sekwencje „lekki docisk + wysoka oscylacja”, prowadniki i ograniczniki), minimalizujących ryzyko zajechania przylg i podszlifowań</w:t>
            </w:r>
          </w:p>
          <w:p w14:paraId="30E121AD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7D5B959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 xml:space="preserve">adaptację oprogramowania PLC do pracy recepturowej z </w:t>
            </w:r>
            <w:proofErr w:type="spellStart"/>
            <w:r w:rsidRPr="005C37B3">
              <w:rPr>
                <w:rFonts w:ascii="Calibri" w:eastAsia="Calibri" w:hAnsi="Calibri" w:cs="Calibri"/>
              </w:rPr>
              <w:t>Poka-Yoke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(blokady niewłaściwej recepty, kontrola stanu odciągu, </w:t>
            </w:r>
            <w:proofErr w:type="spellStart"/>
            <w:r w:rsidRPr="005C37B3">
              <w:rPr>
                <w:rFonts w:ascii="Calibri" w:eastAsia="Calibri" w:hAnsi="Calibri" w:cs="Calibri"/>
              </w:rPr>
              <w:t>interlocki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bezpieczeństwa), a także zaprojektowanie ekranów HMI z diagnostyką, </w:t>
            </w:r>
            <w:proofErr w:type="spellStart"/>
            <w:r w:rsidRPr="005C37B3">
              <w:rPr>
                <w:rFonts w:ascii="Calibri" w:eastAsia="Calibri" w:hAnsi="Calibri" w:cs="Calibri"/>
              </w:rPr>
              <w:t>Andon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i dziennikiem zmian</w:t>
            </w:r>
          </w:p>
          <w:p w14:paraId="6D345A74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0C7F0D27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przygotowanie layoutu gniazda i logiki przepływu materiału (bufory we/wy, balans taktu względem lakierni), w tym dobór i strojenie rolek dociskowych oraz podpór dla elementów smukłych</w:t>
            </w:r>
          </w:p>
          <w:p w14:paraId="01285223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02E3A857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opracowanie procedur walidacyjnych FAT/SAT z zestawem detali referencyjnych i scenariuszami gabarytów granicznych, połączonych z iteracyjną optymalizacją parametrów i ścieżek przezbrojeń</w:t>
            </w:r>
          </w:p>
          <w:p w14:paraId="72BDB7BE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33EEAD1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wdrożenie kontroli SPC chropowatości powierzchni (Ra/</w:t>
            </w:r>
            <w:proofErr w:type="spellStart"/>
            <w:r w:rsidRPr="005C37B3">
              <w:rPr>
                <w:rFonts w:ascii="Calibri" w:eastAsia="Calibri" w:hAnsi="Calibri" w:cs="Calibri"/>
              </w:rPr>
              <w:t>Rz</w:t>
            </w:r>
            <w:proofErr w:type="spellEnd"/>
            <w:r w:rsidRPr="005C37B3">
              <w:rPr>
                <w:rFonts w:ascii="Calibri" w:eastAsia="Calibri" w:hAnsi="Calibri" w:cs="Calibri"/>
              </w:rPr>
              <w:t>) i oceny wizualnej z użyciem próbek wzorcowych „</w:t>
            </w:r>
            <w:proofErr w:type="spellStart"/>
            <w:r w:rsidRPr="005C37B3">
              <w:rPr>
                <w:rFonts w:ascii="Calibri" w:eastAsia="Calibri" w:hAnsi="Calibri" w:cs="Calibri"/>
              </w:rPr>
              <w:t>golden</w:t>
            </w:r>
            <w:proofErr w:type="spellEnd"/>
            <w:r w:rsidRPr="005C37B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C37B3">
              <w:rPr>
                <w:rFonts w:ascii="Calibri" w:eastAsia="Calibri" w:hAnsi="Calibri" w:cs="Calibri"/>
              </w:rPr>
              <w:t>sample</w:t>
            </w:r>
            <w:proofErr w:type="spellEnd"/>
            <w:r w:rsidRPr="005C37B3">
              <w:rPr>
                <w:rFonts w:ascii="Calibri" w:eastAsia="Calibri" w:hAnsi="Calibri" w:cs="Calibri"/>
              </w:rPr>
              <w:t>”, wraz z kartami kontroli partii i śladowaniem parametrów procesu</w:t>
            </w:r>
          </w:p>
          <w:p w14:paraId="4FC35015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12E40EB9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zaprojektowanie i wprowadzenie standardów obsługi i utrzymania (SOP dla przezbrojeń, doboru mediów, trybów serwisowych; plan prewencyjny PM, wzorce kalibracyjne docisków i osi)</w:t>
            </w:r>
          </w:p>
          <w:p w14:paraId="5215818F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1E182730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lastRenderedPageBreak/>
              <w:t>opracowanie programu szkoleniowego dla operatorów i UR (matryca kompetencji, scenariusze awaryjne, identyfikacja objawów zużycia narzędzi i przyczyn defektów powierzchni)</w:t>
            </w:r>
          </w:p>
          <w:p w14:paraId="1FA426EB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775CDF9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integrację gniazda z instalacją odpylania oraz procedurami bezpieczeństwa (monitorowanie przepływu, harmonogramy czyszczeń, osłony i blokady stref niebezpiecznych, wymagania ATEX dla pyłów)</w:t>
            </w:r>
          </w:p>
          <w:p w14:paraId="7D6BCA08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B32896C" w14:textId="77777777" w:rsidR="005C37B3" w:rsidRPr="005C37B3" w:rsidRDefault="005C37B3" w:rsidP="005C37B3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C37B3">
              <w:rPr>
                <w:rFonts w:ascii="Calibri" w:eastAsia="Calibri" w:hAnsi="Calibri" w:cs="Calibri"/>
              </w:rPr>
              <w:t>przygotowanie dokumentacji technicznej procesu: karty narzędziowe, listy recept, limity jakości, instrukcje odbioru pierwszej sztuki oraz raporty z walidacji i przekazania do produkcji seryjnej</w:t>
            </w:r>
          </w:p>
          <w:p w14:paraId="4CCEB918" w14:textId="77777777" w:rsidR="005C37B3" w:rsidRPr="005C37B3" w:rsidRDefault="005C37B3" w:rsidP="005C37B3">
            <w:pPr>
              <w:pStyle w:val="Akapitzlist"/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5DB5BD32" w14:textId="471FC28B" w:rsidR="00554117" w:rsidRPr="002370DE" w:rsidRDefault="005C37B3" w:rsidP="002370DE">
            <w:p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2370DE">
              <w:rPr>
                <w:rFonts w:ascii="Calibri" w:eastAsia="Calibri" w:hAnsi="Calibri" w:cs="Calibri"/>
              </w:rPr>
              <w:t xml:space="preserve">Efektem tych prac było powstanie kompletnego, </w:t>
            </w:r>
            <w:proofErr w:type="spellStart"/>
            <w:r w:rsidRPr="002370DE">
              <w:rPr>
                <w:rFonts w:ascii="Calibri" w:eastAsia="Calibri" w:hAnsi="Calibri" w:cs="Calibri"/>
              </w:rPr>
              <w:t>parametryzowalnego</w:t>
            </w:r>
            <w:proofErr w:type="spellEnd"/>
            <w:r w:rsidRPr="002370DE">
              <w:rPr>
                <w:rFonts w:ascii="Calibri" w:eastAsia="Calibri" w:hAnsi="Calibri" w:cs="Calibri"/>
              </w:rPr>
              <w:t xml:space="preserve"> procesu automatycznego szlif</w:t>
            </w:r>
            <w:r w:rsidR="002370DE" w:rsidRPr="002370DE">
              <w:rPr>
                <w:rFonts w:ascii="Calibri" w:eastAsia="Calibri" w:hAnsi="Calibri" w:cs="Calibri"/>
              </w:rPr>
              <w:t xml:space="preserve">owania profili. </w:t>
            </w:r>
          </w:p>
        </w:tc>
      </w:tr>
      <w:tr w:rsidR="008E511E" w:rsidRPr="00554117" w14:paraId="2D68A942" w14:textId="77777777" w:rsidTr="008E2DA5">
        <w:trPr>
          <w:trHeight w:val="300"/>
        </w:trPr>
        <w:tc>
          <w:tcPr>
            <w:tcW w:w="114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0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8E511E" w:rsidRPr="00554117" w14:paraId="0747785A" w14:textId="77777777" w:rsidTr="008E2DA5">
        <w:trPr>
          <w:trHeight w:val="300"/>
        </w:trPr>
        <w:tc>
          <w:tcPr>
            <w:tcW w:w="1146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1" w:type="pct"/>
            <w:gridSpan w:val="2"/>
            <w:hideMark/>
          </w:tcPr>
          <w:p w14:paraId="53C230DE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Nie</w:t>
            </w:r>
          </w:p>
        </w:tc>
      </w:tr>
      <w:tr w:rsidR="008E511E" w:rsidRPr="00554117" w14:paraId="198A41FE" w14:textId="77777777" w:rsidTr="008E2DA5">
        <w:trPr>
          <w:trHeight w:val="450"/>
        </w:trPr>
        <w:tc>
          <w:tcPr>
            <w:tcW w:w="1146" w:type="pct"/>
            <w:vMerge w:val="restart"/>
            <w:shd w:val="clear" w:color="auto" w:fill="F8CBAD"/>
            <w:noWrap/>
            <w:vAlign w:val="center"/>
          </w:tcPr>
          <w:p w14:paraId="5BE0BB6F" w14:textId="2A1C2718" w:rsidR="00554117" w:rsidRPr="00554117" w:rsidRDefault="14A8D3F7" w:rsidP="7565C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7565CF59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Podsumowanie projektu</w:t>
            </w:r>
          </w:p>
        </w:tc>
        <w:tc>
          <w:tcPr>
            <w:tcW w:w="3854" w:type="pct"/>
            <w:gridSpan w:val="4"/>
            <w:vMerge w:val="restart"/>
          </w:tcPr>
          <w:p w14:paraId="77737399" w14:textId="77777777" w:rsidR="0075436E" w:rsidRDefault="0075436E" w:rsidP="007543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5436E">
              <w:rPr>
                <w:rFonts w:ascii="Calibri" w:eastAsia="Calibri" w:hAnsi="Calibri" w:cs="Calibri"/>
              </w:rPr>
              <w:t xml:space="preserve">Podsumowując, projekt „Automatyzacja linii Okna Drewniane – automatyczne szlifowanie profili” zrealizował cel podniesienia powtarzalności i jakości obróbki przy jednoczesnym odciążeniu pracy ręcznej. Zainstalowano i </w:t>
            </w:r>
            <w:proofErr w:type="spellStart"/>
            <w:r w:rsidRPr="0075436E">
              <w:rPr>
                <w:rFonts w:ascii="Calibri" w:eastAsia="Calibri" w:hAnsi="Calibri" w:cs="Calibri"/>
              </w:rPr>
              <w:t>zintegrano</w:t>
            </w:r>
            <w:proofErr w:type="spellEnd"/>
            <w:r w:rsidRPr="0075436E">
              <w:rPr>
                <w:rFonts w:ascii="Calibri" w:eastAsia="Calibri" w:hAnsi="Calibri" w:cs="Calibri"/>
              </w:rPr>
              <w:t xml:space="preserve"> w strumieniu produkcji szlifierkę profilową z programowalnymi agregatami, </w:t>
            </w:r>
            <w:proofErr w:type="spellStart"/>
            <w:r w:rsidRPr="0075436E">
              <w:rPr>
                <w:rFonts w:ascii="Calibri" w:eastAsia="Calibri" w:hAnsi="Calibri" w:cs="Calibri"/>
              </w:rPr>
              <w:t>sprzężono</w:t>
            </w:r>
            <w:proofErr w:type="spellEnd"/>
            <w:r w:rsidRPr="0075436E">
              <w:rPr>
                <w:rFonts w:ascii="Calibri" w:eastAsia="Calibri" w:hAnsi="Calibri" w:cs="Calibri"/>
              </w:rPr>
              <w:t xml:space="preserve"> ją z instalacją odpylania oraz systemem sterowania (PLC/HMI), a proces oparto na recepturach technologicznych dobranych do geometrii profili i gatunków drewna. </w:t>
            </w:r>
          </w:p>
          <w:p w14:paraId="1CB92E60" w14:textId="77777777" w:rsidR="0075436E" w:rsidRDefault="0075436E" w:rsidP="007543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2172D46" w14:textId="77777777" w:rsidR="0075436E" w:rsidRDefault="0075436E" w:rsidP="007543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5436E">
              <w:rPr>
                <w:rFonts w:ascii="Calibri" w:eastAsia="Calibri" w:hAnsi="Calibri" w:cs="Calibri"/>
              </w:rPr>
              <w:t xml:space="preserve">We współpracy z TB </w:t>
            </w:r>
            <w:proofErr w:type="spellStart"/>
            <w:r w:rsidRPr="0075436E">
              <w:rPr>
                <w:rFonts w:ascii="Calibri" w:eastAsia="Calibri" w:hAnsi="Calibri" w:cs="Calibri"/>
              </w:rPr>
              <w:t>Abrasives</w:t>
            </w:r>
            <w:proofErr w:type="spellEnd"/>
            <w:r w:rsidRPr="0075436E">
              <w:rPr>
                <w:rFonts w:ascii="Calibri" w:eastAsia="Calibri" w:hAnsi="Calibri" w:cs="Calibri"/>
              </w:rPr>
              <w:t xml:space="preserve"> opracowano matrycę mediów ściernych (</w:t>
            </w:r>
            <w:proofErr w:type="spellStart"/>
            <w:r w:rsidRPr="0075436E">
              <w:rPr>
                <w:rFonts w:ascii="Calibri" w:eastAsia="Calibri" w:hAnsi="Calibri" w:cs="Calibri"/>
              </w:rPr>
              <w:t>pre-sand</w:t>
            </w:r>
            <w:proofErr w:type="spellEnd"/>
            <w:r w:rsidRPr="0075436E">
              <w:rPr>
                <w:rFonts w:ascii="Calibri" w:eastAsia="Calibri" w:hAnsi="Calibri" w:cs="Calibri"/>
              </w:rPr>
              <w:t>/</w:t>
            </w:r>
            <w:proofErr w:type="spellStart"/>
            <w:r w:rsidRPr="0075436E">
              <w:rPr>
                <w:rFonts w:ascii="Calibri" w:eastAsia="Calibri" w:hAnsi="Calibri" w:cs="Calibri"/>
              </w:rPr>
              <w:t>denibbing</w:t>
            </w:r>
            <w:proofErr w:type="spellEnd"/>
            <w:r w:rsidRPr="0075436E">
              <w:rPr>
                <w:rFonts w:ascii="Calibri" w:eastAsia="Calibri" w:hAnsi="Calibri" w:cs="Calibri"/>
              </w:rPr>
              <w:t>/</w:t>
            </w:r>
            <w:proofErr w:type="spellStart"/>
            <w:r w:rsidRPr="0075436E">
              <w:rPr>
                <w:rFonts w:ascii="Calibri" w:eastAsia="Calibri" w:hAnsi="Calibri" w:cs="Calibri"/>
              </w:rPr>
              <w:t>finish</w:t>
            </w:r>
            <w:proofErr w:type="spellEnd"/>
            <w:r w:rsidRPr="0075436E">
              <w:rPr>
                <w:rFonts w:ascii="Calibri" w:eastAsia="Calibri" w:hAnsi="Calibri" w:cs="Calibri"/>
              </w:rPr>
              <w:t xml:space="preserve">) i standard szybkich przezbrojeń (SMED), co ustabilizowało takt gniazda i ograniczyło przestoje. Wdrożono kontrolę SPC chropowatości i ocenę wizualną na próbkach wzorcowych, mechanizmy </w:t>
            </w:r>
            <w:proofErr w:type="spellStart"/>
            <w:r w:rsidRPr="0075436E">
              <w:rPr>
                <w:rFonts w:ascii="Calibri" w:eastAsia="Calibri" w:hAnsi="Calibri" w:cs="Calibri"/>
              </w:rPr>
              <w:t>Poka-Yoke</w:t>
            </w:r>
            <w:proofErr w:type="spellEnd"/>
            <w:r w:rsidRPr="0075436E">
              <w:rPr>
                <w:rFonts w:ascii="Calibri" w:eastAsia="Calibri" w:hAnsi="Calibri" w:cs="Calibri"/>
              </w:rPr>
              <w:t xml:space="preserve"> w HMI oraz pełne SOP dla obsługi, przezbrojeń i utrzymania ruchu, a personel przeszkolono z doboru mediów, diagnostyki i BHP/ATEX. </w:t>
            </w:r>
          </w:p>
          <w:p w14:paraId="461C06FB" w14:textId="77777777" w:rsidR="0075436E" w:rsidRDefault="0075436E" w:rsidP="007543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78367A4" w14:textId="1E3082F1" w:rsidR="00554117" w:rsidRPr="00554117" w:rsidRDefault="0075436E" w:rsidP="0075436E">
            <w:pPr>
              <w:spacing w:after="0" w:line="240" w:lineRule="auto"/>
              <w:jc w:val="both"/>
            </w:pPr>
            <w:r w:rsidRPr="0075436E">
              <w:rPr>
                <w:rFonts w:ascii="Calibri" w:eastAsia="Calibri" w:hAnsi="Calibri" w:cs="Calibri"/>
              </w:rPr>
              <w:t xml:space="preserve">Uzyskano stabilne utrzymanie krawędzi i promieni, eliminację „przepaleń” i równomierną chropowatość powierzchni, przy spójnym taktowaniu z linią lakierniczą. Projekt zakończył się przekazaniem kompletnej dokumentacji procesu (recepty, karty narzędziowe, plan PM, karty kontroli) oraz wdrożeniem monitorowanych KPI (OEE, </w:t>
            </w:r>
            <w:proofErr w:type="spellStart"/>
            <w:r w:rsidRPr="0075436E">
              <w:rPr>
                <w:rFonts w:ascii="Calibri" w:eastAsia="Calibri" w:hAnsi="Calibri" w:cs="Calibri"/>
              </w:rPr>
              <w:t>scrap</w:t>
            </w:r>
            <w:proofErr w:type="spellEnd"/>
            <w:r w:rsidRPr="0075436E">
              <w:rPr>
                <w:rFonts w:ascii="Calibri" w:eastAsia="Calibri" w:hAnsi="Calibri" w:cs="Calibri"/>
              </w:rPr>
              <w:t>/</w:t>
            </w:r>
            <w:proofErr w:type="spellStart"/>
            <w:r w:rsidRPr="0075436E">
              <w:rPr>
                <w:rFonts w:ascii="Calibri" w:eastAsia="Calibri" w:hAnsi="Calibri" w:cs="Calibri"/>
              </w:rPr>
              <w:t>rework</w:t>
            </w:r>
            <w:proofErr w:type="spellEnd"/>
            <w:r w:rsidRPr="0075436E">
              <w:rPr>
                <w:rFonts w:ascii="Calibri" w:eastAsia="Calibri" w:hAnsi="Calibri" w:cs="Calibri"/>
              </w:rPr>
              <w:t>, czasy przezbrojeń), co umożliwiło dalszą optymalizację. Efektem końcowym była trwała poprawa jakości i ergonomii, wzrost odporności procesu na zmienność surowca oraz gotowość do skalowania rozwiązania na kolejne przekroje i warianty wyrobów.</w:t>
            </w:r>
          </w:p>
        </w:tc>
      </w:tr>
      <w:tr w:rsidR="008E511E" w:rsidRPr="00554117" w14:paraId="0ABD5817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74C5C5C6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36A2B9B3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07D866BA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18D89114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25897E2A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0D177F89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3DBFACD7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E511E" w:rsidRPr="00554117" w14:paraId="062A9DD4" w14:textId="77777777" w:rsidTr="008E2DA5">
        <w:trPr>
          <w:trHeight w:val="450"/>
        </w:trPr>
        <w:tc>
          <w:tcPr>
            <w:tcW w:w="1146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4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8E2DA5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8E511E" w:rsidRPr="00554117" w14:paraId="77A8A2DD" w14:textId="77777777" w:rsidTr="008E2DA5">
        <w:trPr>
          <w:trHeight w:val="300"/>
        </w:trPr>
        <w:tc>
          <w:tcPr>
            <w:tcW w:w="1146" w:type="pct"/>
            <w:noWrap/>
            <w:vAlign w:val="bottom"/>
            <w:hideMark/>
          </w:tcPr>
          <w:p w14:paraId="69206F0A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4" w:type="pct"/>
            <w:gridSpan w:val="4"/>
            <w:noWrap/>
            <w:vAlign w:val="center"/>
            <w:hideMark/>
          </w:tcPr>
          <w:p w14:paraId="1C50D17D" w14:textId="0F94AF21" w:rsidR="00554117" w:rsidRPr="00554117" w:rsidRDefault="00A0226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Stanowisko </w:t>
            </w:r>
            <w:r w:rsidR="00CD14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szlifowania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144E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koncepcja, projekt techniczny, dokumentacja zdjęciowa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8E511E" w:rsidRPr="00554117" w14:paraId="614AD025" w14:textId="77777777" w:rsidTr="008E2DA5">
        <w:trPr>
          <w:trHeight w:val="288"/>
        </w:trPr>
        <w:tc>
          <w:tcPr>
            <w:tcW w:w="1146" w:type="pct"/>
            <w:noWrap/>
            <w:vAlign w:val="bottom"/>
            <w:hideMark/>
          </w:tcPr>
          <w:p w14:paraId="1B7CE622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4" w:type="pct"/>
            <w:gridSpan w:val="4"/>
            <w:noWrap/>
            <w:vAlign w:val="center"/>
            <w:hideMark/>
          </w:tcPr>
          <w:p w14:paraId="219564EB" w14:textId="3C44A433" w:rsidR="00554117" w:rsidRPr="00554117" w:rsidRDefault="00144EE7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Kody sterowników</w:t>
            </w:r>
          </w:p>
        </w:tc>
      </w:tr>
      <w:tr w:rsidR="008E511E" w:rsidRPr="00554117" w14:paraId="12D47517" w14:textId="77777777" w:rsidTr="008E2DA5">
        <w:trPr>
          <w:trHeight w:val="70"/>
        </w:trPr>
        <w:tc>
          <w:tcPr>
            <w:tcW w:w="1146" w:type="pct"/>
            <w:noWrap/>
            <w:vAlign w:val="bottom"/>
            <w:hideMark/>
          </w:tcPr>
          <w:p w14:paraId="0E1FFAD4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4" w:type="pct"/>
            <w:gridSpan w:val="4"/>
            <w:noWrap/>
            <w:vAlign w:val="center"/>
            <w:hideMark/>
          </w:tcPr>
          <w:p w14:paraId="7BE65341" w14:textId="6763762D" w:rsidR="00554117" w:rsidRPr="00554117" w:rsidRDefault="00144EE7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Procedury operacyjne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02D2"/>
    <w:multiLevelType w:val="hybridMultilevel"/>
    <w:tmpl w:val="55F2AC08"/>
    <w:lvl w:ilvl="0" w:tplc="5EAC7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E10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32D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781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62BF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70C7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EEF8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186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C08D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2E0"/>
    <w:multiLevelType w:val="hybridMultilevel"/>
    <w:tmpl w:val="F4AABFE4"/>
    <w:lvl w:ilvl="0" w:tplc="4552E5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56406"/>
    <w:multiLevelType w:val="multilevel"/>
    <w:tmpl w:val="0F522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CF2900"/>
    <w:multiLevelType w:val="hybridMultilevel"/>
    <w:tmpl w:val="1D0E14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29117"/>
    <w:multiLevelType w:val="hybridMultilevel"/>
    <w:tmpl w:val="1E3AEE90"/>
    <w:lvl w:ilvl="0" w:tplc="A8822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030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6424C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9A0E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EA0B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AC19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B0A3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2BE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5873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9A3654"/>
    <w:multiLevelType w:val="multilevel"/>
    <w:tmpl w:val="D3ECA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55A7D"/>
    <w:multiLevelType w:val="multilevel"/>
    <w:tmpl w:val="8F80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554594">
    <w:abstractNumId w:val="4"/>
  </w:num>
  <w:num w:numId="2" w16cid:durableId="1956864802">
    <w:abstractNumId w:val="0"/>
  </w:num>
  <w:num w:numId="3" w16cid:durableId="54743566">
    <w:abstractNumId w:val="1"/>
  </w:num>
  <w:num w:numId="4" w16cid:durableId="31735369">
    <w:abstractNumId w:val="3"/>
  </w:num>
  <w:num w:numId="5" w16cid:durableId="360669025">
    <w:abstractNumId w:val="2"/>
  </w:num>
  <w:num w:numId="6" w16cid:durableId="829640047">
    <w:abstractNumId w:val="5"/>
  </w:num>
  <w:num w:numId="7" w16cid:durableId="788009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25172"/>
    <w:rsid w:val="000950E3"/>
    <w:rsid w:val="000E4DA5"/>
    <w:rsid w:val="001140F5"/>
    <w:rsid w:val="0013678F"/>
    <w:rsid w:val="00144EE7"/>
    <w:rsid w:val="001741AA"/>
    <w:rsid w:val="00183E14"/>
    <w:rsid w:val="001E270F"/>
    <w:rsid w:val="001E294B"/>
    <w:rsid w:val="001F0174"/>
    <w:rsid w:val="00205782"/>
    <w:rsid w:val="00215D56"/>
    <w:rsid w:val="002370DE"/>
    <w:rsid w:val="00291FCD"/>
    <w:rsid w:val="002A5181"/>
    <w:rsid w:val="002C692E"/>
    <w:rsid w:val="002D30D9"/>
    <w:rsid w:val="002D47F3"/>
    <w:rsid w:val="002E3DB6"/>
    <w:rsid w:val="00335658"/>
    <w:rsid w:val="003541E8"/>
    <w:rsid w:val="003B0140"/>
    <w:rsid w:val="003B77C6"/>
    <w:rsid w:val="00455CD9"/>
    <w:rsid w:val="004649C5"/>
    <w:rsid w:val="00471FCE"/>
    <w:rsid w:val="004A1929"/>
    <w:rsid w:val="004B41E6"/>
    <w:rsid w:val="004B4863"/>
    <w:rsid w:val="004B60C5"/>
    <w:rsid w:val="004E74BF"/>
    <w:rsid w:val="004F431E"/>
    <w:rsid w:val="0051676A"/>
    <w:rsid w:val="0053539E"/>
    <w:rsid w:val="00554117"/>
    <w:rsid w:val="005577D0"/>
    <w:rsid w:val="005759E2"/>
    <w:rsid w:val="00596370"/>
    <w:rsid w:val="00597ACA"/>
    <w:rsid w:val="005C37B3"/>
    <w:rsid w:val="005D6240"/>
    <w:rsid w:val="00600E75"/>
    <w:rsid w:val="006220F4"/>
    <w:rsid w:val="0064579B"/>
    <w:rsid w:val="00650307"/>
    <w:rsid w:val="00650436"/>
    <w:rsid w:val="006509B0"/>
    <w:rsid w:val="0065588A"/>
    <w:rsid w:val="006D023A"/>
    <w:rsid w:val="006F70E1"/>
    <w:rsid w:val="007051DC"/>
    <w:rsid w:val="00705F99"/>
    <w:rsid w:val="00707FAC"/>
    <w:rsid w:val="0072294F"/>
    <w:rsid w:val="0075436E"/>
    <w:rsid w:val="00767714"/>
    <w:rsid w:val="0078332D"/>
    <w:rsid w:val="007A52FC"/>
    <w:rsid w:val="007B1B35"/>
    <w:rsid w:val="007D3F14"/>
    <w:rsid w:val="00813B77"/>
    <w:rsid w:val="00820E6A"/>
    <w:rsid w:val="00855FB9"/>
    <w:rsid w:val="00865F72"/>
    <w:rsid w:val="0087799A"/>
    <w:rsid w:val="008C62DD"/>
    <w:rsid w:val="008E2DA5"/>
    <w:rsid w:val="008E511E"/>
    <w:rsid w:val="008E7B72"/>
    <w:rsid w:val="009031C7"/>
    <w:rsid w:val="0092524E"/>
    <w:rsid w:val="0097791A"/>
    <w:rsid w:val="009B1108"/>
    <w:rsid w:val="009C1CA8"/>
    <w:rsid w:val="009E1AED"/>
    <w:rsid w:val="009E666D"/>
    <w:rsid w:val="009E6E9C"/>
    <w:rsid w:val="00A0226F"/>
    <w:rsid w:val="00A266D1"/>
    <w:rsid w:val="00A3151E"/>
    <w:rsid w:val="00A42D1E"/>
    <w:rsid w:val="00A4395F"/>
    <w:rsid w:val="00A50872"/>
    <w:rsid w:val="00A50F1B"/>
    <w:rsid w:val="00AA0684"/>
    <w:rsid w:val="00AE4B8C"/>
    <w:rsid w:val="00AF62A4"/>
    <w:rsid w:val="00B22B63"/>
    <w:rsid w:val="00B4123F"/>
    <w:rsid w:val="00B53827"/>
    <w:rsid w:val="00B82FFC"/>
    <w:rsid w:val="00B95E60"/>
    <w:rsid w:val="00BB4A87"/>
    <w:rsid w:val="00BE557D"/>
    <w:rsid w:val="00C12AAF"/>
    <w:rsid w:val="00C236FA"/>
    <w:rsid w:val="00C27C08"/>
    <w:rsid w:val="00C50872"/>
    <w:rsid w:val="00C516BD"/>
    <w:rsid w:val="00C55243"/>
    <w:rsid w:val="00C66F6A"/>
    <w:rsid w:val="00C81137"/>
    <w:rsid w:val="00C90981"/>
    <w:rsid w:val="00CD1497"/>
    <w:rsid w:val="00CE0822"/>
    <w:rsid w:val="00CF2D18"/>
    <w:rsid w:val="00D1366E"/>
    <w:rsid w:val="00D35656"/>
    <w:rsid w:val="00D4505E"/>
    <w:rsid w:val="00D74B23"/>
    <w:rsid w:val="00D8635E"/>
    <w:rsid w:val="00D86813"/>
    <w:rsid w:val="00DD106F"/>
    <w:rsid w:val="00E07B35"/>
    <w:rsid w:val="00E144BB"/>
    <w:rsid w:val="00E35685"/>
    <w:rsid w:val="00E4273E"/>
    <w:rsid w:val="00E52D54"/>
    <w:rsid w:val="00E74793"/>
    <w:rsid w:val="00E94800"/>
    <w:rsid w:val="00EC46F1"/>
    <w:rsid w:val="00EF404C"/>
    <w:rsid w:val="00F44EED"/>
    <w:rsid w:val="00FE1611"/>
    <w:rsid w:val="057D5596"/>
    <w:rsid w:val="0AAD8D9E"/>
    <w:rsid w:val="0F864B27"/>
    <w:rsid w:val="14A8D3F7"/>
    <w:rsid w:val="175AB60B"/>
    <w:rsid w:val="17B92690"/>
    <w:rsid w:val="1A6C755D"/>
    <w:rsid w:val="1D1EB998"/>
    <w:rsid w:val="1E675EE4"/>
    <w:rsid w:val="2713AE98"/>
    <w:rsid w:val="2B7C9F0E"/>
    <w:rsid w:val="2BD972C4"/>
    <w:rsid w:val="2D7D8C48"/>
    <w:rsid w:val="2DAA853A"/>
    <w:rsid w:val="34AF8E6A"/>
    <w:rsid w:val="3F865466"/>
    <w:rsid w:val="442FD922"/>
    <w:rsid w:val="4695D355"/>
    <w:rsid w:val="4A2646AC"/>
    <w:rsid w:val="4B39DB6F"/>
    <w:rsid w:val="4C10DB8A"/>
    <w:rsid w:val="6077F7FC"/>
    <w:rsid w:val="61EF9EA7"/>
    <w:rsid w:val="63D4DD77"/>
    <w:rsid w:val="65BAE3B2"/>
    <w:rsid w:val="67EB060E"/>
    <w:rsid w:val="6877103B"/>
    <w:rsid w:val="6A9F39AA"/>
    <w:rsid w:val="6C787487"/>
    <w:rsid w:val="7346E544"/>
    <w:rsid w:val="7481AD3F"/>
    <w:rsid w:val="7565CF59"/>
    <w:rsid w:val="7636DE20"/>
    <w:rsid w:val="7E9A9B9B"/>
    <w:rsid w:val="7FD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65C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1951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2025-09-30T09:50:00Z</dcterms:created>
  <dcterms:modified xsi:type="dcterms:W3CDTF">2025-09-30T09:50:00Z</dcterms:modified>
</cp:coreProperties>
</file>