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8"/>
        <w:gridCol w:w="841"/>
        <w:gridCol w:w="2316"/>
        <w:gridCol w:w="2042"/>
        <w:gridCol w:w="2634"/>
      </w:tblGrid>
      <w:tr w:rsidR="002729BF" w:rsidRPr="00554117" w14:paraId="5E51C945" w14:textId="77777777" w:rsidTr="002729BF">
        <w:trPr>
          <w:trHeight w:val="450"/>
        </w:trPr>
        <w:tc>
          <w:tcPr>
            <w:tcW w:w="5000" w:type="pct"/>
            <w:gridSpan w:val="5"/>
            <w:vMerge w:val="restart"/>
            <w:shd w:val="clear" w:color="auto" w:fill="B4C6E7" w:themeFill="accent1" w:themeFillTint="66"/>
            <w:noWrap/>
            <w:vAlign w:val="center"/>
            <w:hideMark/>
          </w:tcPr>
          <w:p w14:paraId="3296CD61" w14:textId="77777777" w:rsidR="002729BF" w:rsidRPr="00554117" w:rsidRDefault="002729BF" w:rsidP="00554117">
            <w:pPr>
              <w:spacing w:after="0" w:line="240" w:lineRule="auto"/>
              <w:jc w:val="center"/>
              <w:rPr>
                <w:rFonts w:ascii="Calibri" w:eastAsia="Times New Roman" w:hAnsi="Calibri" w:cs="Calibri"/>
                <w:b/>
                <w:bCs/>
                <w:color w:val="000000"/>
                <w:kern w:val="0"/>
                <w:lang w:eastAsia="pl-PL"/>
                <w14:ligatures w14:val="none"/>
              </w:rPr>
            </w:pPr>
            <w:r w:rsidRPr="00554117">
              <w:rPr>
                <w:rFonts w:ascii="Calibri" w:eastAsia="Times New Roman" w:hAnsi="Calibri" w:cs="Calibri"/>
                <w:b/>
                <w:bCs/>
                <w:color w:val="000000"/>
                <w:kern w:val="0"/>
                <w:lang w:eastAsia="pl-PL"/>
                <w14:ligatures w14:val="none"/>
              </w:rPr>
              <w:t>Karta projektu badawczo-rozwojowego</w:t>
            </w:r>
          </w:p>
        </w:tc>
      </w:tr>
      <w:tr w:rsidR="002729BF" w:rsidRPr="00554117" w14:paraId="3A5F8519" w14:textId="77777777" w:rsidTr="002729BF">
        <w:trPr>
          <w:trHeight w:val="450"/>
        </w:trPr>
        <w:tc>
          <w:tcPr>
            <w:tcW w:w="5000" w:type="pct"/>
            <w:gridSpan w:val="5"/>
            <w:vMerge/>
            <w:vAlign w:val="center"/>
            <w:hideMark/>
          </w:tcPr>
          <w:p w14:paraId="02A33D67" w14:textId="77777777" w:rsidR="002729BF" w:rsidRPr="00554117" w:rsidRDefault="002729BF" w:rsidP="00554117">
            <w:pPr>
              <w:spacing w:after="0" w:line="240" w:lineRule="auto"/>
              <w:rPr>
                <w:rFonts w:ascii="Calibri" w:eastAsia="Times New Roman" w:hAnsi="Calibri" w:cs="Calibri"/>
                <w:b/>
                <w:bCs/>
                <w:color w:val="000000"/>
                <w:kern w:val="0"/>
                <w:lang w:eastAsia="pl-PL"/>
                <w14:ligatures w14:val="none"/>
              </w:rPr>
            </w:pPr>
          </w:p>
        </w:tc>
      </w:tr>
      <w:tr w:rsidR="002729BF" w:rsidRPr="00554117" w14:paraId="3C1E5C04" w14:textId="77777777" w:rsidTr="002729BF">
        <w:trPr>
          <w:trHeight w:val="450"/>
        </w:trPr>
        <w:tc>
          <w:tcPr>
            <w:tcW w:w="5000" w:type="pct"/>
            <w:gridSpan w:val="5"/>
            <w:vMerge/>
            <w:vAlign w:val="center"/>
            <w:hideMark/>
          </w:tcPr>
          <w:p w14:paraId="7D81F468" w14:textId="77777777" w:rsidR="002729BF" w:rsidRPr="00554117" w:rsidRDefault="002729BF" w:rsidP="00554117">
            <w:pPr>
              <w:spacing w:after="0" w:line="240" w:lineRule="auto"/>
              <w:rPr>
                <w:rFonts w:ascii="Calibri" w:eastAsia="Times New Roman" w:hAnsi="Calibri" w:cs="Calibri"/>
                <w:b/>
                <w:bCs/>
                <w:color w:val="000000"/>
                <w:kern w:val="0"/>
                <w:lang w:eastAsia="pl-PL"/>
                <w14:ligatures w14:val="none"/>
              </w:rPr>
            </w:pPr>
          </w:p>
        </w:tc>
      </w:tr>
      <w:tr w:rsidR="002729BF" w:rsidRPr="00554117" w14:paraId="6D9E75D6" w14:textId="77777777" w:rsidTr="002729BF">
        <w:trPr>
          <w:trHeight w:val="450"/>
        </w:trPr>
        <w:tc>
          <w:tcPr>
            <w:tcW w:w="5000" w:type="pct"/>
            <w:gridSpan w:val="5"/>
            <w:vMerge/>
            <w:vAlign w:val="center"/>
            <w:hideMark/>
          </w:tcPr>
          <w:p w14:paraId="73BCC969" w14:textId="77777777" w:rsidR="002729BF" w:rsidRPr="00554117" w:rsidRDefault="002729BF" w:rsidP="00554117">
            <w:pPr>
              <w:spacing w:after="0" w:line="240" w:lineRule="auto"/>
              <w:rPr>
                <w:rFonts w:ascii="Calibri" w:eastAsia="Times New Roman" w:hAnsi="Calibri" w:cs="Calibri"/>
                <w:b/>
                <w:bCs/>
                <w:color w:val="000000"/>
                <w:kern w:val="0"/>
                <w:lang w:eastAsia="pl-PL"/>
                <w14:ligatures w14:val="none"/>
              </w:rPr>
            </w:pPr>
          </w:p>
        </w:tc>
      </w:tr>
      <w:tr w:rsidR="002729BF" w:rsidRPr="00554117" w14:paraId="7925D0FA" w14:textId="77777777" w:rsidTr="002729BF">
        <w:trPr>
          <w:trHeight w:val="300"/>
        </w:trPr>
        <w:tc>
          <w:tcPr>
            <w:tcW w:w="5000" w:type="pct"/>
            <w:gridSpan w:val="5"/>
            <w:shd w:val="clear" w:color="auto" w:fill="F8CBAD"/>
            <w:noWrap/>
            <w:vAlign w:val="center"/>
            <w:hideMark/>
          </w:tcPr>
          <w:p w14:paraId="731B7499" w14:textId="77777777" w:rsidR="002729BF" w:rsidRPr="00554117" w:rsidRDefault="002729BF"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Tytuł projektu</w:t>
            </w:r>
          </w:p>
        </w:tc>
      </w:tr>
      <w:tr w:rsidR="002729BF" w:rsidRPr="00554117" w14:paraId="1F7FC150" w14:textId="77777777" w:rsidTr="002729BF">
        <w:trPr>
          <w:trHeight w:val="420"/>
        </w:trPr>
        <w:tc>
          <w:tcPr>
            <w:tcW w:w="5000" w:type="pct"/>
            <w:gridSpan w:val="5"/>
            <w:noWrap/>
            <w:vAlign w:val="center"/>
            <w:hideMark/>
          </w:tcPr>
          <w:p w14:paraId="3ACEFBEF" w14:textId="258A561C" w:rsidR="006D184E" w:rsidRPr="00554117" w:rsidRDefault="006D184E" w:rsidP="006D184E">
            <w:pPr>
              <w:spacing w:after="0" w:line="240" w:lineRule="auto"/>
              <w:jc w:val="center"/>
              <w:rPr>
                <w:rFonts w:ascii="Calibri" w:eastAsia="Times New Roman" w:hAnsi="Calibri" w:cs="Calibri"/>
                <w:b/>
                <w:bCs/>
                <w:kern w:val="0"/>
                <w:lang w:eastAsia="pl-PL"/>
                <w14:ligatures w14:val="none"/>
              </w:rPr>
            </w:pPr>
            <w:r>
              <w:rPr>
                <w:rFonts w:ascii="Calibri" w:eastAsia="Times New Roman" w:hAnsi="Calibri" w:cs="Calibri"/>
                <w:b/>
                <w:bCs/>
                <w:kern w:val="0"/>
                <w:lang w:eastAsia="pl-PL"/>
                <w14:ligatures w14:val="none"/>
              </w:rPr>
              <w:t>Opracowanie i wdrożenie automatycznego</w:t>
            </w:r>
            <w:r w:rsidR="002729BF" w:rsidRPr="00C96326">
              <w:rPr>
                <w:rFonts w:ascii="Calibri" w:eastAsia="Times New Roman" w:hAnsi="Calibri" w:cs="Calibri"/>
                <w:b/>
                <w:bCs/>
                <w:kern w:val="0"/>
                <w:lang w:eastAsia="pl-PL"/>
                <w14:ligatures w14:val="none"/>
              </w:rPr>
              <w:t xml:space="preserve"> stanowiska szklenia okien drewnianych</w:t>
            </w:r>
            <w:r>
              <w:rPr>
                <w:rFonts w:ascii="Calibri" w:eastAsia="Times New Roman" w:hAnsi="Calibri" w:cs="Calibri"/>
                <w:b/>
                <w:bCs/>
                <w:kern w:val="0"/>
                <w:lang w:eastAsia="pl-PL"/>
                <w14:ligatures w14:val="none"/>
              </w:rPr>
              <w:t xml:space="preserve"> </w:t>
            </w:r>
          </w:p>
        </w:tc>
      </w:tr>
      <w:tr w:rsidR="002729BF" w:rsidRPr="00554117" w14:paraId="1C8B2DC5" w14:textId="77777777" w:rsidTr="002729BF">
        <w:trPr>
          <w:trHeight w:val="600"/>
        </w:trPr>
        <w:tc>
          <w:tcPr>
            <w:tcW w:w="1573" w:type="pct"/>
            <w:gridSpan w:val="2"/>
            <w:shd w:val="clear" w:color="auto" w:fill="F8CBAD"/>
            <w:vAlign w:val="center"/>
            <w:hideMark/>
          </w:tcPr>
          <w:p w14:paraId="51CF1A99" w14:textId="77777777" w:rsidR="002729BF" w:rsidRPr="00554117" w:rsidRDefault="002729BF"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Numer ewidencyjny projektu</w:t>
            </w:r>
          </w:p>
        </w:tc>
        <w:tc>
          <w:tcPr>
            <w:tcW w:w="3427" w:type="pct"/>
            <w:gridSpan w:val="3"/>
            <w:vAlign w:val="center"/>
            <w:hideMark/>
          </w:tcPr>
          <w:p w14:paraId="113C4244" w14:textId="48CC13B2" w:rsidR="002729BF" w:rsidRPr="00554117" w:rsidRDefault="002729BF" w:rsidP="00554117">
            <w:pPr>
              <w:spacing w:after="0" w:line="240" w:lineRule="auto"/>
              <w:jc w:val="center"/>
              <w:rPr>
                <w:rFonts w:ascii="Calibri" w:eastAsia="Times New Roman" w:hAnsi="Calibri" w:cs="Calibri"/>
                <w:b/>
                <w:bCs/>
                <w:color w:val="FF0000"/>
                <w:kern w:val="0"/>
                <w:lang w:eastAsia="pl-PL"/>
                <w14:ligatures w14:val="none"/>
              </w:rPr>
            </w:pPr>
            <w:r w:rsidRPr="00554117">
              <w:rPr>
                <w:rFonts w:ascii="Calibri" w:eastAsia="Times New Roman" w:hAnsi="Calibri" w:cs="Calibri"/>
                <w:b/>
                <w:bCs/>
                <w:color w:val="FF0000"/>
                <w:kern w:val="0"/>
                <w:lang w:eastAsia="pl-PL"/>
                <w14:ligatures w14:val="none"/>
              </w:rPr>
              <w:t> </w:t>
            </w:r>
            <w:r w:rsidRPr="002729BF">
              <w:rPr>
                <w:rFonts w:ascii="Calibri" w:eastAsia="Times New Roman" w:hAnsi="Calibri" w:cs="Calibri"/>
                <w:b/>
                <w:bCs/>
                <w:color w:val="000000" w:themeColor="text1"/>
                <w:kern w:val="0"/>
                <w:lang w:eastAsia="pl-PL"/>
                <w14:ligatures w14:val="none"/>
              </w:rPr>
              <w:t>BR – szklenie okien drewnianych</w:t>
            </w:r>
          </w:p>
        </w:tc>
      </w:tr>
      <w:tr w:rsidR="002729BF" w:rsidRPr="00554117" w14:paraId="5ED344F3" w14:textId="77777777" w:rsidTr="002729BF">
        <w:trPr>
          <w:trHeight w:val="450"/>
        </w:trPr>
        <w:tc>
          <w:tcPr>
            <w:tcW w:w="5000" w:type="pct"/>
            <w:gridSpan w:val="5"/>
            <w:vMerge w:val="restart"/>
            <w:shd w:val="clear" w:color="auto" w:fill="F8CBAD"/>
            <w:noWrap/>
            <w:vAlign w:val="center"/>
            <w:hideMark/>
          </w:tcPr>
          <w:p w14:paraId="2267B2A3" w14:textId="518A2FCB" w:rsidR="002729BF" w:rsidRPr="00554117" w:rsidRDefault="002729BF"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OPIS DZIAŁA</w:t>
            </w:r>
            <w:r>
              <w:rPr>
                <w:rFonts w:ascii="Calibri" w:eastAsia="Times New Roman" w:hAnsi="Calibri" w:cs="Calibri"/>
                <w:b/>
                <w:bCs/>
                <w:kern w:val="0"/>
                <w:lang w:eastAsia="pl-PL"/>
                <w14:ligatures w14:val="none"/>
              </w:rPr>
              <w:t>Ń</w:t>
            </w:r>
            <w:r w:rsidRPr="00554117">
              <w:rPr>
                <w:rFonts w:ascii="Calibri" w:eastAsia="Times New Roman" w:hAnsi="Calibri" w:cs="Calibri"/>
                <w:b/>
                <w:bCs/>
                <w:kern w:val="0"/>
                <w:lang w:eastAsia="pl-PL"/>
                <w14:ligatures w14:val="none"/>
              </w:rPr>
              <w:t xml:space="preserve"> BADAWCZO ROZWOJOWYCH:</w:t>
            </w:r>
          </w:p>
        </w:tc>
      </w:tr>
      <w:tr w:rsidR="002729BF" w:rsidRPr="00554117" w14:paraId="5ABBED7D" w14:textId="77777777" w:rsidTr="002729BF">
        <w:trPr>
          <w:trHeight w:val="450"/>
        </w:trPr>
        <w:tc>
          <w:tcPr>
            <w:tcW w:w="5000" w:type="pct"/>
            <w:gridSpan w:val="5"/>
            <w:vMerge/>
            <w:vAlign w:val="center"/>
            <w:hideMark/>
          </w:tcPr>
          <w:p w14:paraId="6A08F604" w14:textId="77777777" w:rsidR="002729BF" w:rsidRPr="00554117" w:rsidRDefault="002729BF" w:rsidP="00554117">
            <w:pPr>
              <w:spacing w:after="0" w:line="240" w:lineRule="auto"/>
              <w:rPr>
                <w:rFonts w:ascii="Calibri" w:eastAsia="Times New Roman" w:hAnsi="Calibri" w:cs="Calibri"/>
                <w:b/>
                <w:bCs/>
                <w:kern w:val="0"/>
                <w:lang w:eastAsia="pl-PL"/>
                <w14:ligatures w14:val="none"/>
              </w:rPr>
            </w:pPr>
          </w:p>
        </w:tc>
      </w:tr>
      <w:tr w:rsidR="006D184E" w:rsidRPr="00554117" w14:paraId="2CE8EF21" w14:textId="77777777" w:rsidTr="002729BF">
        <w:trPr>
          <w:trHeight w:val="450"/>
        </w:trPr>
        <w:tc>
          <w:tcPr>
            <w:tcW w:w="1161" w:type="pct"/>
            <w:vMerge w:val="restart"/>
            <w:shd w:val="clear" w:color="auto" w:fill="D9D9D9" w:themeFill="background1" w:themeFillShade="D9"/>
            <w:vAlign w:val="center"/>
            <w:hideMark/>
          </w:tcPr>
          <w:p w14:paraId="7692BE95"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Cel/ Opis nowych zakładanych właściwości/ funkcjonalności  rozwiązania (produktu lub procesu)</w:t>
            </w:r>
          </w:p>
        </w:tc>
        <w:tc>
          <w:tcPr>
            <w:tcW w:w="3839" w:type="pct"/>
            <w:gridSpan w:val="4"/>
            <w:vMerge w:val="restart"/>
            <w:hideMark/>
          </w:tcPr>
          <w:p w14:paraId="04F41B5D" w14:textId="4EA96E10" w:rsidR="002729BF" w:rsidRPr="00554117" w:rsidRDefault="002729BF" w:rsidP="003B4F60">
            <w:pPr>
              <w:spacing w:after="240" w:line="240" w:lineRule="auto"/>
              <w:jc w:val="both"/>
            </w:pPr>
            <w:r>
              <w:rPr>
                <w:rFonts w:ascii="Calibri" w:eastAsia="Calibri" w:hAnsi="Calibri" w:cs="Calibri"/>
              </w:rPr>
              <w:t>Dla</w:t>
            </w:r>
            <w:r w:rsidRPr="1B31E149">
              <w:rPr>
                <w:rFonts w:ascii="Calibri" w:eastAsia="Calibri" w:hAnsi="Calibri" w:cs="Calibri"/>
              </w:rPr>
              <w:t xml:space="preserve"> dotychczasowej organizacji pracy szyby zespolone dostarczane były na stanowisko szklenia w stojakach transportowych od dostawcy.</w:t>
            </w:r>
            <w:r w:rsidR="003B4F60">
              <w:rPr>
                <w:rFonts w:ascii="Calibri" w:eastAsia="Calibri" w:hAnsi="Calibri" w:cs="Calibri"/>
              </w:rPr>
              <w:t xml:space="preserve"> Takie rozwiązanie nie było </w:t>
            </w:r>
            <w:r w:rsidR="00477D2C">
              <w:rPr>
                <w:rFonts w:ascii="Calibri" w:eastAsia="Calibri" w:hAnsi="Calibri" w:cs="Calibri"/>
              </w:rPr>
              <w:t>o</w:t>
            </w:r>
            <w:r w:rsidR="003B4F60">
              <w:rPr>
                <w:rFonts w:ascii="Calibri" w:eastAsia="Calibri" w:hAnsi="Calibri" w:cs="Calibri"/>
              </w:rPr>
              <w:t>ptymalne ponieważ:</w:t>
            </w:r>
          </w:p>
          <w:p w14:paraId="777FCEB3" w14:textId="4EAF979B"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Szyby były ułożone w paczki po kilka lub kilkanaście sztuk, zabezpieczone taśmami.</w:t>
            </w:r>
          </w:p>
          <w:p w14:paraId="58735039" w14:textId="1479AEF1"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Kolejność pakowania szyb przez dostawcę rzadko pokrywała się z kolejnością ich wykorzystania w produkcji.</w:t>
            </w:r>
          </w:p>
          <w:p w14:paraId="192003EC" w14:textId="416B82DE"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Podczas szklenia operatorzy musieli ręcznie wyszukiwać potrzebną szybę na stojaku. Często okazywało się, że odpowiednia szyba znajdowała się w środku pakietu lub na innym stojaku.</w:t>
            </w:r>
          </w:p>
          <w:p w14:paraId="1DFF7ED0" w14:textId="7AE34DB4" w:rsidR="002729BF" w:rsidRPr="00554117" w:rsidRDefault="002729BF" w:rsidP="1B31E149">
            <w:pPr>
              <w:pStyle w:val="Akapitzlist"/>
              <w:numPr>
                <w:ilvl w:val="0"/>
                <w:numId w:val="12"/>
              </w:numPr>
              <w:spacing w:before="240" w:after="240" w:line="240" w:lineRule="auto"/>
              <w:rPr>
                <w:rFonts w:ascii="Calibri" w:eastAsia="Calibri" w:hAnsi="Calibri" w:cs="Calibri"/>
              </w:rPr>
            </w:pPr>
            <w:r w:rsidRPr="1B31E149">
              <w:rPr>
                <w:rFonts w:ascii="Calibri" w:eastAsia="Calibri" w:hAnsi="Calibri" w:cs="Calibri"/>
              </w:rPr>
              <w:t>Aby ją wydobyć, konieczne było odpinanie taśm, przestawianie lub przekładanie szyb, co było czasochłonne i wymagało dużego nakładu siły fizycznej.</w:t>
            </w:r>
          </w:p>
          <w:p w14:paraId="576EBDBF" w14:textId="4625CDA1" w:rsidR="002729BF" w:rsidRPr="00554117" w:rsidRDefault="00477D2C" w:rsidP="1B31E149">
            <w:pPr>
              <w:spacing w:before="240" w:after="240" w:line="240" w:lineRule="auto"/>
              <w:rPr>
                <w:rFonts w:ascii="Calibri" w:eastAsia="Calibri" w:hAnsi="Calibri" w:cs="Calibri"/>
              </w:rPr>
            </w:pPr>
            <w:r>
              <w:rPr>
                <w:rFonts w:ascii="Calibri" w:eastAsia="Calibri" w:hAnsi="Calibri" w:cs="Calibri"/>
              </w:rPr>
              <w:t>S</w:t>
            </w:r>
            <w:r w:rsidR="002729BF" w:rsidRPr="1B31E149">
              <w:rPr>
                <w:rFonts w:ascii="Calibri" w:eastAsia="Calibri" w:hAnsi="Calibri" w:cs="Calibri"/>
              </w:rPr>
              <w:t>tan faktyczny wiązał się z występowaniem problemów w trakcie realizacji procesu:</w:t>
            </w:r>
          </w:p>
          <w:p w14:paraId="5169D232" w14:textId="3BB4D67C"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Wysokie ryzyko pomyłek – zdarzało się, że do konstrukcji montowano niewłaściwą szybę, co skutkowało koniecznością jej wymiany i opóźnieniami.</w:t>
            </w:r>
          </w:p>
          <w:p w14:paraId="543D69F6" w14:textId="34C9E932"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Straty materiałowe – częste uszkodzenia szyb przy ich ręcznym przekładaniu, w tym zarysowania i pęknięcia.</w:t>
            </w:r>
          </w:p>
          <w:p w14:paraId="24C7965B" w14:textId="4A00F48E"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Wydłużony czas szklenia – operatorzy spędzali dużo czasu na lokalizowaniu i wyciąganiu odpowiednich szyb.</w:t>
            </w:r>
          </w:p>
          <w:p w14:paraId="5F6884B7" w14:textId="23B41893"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Wysokie obciążenie fizyczne pracowników – konieczność ręcznego podnoszenia i manipulowania ciężkimi pakietami szyb.</w:t>
            </w:r>
          </w:p>
          <w:p w14:paraId="0001BAE8" w14:textId="621F8C11" w:rsidR="002729BF" w:rsidRPr="00477D2C" w:rsidRDefault="002729BF" w:rsidP="1B31E149">
            <w:pPr>
              <w:pStyle w:val="Akapitzlist"/>
              <w:numPr>
                <w:ilvl w:val="0"/>
                <w:numId w:val="12"/>
              </w:numPr>
              <w:spacing w:before="240" w:after="240" w:line="240" w:lineRule="auto"/>
              <w:rPr>
                <w:rFonts w:ascii="Calibri" w:eastAsia="Calibri" w:hAnsi="Calibri" w:cs="Calibri"/>
              </w:rPr>
            </w:pPr>
            <w:r w:rsidRPr="00477D2C">
              <w:rPr>
                <w:rFonts w:ascii="Calibri" w:eastAsia="Calibri" w:hAnsi="Calibri" w:cs="Calibri"/>
              </w:rPr>
              <w:t>Brak pełnej kontroli jakości przed montażem – ewentualne wady szyb były wykrywane dopiero po ich zamontowaniu.</w:t>
            </w:r>
          </w:p>
          <w:p w14:paraId="20C0DD18" w14:textId="57DDAFFE" w:rsidR="002729BF" w:rsidRPr="00554117" w:rsidRDefault="002729BF" w:rsidP="00477D2C">
            <w:pPr>
              <w:spacing w:before="240" w:after="240" w:line="240" w:lineRule="auto"/>
              <w:jc w:val="both"/>
              <w:rPr>
                <w:rFonts w:ascii="Calibri" w:eastAsia="Calibri" w:hAnsi="Calibri" w:cs="Calibri"/>
              </w:rPr>
            </w:pPr>
            <w:r w:rsidRPr="1B31E149">
              <w:rPr>
                <w:rFonts w:ascii="Calibri" w:eastAsia="Calibri" w:hAnsi="Calibri" w:cs="Calibri"/>
              </w:rPr>
              <w:t xml:space="preserve">W </w:t>
            </w:r>
            <w:r w:rsidRPr="00477D2C">
              <w:rPr>
                <w:rFonts w:ascii="Calibri" w:eastAsia="Calibri" w:hAnsi="Calibri" w:cs="Calibri"/>
              </w:rPr>
              <w:t>celu ograniczenia błędów jakie wiązały się z realizacją zadań w tej formie wdrożono projekt modernizacji procesu produkcyjnego polegający na wprowadzeniu zautomatyzowanego bufora szkła – urządzenia magazynująco-sortującego, które przyporządkowuje pakiety szyb do konkretnych konstrukcji i wydaje je w odpowiedniej kolejności montażu. W ramach analizy przedwdrożeniowej pracownicy Spółki określili kształt docelowego procesu produkcyjnego opartego o nową</w:t>
            </w:r>
            <w:r w:rsidRPr="1B31E149">
              <w:rPr>
                <w:rFonts w:ascii="Calibri" w:eastAsia="Calibri" w:hAnsi="Calibri" w:cs="Calibri"/>
              </w:rPr>
              <w:t xml:space="preserve"> maszynę:</w:t>
            </w:r>
          </w:p>
          <w:p w14:paraId="4E8463BB" w14:textId="0BE2251F"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Dowolne ładowanie szyb</w:t>
            </w:r>
            <w:r w:rsidRPr="00477D2C">
              <w:br/>
            </w:r>
            <w:r w:rsidRPr="00477D2C">
              <w:rPr>
                <w:rFonts w:ascii="Calibri" w:eastAsia="Calibri" w:hAnsi="Calibri" w:cs="Calibri"/>
              </w:rPr>
              <w:t>Dostarczone pakiety szyb są wprowadzane do sortera bez konieczności ich wcześniejszej segregacji.</w:t>
            </w:r>
          </w:p>
          <w:p w14:paraId="202A809E" w14:textId="2E765F57"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Automatyczna identyfikacja i kontrola jakości</w:t>
            </w:r>
            <w:r w:rsidRPr="00477D2C">
              <w:br/>
            </w:r>
            <w:r w:rsidRPr="00477D2C">
              <w:rPr>
                <w:rFonts w:ascii="Calibri" w:eastAsia="Calibri" w:hAnsi="Calibri" w:cs="Calibri"/>
              </w:rPr>
              <w:t>Maszyna skanuje kody kreskowe i wykorzystuje zielone światło fluorescencyjne do wykrywania wad (zarysowania, odpryski, zabrudzenia).</w:t>
            </w:r>
          </w:p>
          <w:p w14:paraId="6CE2BF32" w14:textId="008852C5"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lastRenderedPageBreak/>
              <w:t>Magazynowanie w 48 slotach</w:t>
            </w:r>
            <w:r w:rsidRPr="00477D2C">
              <w:br/>
            </w:r>
            <w:r w:rsidRPr="00477D2C">
              <w:rPr>
                <w:rFonts w:ascii="Calibri" w:eastAsia="Calibri" w:hAnsi="Calibri" w:cs="Calibri"/>
              </w:rPr>
              <w:t>System automatycznie przypisuje szybę do odpowiedniego slotu bufora, niezależnie od kolejności dostarczenia.</w:t>
            </w:r>
          </w:p>
          <w:p w14:paraId="29CF65F7" w14:textId="24DF7B07"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Wydawanie szyb zgodnie z harmonogramem</w:t>
            </w:r>
            <w:r w:rsidRPr="00477D2C">
              <w:br/>
            </w:r>
            <w:r w:rsidRPr="00477D2C">
              <w:rPr>
                <w:rFonts w:ascii="Calibri" w:eastAsia="Calibri" w:hAnsi="Calibri" w:cs="Calibri"/>
              </w:rPr>
              <w:t>Sorter, na podstawie danych z oprogramowania produkcyjnego, podaje szybę w momencie, gdy jest potrzebna do montażu.</w:t>
            </w:r>
          </w:p>
          <w:p w14:paraId="1A631FE0" w14:textId="63B419DC" w:rsidR="002729BF" w:rsidRPr="00477D2C" w:rsidRDefault="002729BF" w:rsidP="1B31E149">
            <w:pPr>
              <w:pStyle w:val="Akapitzlist"/>
              <w:numPr>
                <w:ilvl w:val="0"/>
                <w:numId w:val="11"/>
              </w:numPr>
              <w:spacing w:before="240" w:after="240" w:line="240" w:lineRule="auto"/>
              <w:rPr>
                <w:rFonts w:ascii="Calibri" w:eastAsia="Calibri" w:hAnsi="Calibri" w:cs="Calibri"/>
              </w:rPr>
            </w:pPr>
            <w:r w:rsidRPr="00477D2C">
              <w:rPr>
                <w:rFonts w:ascii="Calibri" w:eastAsia="Calibri" w:hAnsi="Calibri" w:cs="Calibri"/>
              </w:rPr>
              <w:t>Automatyczny transport na stanowisko szklenia</w:t>
            </w:r>
            <w:r w:rsidRPr="00477D2C">
              <w:br/>
            </w:r>
            <w:r w:rsidRPr="00477D2C">
              <w:rPr>
                <w:rFonts w:ascii="Calibri" w:eastAsia="Calibri" w:hAnsi="Calibri" w:cs="Calibri"/>
              </w:rPr>
              <w:t xml:space="preserve"> Szyba trafia bezpośrednio z sortera na stanowisko montażowe za pomocą przenośników, bez udziału pracy ręcznej.</w:t>
            </w:r>
          </w:p>
          <w:p w14:paraId="3D61CCEF" w14:textId="783AAE33" w:rsidR="002729BF" w:rsidRPr="00554117" w:rsidRDefault="002729BF" w:rsidP="1B31E149">
            <w:pPr>
              <w:spacing w:after="0" w:line="240" w:lineRule="auto"/>
            </w:pPr>
            <w:r w:rsidRPr="1B31E149">
              <w:rPr>
                <w:rFonts w:ascii="Calibri" w:eastAsia="Calibri" w:hAnsi="Calibri" w:cs="Calibri"/>
              </w:rPr>
              <w:t xml:space="preserve">Standardowe maszyny </w:t>
            </w:r>
            <w:r w:rsidRPr="00477D2C">
              <w:rPr>
                <w:rFonts w:ascii="Calibri" w:eastAsia="Calibri" w:hAnsi="Calibri" w:cs="Calibri"/>
              </w:rPr>
              <w:t>sortujące dostępne na rynku nie były w stanie w pełni obsłużyć specyfiki procesu. Dlatego też podjęto prace nad opracowaniem autorskiego projektu sortera uwzględniającego:</w:t>
            </w:r>
          </w:p>
          <w:p w14:paraId="10E2ABE5" w14:textId="5733179A"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Dopasowanie gabarytów do istniejącej przestrzeni produkcyjnej (kompaktowa konstrukcja ~5 m długości).</w:t>
            </w:r>
          </w:p>
          <w:p w14:paraId="774EDFCA" w14:textId="39E40347"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48 slotów magazynowych przystosowanych do różnych wymiarów pakietów szyb.</w:t>
            </w:r>
          </w:p>
          <w:p w14:paraId="13FEA00A" w14:textId="5374F0B6"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Integrację z systemem ERP i biblioteką konstrukcji okien – przesyłanie danych o kolejności montażu przez dedykowany interfejs.</w:t>
            </w:r>
          </w:p>
          <w:p w14:paraId="19A33AD7" w14:textId="19E53447"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Moduł fluorescencyjnej kontroli jakości, eliminujący wadliwe szyby przed szkleniem.</w:t>
            </w:r>
          </w:p>
          <w:p w14:paraId="70A2D1A4" w14:textId="4A1F2839"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Automatyzację transportu szyb na stanowisko montażu.</w:t>
            </w:r>
          </w:p>
          <w:p w14:paraId="4A89D86D" w14:textId="039E3889" w:rsidR="002729BF" w:rsidRPr="00554117" w:rsidRDefault="002729BF" w:rsidP="1B31E149">
            <w:pPr>
              <w:pStyle w:val="Akapitzlist"/>
              <w:numPr>
                <w:ilvl w:val="0"/>
                <w:numId w:val="10"/>
              </w:numPr>
              <w:spacing w:before="240" w:after="240" w:line="240" w:lineRule="auto"/>
              <w:rPr>
                <w:rFonts w:ascii="Calibri" w:eastAsia="Calibri" w:hAnsi="Calibri" w:cs="Calibri"/>
              </w:rPr>
            </w:pPr>
            <w:r w:rsidRPr="1B31E149">
              <w:rPr>
                <w:rFonts w:ascii="Calibri" w:eastAsia="Calibri" w:hAnsi="Calibri" w:cs="Calibri"/>
              </w:rPr>
              <w:t>Ergonomię pracy – brak konieczności ręcznego przenoszenia szyb, co zmniejsza obciążenia fizyczne i poprawia BHP.</w:t>
            </w:r>
          </w:p>
          <w:p w14:paraId="14D29A68" w14:textId="40F7AC34" w:rsidR="002729BF" w:rsidRPr="00554117" w:rsidRDefault="002729BF" w:rsidP="1B31E149">
            <w:pPr>
              <w:spacing w:before="240" w:after="240" w:line="240" w:lineRule="auto"/>
              <w:rPr>
                <w:rFonts w:ascii="Calibri" w:eastAsia="Calibri" w:hAnsi="Calibri" w:cs="Calibri"/>
              </w:rPr>
            </w:pPr>
            <w:r w:rsidRPr="35BFA1D9">
              <w:rPr>
                <w:rFonts w:ascii="Calibri" w:eastAsia="Calibri" w:hAnsi="Calibri" w:cs="Calibri"/>
              </w:rPr>
              <w:t>Wdrożenie tego typu usprawnień wymagało zaangażowania zarówno pracowników produkcyjnych, jak i administracji pracujących wspólnie nad określeniem parametrów nowego procesu, opracowaniem dokumentacji zgodnej z przyjętymi w Spółce standardami jakości, w tym na przykład ścieżki przepływu materiału. Modernizacja dotychczasowego procesu produkcyjnego pozwoliła na:</w:t>
            </w:r>
          </w:p>
          <w:p w14:paraId="2EF9A959" w14:textId="3C19B74E" w:rsidR="002729BF" w:rsidRPr="00554117" w:rsidRDefault="00703C54" w:rsidP="1B31E149">
            <w:pPr>
              <w:pStyle w:val="Akapitzlist"/>
              <w:numPr>
                <w:ilvl w:val="0"/>
                <w:numId w:val="9"/>
              </w:numPr>
              <w:spacing w:before="240" w:after="240" w:line="240" w:lineRule="auto"/>
              <w:rPr>
                <w:rFonts w:ascii="Calibri" w:eastAsia="Calibri" w:hAnsi="Calibri" w:cs="Calibri"/>
              </w:rPr>
            </w:pPr>
            <w:r>
              <w:rPr>
                <w:rFonts w:ascii="Calibri" w:eastAsia="Calibri" w:hAnsi="Calibri" w:cs="Calibri"/>
              </w:rPr>
              <w:t>C</w:t>
            </w:r>
            <w:r w:rsidR="00477D2C">
              <w:rPr>
                <w:rFonts w:ascii="Calibri" w:eastAsia="Calibri" w:hAnsi="Calibri" w:cs="Calibri"/>
              </w:rPr>
              <w:t>ałkowitą</w:t>
            </w:r>
            <w:r w:rsidR="002729BF" w:rsidRPr="1B31E149">
              <w:rPr>
                <w:rFonts w:ascii="Calibri" w:eastAsia="Calibri" w:hAnsi="Calibri" w:cs="Calibri"/>
              </w:rPr>
              <w:t xml:space="preserve"> eliminacj</w:t>
            </w:r>
            <w:r>
              <w:rPr>
                <w:rFonts w:ascii="Calibri" w:eastAsia="Calibri" w:hAnsi="Calibri" w:cs="Calibri"/>
              </w:rPr>
              <w:t>ę</w:t>
            </w:r>
            <w:r w:rsidR="002729BF" w:rsidRPr="1B31E149">
              <w:rPr>
                <w:rFonts w:ascii="Calibri" w:eastAsia="Calibri" w:hAnsi="Calibri" w:cs="Calibri"/>
              </w:rPr>
              <w:t xml:space="preserve"> pomyłek w doborze szyb.</w:t>
            </w:r>
          </w:p>
          <w:p w14:paraId="0FF11797" w14:textId="2971526A" w:rsidR="002729BF" w:rsidRPr="00554117" w:rsidRDefault="002729BF" w:rsidP="1B31E149">
            <w:pPr>
              <w:pStyle w:val="Akapitzlist"/>
              <w:numPr>
                <w:ilvl w:val="0"/>
                <w:numId w:val="9"/>
              </w:numPr>
              <w:spacing w:before="240" w:after="240" w:line="240" w:lineRule="auto"/>
              <w:rPr>
                <w:rFonts w:ascii="Calibri" w:eastAsia="Calibri" w:hAnsi="Calibri" w:cs="Calibri"/>
              </w:rPr>
            </w:pPr>
            <w:r w:rsidRPr="1B31E149">
              <w:rPr>
                <w:rFonts w:ascii="Calibri" w:eastAsia="Calibri" w:hAnsi="Calibri" w:cs="Calibri"/>
              </w:rPr>
              <w:t>Skrócenie czasu szklenia.</w:t>
            </w:r>
          </w:p>
          <w:p w14:paraId="66EACE0C" w14:textId="75431BB7" w:rsidR="002729BF" w:rsidRPr="00554117" w:rsidRDefault="002729BF" w:rsidP="1B31E149">
            <w:pPr>
              <w:pStyle w:val="Akapitzlist"/>
              <w:numPr>
                <w:ilvl w:val="0"/>
                <w:numId w:val="9"/>
              </w:numPr>
              <w:spacing w:before="240" w:after="240" w:line="240" w:lineRule="auto"/>
              <w:rPr>
                <w:rFonts w:ascii="Calibri" w:eastAsia="Calibri" w:hAnsi="Calibri" w:cs="Calibri"/>
              </w:rPr>
            </w:pPr>
            <w:r w:rsidRPr="1B31E149">
              <w:rPr>
                <w:rFonts w:ascii="Calibri" w:eastAsia="Calibri" w:hAnsi="Calibri" w:cs="Calibri"/>
              </w:rPr>
              <w:t>Zmniejszenie liczby uszkodzeń szyb.</w:t>
            </w:r>
          </w:p>
          <w:p w14:paraId="52BCA692" w14:textId="22356F99" w:rsidR="002729BF" w:rsidRPr="00554117" w:rsidRDefault="002729BF" w:rsidP="1B31E149">
            <w:pPr>
              <w:pStyle w:val="Akapitzlist"/>
              <w:numPr>
                <w:ilvl w:val="0"/>
                <w:numId w:val="9"/>
              </w:numPr>
              <w:spacing w:before="240" w:after="240" w:line="240" w:lineRule="auto"/>
              <w:rPr>
                <w:rFonts w:ascii="Calibri" w:eastAsia="Calibri" w:hAnsi="Calibri" w:cs="Calibri"/>
              </w:rPr>
            </w:pPr>
            <w:r w:rsidRPr="1B31E149">
              <w:rPr>
                <w:rFonts w:ascii="Calibri" w:eastAsia="Calibri" w:hAnsi="Calibri" w:cs="Calibri"/>
              </w:rPr>
              <w:t>Odciążenie pracowników od ciężkiej pracy fizycznej.</w:t>
            </w:r>
          </w:p>
          <w:p w14:paraId="76A642BA" w14:textId="2B0B7871" w:rsidR="002729BF" w:rsidRPr="00554117" w:rsidRDefault="002729BF" w:rsidP="1B31E149">
            <w:pPr>
              <w:pStyle w:val="Akapitzlist"/>
              <w:numPr>
                <w:ilvl w:val="0"/>
                <w:numId w:val="9"/>
              </w:numPr>
              <w:spacing w:before="240" w:after="240" w:line="240" w:lineRule="auto"/>
              <w:rPr>
                <w:rFonts w:ascii="Calibri" w:eastAsia="Calibri" w:hAnsi="Calibri" w:cs="Calibri"/>
                <w:kern w:val="0"/>
                <w14:ligatures w14:val="none"/>
              </w:rPr>
            </w:pPr>
            <w:r w:rsidRPr="1B31E149">
              <w:rPr>
                <w:rFonts w:ascii="Calibri" w:eastAsia="Calibri" w:hAnsi="Calibri" w:cs="Calibri"/>
              </w:rPr>
              <w:t>Wzrost bezpieczeństwa i jakości procesu.</w:t>
            </w:r>
          </w:p>
        </w:tc>
      </w:tr>
      <w:tr w:rsidR="006D184E" w:rsidRPr="00554117" w14:paraId="29BB3122" w14:textId="77777777" w:rsidTr="002729BF">
        <w:trPr>
          <w:trHeight w:val="450"/>
        </w:trPr>
        <w:tc>
          <w:tcPr>
            <w:tcW w:w="1161" w:type="pct"/>
            <w:vMerge/>
            <w:vAlign w:val="center"/>
            <w:hideMark/>
          </w:tcPr>
          <w:p w14:paraId="7F2A9742"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1FF9A9C0"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78A9AA77" w14:textId="77777777" w:rsidTr="002729BF">
        <w:trPr>
          <w:trHeight w:val="450"/>
        </w:trPr>
        <w:tc>
          <w:tcPr>
            <w:tcW w:w="1161" w:type="pct"/>
            <w:vMerge/>
            <w:vAlign w:val="center"/>
            <w:hideMark/>
          </w:tcPr>
          <w:p w14:paraId="0D58B767"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1F8099ED"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36A02550" w14:textId="77777777" w:rsidTr="002729BF">
        <w:trPr>
          <w:trHeight w:val="3621"/>
        </w:trPr>
        <w:tc>
          <w:tcPr>
            <w:tcW w:w="1161" w:type="pct"/>
            <w:vMerge/>
            <w:vAlign w:val="center"/>
            <w:hideMark/>
          </w:tcPr>
          <w:p w14:paraId="1FFD9E5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5FAFC32C"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2729BF" w:rsidRPr="00554117" w14:paraId="696DBD17" w14:textId="77777777" w:rsidTr="002729BF">
        <w:trPr>
          <w:trHeight w:val="900"/>
        </w:trPr>
        <w:tc>
          <w:tcPr>
            <w:tcW w:w="5000" w:type="pct"/>
            <w:gridSpan w:val="5"/>
            <w:shd w:val="clear" w:color="auto" w:fill="F8CBAD"/>
            <w:vAlign w:val="center"/>
            <w:hideMark/>
          </w:tcPr>
          <w:p w14:paraId="38C44F8C"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etapy projektu</w:t>
            </w:r>
          </w:p>
        </w:tc>
      </w:tr>
      <w:tr w:rsidR="006D184E" w:rsidRPr="00554117" w14:paraId="6EF94295" w14:textId="77777777" w:rsidTr="002729BF">
        <w:trPr>
          <w:trHeight w:val="900"/>
        </w:trPr>
        <w:tc>
          <w:tcPr>
            <w:tcW w:w="1161" w:type="pct"/>
            <w:shd w:val="clear" w:color="auto" w:fill="D9D9D9" w:themeFill="background1" w:themeFillShade="D9"/>
            <w:vAlign w:val="center"/>
            <w:hideMark/>
          </w:tcPr>
          <w:p w14:paraId="31FC0FCC"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Numer etapu</w:t>
            </w:r>
          </w:p>
        </w:tc>
        <w:tc>
          <w:tcPr>
            <w:tcW w:w="2548" w:type="pct"/>
            <w:gridSpan w:val="3"/>
            <w:shd w:val="clear" w:color="auto" w:fill="D9D9D9" w:themeFill="background1" w:themeFillShade="D9"/>
            <w:vAlign w:val="center"/>
            <w:hideMark/>
          </w:tcPr>
          <w:p w14:paraId="2DF6C2ED"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Nazwa etapu</w:t>
            </w:r>
          </w:p>
        </w:tc>
        <w:tc>
          <w:tcPr>
            <w:tcW w:w="1291" w:type="pct"/>
            <w:shd w:val="clear" w:color="auto" w:fill="D9D9D9" w:themeFill="background1" w:themeFillShade="D9"/>
            <w:vAlign w:val="center"/>
            <w:hideMark/>
          </w:tcPr>
          <w:p w14:paraId="6EA0D251"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Data realizacji</w:t>
            </w:r>
          </w:p>
        </w:tc>
      </w:tr>
      <w:tr w:rsidR="006D184E" w:rsidRPr="00554117" w14:paraId="37729810" w14:textId="77777777" w:rsidTr="002729BF">
        <w:trPr>
          <w:trHeight w:val="321"/>
        </w:trPr>
        <w:tc>
          <w:tcPr>
            <w:tcW w:w="1161" w:type="pct"/>
            <w:noWrap/>
            <w:vAlign w:val="center"/>
            <w:hideMark/>
          </w:tcPr>
          <w:p w14:paraId="6B7C53F3" w14:textId="59EDFC6F" w:rsidR="002729BF" w:rsidRPr="00554117" w:rsidRDefault="002729BF"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1</w:t>
            </w:r>
            <w:r w:rsidR="00AE1CFD">
              <w:rPr>
                <w:rFonts w:ascii="Calibri" w:eastAsia="Times New Roman" w:hAnsi="Calibri" w:cs="Calibri"/>
                <w:color w:val="000000"/>
                <w:kern w:val="0"/>
                <w:lang w:eastAsia="pl-PL"/>
                <w14:ligatures w14:val="none"/>
              </w:rPr>
              <w:t>.</w:t>
            </w:r>
          </w:p>
        </w:tc>
        <w:tc>
          <w:tcPr>
            <w:tcW w:w="2548" w:type="pct"/>
            <w:gridSpan w:val="3"/>
            <w:vAlign w:val="center"/>
            <w:hideMark/>
          </w:tcPr>
          <w:p w14:paraId="1BAD7B01" w14:textId="08BB4A01" w:rsidR="002729BF" w:rsidRPr="00554117" w:rsidRDefault="002729BF" w:rsidP="00703C54">
            <w:pPr>
              <w:spacing w:after="0" w:line="240" w:lineRule="auto"/>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Analiza stanu i dostępnych na rynku rozwiązań</w:t>
            </w:r>
          </w:p>
        </w:tc>
        <w:tc>
          <w:tcPr>
            <w:tcW w:w="1291" w:type="pct"/>
            <w:vAlign w:val="center"/>
            <w:hideMark/>
          </w:tcPr>
          <w:p w14:paraId="6954943A" w14:textId="380E17AC" w:rsidR="002729BF" w:rsidRPr="00554117" w:rsidRDefault="00C02361" w:rsidP="00C02361">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w:t>
            </w:r>
            <w:r w:rsidR="005457E7">
              <w:rPr>
                <w:rFonts w:ascii="Calibri" w:eastAsia="Times New Roman" w:hAnsi="Calibri" w:cs="Calibri"/>
                <w:color w:val="000000"/>
                <w:kern w:val="0"/>
                <w:lang w:eastAsia="pl-PL"/>
                <w14:ligatures w14:val="none"/>
              </w:rPr>
              <w:t>8</w:t>
            </w:r>
            <w:r>
              <w:rPr>
                <w:rFonts w:ascii="Calibri" w:eastAsia="Times New Roman" w:hAnsi="Calibri" w:cs="Calibri"/>
                <w:color w:val="000000"/>
                <w:kern w:val="0"/>
                <w:lang w:eastAsia="pl-PL"/>
                <w14:ligatures w14:val="none"/>
              </w:rPr>
              <w:t>.202</w:t>
            </w:r>
            <w:r w:rsidR="005457E7">
              <w:rPr>
                <w:rFonts w:ascii="Calibri" w:eastAsia="Times New Roman" w:hAnsi="Calibri" w:cs="Calibri"/>
                <w:color w:val="000000"/>
                <w:kern w:val="0"/>
                <w:lang w:eastAsia="pl-PL"/>
                <w14:ligatures w14:val="none"/>
              </w:rPr>
              <w:t>3</w:t>
            </w:r>
          </w:p>
        </w:tc>
      </w:tr>
      <w:tr w:rsidR="006D184E" w:rsidRPr="00554117" w14:paraId="068943E0" w14:textId="77777777" w:rsidTr="002729BF">
        <w:trPr>
          <w:trHeight w:val="420"/>
        </w:trPr>
        <w:tc>
          <w:tcPr>
            <w:tcW w:w="1161" w:type="pct"/>
            <w:noWrap/>
            <w:vAlign w:val="center"/>
            <w:hideMark/>
          </w:tcPr>
          <w:p w14:paraId="42407EB2" w14:textId="77777777" w:rsidR="002729BF" w:rsidRPr="00554117" w:rsidRDefault="002729BF"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2548" w:type="pct"/>
            <w:gridSpan w:val="3"/>
            <w:vAlign w:val="center"/>
            <w:hideMark/>
          </w:tcPr>
          <w:p w14:paraId="3F49472F" w14:textId="304D82BE" w:rsidR="002729BF" w:rsidRPr="00554117" w:rsidRDefault="002729BF" w:rsidP="00703C54">
            <w:pPr>
              <w:spacing w:after="0" w:line="240" w:lineRule="auto"/>
            </w:pPr>
            <w:r w:rsidRPr="1B31E149">
              <w:rPr>
                <w:rFonts w:ascii="Calibri" w:eastAsia="Times New Roman" w:hAnsi="Calibri" w:cs="Calibri"/>
                <w:color w:val="000000" w:themeColor="text1"/>
                <w:lang w:eastAsia="pl-PL"/>
              </w:rPr>
              <w:t>Opracowanie schematu procesu docelowego</w:t>
            </w:r>
          </w:p>
        </w:tc>
        <w:tc>
          <w:tcPr>
            <w:tcW w:w="1291" w:type="pct"/>
            <w:vAlign w:val="center"/>
            <w:hideMark/>
          </w:tcPr>
          <w:p w14:paraId="793CABB7" w14:textId="691DD54A" w:rsidR="002729BF" w:rsidRPr="00554117" w:rsidRDefault="00C02361" w:rsidP="00C02361">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w:t>
            </w:r>
            <w:r w:rsidR="005457E7">
              <w:rPr>
                <w:rFonts w:ascii="Calibri" w:eastAsia="Times New Roman" w:hAnsi="Calibri" w:cs="Calibri"/>
                <w:color w:val="000000"/>
                <w:kern w:val="0"/>
                <w:lang w:eastAsia="pl-PL"/>
                <w14:ligatures w14:val="none"/>
              </w:rPr>
              <w:t>8</w:t>
            </w:r>
            <w:r>
              <w:rPr>
                <w:rFonts w:ascii="Calibri" w:eastAsia="Times New Roman" w:hAnsi="Calibri" w:cs="Calibri"/>
                <w:color w:val="000000"/>
                <w:kern w:val="0"/>
                <w:lang w:eastAsia="pl-PL"/>
                <w14:ligatures w14:val="none"/>
              </w:rPr>
              <w:t>.202</w:t>
            </w:r>
            <w:r w:rsidR="005457E7">
              <w:rPr>
                <w:rFonts w:ascii="Calibri" w:eastAsia="Times New Roman" w:hAnsi="Calibri" w:cs="Calibri"/>
                <w:color w:val="000000"/>
                <w:kern w:val="0"/>
                <w:lang w:eastAsia="pl-PL"/>
                <w14:ligatures w14:val="none"/>
              </w:rPr>
              <w:t>3</w:t>
            </w:r>
            <w:r>
              <w:rPr>
                <w:rFonts w:ascii="Calibri" w:eastAsia="Times New Roman" w:hAnsi="Calibri" w:cs="Calibri"/>
                <w:color w:val="000000"/>
                <w:kern w:val="0"/>
                <w:lang w:eastAsia="pl-PL"/>
                <w14:ligatures w14:val="none"/>
              </w:rPr>
              <w:t xml:space="preserve"> – 02-2024</w:t>
            </w:r>
          </w:p>
        </w:tc>
      </w:tr>
      <w:tr w:rsidR="006D184E" w:rsidRPr="00554117" w14:paraId="1A9283B9" w14:textId="77777777" w:rsidTr="002729BF">
        <w:trPr>
          <w:trHeight w:val="381"/>
        </w:trPr>
        <w:tc>
          <w:tcPr>
            <w:tcW w:w="1161" w:type="pct"/>
            <w:noWrap/>
            <w:vAlign w:val="center"/>
            <w:hideMark/>
          </w:tcPr>
          <w:p w14:paraId="5AFDAF8E" w14:textId="77777777" w:rsidR="002729BF" w:rsidRPr="00554117" w:rsidRDefault="002729BF"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2548" w:type="pct"/>
            <w:gridSpan w:val="3"/>
            <w:vAlign w:val="center"/>
            <w:hideMark/>
          </w:tcPr>
          <w:p w14:paraId="5144C9DB" w14:textId="433E8D7B" w:rsidR="002729BF" w:rsidRPr="00554117" w:rsidRDefault="002729BF" w:rsidP="00703C54">
            <w:pPr>
              <w:spacing w:after="0" w:line="240" w:lineRule="auto"/>
            </w:pPr>
            <w:r w:rsidRPr="1B31E149">
              <w:rPr>
                <w:rFonts w:ascii="Calibri" w:eastAsia="Times New Roman" w:hAnsi="Calibri" w:cs="Calibri"/>
                <w:color w:val="000000" w:themeColor="text1"/>
                <w:lang w:eastAsia="pl-PL"/>
              </w:rPr>
              <w:t>Opracowanie projektu maszyny sortującej</w:t>
            </w:r>
          </w:p>
        </w:tc>
        <w:tc>
          <w:tcPr>
            <w:tcW w:w="1291" w:type="pct"/>
            <w:vAlign w:val="center"/>
            <w:hideMark/>
          </w:tcPr>
          <w:p w14:paraId="5700A648" w14:textId="0476E0A9" w:rsidR="002729BF" w:rsidRPr="00554117" w:rsidRDefault="00174998" w:rsidP="00C02361">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08.2023 - </w:t>
            </w:r>
            <w:r w:rsidR="00AE1CFD">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1</w:t>
            </w:r>
            <w:r w:rsidR="00AE1CFD">
              <w:rPr>
                <w:rFonts w:ascii="Calibri" w:eastAsia="Times New Roman" w:hAnsi="Calibri" w:cs="Calibri"/>
                <w:color w:val="000000"/>
                <w:kern w:val="0"/>
                <w:lang w:eastAsia="pl-PL"/>
                <w14:ligatures w14:val="none"/>
              </w:rPr>
              <w:t>.2024</w:t>
            </w:r>
          </w:p>
        </w:tc>
      </w:tr>
      <w:tr w:rsidR="006D184E" w:rsidRPr="00554117" w14:paraId="2A9C6774" w14:textId="77777777" w:rsidTr="002729BF">
        <w:trPr>
          <w:trHeight w:val="300"/>
        </w:trPr>
        <w:tc>
          <w:tcPr>
            <w:tcW w:w="1161" w:type="pct"/>
            <w:noWrap/>
            <w:vAlign w:val="center"/>
            <w:hideMark/>
          </w:tcPr>
          <w:p w14:paraId="01D41239" w14:textId="77777777" w:rsidR="002729BF" w:rsidRPr="00554117" w:rsidRDefault="002729BF" w:rsidP="62D4B90F">
            <w:pPr>
              <w:spacing w:after="0" w:line="240" w:lineRule="auto"/>
              <w:jc w:val="center"/>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4.</w:t>
            </w:r>
          </w:p>
        </w:tc>
        <w:tc>
          <w:tcPr>
            <w:tcW w:w="2548" w:type="pct"/>
            <w:gridSpan w:val="3"/>
            <w:vAlign w:val="center"/>
            <w:hideMark/>
          </w:tcPr>
          <w:p w14:paraId="3FCBC928" w14:textId="794DA14C" w:rsidR="002729BF" w:rsidRPr="00554117" w:rsidRDefault="002729BF" w:rsidP="00703C54">
            <w:pPr>
              <w:spacing w:after="0" w:line="240" w:lineRule="auto"/>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Zamówienie maszyny i jej wdrożenie</w:t>
            </w:r>
          </w:p>
        </w:tc>
        <w:tc>
          <w:tcPr>
            <w:tcW w:w="1291" w:type="pct"/>
            <w:vAlign w:val="center"/>
            <w:hideMark/>
          </w:tcPr>
          <w:p w14:paraId="07F0E312" w14:textId="67A708C5" w:rsidR="002729BF" w:rsidRPr="00554117" w:rsidRDefault="00AE1CFD" w:rsidP="00C02361">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02.2024 - 05.2024</w:t>
            </w:r>
          </w:p>
        </w:tc>
      </w:tr>
      <w:tr w:rsidR="006D184E" w14:paraId="7CA971EF" w14:textId="77777777" w:rsidTr="002729BF">
        <w:trPr>
          <w:trHeight w:val="300"/>
        </w:trPr>
        <w:tc>
          <w:tcPr>
            <w:tcW w:w="1161" w:type="pct"/>
            <w:noWrap/>
            <w:vAlign w:val="center"/>
            <w:hideMark/>
          </w:tcPr>
          <w:p w14:paraId="3F31D29D" w14:textId="5936A43A" w:rsidR="002729BF" w:rsidRDefault="002729BF" w:rsidP="62D4B90F">
            <w:pPr>
              <w:spacing w:after="0" w:line="240" w:lineRule="auto"/>
              <w:jc w:val="center"/>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5.</w:t>
            </w:r>
          </w:p>
        </w:tc>
        <w:tc>
          <w:tcPr>
            <w:tcW w:w="2548" w:type="pct"/>
            <w:gridSpan w:val="3"/>
            <w:vAlign w:val="center"/>
            <w:hideMark/>
          </w:tcPr>
          <w:p w14:paraId="5BE367B2" w14:textId="37A23EF9" w:rsidR="002729BF" w:rsidRDefault="002729BF" w:rsidP="00703C54">
            <w:pPr>
              <w:spacing w:after="0" w:line="240" w:lineRule="auto"/>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Testy technologiczne</w:t>
            </w:r>
          </w:p>
        </w:tc>
        <w:tc>
          <w:tcPr>
            <w:tcW w:w="1291" w:type="pct"/>
            <w:vAlign w:val="center"/>
            <w:hideMark/>
          </w:tcPr>
          <w:p w14:paraId="25F69B35" w14:textId="3BE2CCDF" w:rsidR="002729BF" w:rsidRDefault="00AE1CFD" w:rsidP="00C02361">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05.2024</w:t>
            </w:r>
          </w:p>
        </w:tc>
      </w:tr>
      <w:tr w:rsidR="006D184E" w14:paraId="4F41E41F" w14:textId="77777777" w:rsidTr="002729BF">
        <w:trPr>
          <w:trHeight w:val="300"/>
        </w:trPr>
        <w:tc>
          <w:tcPr>
            <w:tcW w:w="1161" w:type="pct"/>
            <w:noWrap/>
            <w:vAlign w:val="center"/>
            <w:hideMark/>
          </w:tcPr>
          <w:p w14:paraId="30FD231D" w14:textId="707B60C6" w:rsidR="002729BF" w:rsidRDefault="002729BF" w:rsidP="62D4B90F">
            <w:pPr>
              <w:spacing w:after="0" w:line="240" w:lineRule="auto"/>
              <w:jc w:val="center"/>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6.</w:t>
            </w:r>
          </w:p>
        </w:tc>
        <w:tc>
          <w:tcPr>
            <w:tcW w:w="2548" w:type="pct"/>
            <w:gridSpan w:val="3"/>
            <w:vAlign w:val="center"/>
            <w:hideMark/>
          </w:tcPr>
          <w:p w14:paraId="4786E6AC" w14:textId="593246EE" w:rsidR="002729BF" w:rsidRDefault="002729BF" w:rsidP="00703C54">
            <w:pPr>
              <w:spacing w:after="0" w:line="240" w:lineRule="auto"/>
              <w:rPr>
                <w:rFonts w:ascii="Calibri" w:eastAsia="Times New Roman" w:hAnsi="Calibri" w:cs="Calibri"/>
                <w:color w:val="000000" w:themeColor="text1"/>
                <w:lang w:eastAsia="pl-PL"/>
              </w:rPr>
            </w:pPr>
            <w:r w:rsidRPr="62D4B90F">
              <w:rPr>
                <w:rFonts w:ascii="Calibri" w:eastAsia="Times New Roman" w:hAnsi="Calibri" w:cs="Calibri"/>
                <w:color w:val="000000" w:themeColor="text1"/>
                <w:lang w:eastAsia="pl-PL"/>
              </w:rPr>
              <w:t>Optymalizacja procesu i aktualizacja dokumentacji</w:t>
            </w:r>
          </w:p>
        </w:tc>
        <w:tc>
          <w:tcPr>
            <w:tcW w:w="1291" w:type="pct"/>
            <w:vAlign w:val="center"/>
            <w:hideMark/>
          </w:tcPr>
          <w:p w14:paraId="49F35AF3" w14:textId="7875CAB2" w:rsidR="002729BF" w:rsidRDefault="00AE1CFD" w:rsidP="00C02361">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06.2024</w:t>
            </w:r>
          </w:p>
        </w:tc>
      </w:tr>
      <w:tr w:rsidR="006D184E" w:rsidRPr="00554117" w14:paraId="395C1E8A" w14:textId="77777777" w:rsidTr="002729BF">
        <w:trPr>
          <w:trHeight w:val="300"/>
        </w:trPr>
        <w:tc>
          <w:tcPr>
            <w:tcW w:w="1161" w:type="pct"/>
            <w:shd w:val="clear" w:color="auto" w:fill="D9D9D9" w:themeFill="background1" w:themeFillShade="D9"/>
            <w:vAlign w:val="center"/>
            <w:hideMark/>
          </w:tcPr>
          <w:p w14:paraId="4D39924D" w14:textId="77777777" w:rsidR="002729BF" w:rsidRPr="00554117" w:rsidRDefault="002729BF" w:rsidP="35BFA1D9">
            <w:pPr>
              <w:spacing w:after="0" w:line="240" w:lineRule="auto"/>
              <w:rPr>
                <w:rFonts w:ascii="Calibri" w:eastAsia="Times New Roman" w:hAnsi="Calibri" w:cs="Calibri"/>
                <w:b/>
                <w:bCs/>
                <w:i/>
                <w:iCs/>
                <w:kern w:val="0"/>
                <w:lang w:eastAsia="pl-PL"/>
                <w14:ligatures w14:val="none"/>
              </w:rPr>
            </w:pPr>
            <w:r w:rsidRPr="35BFA1D9">
              <w:rPr>
                <w:rFonts w:ascii="Calibri" w:eastAsia="Times New Roman" w:hAnsi="Calibri" w:cs="Calibri"/>
                <w:b/>
                <w:bCs/>
                <w:i/>
                <w:iCs/>
                <w:kern w:val="0"/>
                <w:lang w:eastAsia="pl-PL"/>
                <w14:ligatures w14:val="none"/>
              </w:rPr>
              <w:t>Wykaz najważniejszych problemów badawczych oraz sposób ich rozwiązani</w:t>
            </w:r>
          </w:p>
        </w:tc>
        <w:tc>
          <w:tcPr>
            <w:tcW w:w="3839" w:type="pct"/>
            <w:gridSpan w:val="4"/>
            <w:hideMark/>
          </w:tcPr>
          <w:p w14:paraId="0333F09A" w14:textId="6B61820C"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1. Niejednoznaczna kolejność pakowania szyb</w:t>
            </w:r>
          </w:p>
          <w:p w14:paraId="4296C5E2" w14:textId="12FFE746" w:rsidR="002729BF" w:rsidRPr="006635A0" w:rsidRDefault="002729BF" w:rsidP="35BFA1D9">
            <w:pPr>
              <w:pStyle w:val="Akapitzlist"/>
              <w:numPr>
                <w:ilvl w:val="0"/>
                <w:numId w:val="2"/>
              </w:numPr>
              <w:spacing w:before="240" w:after="240" w:line="240" w:lineRule="auto"/>
              <w:rPr>
                <w:rFonts w:ascii="Calibri" w:eastAsia="Calibri" w:hAnsi="Calibri" w:cs="Calibri"/>
                <w:kern w:val="0"/>
                <w14:ligatures w14:val="none"/>
              </w:rPr>
            </w:pPr>
            <w:r w:rsidRPr="006635A0">
              <w:rPr>
                <w:rFonts w:ascii="Calibri" w:eastAsia="Calibri" w:hAnsi="Calibri" w:cs="Calibri"/>
              </w:rPr>
              <w:lastRenderedPageBreak/>
              <w:t>Pakiety szyb dostarczane od dostawcy nie były zgodne z harmonogramem montażu, co wymuszało ręczne wyszukiwanie właściwych elementów i generowało opóźnienia.</w:t>
            </w:r>
          </w:p>
          <w:p w14:paraId="4C66E62F" w14:textId="22D282FB" w:rsidR="002729BF" w:rsidRPr="006635A0" w:rsidRDefault="002729BF" w:rsidP="35BFA1D9">
            <w:pPr>
              <w:pStyle w:val="Akapitzlist"/>
              <w:numPr>
                <w:ilvl w:val="0"/>
                <w:numId w:val="2"/>
              </w:numPr>
              <w:spacing w:before="240" w:after="240" w:line="240" w:lineRule="auto"/>
              <w:rPr>
                <w:rFonts w:ascii="Calibri" w:eastAsia="Calibri" w:hAnsi="Calibri" w:cs="Calibri"/>
                <w:kern w:val="0"/>
                <w14:ligatures w14:val="none"/>
              </w:rPr>
            </w:pPr>
            <w:r w:rsidRPr="006635A0">
              <w:rPr>
                <w:rFonts w:ascii="Calibri" w:eastAsia="Calibri" w:hAnsi="Calibri" w:cs="Calibri"/>
              </w:rPr>
              <w:t>Wdrożono bufor szkła z systemem automatycznego magazynowania i sortowania, który pozwala na dowolne ładowanie szyb i ich wydawanie zgodnie z kolejnością montażu.</w:t>
            </w:r>
          </w:p>
          <w:p w14:paraId="796B00C3" w14:textId="59597B18"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2. Ryzyko montażu niewłaściwej szyby</w:t>
            </w:r>
          </w:p>
          <w:p w14:paraId="15D1B6CC" w14:textId="39BB61B4" w:rsidR="002729BF" w:rsidRPr="006635A0" w:rsidRDefault="002729BF" w:rsidP="35BFA1D9">
            <w:pPr>
              <w:pStyle w:val="Akapitzlist"/>
              <w:numPr>
                <w:ilvl w:val="0"/>
                <w:numId w:val="3"/>
              </w:numPr>
              <w:spacing w:before="240" w:after="240" w:line="240" w:lineRule="auto"/>
              <w:rPr>
                <w:rFonts w:ascii="Calibri" w:eastAsia="Calibri" w:hAnsi="Calibri" w:cs="Calibri"/>
                <w:kern w:val="0"/>
                <w14:ligatures w14:val="none"/>
              </w:rPr>
            </w:pPr>
            <w:r w:rsidRPr="006635A0">
              <w:rPr>
                <w:rFonts w:ascii="Calibri" w:eastAsia="Calibri" w:hAnsi="Calibri" w:cs="Calibri"/>
              </w:rPr>
              <w:t>Ręczne wyszukiwanie prowadziło do częstych pomyłek i konieczności wymiany oszklenia w konstrukcjach.</w:t>
            </w:r>
          </w:p>
          <w:p w14:paraId="2FE250DE" w14:textId="7057590A" w:rsidR="002729BF" w:rsidRPr="006635A0" w:rsidRDefault="002729BF" w:rsidP="35BFA1D9">
            <w:pPr>
              <w:pStyle w:val="Akapitzlist"/>
              <w:numPr>
                <w:ilvl w:val="0"/>
                <w:numId w:val="3"/>
              </w:numPr>
              <w:spacing w:before="240" w:after="240" w:line="240" w:lineRule="auto"/>
              <w:rPr>
                <w:rFonts w:ascii="Calibri" w:eastAsia="Calibri" w:hAnsi="Calibri" w:cs="Calibri"/>
                <w:kern w:val="0"/>
                <w14:ligatures w14:val="none"/>
              </w:rPr>
            </w:pPr>
            <w:r w:rsidRPr="006635A0">
              <w:rPr>
                <w:rFonts w:ascii="Calibri" w:eastAsia="Calibri" w:hAnsi="Calibri" w:cs="Calibri"/>
              </w:rPr>
              <w:t>Zastosowano integrację sortera z systemem ERP i automatyczną identyfikację szyb poprzez kody kreskowe, co całkowicie wyeliminowało błędy montażowe.</w:t>
            </w:r>
          </w:p>
          <w:p w14:paraId="4F775D2D" w14:textId="1B700E2F"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3. Uszkodzenia szyb podczas manipulacji</w:t>
            </w:r>
          </w:p>
          <w:p w14:paraId="0FB8EF13" w14:textId="05208FD9" w:rsidR="002729BF" w:rsidRPr="006635A0" w:rsidRDefault="002729BF" w:rsidP="35BFA1D9">
            <w:pPr>
              <w:pStyle w:val="Akapitzlist"/>
              <w:numPr>
                <w:ilvl w:val="0"/>
                <w:numId w:val="4"/>
              </w:numPr>
              <w:spacing w:before="240" w:after="240" w:line="240" w:lineRule="auto"/>
              <w:rPr>
                <w:rFonts w:ascii="Calibri" w:eastAsia="Calibri" w:hAnsi="Calibri" w:cs="Calibri"/>
                <w:kern w:val="0"/>
                <w14:ligatures w14:val="none"/>
              </w:rPr>
            </w:pPr>
            <w:r w:rsidRPr="006635A0">
              <w:rPr>
                <w:rFonts w:ascii="Calibri" w:eastAsia="Calibri" w:hAnsi="Calibri" w:cs="Calibri"/>
              </w:rPr>
              <w:t>Ręczne przekładanie i wypinanie szyb skutkowało zarysowaniami, odpryskami i pęknięciami.</w:t>
            </w:r>
          </w:p>
          <w:p w14:paraId="61F946C0" w14:textId="4C47E741" w:rsidR="002729BF" w:rsidRPr="006635A0" w:rsidRDefault="002729BF" w:rsidP="35BFA1D9">
            <w:pPr>
              <w:pStyle w:val="Akapitzlist"/>
              <w:numPr>
                <w:ilvl w:val="0"/>
                <w:numId w:val="4"/>
              </w:numPr>
              <w:spacing w:before="240" w:after="240" w:line="240" w:lineRule="auto"/>
              <w:rPr>
                <w:rFonts w:ascii="Calibri" w:eastAsia="Calibri" w:hAnsi="Calibri" w:cs="Calibri"/>
                <w:kern w:val="0"/>
                <w14:ligatures w14:val="none"/>
              </w:rPr>
            </w:pPr>
            <w:r w:rsidRPr="006635A0">
              <w:rPr>
                <w:rFonts w:ascii="Calibri" w:eastAsia="Calibri" w:hAnsi="Calibri" w:cs="Calibri"/>
              </w:rPr>
              <w:t>Wprowadzono zautomatyzowany transport szyb z bufora na stanowisko montażowe, eliminując konieczność ręcznej manipulacji.</w:t>
            </w:r>
          </w:p>
          <w:p w14:paraId="31A685FF" w14:textId="5296C81D"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4. Wydłużony czas szklenia</w:t>
            </w:r>
          </w:p>
          <w:p w14:paraId="688399A1" w14:textId="201C6586" w:rsidR="002729BF" w:rsidRPr="006635A0" w:rsidRDefault="002729BF" w:rsidP="35BFA1D9">
            <w:pPr>
              <w:pStyle w:val="Akapitzlist"/>
              <w:numPr>
                <w:ilvl w:val="0"/>
                <w:numId w:val="5"/>
              </w:numPr>
              <w:spacing w:before="240" w:after="240" w:line="240" w:lineRule="auto"/>
              <w:rPr>
                <w:rFonts w:ascii="Calibri" w:eastAsia="Calibri" w:hAnsi="Calibri" w:cs="Calibri"/>
                <w:kern w:val="0"/>
                <w14:ligatures w14:val="none"/>
              </w:rPr>
            </w:pPr>
            <w:r w:rsidRPr="006635A0">
              <w:rPr>
                <w:rFonts w:ascii="Calibri" w:eastAsia="Calibri" w:hAnsi="Calibri" w:cs="Calibri"/>
              </w:rPr>
              <w:t>Operatorzy tracili dużo czasu na lokalizowanie i przygotowanie szyb do montażu.</w:t>
            </w:r>
          </w:p>
          <w:p w14:paraId="34A5A88B" w14:textId="3489C810" w:rsidR="002729BF" w:rsidRPr="006635A0" w:rsidRDefault="002729BF" w:rsidP="35BFA1D9">
            <w:pPr>
              <w:pStyle w:val="Akapitzlist"/>
              <w:numPr>
                <w:ilvl w:val="0"/>
                <w:numId w:val="5"/>
              </w:numPr>
              <w:spacing w:before="240" w:after="240" w:line="240" w:lineRule="auto"/>
              <w:rPr>
                <w:rFonts w:ascii="Calibri" w:eastAsia="Calibri" w:hAnsi="Calibri" w:cs="Calibri"/>
                <w:kern w:val="0"/>
                <w14:ligatures w14:val="none"/>
              </w:rPr>
            </w:pPr>
            <w:r w:rsidRPr="006635A0">
              <w:rPr>
                <w:rFonts w:ascii="Calibri" w:eastAsia="Calibri" w:hAnsi="Calibri" w:cs="Calibri"/>
              </w:rPr>
              <w:t>Magazynowanie szyb w 48 slotach bufora i ich automatyczne podawanie zgodnie z harmonogramem produkcji znacząco skróciło czas procesu.</w:t>
            </w:r>
          </w:p>
          <w:p w14:paraId="1650214C" w14:textId="05933875"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5. Wysokie obciążenie fizyczne pracowników</w:t>
            </w:r>
          </w:p>
          <w:p w14:paraId="02B85B8C" w14:textId="41562746" w:rsidR="002729BF" w:rsidRPr="006635A0" w:rsidRDefault="002729BF" w:rsidP="35BFA1D9">
            <w:pPr>
              <w:pStyle w:val="Akapitzlist"/>
              <w:numPr>
                <w:ilvl w:val="0"/>
                <w:numId w:val="6"/>
              </w:numPr>
              <w:spacing w:before="240" w:after="240" w:line="240" w:lineRule="auto"/>
              <w:rPr>
                <w:rFonts w:ascii="Calibri" w:eastAsia="Calibri" w:hAnsi="Calibri" w:cs="Calibri"/>
                <w:kern w:val="0"/>
                <w14:ligatures w14:val="none"/>
              </w:rPr>
            </w:pPr>
            <w:r w:rsidRPr="006635A0">
              <w:rPr>
                <w:rFonts w:ascii="Calibri" w:eastAsia="Calibri" w:hAnsi="Calibri" w:cs="Calibri"/>
              </w:rPr>
              <w:t>Konieczność ręcznego przenoszenia ciężkich pakietów szyb powodowała przeciążenia i ryzyko urazów.</w:t>
            </w:r>
          </w:p>
          <w:p w14:paraId="589592D0" w14:textId="4752A5B0" w:rsidR="002729BF" w:rsidRPr="006635A0" w:rsidRDefault="002729BF" w:rsidP="35BFA1D9">
            <w:pPr>
              <w:pStyle w:val="Akapitzlist"/>
              <w:numPr>
                <w:ilvl w:val="0"/>
                <w:numId w:val="6"/>
              </w:numPr>
              <w:spacing w:before="240" w:after="240" w:line="240" w:lineRule="auto"/>
              <w:rPr>
                <w:rFonts w:ascii="Calibri" w:eastAsia="Calibri" w:hAnsi="Calibri" w:cs="Calibri"/>
                <w:kern w:val="0"/>
                <w14:ligatures w14:val="none"/>
              </w:rPr>
            </w:pPr>
            <w:r w:rsidRPr="006635A0">
              <w:rPr>
                <w:rFonts w:ascii="Calibri" w:eastAsia="Calibri" w:hAnsi="Calibri" w:cs="Calibri"/>
              </w:rPr>
              <w:t>Automatyzacja transportu szyb i wyeliminowanie konieczności ręcznej obsługi zmniejszyły obciążenia fizyczne i poprawiły ergonomię pracy.</w:t>
            </w:r>
          </w:p>
          <w:p w14:paraId="7A43FB8E" w14:textId="7D4F0EF2"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6. Brak kontroli jakości przed montażem</w:t>
            </w:r>
          </w:p>
          <w:p w14:paraId="1F25960B" w14:textId="1BECF3C9" w:rsidR="002729BF" w:rsidRPr="006635A0" w:rsidRDefault="002729BF" w:rsidP="35BFA1D9">
            <w:pPr>
              <w:pStyle w:val="Akapitzlist"/>
              <w:numPr>
                <w:ilvl w:val="0"/>
                <w:numId w:val="7"/>
              </w:numPr>
              <w:spacing w:before="240" w:after="240" w:line="240" w:lineRule="auto"/>
              <w:rPr>
                <w:rFonts w:ascii="Calibri" w:eastAsia="Calibri" w:hAnsi="Calibri" w:cs="Calibri"/>
                <w:kern w:val="0"/>
                <w14:ligatures w14:val="none"/>
              </w:rPr>
            </w:pPr>
            <w:r w:rsidRPr="006635A0">
              <w:rPr>
                <w:rFonts w:ascii="Calibri" w:eastAsia="Calibri" w:hAnsi="Calibri" w:cs="Calibri"/>
              </w:rPr>
              <w:t>Wady szyb wykrywano dopiero po ich oszkleniu, co prowadziło do strat materiałowych i opóźnień.</w:t>
            </w:r>
          </w:p>
          <w:p w14:paraId="753B9451" w14:textId="22BBBA8C" w:rsidR="002729BF" w:rsidRPr="006635A0" w:rsidRDefault="002729BF" w:rsidP="35BFA1D9">
            <w:pPr>
              <w:pStyle w:val="Akapitzlist"/>
              <w:numPr>
                <w:ilvl w:val="0"/>
                <w:numId w:val="7"/>
              </w:numPr>
              <w:spacing w:before="240" w:after="240" w:line="240" w:lineRule="auto"/>
              <w:rPr>
                <w:rFonts w:ascii="Calibri" w:eastAsia="Calibri" w:hAnsi="Calibri" w:cs="Calibri"/>
                <w:kern w:val="0"/>
                <w14:ligatures w14:val="none"/>
              </w:rPr>
            </w:pPr>
            <w:r w:rsidRPr="006635A0">
              <w:rPr>
                <w:rFonts w:ascii="Calibri" w:eastAsia="Calibri" w:hAnsi="Calibri" w:cs="Calibri"/>
              </w:rPr>
              <w:t>Zastosowano moduł fluorescencyjnej kontroli jakości, który automatycznie identyfikuje defekty szyb i eliminuje je przed montażem.</w:t>
            </w:r>
          </w:p>
          <w:p w14:paraId="0E5C8162" w14:textId="5B5697FB" w:rsidR="002729BF" w:rsidRPr="006635A0" w:rsidRDefault="002729BF" w:rsidP="35BFA1D9">
            <w:pPr>
              <w:spacing w:before="240" w:after="240" w:line="240" w:lineRule="auto"/>
              <w:rPr>
                <w:rFonts w:ascii="Calibri" w:eastAsia="Calibri" w:hAnsi="Calibri" w:cs="Calibri"/>
                <w:kern w:val="0"/>
                <w14:ligatures w14:val="none"/>
              </w:rPr>
            </w:pPr>
            <w:r w:rsidRPr="006635A0">
              <w:rPr>
                <w:rFonts w:ascii="Calibri" w:eastAsia="Calibri" w:hAnsi="Calibri" w:cs="Calibri"/>
              </w:rPr>
              <w:t>7. Dopasowanie rozwiązania do warunków zakładu</w:t>
            </w:r>
          </w:p>
          <w:p w14:paraId="3698DCAD" w14:textId="296CF5A3" w:rsidR="002729BF" w:rsidRPr="006635A0" w:rsidRDefault="002729BF" w:rsidP="35BFA1D9">
            <w:pPr>
              <w:pStyle w:val="Akapitzlist"/>
              <w:numPr>
                <w:ilvl w:val="0"/>
                <w:numId w:val="8"/>
              </w:numPr>
              <w:spacing w:before="240" w:after="240" w:line="240" w:lineRule="auto"/>
              <w:rPr>
                <w:rFonts w:ascii="Calibri" w:eastAsia="Calibri" w:hAnsi="Calibri" w:cs="Calibri"/>
                <w:kern w:val="0"/>
                <w14:ligatures w14:val="none"/>
              </w:rPr>
            </w:pPr>
            <w:r w:rsidRPr="006635A0">
              <w:rPr>
                <w:rFonts w:ascii="Calibri" w:eastAsia="Calibri" w:hAnsi="Calibri" w:cs="Calibri"/>
              </w:rPr>
              <w:t>Standardowe maszyny sortujące były zbyt duże i nie obsługiwały specyfiki procesu produkcyjnego.</w:t>
            </w:r>
          </w:p>
          <w:p w14:paraId="34AE608D" w14:textId="32508CBD" w:rsidR="002729BF" w:rsidRPr="006635A0" w:rsidRDefault="002729BF" w:rsidP="35BFA1D9">
            <w:pPr>
              <w:pStyle w:val="Akapitzlist"/>
              <w:numPr>
                <w:ilvl w:val="0"/>
                <w:numId w:val="8"/>
              </w:numPr>
              <w:spacing w:before="240" w:after="240" w:line="240" w:lineRule="auto"/>
              <w:rPr>
                <w:rFonts w:ascii="Calibri" w:eastAsia="Calibri" w:hAnsi="Calibri" w:cs="Calibri"/>
                <w:kern w:val="0"/>
                <w14:ligatures w14:val="none"/>
              </w:rPr>
            </w:pPr>
            <w:r w:rsidRPr="006635A0">
              <w:rPr>
                <w:rFonts w:ascii="Calibri" w:eastAsia="Calibri" w:hAnsi="Calibri" w:cs="Calibri"/>
              </w:rPr>
              <w:t>Opracowano autorski projekt kompaktowego sortera (ok. 5 m długości) w pełni zintegrowanego z linią produkcyjną i systemem ERP.</w:t>
            </w:r>
          </w:p>
        </w:tc>
      </w:tr>
      <w:tr w:rsidR="006D184E" w:rsidRPr="00554117" w14:paraId="3DCBE638" w14:textId="77777777" w:rsidTr="002729BF">
        <w:trPr>
          <w:trHeight w:val="1140"/>
        </w:trPr>
        <w:tc>
          <w:tcPr>
            <w:tcW w:w="1161" w:type="pct"/>
            <w:shd w:val="clear" w:color="auto" w:fill="D9D9D9" w:themeFill="background1" w:themeFillShade="D9"/>
            <w:vAlign w:val="center"/>
            <w:hideMark/>
          </w:tcPr>
          <w:p w14:paraId="1E0C6CC6"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Podstawowe prace o charakterze twórczym w projekcie</w:t>
            </w:r>
          </w:p>
        </w:tc>
        <w:tc>
          <w:tcPr>
            <w:tcW w:w="3839" w:type="pct"/>
            <w:gridSpan w:val="4"/>
            <w:hideMark/>
          </w:tcPr>
          <w:p w14:paraId="2F9E5CB2" w14:textId="1D8BD5F1" w:rsidR="002729BF"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Opracowanie koncepcji autorskiego sortera szyb – zaprojektowanie kompaktowego urządzenia (ok. 5 m długości), które mogło być wdrożone w istniejącej przestrzeni produkcyjnej, przy jednoczesnym zachowaniu pełnej funkcjonalności magazynowania i sortowania.</w:t>
            </w:r>
          </w:p>
          <w:p w14:paraId="3C0D53CB" w14:textId="77777777" w:rsidR="006635A0" w:rsidRPr="006635A0" w:rsidRDefault="006635A0" w:rsidP="006635A0">
            <w:pPr>
              <w:pStyle w:val="Akapitzlist"/>
              <w:spacing w:before="240" w:after="240"/>
              <w:ind w:left="360"/>
              <w:rPr>
                <w:rFonts w:ascii="Calibri" w:eastAsia="Calibri" w:hAnsi="Calibri" w:cs="Calibri"/>
              </w:rPr>
            </w:pPr>
          </w:p>
          <w:p w14:paraId="61A5DDE7" w14:textId="75F46F02"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 xml:space="preserve">Integracja systemu sortera z ERP i biblioteką konstrukcji okien – stworzenie interfejsu wymiany danych pozwalającego na automatyczne przypisywanie szyb </w:t>
            </w:r>
            <w:r w:rsidRPr="006635A0">
              <w:rPr>
                <w:rFonts w:ascii="Calibri" w:eastAsia="Calibri" w:hAnsi="Calibri" w:cs="Calibri"/>
              </w:rPr>
              <w:lastRenderedPageBreak/>
              <w:t>do odpowiednich konstrukcji i wydawanie ich zgodnie z harmonogramem produkcyjnym.</w:t>
            </w:r>
          </w:p>
          <w:p w14:paraId="50943FA1" w14:textId="77777777" w:rsidR="006635A0" w:rsidRDefault="006635A0" w:rsidP="006635A0">
            <w:pPr>
              <w:pStyle w:val="Akapitzlist"/>
              <w:spacing w:before="240" w:after="240"/>
              <w:ind w:left="360"/>
              <w:rPr>
                <w:rFonts w:ascii="Calibri" w:eastAsia="Calibri" w:hAnsi="Calibri" w:cs="Calibri"/>
              </w:rPr>
            </w:pPr>
          </w:p>
          <w:p w14:paraId="53409AC1" w14:textId="66547187"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Implementacja modułu fluorescencyjnej kontroli jakości – opracowanie i wdrożenie rozwiązania do wykrywania wad szyb (zarysowania, odpryski, zabrudzenia) jeszcze przed etapem szklenia, co znacząco podniosło jakość procesu.</w:t>
            </w:r>
          </w:p>
          <w:p w14:paraId="2BF737EA" w14:textId="77777777" w:rsidR="006635A0" w:rsidRDefault="006635A0" w:rsidP="006635A0">
            <w:pPr>
              <w:pStyle w:val="Akapitzlist"/>
              <w:spacing w:before="240" w:after="240"/>
              <w:ind w:left="360"/>
              <w:rPr>
                <w:rFonts w:ascii="Calibri" w:eastAsia="Calibri" w:hAnsi="Calibri" w:cs="Calibri"/>
              </w:rPr>
            </w:pPr>
          </w:p>
          <w:p w14:paraId="17EF576C" w14:textId="6259D96E"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Projekt i konfiguracja systemu slotów magazynowych – zaprojektowanie 48 slotów bufora, dostosowanych do różnorodnych gabarytów pakietów szyb, zapewniających bezpieczne i ergonomiczne przechowywanie.</w:t>
            </w:r>
          </w:p>
          <w:p w14:paraId="2793E3B3" w14:textId="77777777" w:rsidR="006635A0" w:rsidRDefault="006635A0" w:rsidP="006635A0">
            <w:pPr>
              <w:pStyle w:val="Akapitzlist"/>
              <w:spacing w:before="240" w:after="240"/>
              <w:ind w:left="360"/>
              <w:rPr>
                <w:rFonts w:ascii="Calibri" w:eastAsia="Calibri" w:hAnsi="Calibri" w:cs="Calibri"/>
              </w:rPr>
            </w:pPr>
          </w:p>
          <w:p w14:paraId="2D5B09E4" w14:textId="4628D583"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Automatyzacja transportu szyb na stanowisko szklenia – stworzenie systemu przenośników umożliwiającego bezpieczne i bezobsługowe podawanie szyb z bufora bez udziału pracy ręcznej operatorów.</w:t>
            </w:r>
          </w:p>
          <w:p w14:paraId="7769F4A2" w14:textId="77777777" w:rsidR="006635A0" w:rsidRDefault="006635A0" w:rsidP="006635A0">
            <w:pPr>
              <w:pStyle w:val="Akapitzlist"/>
              <w:spacing w:before="240" w:after="240"/>
              <w:ind w:left="360"/>
              <w:rPr>
                <w:rFonts w:ascii="Calibri" w:eastAsia="Calibri" w:hAnsi="Calibri" w:cs="Calibri"/>
              </w:rPr>
            </w:pPr>
          </w:p>
          <w:p w14:paraId="3B4FD734" w14:textId="6F930D16" w:rsidR="002729BF" w:rsidRPr="006635A0" w:rsidRDefault="002729BF" w:rsidP="35BFA1D9">
            <w:pPr>
              <w:pStyle w:val="Akapitzlist"/>
              <w:numPr>
                <w:ilvl w:val="0"/>
                <w:numId w:val="12"/>
              </w:numPr>
              <w:spacing w:before="240" w:after="240"/>
              <w:rPr>
                <w:rFonts w:ascii="Calibri" w:eastAsia="Calibri" w:hAnsi="Calibri" w:cs="Calibri"/>
              </w:rPr>
            </w:pPr>
            <w:r w:rsidRPr="006635A0">
              <w:rPr>
                <w:rFonts w:ascii="Calibri" w:eastAsia="Calibri" w:hAnsi="Calibri" w:cs="Calibri"/>
              </w:rPr>
              <w:t>Opracowanie procedur przepływu materiału i dokumentacji technologicznej – przygotowanie instrukcji i schematów pracy dostosowanych do nowego procesu, zgodnych ze standardami jakości obowiązującymi w przedsiębiorstwie.</w:t>
            </w:r>
          </w:p>
          <w:p w14:paraId="0572E11E" w14:textId="77777777" w:rsidR="006635A0" w:rsidRDefault="006635A0" w:rsidP="006635A0">
            <w:pPr>
              <w:pStyle w:val="Akapitzlist"/>
              <w:spacing w:before="240" w:after="240"/>
              <w:ind w:left="360"/>
              <w:rPr>
                <w:rFonts w:ascii="Calibri" w:eastAsia="Calibri" w:hAnsi="Calibri" w:cs="Calibri"/>
              </w:rPr>
            </w:pPr>
          </w:p>
          <w:p w14:paraId="5DB5BD32" w14:textId="186CEEF6" w:rsidR="002729BF" w:rsidRPr="006635A0" w:rsidRDefault="002729BF" w:rsidP="006635A0">
            <w:pPr>
              <w:pStyle w:val="Akapitzlist"/>
              <w:numPr>
                <w:ilvl w:val="0"/>
                <w:numId w:val="12"/>
              </w:numPr>
              <w:spacing w:before="240" w:after="240"/>
              <w:rPr>
                <w:rFonts w:ascii="Calibri" w:eastAsia="Calibri" w:hAnsi="Calibri" w:cs="Calibri"/>
              </w:rPr>
            </w:pPr>
            <w:r w:rsidRPr="006635A0">
              <w:rPr>
                <w:rFonts w:ascii="Calibri" w:eastAsia="Calibri" w:hAnsi="Calibri" w:cs="Calibri"/>
              </w:rPr>
              <w:t>Szkolenie pracowników w zakresie obsługi systemu i interpretacji wyników kontroli – przygotowanie programów szkoleń obejmujących obsługę sortera, systemu transportu oraz modułu kontroli jakości, a także działania korygujące w przypadku wykrycia wad.</w:t>
            </w:r>
          </w:p>
        </w:tc>
      </w:tr>
      <w:tr w:rsidR="006D184E" w:rsidRPr="00554117" w14:paraId="2D68A942" w14:textId="77777777" w:rsidTr="002729BF">
        <w:trPr>
          <w:trHeight w:val="300"/>
        </w:trPr>
        <w:tc>
          <w:tcPr>
            <w:tcW w:w="1161" w:type="pct"/>
            <w:vMerge w:val="restart"/>
            <w:shd w:val="clear" w:color="auto" w:fill="D9D9D9" w:themeFill="background1" w:themeFillShade="D9"/>
            <w:vAlign w:val="center"/>
            <w:hideMark/>
          </w:tcPr>
          <w:p w14:paraId="524BD01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Poziom innowacyjności projektu</w:t>
            </w:r>
          </w:p>
        </w:tc>
        <w:tc>
          <w:tcPr>
            <w:tcW w:w="1547" w:type="pct"/>
            <w:gridSpan w:val="2"/>
            <w:shd w:val="clear" w:color="auto" w:fill="D9D9D9" w:themeFill="background1" w:themeFillShade="D9"/>
            <w:vAlign w:val="center"/>
            <w:hideMark/>
          </w:tcPr>
          <w:p w14:paraId="417A7205" w14:textId="77777777" w:rsidR="002729BF" w:rsidRPr="00554117" w:rsidRDefault="002729BF"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przedsiębiorstwa</w:t>
            </w:r>
          </w:p>
        </w:tc>
        <w:tc>
          <w:tcPr>
            <w:tcW w:w="2292" w:type="pct"/>
            <w:gridSpan w:val="2"/>
            <w:shd w:val="clear" w:color="auto" w:fill="D9D9D9" w:themeFill="background1" w:themeFillShade="D9"/>
            <w:vAlign w:val="center"/>
            <w:hideMark/>
          </w:tcPr>
          <w:p w14:paraId="11751318" w14:textId="77777777" w:rsidR="002729BF" w:rsidRPr="00554117" w:rsidRDefault="002729BF"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kraju</w:t>
            </w:r>
          </w:p>
        </w:tc>
      </w:tr>
      <w:tr w:rsidR="006D184E" w:rsidRPr="00554117" w14:paraId="0747785A" w14:textId="77777777" w:rsidTr="002729BF">
        <w:trPr>
          <w:trHeight w:val="300"/>
        </w:trPr>
        <w:tc>
          <w:tcPr>
            <w:tcW w:w="1161" w:type="pct"/>
            <w:vMerge/>
            <w:vAlign w:val="center"/>
            <w:hideMark/>
          </w:tcPr>
          <w:p w14:paraId="233217A7"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1547" w:type="pct"/>
            <w:gridSpan w:val="2"/>
            <w:hideMark/>
          </w:tcPr>
          <w:p w14:paraId="53C230DE" w14:textId="77777777" w:rsidR="002729BF" w:rsidRPr="00554117" w:rsidRDefault="002729BF" w:rsidP="00554117">
            <w:pPr>
              <w:spacing w:after="0" w:line="240" w:lineRule="auto"/>
              <w:jc w:val="center"/>
              <w:rPr>
                <w:rFonts w:ascii="Calibri" w:eastAsia="Times New Roman" w:hAnsi="Calibri" w:cs="Calibri"/>
                <w:kern w:val="0"/>
                <w:sz w:val="20"/>
                <w:szCs w:val="20"/>
                <w:lang w:eastAsia="pl-PL"/>
                <w14:ligatures w14:val="none"/>
              </w:rPr>
            </w:pPr>
            <w:r w:rsidRPr="00554117">
              <w:rPr>
                <w:rFonts w:ascii="Calibri" w:eastAsia="Times New Roman" w:hAnsi="Calibri" w:cs="Calibri"/>
                <w:kern w:val="0"/>
                <w:sz w:val="20"/>
                <w:szCs w:val="20"/>
                <w:lang w:eastAsia="pl-PL"/>
                <w14:ligatures w14:val="none"/>
              </w:rPr>
              <w:t>Tak</w:t>
            </w:r>
          </w:p>
        </w:tc>
        <w:tc>
          <w:tcPr>
            <w:tcW w:w="2292" w:type="pct"/>
            <w:gridSpan w:val="2"/>
            <w:hideMark/>
          </w:tcPr>
          <w:p w14:paraId="5BD98E43" w14:textId="77777777" w:rsidR="002729BF" w:rsidRPr="00554117" w:rsidRDefault="002729BF" w:rsidP="00554117">
            <w:pPr>
              <w:spacing w:after="0" w:line="240" w:lineRule="auto"/>
              <w:jc w:val="center"/>
              <w:rPr>
                <w:rFonts w:ascii="Calibri" w:eastAsia="Times New Roman" w:hAnsi="Calibri" w:cs="Calibri"/>
                <w:kern w:val="0"/>
                <w:sz w:val="20"/>
                <w:szCs w:val="20"/>
                <w:lang w:eastAsia="pl-PL"/>
                <w14:ligatures w14:val="none"/>
              </w:rPr>
            </w:pPr>
            <w:r w:rsidRPr="00554117">
              <w:rPr>
                <w:rFonts w:ascii="Calibri" w:eastAsia="Times New Roman" w:hAnsi="Calibri" w:cs="Calibri"/>
                <w:kern w:val="0"/>
                <w:sz w:val="20"/>
                <w:szCs w:val="20"/>
                <w:lang w:eastAsia="pl-PL"/>
                <w14:ligatures w14:val="none"/>
              </w:rPr>
              <w:t>Nie</w:t>
            </w:r>
          </w:p>
        </w:tc>
      </w:tr>
      <w:tr w:rsidR="006D184E" w:rsidRPr="00554117" w14:paraId="198A41FE" w14:textId="77777777" w:rsidTr="002729BF">
        <w:trPr>
          <w:trHeight w:val="450"/>
        </w:trPr>
        <w:tc>
          <w:tcPr>
            <w:tcW w:w="1161" w:type="pct"/>
            <w:vMerge w:val="restart"/>
            <w:shd w:val="clear" w:color="auto" w:fill="F8CBAD"/>
            <w:noWrap/>
            <w:vAlign w:val="center"/>
            <w:hideMark/>
          </w:tcPr>
          <w:p w14:paraId="5BE0BB6F" w14:textId="77777777" w:rsidR="002729BF" w:rsidRPr="00554117" w:rsidRDefault="002729BF"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Podsumowanie projektu</w:t>
            </w:r>
          </w:p>
        </w:tc>
        <w:tc>
          <w:tcPr>
            <w:tcW w:w="3839" w:type="pct"/>
            <w:gridSpan w:val="4"/>
            <w:vMerge w:val="restart"/>
            <w:hideMark/>
          </w:tcPr>
          <w:p w14:paraId="1542EAC7" w14:textId="7D60040E" w:rsidR="002729BF" w:rsidRPr="006635A0" w:rsidRDefault="002729BF" w:rsidP="006635A0">
            <w:pPr>
              <w:spacing w:after="0" w:line="240" w:lineRule="auto"/>
              <w:jc w:val="both"/>
              <w:rPr>
                <w:rFonts w:ascii="Calibri" w:eastAsia="Times New Roman" w:hAnsi="Calibri" w:cs="Calibri"/>
                <w:lang w:eastAsia="pl-PL"/>
              </w:rPr>
            </w:pPr>
            <w:r w:rsidRPr="006635A0">
              <w:rPr>
                <w:rFonts w:ascii="Calibri" w:eastAsia="Calibri" w:hAnsi="Calibri" w:cs="Calibri"/>
              </w:rPr>
              <w:t>Projekt modernizacji stanowiska szklenia okien drewnianych stanowił odpowiedź na szereg problemów związanych z dotychczasową organizacją pracy, w której szyby zespolone dostarczane były w pakietach od dostawcy i ręcznie segregowane przez operatorów. Proces ten wiązał się z wysokim ryzykiem pomyłek, stratami materiałowymi wynikającymi z uszkodzeń szyb, dużym obciążeniem fizycznym pracowników oraz znacznym wydłużeniem czasu szklenia. Aby wyeliminować te trudności, opracowano i wdrożono autorski system bufora szkła – urządzenie magazynująco-sortujące, które w sposób automatyczny identyfikuje, kontroluje i podaje szyby w kolejności wymaganej do montażu.</w:t>
            </w:r>
          </w:p>
          <w:p w14:paraId="6A2270D1" w14:textId="7DEAE2CF" w:rsidR="002729BF" w:rsidRPr="006635A0" w:rsidRDefault="002729BF" w:rsidP="006635A0">
            <w:pPr>
              <w:spacing w:after="0" w:line="240" w:lineRule="auto"/>
              <w:jc w:val="both"/>
            </w:pPr>
            <w:r w:rsidRPr="006635A0">
              <w:rPr>
                <w:rFonts w:ascii="Calibri" w:eastAsia="Calibri" w:hAnsi="Calibri" w:cs="Calibri"/>
              </w:rPr>
              <w:t xml:space="preserve"> </w:t>
            </w:r>
          </w:p>
          <w:p w14:paraId="6957A4ED" w14:textId="49606856" w:rsidR="002729BF" w:rsidRPr="006635A0" w:rsidRDefault="002729BF" w:rsidP="006635A0">
            <w:pPr>
              <w:spacing w:after="0" w:line="240" w:lineRule="auto"/>
              <w:jc w:val="both"/>
            </w:pPr>
            <w:r w:rsidRPr="006635A0">
              <w:rPr>
                <w:rFonts w:ascii="Calibri" w:eastAsia="Calibri" w:hAnsi="Calibri" w:cs="Calibri"/>
              </w:rPr>
              <w:t>Nowe rozwiązanie obejmowało integrację sortera z systemem ERP oraz biblioteką konstrukcji okien, co pozwoliło na bezbłędne przypisywanie szyb do konkretnych zamówień i harmonogramów produkcyjnych. Zastosowanie 48 slotów magazynowych umożliwiło bezpieczne i ergonomiczne przechowywanie pakietów o różnych gabarytach, a fluorescencyjny moduł kontroli jakości pozwolił na wczesne wykrywanie wad szyb i eliminację elementów niezgodnych jeszcze przed ich montażem. Dzięki automatyzacji transportu szyby trafiają bezpośrednio na stanowisko szklenia, bez konieczności ręcznej manipulacji, co znacząco zmniejszyło obciążenie fizyczne pracowników i poprawiło warunki BHP.</w:t>
            </w:r>
          </w:p>
          <w:p w14:paraId="06BF0022" w14:textId="727A4BB7" w:rsidR="002729BF" w:rsidRPr="006635A0" w:rsidRDefault="002729BF" w:rsidP="006635A0">
            <w:pPr>
              <w:spacing w:after="0" w:line="240" w:lineRule="auto"/>
              <w:jc w:val="both"/>
            </w:pPr>
            <w:r w:rsidRPr="006635A0">
              <w:rPr>
                <w:rFonts w:ascii="Calibri" w:eastAsia="Calibri" w:hAnsi="Calibri" w:cs="Calibri"/>
              </w:rPr>
              <w:t xml:space="preserve"> </w:t>
            </w:r>
          </w:p>
          <w:p w14:paraId="578367A4" w14:textId="06EB95FB" w:rsidR="002729BF" w:rsidRPr="00554117" w:rsidRDefault="002729BF" w:rsidP="006635A0">
            <w:pPr>
              <w:spacing w:after="0" w:line="240" w:lineRule="auto"/>
              <w:jc w:val="both"/>
            </w:pPr>
            <w:r w:rsidRPr="006635A0">
              <w:rPr>
                <w:rFonts w:ascii="Calibri" w:eastAsia="Calibri" w:hAnsi="Calibri" w:cs="Calibri"/>
              </w:rPr>
              <w:t>Wdrożenie projektu przełożyło się na 100% eliminację pomyłek w doborze szyb, skrócenie czasu realizacji operacji szklenia, zmniejszenie liczby uszkodzeń materiałowych oraz pełną kontrolę jakości na etapie przygotowania szyb do montażu. Nowoczesne stanowisko szklenia stało się tym samym kluczowym elementem zwiększającym efektywność, bezpieczeństwo</w:t>
            </w:r>
            <w:r w:rsidRPr="35BFA1D9">
              <w:rPr>
                <w:rFonts w:ascii="Calibri" w:eastAsia="Calibri" w:hAnsi="Calibri" w:cs="Calibri"/>
              </w:rPr>
              <w:t xml:space="preserve"> i jakość produkcji stolarki drewnianej, a także solidną podstawą do dalszego rozwoju technologicznego przedsiębiorstwa.</w:t>
            </w:r>
          </w:p>
        </w:tc>
      </w:tr>
      <w:tr w:rsidR="006D184E" w:rsidRPr="00554117" w14:paraId="0ABD5817" w14:textId="77777777" w:rsidTr="002729BF">
        <w:trPr>
          <w:trHeight w:val="450"/>
        </w:trPr>
        <w:tc>
          <w:tcPr>
            <w:tcW w:w="1161" w:type="pct"/>
            <w:vMerge/>
            <w:vAlign w:val="center"/>
            <w:hideMark/>
          </w:tcPr>
          <w:p w14:paraId="681269E3"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257527A5"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74C5C5C6" w14:textId="77777777" w:rsidTr="002729BF">
        <w:trPr>
          <w:trHeight w:val="450"/>
        </w:trPr>
        <w:tc>
          <w:tcPr>
            <w:tcW w:w="1161" w:type="pct"/>
            <w:vMerge/>
            <w:vAlign w:val="center"/>
            <w:hideMark/>
          </w:tcPr>
          <w:p w14:paraId="1CE92E78"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38A86957"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36A2B9B3" w14:textId="77777777" w:rsidTr="002729BF">
        <w:trPr>
          <w:trHeight w:val="450"/>
        </w:trPr>
        <w:tc>
          <w:tcPr>
            <w:tcW w:w="1161" w:type="pct"/>
            <w:vMerge/>
            <w:vAlign w:val="center"/>
            <w:hideMark/>
          </w:tcPr>
          <w:p w14:paraId="62412082"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7789047F"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07D866BA" w14:textId="77777777" w:rsidTr="002729BF">
        <w:trPr>
          <w:trHeight w:val="450"/>
        </w:trPr>
        <w:tc>
          <w:tcPr>
            <w:tcW w:w="1161" w:type="pct"/>
            <w:vMerge/>
            <w:vAlign w:val="center"/>
            <w:hideMark/>
          </w:tcPr>
          <w:p w14:paraId="1BBAD6B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69CB8696"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18D89114" w14:textId="77777777" w:rsidTr="002729BF">
        <w:trPr>
          <w:trHeight w:val="450"/>
        </w:trPr>
        <w:tc>
          <w:tcPr>
            <w:tcW w:w="1161" w:type="pct"/>
            <w:vMerge/>
            <w:vAlign w:val="center"/>
            <w:hideMark/>
          </w:tcPr>
          <w:p w14:paraId="13E9ACF6"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069D2679"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25897E2A" w14:textId="77777777" w:rsidTr="002729BF">
        <w:trPr>
          <w:trHeight w:val="450"/>
        </w:trPr>
        <w:tc>
          <w:tcPr>
            <w:tcW w:w="1161" w:type="pct"/>
            <w:vMerge/>
            <w:vAlign w:val="center"/>
            <w:hideMark/>
          </w:tcPr>
          <w:p w14:paraId="4742612A"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58966B3D"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0D177F89" w14:textId="77777777" w:rsidTr="002729BF">
        <w:trPr>
          <w:trHeight w:val="450"/>
        </w:trPr>
        <w:tc>
          <w:tcPr>
            <w:tcW w:w="1161" w:type="pct"/>
            <w:vMerge/>
            <w:vAlign w:val="center"/>
            <w:hideMark/>
          </w:tcPr>
          <w:p w14:paraId="26B9E6D4"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44D91720"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3DBFACD7" w14:textId="77777777" w:rsidTr="002729BF">
        <w:trPr>
          <w:trHeight w:val="450"/>
        </w:trPr>
        <w:tc>
          <w:tcPr>
            <w:tcW w:w="1161" w:type="pct"/>
            <w:vMerge/>
            <w:vAlign w:val="center"/>
            <w:hideMark/>
          </w:tcPr>
          <w:p w14:paraId="59845913"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455A117B"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6D184E" w:rsidRPr="00554117" w14:paraId="062A9DD4" w14:textId="77777777" w:rsidTr="002729BF">
        <w:trPr>
          <w:trHeight w:val="450"/>
        </w:trPr>
        <w:tc>
          <w:tcPr>
            <w:tcW w:w="1161" w:type="pct"/>
            <w:vMerge/>
            <w:vAlign w:val="center"/>
            <w:hideMark/>
          </w:tcPr>
          <w:p w14:paraId="7D568CAB" w14:textId="77777777" w:rsidR="002729BF" w:rsidRPr="00554117" w:rsidRDefault="002729BF" w:rsidP="00554117">
            <w:pPr>
              <w:spacing w:after="0" w:line="240" w:lineRule="auto"/>
              <w:rPr>
                <w:rFonts w:ascii="Calibri" w:eastAsia="Times New Roman" w:hAnsi="Calibri" w:cs="Calibri"/>
                <w:b/>
                <w:bCs/>
                <w:i/>
                <w:iCs/>
                <w:kern w:val="0"/>
                <w:lang w:eastAsia="pl-PL"/>
                <w14:ligatures w14:val="none"/>
              </w:rPr>
            </w:pPr>
          </w:p>
        </w:tc>
        <w:tc>
          <w:tcPr>
            <w:tcW w:w="3839" w:type="pct"/>
            <w:gridSpan w:val="4"/>
            <w:vMerge/>
            <w:vAlign w:val="center"/>
            <w:hideMark/>
          </w:tcPr>
          <w:p w14:paraId="7C5F70C8" w14:textId="77777777" w:rsidR="002729BF" w:rsidRPr="00554117" w:rsidRDefault="002729BF" w:rsidP="00554117">
            <w:pPr>
              <w:spacing w:after="0" w:line="240" w:lineRule="auto"/>
              <w:rPr>
                <w:rFonts w:ascii="Calibri" w:eastAsia="Times New Roman" w:hAnsi="Calibri" w:cs="Calibri"/>
                <w:kern w:val="0"/>
                <w:lang w:eastAsia="pl-PL"/>
                <w14:ligatures w14:val="none"/>
              </w:rPr>
            </w:pPr>
          </w:p>
        </w:tc>
      </w:tr>
      <w:tr w:rsidR="002729BF" w:rsidRPr="00554117" w14:paraId="1F2853B8" w14:textId="77777777" w:rsidTr="002729BF">
        <w:trPr>
          <w:trHeight w:val="300"/>
        </w:trPr>
        <w:tc>
          <w:tcPr>
            <w:tcW w:w="5000" w:type="pct"/>
            <w:gridSpan w:val="5"/>
            <w:shd w:val="clear" w:color="auto" w:fill="F8CBAD"/>
            <w:noWrap/>
            <w:vAlign w:val="bottom"/>
            <w:hideMark/>
          </w:tcPr>
          <w:p w14:paraId="2BF58BD5" w14:textId="77777777" w:rsidR="002729BF" w:rsidRPr="00554117" w:rsidRDefault="002729BF" w:rsidP="00554117">
            <w:pPr>
              <w:spacing w:after="0" w:line="240" w:lineRule="auto"/>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Dokumentacja projektowa (załączniki do karty projektu)</w:t>
            </w:r>
          </w:p>
        </w:tc>
      </w:tr>
      <w:tr w:rsidR="006D184E" w:rsidRPr="00554117" w14:paraId="77A8A2DD" w14:textId="77777777" w:rsidTr="002729BF">
        <w:trPr>
          <w:trHeight w:val="300"/>
        </w:trPr>
        <w:tc>
          <w:tcPr>
            <w:tcW w:w="1161" w:type="pct"/>
            <w:noWrap/>
            <w:vAlign w:val="bottom"/>
            <w:hideMark/>
          </w:tcPr>
          <w:p w14:paraId="69206F0A" w14:textId="77777777" w:rsidR="002729BF" w:rsidRPr="00554117" w:rsidRDefault="002729BF" w:rsidP="006635A0">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lastRenderedPageBreak/>
              <w:t>1.</w:t>
            </w:r>
          </w:p>
        </w:tc>
        <w:tc>
          <w:tcPr>
            <w:tcW w:w="3839" w:type="pct"/>
            <w:gridSpan w:val="4"/>
            <w:noWrap/>
            <w:vAlign w:val="center"/>
            <w:hideMark/>
          </w:tcPr>
          <w:p w14:paraId="1C50D17D" w14:textId="6A436808" w:rsidR="002729BF" w:rsidRPr="00554117" w:rsidRDefault="00057D79" w:rsidP="00057D7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Dokumentacja</w:t>
            </w:r>
            <w:r w:rsidR="006635A0">
              <w:rPr>
                <w:rFonts w:ascii="Calibri" w:eastAsia="Times New Roman" w:hAnsi="Calibri" w:cs="Calibri"/>
                <w:color w:val="000000"/>
                <w:kern w:val="0"/>
                <w:lang w:eastAsia="pl-PL"/>
                <w14:ligatures w14:val="none"/>
              </w:rPr>
              <w:t xml:space="preserve"> techniczna stanowiska</w:t>
            </w:r>
            <w:r w:rsidR="002729BF" w:rsidRPr="00554117">
              <w:rPr>
                <w:rFonts w:ascii="Calibri" w:eastAsia="Times New Roman" w:hAnsi="Calibri" w:cs="Calibri"/>
                <w:color w:val="000000"/>
                <w:kern w:val="0"/>
                <w:lang w:eastAsia="pl-PL"/>
                <w14:ligatures w14:val="none"/>
              </w:rPr>
              <w:t> </w:t>
            </w:r>
          </w:p>
        </w:tc>
      </w:tr>
      <w:tr w:rsidR="006D184E" w:rsidRPr="00554117" w14:paraId="614AD025" w14:textId="77777777" w:rsidTr="002729BF">
        <w:trPr>
          <w:trHeight w:val="288"/>
        </w:trPr>
        <w:tc>
          <w:tcPr>
            <w:tcW w:w="1161" w:type="pct"/>
            <w:noWrap/>
            <w:vAlign w:val="bottom"/>
            <w:hideMark/>
          </w:tcPr>
          <w:p w14:paraId="1B7CE622" w14:textId="77777777" w:rsidR="002729BF" w:rsidRPr="00554117" w:rsidRDefault="002729BF" w:rsidP="006635A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839" w:type="pct"/>
            <w:gridSpan w:val="4"/>
            <w:noWrap/>
            <w:vAlign w:val="center"/>
            <w:hideMark/>
          </w:tcPr>
          <w:p w14:paraId="219564EB" w14:textId="4965C8C7" w:rsidR="002729BF" w:rsidRPr="00554117" w:rsidRDefault="006635A0" w:rsidP="00057D7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Katy procesu </w:t>
            </w:r>
            <w:r w:rsidR="002729BF" w:rsidRPr="00554117">
              <w:rPr>
                <w:rFonts w:ascii="Calibri" w:eastAsia="Times New Roman" w:hAnsi="Calibri" w:cs="Calibri"/>
                <w:color w:val="000000"/>
                <w:kern w:val="0"/>
                <w:lang w:eastAsia="pl-PL"/>
                <w14:ligatures w14:val="none"/>
              </w:rPr>
              <w:t> </w:t>
            </w:r>
          </w:p>
        </w:tc>
      </w:tr>
      <w:tr w:rsidR="006D184E" w:rsidRPr="00554117" w14:paraId="12D47517" w14:textId="77777777" w:rsidTr="002729BF">
        <w:trPr>
          <w:trHeight w:val="300"/>
        </w:trPr>
        <w:tc>
          <w:tcPr>
            <w:tcW w:w="1161" w:type="pct"/>
            <w:noWrap/>
            <w:vAlign w:val="bottom"/>
            <w:hideMark/>
          </w:tcPr>
          <w:p w14:paraId="0E1FFAD4" w14:textId="77777777" w:rsidR="002729BF" w:rsidRPr="00554117" w:rsidRDefault="002729BF" w:rsidP="006635A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839" w:type="pct"/>
            <w:gridSpan w:val="4"/>
            <w:noWrap/>
            <w:vAlign w:val="center"/>
            <w:hideMark/>
          </w:tcPr>
          <w:p w14:paraId="7BE65341" w14:textId="346C1593" w:rsidR="002729BF" w:rsidRPr="00554117" w:rsidRDefault="00057D79" w:rsidP="00057D7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System i procedury dla dostawców szyb</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B035"/>
    <w:multiLevelType w:val="hybridMultilevel"/>
    <w:tmpl w:val="297285A0"/>
    <w:lvl w:ilvl="0" w:tplc="C83C50B2">
      <w:start w:val="1"/>
      <w:numFmt w:val="bullet"/>
      <w:lvlText w:val=""/>
      <w:lvlJc w:val="left"/>
      <w:pPr>
        <w:ind w:left="360" w:hanging="360"/>
      </w:pPr>
      <w:rPr>
        <w:rFonts w:ascii="Symbol" w:hAnsi="Symbol" w:hint="default"/>
      </w:rPr>
    </w:lvl>
    <w:lvl w:ilvl="1" w:tplc="1C1EF836">
      <w:start w:val="1"/>
      <w:numFmt w:val="bullet"/>
      <w:lvlText w:val="o"/>
      <w:lvlJc w:val="left"/>
      <w:pPr>
        <w:ind w:left="1080" w:hanging="360"/>
      </w:pPr>
      <w:rPr>
        <w:rFonts w:ascii="Courier New" w:hAnsi="Courier New" w:hint="default"/>
      </w:rPr>
    </w:lvl>
    <w:lvl w:ilvl="2" w:tplc="C7548988">
      <w:start w:val="1"/>
      <w:numFmt w:val="bullet"/>
      <w:lvlText w:val=""/>
      <w:lvlJc w:val="left"/>
      <w:pPr>
        <w:ind w:left="1800" w:hanging="360"/>
      </w:pPr>
      <w:rPr>
        <w:rFonts w:ascii="Wingdings" w:hAnsi="Wingdings" w:hint="default"/>
      </w:rPr>
    </w:lvl>
    <w:lvl w:ilvl="3" w:tplc="B0264A7C">
      <w:start w:val="1"/>
      <w:numFmt w:val="bullet"/>
      <w:lvlText w:val=""/>
      <w:lvlJc w:val="left"/>
      <w:pPr>
        <w:ind w:left="2520" w:hanging="360"/>
      </w:pPr>
      <w:rPr>
        <w:rFonts w:ascii="Symbol" w:hAnsi="Symbol" w:hint="default"/>
      </w:rPr>
    </w:lvl>
    <w:lvl w:ilvl="4" w:tplc="DF5A1876">
      <w:start w:val="1"/>
      <w:numFmt w:val="bullet"/>
      <w:lvlText w:val="o"/>
      <w:lvlJc w:val="left"/>
      <w:pPr>
        <w:ind w:left="3240" w:hanging="360"/>
      </w:pPr>
      <w:rPr>
        <w:rFonts w:ascii="Courier New" w:hAnsi="Courier New" w:hint="default"/>
      </w:rPr>
    </w:lvl>
    <w:lvl w:ilvl="5" w:tplc="EB663E5A">
      <w:start w:val="1"/>
      <w:numFmt w:val="bullet"/>
      <w:lvlText w:val=""/>
      <w:lvlJc w:val="left"/>
      <w:pPr>
        <w:ind w:left="3960" w:hanging="360"/>
      </w:pPr>
      <w:rPr>
        <w:rFonts w:ascii="Wingdings" w:hAnsi="Wingdings" w:hint="default"/>
      </w:rPr>
    </w:lvl>
    <w:lvl w:ilvl="6" w:tplc="6D1A1E86">
      <w:start w:val="1"/>
      <w:numFmt w:val="bullet"/>
      <w:lvlText w:val=""/>
      <w:lvlJc w:val="left"/>
      <w:pPr>
        <w:ind w:left="4680" w:hanging="360"/>
      </w:pPr>
      <w:rPr>
        <w:rFonts w:ascii="Symbol" w:hAnsi="Symbol" w:hint="default"/>
      </w:rPr>
    </w:lvl>
    <w:lvl w:ilvl="7" w:tplc="65BA0D46">
      <w:start w:val="1"/>
      <w:numFmt w:val="bullet"/>
      <w:lvlText w:val="o"/>
      <w:lvlJc w:val="left"/>
      <w:pPr>
        <w:ind w:left="5400" w:hanging="360"/>
      </w:pPr>
      <w:rPr>
        <w:rFonts w:ascii="Courier New" w:hAnsi="Courier New" w:hint="default"/>
      </w:rPr>
    </w:lvl>
    <w:lvl w:ilvl="8" w:tplc="A290ED7E">
      <w:start w:val="1"/>
      <w:numFmt w:val="bullet"/>
      <w:lvlText w:val=""/>
      <w:lvlJc w:val="left"/>
      <w:pPr>
        <w:ind w:left="6120" w:hanging="360"/>
      </w:pPr>
      <w:rPr>
        <w:rFonts w:ascii="Wingdings" w:hAnsi="Wingdings" w:hint="default"/>
      </w:rPr>
    </w:lvl>
  </w:abstractNum>
  <w:abstractNum w:abstractNumId="1" w15:restartNumberingAfterBreak="0">
    <w:nsid w:val="0F893611"/>
    <w:multiLevelType w:val="hybridMultilevel"/>
    <w:tmpl w:val="5344B8FE"/>
    <w:lvl w:ilvl="0" w:tplc="7E0E6476">
      <w:start w:val="1"/>
      <w:numFmt w:val="bullet"/>
      <w:lvlText w:val=""/>
      <w:lvlJc w:val="left"/>
      <w:pPr>
        <w:ind w:left="360" w:hanging="360"/>
      </w:pPr>
      <w:rPr>
        <w:rFonts w:ascii="Symbol" w:hAnsi="Symbol" w:hint="default"/>
      </w:rPr>
    </w:lvl>
    <w:lvl w:ilvl="1" w:tplc="644E6794">
      <w:start w:val="1"/>
      <w:numFmt w:val="bullet"/>
      <w:lvlText w:val="o"/>
      <w:lvlJc w:val="left"/>
      <w:pPr>
        <w:ind w:left="1080" w:hanging="360"/>
      </w:pPr>
      <w:rPr>
        <w:rFonts w:ascii="Courier New" w:hAnsi="Courier New" w:hint="default"/>
      </w:rPr>
    </w:lvl>
    <w:lvl w:ilvl="2" w:tplc="2EDC32D8">
      <w:start w:val="1"/>
      <w:numFmt w:val="bullet"/>
      <w:lvlText w:val=""/>
      <w:lvlJc w:val="left"/>
      <w:pPr>
        <w:ind w:left="1800" w:hanging="360"/>
      </w:pPr>
      <w:rPr>
        <w:rFonts w:ascii="Wingdings" w:hAnsi="Wingdings" w:hint="default"/>
      </w:rPr>
    </w:lvl>
    <w:lvl w:ilvl="3" w:tplc="0DFE1CDE">
      <w:start w:val="1"/>
      <w:numFmt w:val="bullet"/>
      <w:lvlText w:val=""/>
      <w:lvlJc w:val="left"/>
      <w:pPr>
        <w:ind w:left="2520" w:hanging="360"/>
      </w:pPr>
      <w:rPr>
        <w:rFonts w:ascii="Symbol" w:hAnsi="Symbol" w:hint="default"/>
      </w:rPr>
    </w:lvl>
    <w:lvl w:ilvl="4" w:tplc="DED2CEAE">
      <w:start w:val="1"/>
      <w:numFmt w:val="bullet"/>
      <w:lvlText w:val="o"/>
      <w:lvlJc w:val="left"/>
      <w:pPr>
        <w:ind w:left="3240" w:hanging="360"/>
      </w:pPr>
      <w:rPr>
        <w:rFonts w:ascii="Courier New" w:hAnsi="Courier New" w:hint="default"/>
      </w:rPr>
    </w:lvl>
    <w:lvl w:ilvl="5" w:tplc="8A36AF50">
      <w:start w:val="1"/>
      <w:numFmt w:val="bullet"/>
      <w:lvlText w:val=""/>
      <w:lvlJc w:val="left"/>
      <w:pPr>
        <w:ind w:left="3960" w:hanging="360"/>
      </w:pPr>
      <w:rPr>
        <w:rFonts w:ascii="Wingdings" w:hAnsi="Wingdings" w:hint="default"/>
      </w:rPr>
    </w:lvl>
    <w:lvl w:ilvl="6" w:tplc="0A50036A">
      <w:start w:val="1"/>
      <w:numFmt w:val="bullet"/>
      <w:lvlText w:val=""/>
      <w:lvlJc w:val="left"/>
      <w:pPr>
        <w:ind w:left="4680" w:hanging="360"/>
      </w:pPr>
      <w:rPr>
        <w:rFonts w:ascii="Symbol" w:hAnsi="Symbol" w:hint="default"/>
      </w:rPr>
    </w:lvl>
    <w:lvl w:ilvl="7" w:tplc="79A89F76">
      <w:start w:val="1"/>
      <w:numFmt w:val="bullet"/>
      <w:lvlText w:val="o"/>
      <w:lvlJc w:val="left"/>
      <w:pPr>
        <w:ind w:left="5400" w:hanging="360"/>
      </w:pPr>
      <w:rPr>
        <w:rFonts w:ascii="Courier New" w:hAnsi="Courier New" w:hint="default"/>
      </w:rPr>
    </w:lvl>
    <w:lvl w:ilvl="8" w:tplc="F692D2E6">
      <w:start w:val="1"/>
      <w:numFmt w:val="bullet"/>
      <w:lvlText w:val=""/>
      <w:lvlJc w:val="left"/>
      <w:pPr>
        <w:ind w:left="6120" w:hanging="360"/>
      </w:pPr>
      <w:rPr>
        <w:rFonts w:ascii="Wingdings" w:hAnsi="Wingdings" w:hint="default"/>
      </w:rPr>
    </w:lvl>
  </w:abstractNum>
  <w:abstractNum w:abstractNumId="2" w15:restartNumberingAfterBreak="0">
    <w:nsid w:val="20C76CE9"/>
    <w:multiLevelType w:val="hybridMultilevel"/>
    <w:tmpl w:val="6B58766A"/>
    <w:lvl w:ilvl="0" w:tplc="626426B6">
      <w:start w:val="1"/>
      <w:numFmt w:val="decimal"/>
      <w:lvlText w:val="%1."/>
      <w:lvlJc w:val="left"/>
      <w:pPr>
        <w:ind w:left="360" w:hanging="360"/>
      </w:pPr>
    </w:lvl>
    <w:lvl w:ilvl="1" w:tplc="5D70FDC2">
      <w:start w:val="1"/>
      <w:numFmt w:val="lowerLetter"/>
      <w:lvlText w:val="%2."/>
      <w:lvlJc w:val="left"/>
      <w:pPr>
        <w:ind w:left="1080" w:hanging="360"/>
      </w:pPr>
    </w:lvl>
    <w:lvl w:ilvl="2" w:tplc="B402508C">
      <w:start w:val="1"/>
      <w:numFmt w:val="lowerRoman"/>
      <w:lvlText w:val="%3."/>
      <w:lvlJc w:val="right"/>
      <w:pPr>
        <w:ind w:left="1800" w:hanging="180"/>
      </w:pPr>
    </w:lvl>
    <w:lvl w:ilvl="3" w:tplc="79F887F6">
      <w:start w:val="1"/>
      <w:numFmt w:val="decimal"/>
      <w:lvlText w:val="%4."/>
      <w:lvlJc w:val="left"/>
      <w:pPr>
        <w:ind w:left="2520" w:hanging="360"/>
      </w:pPr>
    </w:lvl>
    <w:lvl w:ilvl="4" w:tplc="6BCCD5AC">
      <w:start w:val="1"/>
      <w:numFmt w:val="lowerLetter"/>
      <w:lvlText w:val="%5."/>
      <w:lvlJc w:val="left"/>
      <w:pPr>
        <w:ind w:left="3240" w:hanging="360"/>
      </w:pPr>
    </w:lvl>
    <w:lvl w:ilvl="5" w:tplc="D3CCDF2A">
      <w:start w:val="1"/>
      <w:numFmt w:val="lowerRoman"/>
      <w:lvlText w:val="%6."/>
      <w:lvlJc w:val="right"/>
      <w:pPr>
        <w:ind w:left="3960" w:hanging="180"/>
      </w:pPr>
    </w:lvl>
    <w:lvl w:ilvl="6" w:tplc="059C9CE4">
      <w:start w:val="1"/>
      <w:numFmt w:val="decimal"/>
      <w:lvlText w:val="%7."/>
      <w:lvlJc w:val="left"/>
      <w:pPr>
        <w:ind w:left="4680" w:hanging="360"/>
      </w:pPr>
    </w:lvl>
    <w:lvl w:ilvl="7" w:tplc="40DED99C">
      <w:start w:val="1"/>
      <w:numFmt w:val="lowerLetter"/>
      <w:lvlText w:val="%8."/>
      <w:lvlJc w:val="left"/>
      <w:pPr>
        <w:ind w:left="5400" w:hanging="360"/>
      </w:pPr>
    </w:lvl>
    <w:lvl w:ilvl="8" w:tplc="C91A7D20">
      <w:start w:val="1"/>
      <w:numFmt w:val="lowerRoman"/>
      <w:lvlText w:val="%9."/>
      <w:lvlJc w:val="right"/>
      <w:pPr>
        <w:ind w:left="6120" w:hanging="180"/>
      </w:pPr>
    </w:lvl>
  </w:abstractNum>
  <w:abstractNum w:abstractNumId="3" w15:restartNumberingAfterBreak="0">
    <w:nsid w:val="236D42C1"/>
    <w:multiLevelType w:val="hybridMultilevel"/>
    <w:tmpl w:val="6FAED6F8"/>
    <w:lvl w:ilvl="0" w:tplc="6E2AB40A">
      <w:start w:val="1"/>
      <w:numFmt w:val="bullet"/>
      <w:lvlText w:val=""/>
      <w:lvlJc w:val="left"/>
      <w:pPr>
        <w:ind w:left="360" w:hanging="360"/>
      </w:pPr>
      <w:rPr>
        <w:rFonts w:ascii="Symbol" w:hAnsi="Symbol" w:hint="default"/>
      </w:rPr>
    </w:lvl>
    <w:lvl w:ilvl="1" w:tplc="8020CEBC">
      <w:start w:val="1"/>
      <w:numFmt w:val="bullet"/>
      <w:lvlText w:val="o"/>
      <w:lvlJc w:val="left"/>
      <w:pPr>
        <w:ind w:left="1080" w:hanging="360"/>
      </w:pPr>
      <w:rPr>
        <w:rFonts w:ascii="Courier New" w:hAnsi="Courier New" w:hint="default"/>
      </w:rPr>
    </w:lvl>
    <w:lvl w:ilvl="2" w:tplc="8D9E5AA2">
      <w:start w:val="1"/>
      <w:numFmt w:val="bullet"/>
      <w:lvlText w:val=""/>
      <w:lvlJc w:val="left"/>
      <w:pPr>
        <w:ind w:left="1800" w:hanging="360"/>
      </w:pPr>
      <w:rPr>
        <w:rFonts w:ascii="Wingdings" w:hAnsi="Wingdings" w:hint="default"/>
      </w:rPr>
    </w:lvl>
    <w:lvl w:ilvl="3" w:tplc="768A1B5A">
      <w:start w:val="1"/>
      <w:numFmt w:val="bullet"/>
      <w:lvlText w:val=""/>
      <w:lvlJc w:val="left"/>
      <w:pPr>
        <w:ind w:left="2520" w:hanging="360"/>
      </w:pPr>
      <w:rPr>
        <w:rFonts w:ascii="Symbol" w:hAnsi="Symbol" w:hint="default"/>
      </w:rPr>
    </w:lvl>
    <w:lvl w:ilvl="4" w:tplc="C9C065C6">
      <w:start w:val="1"/>
      <w:numFmt w:val="bullet"/>
      <w:lvlText w:val="o"/>
      <w:lvlJc w:val="left"/>
      <w:pPr>
        <w:ind w:left="3240" w:hanging="360"/>
      </w:pPr>
      <w:rPr>
        <w:rFonts w:ascii="Courier New" w:hAnsi="Courier New" w:hint="default"/>
      </w:rPr>
    </w:lvl>
    <w:lvl w:ilvl="5" w:tplc="F6CEE300">
      <w:start w:val="1"/>
      <w:numFmt w:val="bullet"/>
      <w:lvlText w:val=""/>
      <w:lvlJc w:val="left"/>
      <w:pPr>
        <w:ind w:left="3960" w:hanging="360"/>
      </w:pPr>
      <w:rPr>
        <w:rFonts w:ascii="Wingdings" w:hAnsi="Wingdings" w:hint="default"/>
      </w:rPr>
    </w:lvl>
    <w:lvl w:ilvl="6" w:tplc="22881B4A">
      <w:start w:val="1"/>
      <w:numFmt w:val="bullet"/>
      <w:lvlText w:val=""/>
      <w:lvlJc w:val="left"/>
      <w:pPr>
        <w:ind w:left="4680" w:hanging="360"/>
      </w:pPr>
      <w:rPr>
        <w:rFonts w:ascii="Symbol" w:hAnsi="Symbol" w:hint="default"/>
      </w:rPr>
    </w:lvl>
    <w:lvl w:ilvl="7" w:tplc="67C08FEE">
      <w:start w:val="1"/>
      <w:numFmt w:val="bullet"/>
      <w:lvlText w:val="o"/>
      <w:lvlJc w:val="left"/>
      <w:pPr>
        <w:ind w:left="5400" w:hanging="360"/>
      </w:pPr>
      <w:rPr>
        <w:rFonts w:ascii="Courier New" w:hAnsi="Courier New" w:hint="default"/>
      </w:rPr>
    </w:lvl>
    <w:lvl w:ilvl="8" w:tplc="15A011EC">
      <w:start w:val="1"/>
      <w:numFmt w:val="bullet"/>
      <w:lvlText w:val=""/>
      <w:lvlJc w:val="left"/>
      <w:pPr>
        <w:ind w:left="6120" w:hanging="360"/>
      </w:pPr>
      <w:rPr>
        <w:rFonts w:ascii="Wingdings" w:hAnsi="Wingdings" w:hint="default"/>
      </w:rPr>
    </w:lvl>
  </w:abstractNum>
  <w:abstractNum w:abstractNumId="4" w15:restartNumberingAfterBreak="0">
    <w:nsid w:val="36C7BEED"/>
    <w:multiLevelType w:val="hybridMultilevel"/>
    <w:tmpl w:val="A774B976"/>
    <w:lvl w:ilvl="0" w:tplc="793A38E8">
      <w:start w:val="1"/>
      <w:numFmt w:val="bullet"/>
      <w:lvlText w:val=""/>
      <w:lvlJc w:val="left"/>
      <w:pPr>
        <w:ind w:left="720" w:hanging="360"/>
      </w:pPr>
      <w:rPr>
        <w:rFonts w:ascii="Symbol" w:hAnsi="Symbol" w:hint="default"/>
      </w:rPr>
    </w:lvl>
    <w:lvl w:ilvl="1" w:tplc="7FB4B49A">
      <w:start w:val="1"/>
      <w:numFmt w:val="bullet"/>
      <w:lvlText w:val="o"/>
      <w:lvlJc w:val="left"/>
      <w:pPr>
        <w:ind w:left="1440" w:hanging="360"/>
      </w:pPr>
      <w:rPr>
        <w:rFonts w:ascii="Courier New" w:hAnsi="Courier New" w:hint="default"/>
      </w:rPr>
    </w:lvl>
    <w:lvl w:ilvl="2" w:tplc="EA08C828">
      <w:start w:val="1"/>
      <w:numFmt w:val="bullet"/>
      <w:lvlText w:val=""/>
      <w:lvlJc w:val="left"/>
      <w:pPr>
        <w:ind w:left="2160" w:hanging="360"/>
      </w:pPr>
      <w:rPr>
        <w:rFonts w:ascii="Wingdings" w:hAnsi="Wingdings" w:hint="default"/>
      </w:rPr>
    </w:lvl>
    <w:lvl w:ilvl="3" w:tplc="258A8978">
      <w:start w:val="1"/>
      <w:numFmt w:val="bullet"/>
      <w:lvlText w:val=""/>
      <w:lvlJc w:val="left"/>
      <w:pPr>
        <w:ind w:left="2880" w:hanging="360"/>
      </w:pPr>
      <w:rPr>
        <w:rFonts w:ascii="Symbol" w:hAnsi="Symbol" w:hint="default"/>
      </w:rPr>
    </w:lvl>
    <w:lvl w:ilvl="4" w:tplc="2C5C10B2">
      <w:start w:val="1"/>
      <w:numFmt w:val="bullet"/>
      <w:lvlText w:val="o"/>
      <w:lvlJc w:val="left"/>
      <w:pPr>
        <w:ind w:left="3600" w:hanging="360"/>
      </w:pPr>
      <w:rPr>
        <w:rFonts w:ascii="Courier New" w:hAnsi="Courier New" w:hint="default"/>
      </w:rPr>
    </w:lvl>
    <w:lvl w:ilvl="5" w:tplc="C7D6F7D6">
      <w:start w:val="1"/>
      <w:numFmt w:val="bullet"/>
      <w:lvlText w:val=""/>
      <w:lvlJc w:val="left"/>
      <w:pPr>
        <w:ind w:left="4320" w:hanging="360"/>
      </w:pPr>
      <w:rPr>
        <w:rFonts w:ascii="Wingdings" w:hAnsi="Wingdings" w:hint="default"/>
      </w:rPr>
    </w:lvl>
    <w:lvl w:ilvl="6" w:tplc="55D09D2E">
      <w:start w:val="1"/>
      <w:numFmt w:val="bullet"/>
      <w:lvlText w:val=""/>
      <w:lvlJc w:val="left"/>
      <w:pPr>
        <w:ind w:left="5040" w:hanging="360"/>
      </w:pPr>
      <w:rPr>
        <w:rFonts w:ascii="Symbol" w:hAnsi="Symbol" w:hint="default"/>
      </w:rPr>
    </w:lvl>
    <w:lvl w:ilvl="7" w:tplc="710AE89E">
      <w:start w:val="1"/>
      <w:numFmt w:val="bullet"/>
      <w:lvlText w:val="o"/>
      <w:lvlJc w:val="left"/>
      <w:pPr>
        <w:ind w:left="5760" w:hanging="360"/>
      </w:pPr>
      <w:rPr>
        <w:rFonts w:ascii="Courier New" w:hAnsi="Courier New" w:hint="default"/>
      </w:rPr>
    </w:lvl>
    <w:lvl w:ilvl="8" w:tplc="7238716E">
      <w:start w:val="1"/>
      <w:numFmt w:val="bullet"/>
      <w:lvlText w:val=""/>
      <w:lvlJc w:val="left"/>
      <w:pPr>
        <w:ind w:left="6480" w:hanging="360"/>
      </w:pPr>
      <w:rPr>
        <w:rFonts w:ascii="Wingdings" w:hAnsi="Wingdings" w:hint="default"/>
      </w:rPr>
    </w:lvl>
  </w:abstractNum>
  <w:abstractNum w:abstractNumId="5" w15:restartNumberingAfterBreak="0">
    <w:nsid w:val="3785F29B"/>
    <w:multiLevelType w:val="hybridMultilevel"/>
    <w:tmpl w:val="B1EE80DC"/>
    <w:lvl w:ilvl="0" w:tplc="119CF85C">
      <w:start w:val="1"/>
      <w:numFmt w:val="decimal"/>
      <w:lvlText w:val="%1."/>
      <w:lvlJc w:val="left"/>
      <w:pPr>
        <w:ind w:left="720" w:hanging="360"/>
      </w:pPr>
    </w:lvl>
    <w:lvl w:ilvl="1" w:tplc="711805E4">
      <w:start w:val="1"/>
      <w:numFmt w:val="lowerLetter"/>
      <w:lvlText w:val="%2."/>
      <w:lvlJc w:val="left"/>
      <w:pPr>
        <w:ind w:left="1440" w:hanging="360"/>
      </w:pPr>
    </w:lvl>
    <w:lvl w:ilvl="2" w:tplc="7578F490">
      <w:start w:val="1"/>
      <w:numFmt w:val="lowerRoman"/>
      <w:lvlText w:val="%3."/>
      <w:lvlJc w:val="right"/>
      <w:pPr>
        <w:ind w:left="2160" w:hanging="180"/>
      </w:pPr>
    </w:lvl>
    <w:lvl w:ilvl="3" w:tplc="F6B2C894">
      <w:start w:val="1"/>
      <w:numFmt w:val="decimal"/>
      <w:lvlText w:val="%4."/>
      <w:lvlJc w:val="left"/>
      <w:pPr>
        <w:ind w:left="2880" w:hanging="360"/>
      </w:pPr>
    </w:lvl>
    <w:lvl w:ilvl="4" w:tplc="827084FC">
      <w:start w:val="1"/>
      <w:numFmt w:val="lowerLetter"/>
      <w:lvlText w:val="%5."/>
      <w:lvlJc w:val="left"/>
      <w:pPr>
        <w:ind w:left="3600" w:hanging="360"/>
      </w:pPr>
    </w:lvl>
    <w:lvl w:ilvl="5" w:tplc="24B80C40">
      <w:start w:val="1"/>
      <w:numFmt w:val="lowerRoman"/>
      <w:lvlText w:val="%6."/>
      <w:lvlJc w:val="right"/>
      <w:pPr>
        <w:ind w:left="4320" w:hanging="180"/>
      </w:pPr>
    </w:lvl>
    <w:lvl w:ilvl="6" w:tplc="76A86EF2">
      <w:start w:val="1"/>
      <w:numFmt w:val="decimal"/>
      <w:lvlText w:val="%7."/>
      <w:lvlJc w:val="left"/>
      <w:pPr>
        <w:ind w:left="5040" w:hanging="360"/>
      </w:pPr>
    </w:lvl>
    <w:lvl w:ilvl="7" w:tplc="9EB4CB44">
      <w:start w:val="1"/>
      <w:numFmt w:val="lowerLetter"/>
      <w:lvlText w:val="%8."/>
      <w:lvlJc w:val="left"/>
      <w:pPr>
        <w:ind w:left="5760" w:hanging="360"/>
      </w:pPr>
    </w:lvl>
    <w:lvl w:ilvl="8" w:tplc="8DC2EAF2">
      <w:start w:val="1"/>
      <w:numFmt w:val="lowerRoman"/>
      <w:lvlText w:val="%9."/>
      <w:lvlJc w:val="right"/>
      <w:pPr>
        <w:ind w:left="6480" w:hanging="180"/>
      </w:pPr>
    </w:lvl>
  </w:abstractNum>
  <w:abstractNum w:abstractNumId="6" w15:restartNumberingAfterBreak="0">
    <w:nsid w:val="3DC2426D"/>
    <w:multiLevelType w:val="hybridMultilevel"/>
    <w:tmpl w:val="0A84DC3A"/>
    <w:lvl w:ilvl="0" w:tplc="20DE27B8">
      <w:start w:val="1"/>
      <w:numFmt w:val="bullet"/>
      <w:lvlText w:val=""/>
      <w:lvlJc w:val="left"/>
      <w:pPr>
        <w:ind w:left="360" w:hanging="360"/>
      </w:pPr>
      <w:rPr>
        <w:rFonts w:ascii="Symbol" w:hAnsi="Symbol" w:hint="default"/>
      </w:rPr>
    </w:lvl>
    <w:lvl w:ilvl="1" w:tplc="1500FAEC">
      <w:start w:val="1"/>
      <w:numFmt w:val="bullet"/>
      <w:lvlText w:val="o"/>
      <w:lvlJc w:val="left"/>
      <w:pPr>
        <w:ind w:left="1080" w:hanging="360"/>
      </w:pPr>
      <w:rPr>
        <w:rFonts w:ascii="Courier New" w:hAnsi="Courier New" w:hint="default"/>
      </w:rPr>
    </w:lvl>
    <w:lvl w:ilvl="2" w:tplc="D8946942">
      <w:start w:val="1"/>
      <w:numFmt w:val="bullet"/>
      <w:lvlText w:val=""/>
      <w:lvlJc w:val="left"/>
      <w:pPr>
        <w:ind w:left="1800" w:hanging="360"/>
      </w:pPr>
      <w:rPr>
        <w:rFonts w:ascii="Wingdings" w:hAnsi="Wingdings" w:hint="default"/>
      </w:rPr>
    </w:lvl>
    <w:lvl w:ilvl="3" w:tplc="8166AD50">
      <w:start w:val="1"/>
      <w:numFmt w:val="bullet"/>
      <w:lvlText w:val=""/>
      <w:lvlJc w:val="left"/>
      <w:pPr>
        <w:ind w:left="2520" w:hanging="360"/>
      </w:pPr>
      <w:rPr>
        <w:rFonts w:ascii="Symbol" w:hAnsi="Symbol" w:hint="default"/>
      </w:rPr>
    </w:lvl>
    <w:lvl w:ilvl="4" w:tplc="70E20416">
      <w:start w:val="1"/>
      <w:numFmt w:val="bullet"/>
      <w:lvlText w:val="o"/>
      <w:lvlJc w:val="left"/>
      <w:pPr>
        <w:ind w:left="3240" w:hanging="360"/>
      </w:pPr>
      <w:rPr>
        <w:rFonts w:ascii="Courier New" w:hAnsi="Courier New" w:hint="default"/>
      </w:rPr>
    </w:lvl>
    <w:lvl w:ilvl="5" w:tplc="3AB0CCF0">
      <w:start w:val="1"/>
      <w:numFmt w:val="bullet"/>
      <w:lvlText w:val=""/>
      <w:lvlJc w:val="left"/>
      <w:pPr>
        <w:ind w:left="3960" w:hanging="360"/>
      </w:pPr>
      <w:rPr>
        <w:rFonts w:ascii="Wingdings" w:hAnsi="Wingdings" w:hint="default"/>
      </w:rPr>
    </w:lvl>
    <w:lvl w:ilvl="6" w:tplc="BFBAB514">
      <w:start w:val="1"/>
      <w:numFmt w:val="bullet"/>
      <w:lvlText w:val=""/>
      <w:lvlJc w:val="left"/>
      <w:pPr>
        <w:ind w:left="4680" w:hanging="360"/>
      </w:pPr>
      <w:rPr>
        <w:rFonts w:ascii="Symbol" w:hAnsi="Symbol" w:hint="default"/>
      </w:rPr>
    </w:lvl>
    <w:lvl w:ilvl="7" w:tplc="6C80F1E2">
      <w:start w:val="1"/>
      <w:numFmt w:val="bullet"/>
      <w:lvlText w:val="o"/>
      <w:lvlJc w:val="left"/>
      <w:pPr>
        <w:ind w:left="5400" w:hanging="360"/>
      </w:pPr>
      <w:rPr>
        <w:rFonts w:ascii="Courier New" w:hAnsi="Courier New" w:hint="default"/>
      </w:rPr>
    </w:lvl>
    <w:lvl w:ilvl="8" w:tplc="F834979A">
      <w:start w:val="1"/>
      <w:numFmt w:val="bullet"/>
      <w:lvlText w:val=""/>
      <w:lvlJc w:val="left"/>
      <w:pPr>
        <w:ind w:left="6120" w:hanging="360"/>
      </w:pPr>
      <w:rPr>
        <w:rFonts w:ascii="Wingdings" w:hAnsi="Wingdings" w:hint="default"/>
      </w:rPr>
    </w:lvl>
  </w:abstractNum>
  <w:abstractNum w:abstractNumId="7" w15:restartNumberingAfterBreak="0">
    <w:nsid w:val="40429DDB"/>
    <w:multiLevelType w:val="hybridMultilevel"/>
    <w:tmpl w:val="D178A3C2"/>
    <w:lvl w:ilvl="0" w:tplc="DA2C63A2">
      <w:start w:val="1"/>
      <w:numFmt w:val="decimal"/>
      <w:lvlText w:val="%1."/>
      <w:lvlJc w:val="left"/>
      <w:pPr>
        <w:ind w:left="720" w:hanging="360"/>
      </w:pPr>
    </w:lvl>
    <w:lvl w:ilvl="1" w:tplc="AC166526">
      <w:start w:val="1"/>
      <w:numFmt w:val="lowerLetter"/>
      <w:lvlText w:val="%2."/>
      <w:lvlJc w:val="left"/>
      <w:pPr>
        <w:ind w:left="1440" w:hanging="360"/>
      </w:pPr>
    </w:lvl>
    <w:lvl w:ilvl="2" w:tplc="C0A88236">
      <w:start w:val="1"/>
      <w:numFmt w:val="lowerRoman"/>
      <w:lvlText w:val="%3."/>
      <w:lvlJc w:val="right"/>
      <w:pPr>
        <w:ind w:left="2160" w:hanging="180"/>
      </w:pPr>
    </w:lvl>
    <w:lvl w:ilvl="3" w:tplc="C9AC7F7C">
      <w:start w:val="1"/>
      <w:numFmt w:val="decimal"/>
      <w:lvlText w:val="%4."/>
      <w:lvlJc w:val="left"/>
      <w:pPr>
        <w:ind w:left="2880" w:hanging="360"/>
      </w:pPr>
    </w:lvl>
    <w:lvl w:ilvl="4" w:tplc="355C5182">
      <w:start w:val="1"/>
      <w:numFmt w:val="lowerLetter"/>
      <w:lvlText w:val="%5."/>
      <w:lvlJc w:val="left"/>
      <w:pPr>
        <w:ind w:left="3600" w:hanging="360"/>
      </w:pPr>
    </w:lvl>
    <w:lvl w:ilvl="5" w:tplc="4740D226">
      <w:start w:val="1"/>
      <w:numFmt w:val="lowerRoman"/>
      <w:lvlText w:val="%6."/>
      <w:lvlJc w:val="right"/>
      <w:pPr>
        <w:ind w:left="4320" w:hanging="180"/>
      </w:pPr>
    </w:lvl>
    <w:lvl w:ilvl="6" w:tplc="8264BA36">
      <w:start w:val="1"/>
      <w:numFmt w:val="decimal"/>
      <w:lvlText w:val="%7."/>
      <w:lvlJc w:val="left"/>
      <w:pPr>
        <w:ind w:left="5040" w:hanging="360"/>
      </w:pPr>
    </w:lvl>
    <w:lvl w:ilvl="7" w:tplc="257A352C">
      <w:start w:val="1"/>
      <w:numFmt w:val="lowerLetter"/>
      <w:lvlText w:val="%8."/>
      <w:lvlJc w:val="left"/>
      <w:pPr>
        <w:ind w:left="5760" w:hanging="360"/>
      </w:pPr>
    </w:lvl>
    <w:lvl w:ilvl="8" w:tplc="3F8AEAA6">
      <w:start w:val="1"/>
      <w:numFmt w:val="lowerRoman"/>
      <w:lvlText w:val="%9."/>
      <w:lvlJc w:val="right"/>
      <w:pPr>
        <w:ind w:left="6480" w:hanging="180"/>
      </w:pPr>
    </w:lvl>
  </w:abstractNum>
  <w:abstractNum w:abstractNumId="8" w15:restartNumberingAfterBreak="0">
    <w:nsid w:val="4551D6E3"/>
    <w:multiLevelType w:val="hybridMultilevel"/>
    <w:tmpl w:val="3ABE01FA"/>
    <w:lvl w:ilvl="0" w:tplc="461AE186">
      <w:start w:val="1"/>
      <w:numFmt w:val="bullet"/>
      <w:lvlText w:val=""/>
      <w:lvlJc w:val="left"/>
      <w:pPr>
        <w:ind w:left="360" w:hanging="360"/>
      </w:pPr>
      <w:rPr>
        <w:rFonts w:ascii="Symbol" w:hAnsi="Symbol" w:hint="default"/>
      </w:rPr>
    </w:lvl>
    <w:lvl w:ilvl="1" w:tplc="913C415C">
      <w:start w:val="1"/>
      <w:numFmt w:val="bullet"/>
      <w:lvlText w:val="o"/>
      <w:lvlJc w:val="left"/>
      <w:pPr>
        <w:ind w:left="1080" w:hanging="360"/>
      </w:pPr>
      <w:rPr>
        <w:rFonts w:ascii="Courier New" w:hAnsi="Courier New" w:hint="default"/>
      </w:rPr>
    </w:lvl>
    <w:lvl w:ilvl="2" w:tplc="DD48BF8A">
      <w:start w:val="1"/>
      <w:numFmt w:val="bullet"/>
      <w:lvlText w:val=""/>
      <w:lvlJc w:val="left"/>
      <w:pPr>
        <w:ind w:left="1800" w:hanging="360"/>
      </w:pPr>
      <w:rPr>
        <w:rFonts w:ascii="Wingdings" w:hAnsi="Wingdings" w:hint="default"/>
      </w:rPr>
    </w:lvl>
    <w:lvl w:ilvl="3" w:tplc="97ECCD1C">
      <w:start w:val="1"/>
      <w:numFmt w:val="bullet"/>
      <w:lvlText w:val=""/>
      <w:lvlJc w:val="left"/>
      <w:pPr>
        <w:ind w:left="2520" w:hanging="360"/>
      </w:pPr>
      <w:rPr>
        <w:rFonts w:ascii="Symbol" w:hAnsi="Symbol" w:hint="default"/>
      </w:rPr>
    </w:lvl>
    <w:lvl w:ilvl="4" w:tplc="27460AD8">
      <w:start w:val="1"/>
      <w:numFmt w:val="bullet"/>
      <w:lvlText w:val="o"/>
      <w:lvlJc w:val="left"/>
      <w:pPr>
        <w:ind w:left="3240" w:hanging="360"/>
      </w:pPr>
      <w:rPr>
        <w:rFonts w:ascii="Courier New" w:hAnsi="Courier New" w:hint="default"/>
      </w:rPr>
    </w:lvl>
    <w:lvl w:ilvl="5" w:tplc="7F4ABD32">
      <w:start w:val="1"/>
      <w:numFmt w:val="bullet"/>
      <w:lvlText w:val=""/>
      <w:lvlJc w:val="left"/>
      <w:pPr>
        <w:ind w:left="3960" w:hanging="360"/>
      </w:pPr>
      <w:rPr>
        <w:rFonts w:ascii="Wingdings" w:hAnsi="Wingdings" w:hint="default"/>
      </w:rPr>
    </w:lvl>
    <w:lvl w:ilvl="6" w:tplc="C1E02E58">
      <w:start w:val="1"/>
      <w:numFmt w:val="bullet"/>
      <w:lvlText w:val=""/>
      <w:lvlJc w:val="left"/>
      <w:pPr>
        <w:ind w:left="4680" w:hanging="360"/>
      </w:pPr>
      <w:rPr>
        <w:rFonts w:ascii="Symbol" w:hAnsi="Symbol" w:hint="default"/>
      </w:rPr>
    </w:lvl>
    <w:lvl w:ilvl="7" w:tplc="35A6ADD6">
      <w:start w:val="1"/>
      <w:numFmt w:val="bullet"/>
      <w:lvlText w:val="o"/>
      <w:lvlJc w:val="left"/>
      <w:pPr>
        <w:ind w:left="5400" w:hanging="360"/>
      </w:pPr>
      <w:rPr>
        <w:rFonts w:ascii="Courier New" w:hAnsi="Courier New" w:hint="default"/>
      </w:rPr>
    </w:lvl>
    <w:lvl w:ilvl="8" w:tplc="817E3830">
      <w:start w:val="1"/>
      <w:numFmt w:val="bullet"/>
      <w:lvlText w:val=""/>
      <w:lvlJc w:val="left"/>
      <w:pPr>
        <w:ind w:left="6120" w:hanging="360"/>
      </w:pPr>
      <w:rPr>
        <w:rFonts w:ascii="Wingdings" w:hAnsi="Wingdings" w:hint="default"/>
      </w:rPr>
    </w:lvl>
  </w:abstractNum>
  <w:abstractNum w:abstractNumId="9" w15:restartNumberingAfterBreak="0">
    <w:nsid w:val="4623F467"/>
    <w:multiLevelType w:val="hybridMultilevel"/>
    <w:tmpl w:val="351C04DC"/>
    <w:lvl w:ilvl="0" w:tplc="B92A0302">
      <w:start w:val="1"/>
      <w:numFmt w:val="bullet"/>
      <w:lvlText w:val=""/>
      <w:lvlJc w:val="left"/>
      <w:pPr>
        <w:ind w:left="360" w:hanging="360"/>
      </w:pPr>
      <w:rPr>
        <w:rFonts w:ascii="Symbol" w:hAnsi="Symbol" w:hint="default"/>
      </w:rPr>
    </w:lvl>
    <w:lvl w:ilvl="1" w:tplc="DC38D0CA">
      <w:start w:val="1"/>
      <w:numFmt w:val="bullet"/>
      <w:lvlText w:val="o"/>
      <w:lvlJc w:val="left"/>
      <w:pPr>
        <w:ind w:left="1080" w:hanging="360"/>
      </w:pPr>
      <w:rPr>
        <w:rFonts w:ascii="Courier New" w:hAnsi="Courier New" w:hint="default"/>
      </w:rPr>
    </w:lvl>
    <w:lvl w:ilvl="2" w:tplc="662E4920">
      <w:start w:val="1"/>
      <w:numFmt w:val="bullet"/>
      <w:lvlText w:val=""/>
      <w:lvlJc w:val="left"/>
      <w:pPr>
        <w:ind w:left="1800" w:hanging="360"/>
      </w:pPr>
      <w:rPr>
        <w:rFonts w:ascii="Wingdings" w:hAnsi="Wingdings" w:hint="default"/>
      </w:rPr>
    </w:lvl>
    <w:lvl w:ilvl="3" w:tplc="D7C2AC54">
      <w:start w:val="1"/>
      <w:numFmt w:val="bullet"/>
      <w:lvlText w:val=""/>
      <w:lvlJc w:val="left"/>
      <w:pPr>
        <w:ind w:left="2520" w:hanging="360"/>
      </w:pPr>
      <w:rPr>
        <w:rFonts w:ascii="Symbol" w:hAnsi="Symbol" w:hint="default"/>
      </w:rPr>
    </w:lvl>
    <w:lvl w:ilvl="4" w:tplc="91B67F94">
      <w:start w:val="1"/>
      <w:numFmt w:val="bullet"/>
      <w:lvlText w:val="o"/>
      <w:lvlJc w:val="left"/>
      <w:pPr>
        <w:ind w:left="3240" w:hanging="360"/>
      </w:pPr>
      <w:rPr>
        <w:rFonts w:ascii="Courier New" w:hAnsi="Courier New" w:hint="default"/>
      </w:rPr>
    </w:lvl>
    <w:lvl w:ilvl="5" w:tplc="C10201D8">
      <w:start w:val="1"/>
      <w:numFmt w:val="bullet"/>
      <w:lvlText w:val=""/>
      <w:lvlJc w:val="left"/>
      <w:pPr>
        <w:ind w:left="3960" w:hanging="360"/>
      </w:pPr>
      <w:rPr>
        <w:rFonts w:ascii="Wingdings" w:hAnsi="Wingdings" w:hint="default"/>
      </w:rPr>
    </w:lvl>
    <w:lvl w:ilvl="6" w:tplc="2F008412">
      <w:start w:val="1"/>
      <w:numFmt w:val="bullet"/>
      <w:lvlText w:val=""/>
      <w:lvlJc w:val="left"/>
      <w:pPr>
        <w:ind w:left="4680" w:hanging="360"/>
      </w:pPr>
      <w:rPr>
        <w:rFonts w:ascii="Symbol" w:hAnsi="Symbol" w:hint="default"/>
      </w:rPr>
    </w:lvl>
    <w:lvl w:ilvl="7" w:tplc="18E0884E">
      <w:start w:val="1"/>
      <w:numFmt w:val="bullet"/>
      <w:lvlText w:val="o"/>
      <w:lvlJc w:val="left"/>
      <w:pPr>
        <w:ind w:left="5400" w:hanging="360"/>
      </w:pPr>
      <w:rPr>
        <w:rFonts w:ascii="Courier New" w:hAnsi="Courier New" w:hint="default"/>
      </w:rPr>
    </w:lvl>
    <w:lvl w:ilvl="8" w:tplc="9F367424">
      <w:start w:val="1"/>
      <w:numFmt w:val="bullet"/>
      <w:lvlText w:val=""/>
      <w:lvlJc w:val="left"/>
      <w:pPr>
        <w:ind w:left="6120" w:hanging="360"/>
      </w:pPr>
      <w:rPr>
        <w:rFonts w:ascii="Wingdings" w:hAnsi="Wingdings" w:hint="default"/>
      </w:rPr>
    </w:lvl>
  </w:abstractNum>
  <w:abstractNum w:abstractNumId="10" w15:restartNumberingAfterBreak="0">
    <w:nsid w:val="46B3421E"/>
    <w:multiLevelType w:val="hybridMultilevel"/>
    <w:tmpl w:val="C128D200"/>
    <w:lvl w:ilvl="0" w:tplc="089A4266">
      <w:start w:val="1"/>
      <w:numFmt w:val="bullet"/>
      <w:lvlText w:val=""/>
      <w:lvlJc w:val="left"/>
      <w:pPr>
        <w:ind w:left="720" w:hanging="360"/>
      </w:pPr>
      <w:rPr>
        <w:rFonts w:ascii="Symbol" w:hAnsi="Symbol" w:hint="default"/>
      </w:rPr>
    </w:lvl>
    <w:lvl w:ilvl="1" w:tplc="B4FA5E52">
      <w:start w:val="1"/>
      <w:numFmt w:val="bullet"/>
      <w:lvlText w:val="o"/>
      <w:lvlJc w:val="left"/>
      <w:pPr>
        <w:ind w:left="1440" w:hanging="360"/>
      </w:pPr>
      <w:rPr>
        <w:rFonts w:ascii="Courier New" w:hAnsi="Courier New" w:hint="default"/>
      </w:rPr>
    </w:lvl>
    <w:lvl w:ilvl="2" w:tplc="E34C9A7A">
      <w:start w:val="1"/>
      <w:numFmt w:val="bullet"/>
      <w:lvlText w:val=""/>
      <w:lvlJc w:val="left"/>
      <w:pPr>
        <w:ind w:left="2160" w:hanging="360"/>
      </w:pPr>
      <w:rPr>
        <w:rFonts w:ascii="Wingdings" w:hAnsi="Wingdings" w:hint="default"/>
      </w:rPr>
    </w:lvl>
    <w:lvl w:ilvl="3" w:tplc="AEFC6984">
      <w:start w:val="1"/>
      <w:numFmt w:val="bullet"/>
      <w:lvlText w:val=""/>
      <w:lvlJc w:val="left"/>
      <w:pPr>
        <w:ind w:left="2880" w:hanging="360"/>
      </w:pPr>
      <w:rPr>
        <w:rFonts w:ascii="Symbol" w:hAnsi="Symbol" w:hint="default"/>
      </w:rPr>
    </w:lvl>
    <w:lvl w:ilvl="4" w:tplc="5FB4E65C">
      <w:start w:val="1"/>
      <w:numFmt w:val="bullet"/>
      <w:lvlText w:val="o"/>
      <w:lvlJc w:val="left"/>
      <w:pPr>
        <w:ind w:left="3600" w:hanging="360"/>
      </w:pPr>
      <w:rPr>
        <w:rFonts w:ascii="Courier New" w:hAnsi="Courier New" w:hint="default"/>
      </w:rPr>
    </w:lvl>
    <w:lvl w:ilvl="5" w:tplc="0400DF02">
      <w:start w:val="1"/>
      <w:numFmt w:val="bullet"/>
      <w:lvlText w:val=""/>
      <w:lvlJc w:val="left"/>
      <w:pPr>
        <w:ind w:left="4320" w:hanging="360"/>
      </w:pPr>
      <w:rPr>
        <w:rFonts w:ascii="Wingdings" w:hAnsi="Wingdings" w:hint="default"/>
      </w:rPr>
    </w:lvl>
    <w:lvl w:ilvl="6" w:tplc="F55C9352">
      <w:start w:val="1"/>
      <w:numFmt w:val="bullet"/>
      <w:lvlText w:val=""/>
      <w:lvlJc w:val="left"/>
      <w:pPr>
        <w:ind w:left="5040" w:hanging="360"/>
      </w:pPr>
      <w:rPr>
        <w:rFonts w:ascii="Symbol" w:hAnsi="Symbol" w:hint="default"/>
      </w:rPr>
    </w:lvl>
    <w:lvl w:ilvl="7" w:tplc="310ACEEA">
      <w:start w:val="1"/>
      <w:numFmt w:val="bullet"/>
      <w:lvlText w:val="o"/>
      <w:lvlJc w:val="left"/>
      <w:pPr>
        <w:ind w:left="5760" w:hanging="360"/>
      </w:pPr>
      <w:rPr>
        <w:rFonts w:ascii="Courier New" w:hAnsi="Courier New" w:hint="default"/>
      </w:rPr>
    </w:lvl>
    <w:lvl w:ilvl="8" w:tplc="8E74A1E8">
      <w:start w:val="1"/>
      <w:numFmt w:val="bullet"/>
      <w:lvlText w:val=""/>
      <w:lvlJc w:val="left"/>
      <w:pPr>
        <w:ind w:left="6480" w:hanging="360"/>
      </w:pPr>
      <w:rPr>
        <w:rFonts w:ascii="Wingdings" w:hAnsi="Wingdings" w:hint="default"/>
      </w:rPr>
    </w:lvl>
  </w:abstractNum>
  <w:abstractNum w:abstractNumId="11" w15:restartNumberingAfterBreak="0">
    <w:nsid w:val="5AB69E21"/>
    <w:multiLevelType w:val="hybridMultilevel"/>
    <w:tmpl w:val="B3288580"/>
    <w:lvl w:ilvl="0" w:tplc="286879D2">
      <w:start w:val="1"/>
      <w:numFmt w:val="bullet"/>
      <w:lvlText w:val=""/>
      <w:lvlJc w:val="left"/>
      <w:pPr>
        <w:ind w:left="360" w:hanging="360"/>
      </w:pPr>
      <w:rPr>
        <w:rFonts w:ascii="Symbol" w:hAnsi="Symbol" w:hint="default"/>
      </w:rPr>
    </w:lvl>
    <w:lvl w:ilvl="1" w:tplc="D3F63436">
      <w:start w:val="1"/>
      <w:numFmt w:val="bullet"/>
      <w:lvlText w:val="o"/>
      <w:lvlJc w:val="left"/>
      <w:pPr>
        <w:ind w:left="1080" w:hanging="360"/>
      </w:pPr>
      <w:rPr>
        <w:rFonts w:ascii="Courier New" w:hAnsi="Courier New" w:hint="default"/>
      </w:rPr>
    </w:lvl>
    <w:lvl w:ilvl="2" w:tplc="5706F79C">
      <w:start w:val="1"/>
      <w:numFmt w:val="bullet"/>
      <w:lvlText w:val=""/>
      <w:lvlJc w:val="left"/>
      <w:pPr>
        <w:ind w:left="1800" w:hanging="360"/>
      </w:pPr>
      <w:rPr>
        <w:rFonts w:ascii="Wingdings" w:hAnsi="Wingdings" w:hint="default"/>
      </w:rPr>
    </w:lvl>
    <w:lvl w:ilvl="3" w:tplc="BE2C3A08">
      <w:start w:val="1"/>
      <w:numFmt w:val="bullet"/>
      <w:lvlText w:val=""/>
      <w:lvlJc w:val="left"/>
      <w:pPr>
        <w:ind w:left="2520" w:hanging="360"/>
      </w:pPr>
      <w:rPr>
        <w:rFonts w:ascii="Symbol" w:hAnsi="Symbol" w:hint="default"/>
      </w:rPr>
    </w:lvl>
    <w:lvl w:ilvl="4" w:tplc="B5505700">
      <w:start w:val="1"/>
      <w:numFmt w:val="bullet"/>
      <w:lvlText w:val="o"/>
      <w:lvlJc w:val="left"/>
      <w:pPr>
        <w:ind w:left="3240" w:hanging="360"/>
      </w:pPr>
      <w:rPr>
        <w:rFonts w:ascii="Courier New" w:hAnsi="Courier New" w:hint="default"/>
      </w:rPr>
    </w:lvl>
    <w:lvl w:ilvl="5" w:tplc="F0A80CD2">
      <w:start w:val="1"/>
      <w:numFmt w:val="bullet"/>
      <w:lvlText w:val=""/>
      <w:lvlJc w:val="left"/>
      <w:pPr>
        <w:ind w:left="3960" w:hanging="360"/>
      </w:pPr>
      <w:rPr>
        <w:rFonts w:ascii="Wingdings" w:hAnsi="Wingdings" w:hint="default"/>
      </w:rPr>
    </w:lvl>
    <w:lvl w:ilvl="6" w:tplc="2D521074">
      <w:start w:val="1"/>
      <w:numFmt w:val="bullet"/>
      <w:lvlText w:val=""/>
      <w:lvlJc w:val="left"/>
      <w:pPr>
        <w:ind w:left="4680" w:hanging="360"/>
      </w:pPr>
      <w:rPr>
        <w:rFonts w:ascii="Symbol" w:hAnsi="Symbol" w:hint="default"/>
      </w:rPr>
    </w:lvl>
    <w:lvl w:ilvl="7" w:tplc="B0309808">
      <w:start w:val="1"/>
      <w:numFmt w:val="bullet"/>
      <w:lvlText w:val="o"/>
      <w:lvlJc w:val="left"/>
      <w:pPr>
        <w:ind w:left="5400" w:hanging="360"/>
      </w:pPr>
      <w:rPr>
        <w:rFonts w:ascii="Courier New" w:hAnsi="Courier New" w:hint="default"/>
      </w:rPr>
    </w:lvl>
    <w:lvl w:ilvl="8" w:tplc="D8549CFE">
      <w:start w:val="1"/>
      <w:numFmt w:val="bullet"/>
      <w:lvlText w:val=""/>
      <w:lvlJc w:val="left"/>
      <w:pPr>
        <w:ind w:left="6120" w:hanging="360"/>
      </w:pPr>
      <w:rPr>
        <w:rFonts w:ascii="Wingdings" w:hAnsi="Wingdings" w:hint="default"/>
      </w:rPr>
    </w:lvl>
  </w:abstractNum>
  <w:abstractNum w:abstractNumId="12" w15:restartNumberingAfterBreak="0">
    <w:nsid w:val="5D26EB37"/>
    <w:multiLevelType w:val="hybridMultilevel"/>
    <w:tmpl w:val="E6CE1DE2"/>
    <w:lvl w:ilvl="0" w:tplc="D9841796">
      <w:start w:val="1"/>
      <w:numFmt w:val="bullet"/>
      <w:lvlText w:val=""/>
      <w:lvlJc w:val="left"/>
      <w:pPr>
        <w:ind w:left="360" w:hanging="360"/>
      </w:pPr>
      <w:rPr>
        <w:rFonts w:ascii="Symbol" w:hAnsi="Symbol" w:hint="default"/>
      </w:rPr>
    </w:lvl>
    <w:lvl w:ilvl="1" w:tplc="4FAA9E68">
      <w:start w:val="1"/>
      <w:numFmt w:val="bullet"/>
      <w:lvlText w:val="o"/>
      <w:lvlJc w:val="left"/>
      <w:pPr>
        <w:ind w:left="1080" w:hanging="360"/>
      </w:pPr>
      <w:rPr>
        <w:rFonts w:ascii="Courier New" w:hAnsi="Courier New" w:hint="default"/>
      </w:rPr>
    </w:lvl>
    <w:lvl w:ilvl="2" w:tplc="65C0D5DE">
      <w:start w:val="1"/>
      <w:numFmt w:val="bullet"/>
      <w:lvlText w:val=""/>
      <w:lvlJc w:val="left"/>
      <w:pPr>
        <w:ind w:left="1800" w:hanging="360"/>
      </w:pPr>
      <w:rPr>
        <w:rFonts w:ascii="Wingdings" w:hAnsi="Wingdings" w:hint="default"/>
      </w:rPr>
    </w:lvl>
    <w:lvl w:ilvl="3" w:tplc="5336B402">
      <w:start w:val="1"/>
      <w:numFmt w:val="bullet"/>
      <w:lvlText w:val=""/>
      <w:lvlJc w:val="left"/>
      <w:pPr>
        <w:ind w:left="2520" w:hanging="360"/>
      </w:pPr>
      <w:rPr>
        <w:rFonts w:ascii="Symbol" w:hAnsi="Symbol" w:hint="default"/>
      </w:rPr>
    </w:lvl>
    <w:lvl w:ilvl="4" w:tplc="59848C30">
      <w:start w:val="1"/>
      <w:numFmt w:val="bullet"/>
      <w:lvlText w:val="o"/>
      <w:lvlJc w:val="left"/>
      <w:pPr>
        <w:ind w:left="3240" w:hanging="360"/>
      </w:pPr>
      <w:rPr>
        <w:rFonts w:ascii="Courier New" w:hAnsi="Courier New" w:hint="default"/>
      </w:rPr>
    </w:lvl>
    <w:lvl w:ilvl="5" w:tplc="AA700190">
      <w:start w:val="1"/>
      <w:numFmt w:val="bullet"/>
      <w:lvlText w:val=""/>
      <w:lvlJc w:val="left"/>
      <w:pPr>
        <w:ind w:left="3960" w:hanging="360"/>
      </w:pPr>
      <w:rPr>
        <w:rFonts w:ascii="Wingdings" w:hAnsi="Wingdings" w:hint="default"/>
      </w:rPr>
    </w:lvl>
    <w:lvl w:ilvl="6" w:tplc="49A83DB2">
      <w:start w:val="1"/>
      <w:numFmt w:val="bullet"/>
      <w:lvlText w:val=""/>
      <w:lvlJc w:val="left"/>
      <w:pPr>
        <w:ind w:left="4680" w:hanging="360"/>
      </w:pPr>
      <w:rPr>
        <w:rFonts w:ascii="Symbol" w:hAnsi="Symbol" w:hint="default"/>
      </w:rPr>
    </w:lvl>
    <w:lvl w:ilvl="7" w:tplc="474455C0">
      <w:start w:val="1"/>
      <w:numFmt w:val="bullet"/>
      <w:lvlText w:val="o"/>
      <w:lvlJc w:val="left"/>
      <w:pPr>
        <w:ind w:left="5400" w:hanging="360"/>
      </w:pPr>
      <w:rPr>
        <w:rFonts w:ascii="Courier New" w:hAnsi="Courier New" w:hint="default"/>
      </w:rPr>
    </w:lvl>
    <w:lvl w:ilvl="8" w:tplc="1B18E848">
      <w:start w:val="1"/>
      <w:numFmt w:val="bullet"/>
      <w:lvlText w:val=""/>
      <w:lvlJc w:val="left"/>
      <w:pPr>
        <w:ind w:left="6120" w:hanging="360"/>
      </w:pPr>
      <w:rPr>
        <w:rFonts w:ascii="Wingdings" w:hAnsi="Wingdings" w:hint="default"/>
      </w:rPr>
    </w:lvl>
  </w:abstractNum>
  <w:abstractNum w:abstractNumId="13" w15:restartNumberingAfterBreak="0">
    <w:nsid w:val="6EC8F2C8"/>
    <w:multiLevelType w:val="hybridMultilevel"/>
    <w:tmpl w:val="5644D8FA"/>
    <w:lvl w:ilvl="0" w:tplc="9FD0603E">
      <w:start w:val="1"/>
      <w:numFmt w:val="bullet"/>
      <w:lvlText w:val=""/>
      <w:lvlJc w:val="left"/>
      <w:pPr>
        <w:ind w:left="360" w:hanging="360"/>
      </w:pPr>
      <w:rPr>
        <w:rFonts w:ascii="Symbol" w:hAnsi="Symbol" w:hint="default"/>
      </w:rPr>
    </w:lvl>
    <w:lvl w:ilvl="1" w:tplc="8FECC8B2">
      <w:start w:val="1"/>
      <w:numFmt w:val="bullet"/>
      <w:lvlText w:val="o"/>
      <w:lvlJc w:val="left"/>
      <w:pPr>
        <w:ind w:left="1080" w:hanging="360"/>
      </w:pPr>
      <w:rPr>
        <w:rFonts w:ascii="Courier New" w:hAnsi="Courier New" w:hint="default"/>
      </w:rPr>
    </w:lvl>
    <w:lvl w:ilvl="2" w:tplc="F0D6F86C">
      <w:start w:val="1"/>
      <w:numFmt w:val="bullet"/>
      <w:lvlText w:val=""/>
      <w:lvlJc w:val="left"/>
      <w:pPr>
        <w:ind w:left="1800" w:hanging="360"/>
      </w:pPr>
      <w:rPr>
        <w:rFonts w:ascii="Wingdings" w:hAnsi="Wingdings" w:hint="default"/>
      </w:rPr>
    </w:lvl>
    <w:lvl w:ilvl="3" w:tplc="01069D52">
      <w:start w:val="1"/>
      <w:numFmt w:val="bullet"/>
      <w:lvlText w:val=""/>
      <w:lvlJc w:val="left"/>
      <w:pPr>
        <w:ind w:left="2520" w:hanging="360"/>
      </w:pPr>
      <w:rPr>
        <w:rFonts w:ascii="Symbol" w:hAnsi="Symbol" w:hint="default"/>
      </w:rPr>
    </w:lvl>
    <w:lvl w:ilvl="4" w:tplc="E30C04F4">
      <w:start w:val="1"/>
      <w:numFmt w:val="bullet"/>
      <w:lvlText w:val="o"/>
      <w:lvlJc w:val="left"/>
      <w:pPr>
        <w:ind w:left="3240" w:hanging="360"/>
      </w:pPr>
      <w:rPr>
        <w:rFonts w:ascii="Courier New" w:hAnsi="Courier New" w:hint="default"/>
      </w:rPr>
    </w:lvl>
    <w:lvl w:ilvl="5" w:tplc="5A18D7FA">
      <w:start w:val="1"/>
      <w:numFmt w:val="bullet"/>
      <w:lvlText w:val=""/>
      <w:lvlJc w:val="left"/>
      <w:pPr>
        <w:ind w:left="3960" w:hanging="360"/>
      </w:pPr>
      <w:rPr>
        <w:rFonts w:ascii="Wingdings" w:hAnsi="Wingdings" w:hint="default"/>
      </w:rPr>
    </w:lvl>
    <w:lvl w:ilvl="6" w:tplc="2682CBBE">
      <w:start w:val="1"/>
      <w:numFmt w:val="bullet"/>
      <w:lvlText w:val=""/>
      <w:lvlJc w:val="left"/>
      <w:pPr>
        <w:ind w:left="4680" w:hanging="360"/>
      </w:pPr>
      <w:rPr>
        <w:rFonts w:ascii="Symbol" w:hAnsi="Symbol" w:hint="default"/>
      </w:rPr>
    </w:lvl>
    <w:lvl w:ilvl="7" w:tplc="EC3421FC">
      <w:start w:val="1"/>
      <w:numFmt w:val="bullet"/>
      <w:lvlText w:val="o"/>
      <w:lvlJc w:val="left"/>
      <w:pPr>
        <w:ind w:left="5400" w:hanging="360"/>
      </w:pPr>
      <w:rPr>
        <w:rFonts w:ascii="Courier New" w:hAnsi="Courier New" w:hint="default"/>
      </w:rPr>
    </w:lvl>
    <w:lvl w:ilvl="8" w:tplc="11C626EE">
      <w:start w:val="1"/>
      <w:numFmt w:val="bullet"/>
      <w:lvlText w:val=""/>
      <w:lvlJc w:val="left"/>
      <w:pPr>
        <w:ind w:left="6120" w:hanging="360"/>
      </w:pPr>
      <w:rPr>
        <w:rFonts w:ascii="Wingdings" w:hAnsi="Wingdings" w:hint="default"/>
      </w:rPr>
    </w:lvl>
  </w:abstractNum>
  <w:abstractNum w:abstractNumId="14" w15:restartNumberingAfterBreak="0">
    <w:nsid w:val="76DB8492"/>
    <w:multiLevelType w:val="hybridMultilevel"/>
    <w:tmpl w:val="602AC3A4"/>
    <w:lvl w:ilvl="0" w:tplc="0EE605D0">
      <w:start w:val="1"/>
      <w:numFmt w:val="bullet"/>
      <w:lvlText w:val=""/>
      <w:lvlJc w:val="left"/>
      <w:pPr>
        <w:ind w:left="360" w:hanging="360"/>
      </w:pPr>
      <w:rPr>
        <w:rFonts w:ascii="Symbol" w:hAnsi="Symbol" w:hint="default"/>
      </w:rPr>
    </w:lvl>
    <w:lvl w:ilvl="1" w:tplc="3EC223EA">
      <w:start w:val="1"/>
      <w:numFmt w:val="bullet"/>
      <w:lvlText w:val="o"/>
      <w:lvlJc w:val="left"/>
      <w:pPr>
        <w:ind w:left="1080" w:hanging="360"/>
      </w:pPr>
      <w:rPr>
        <w:rFonts w:ascii="Courier New" w:hAnsi="Courier New" w:hint="default"/>
      </w:rPr>
    </w:lvl>
    <w:lvl w:ilvl="2" w:tplc="491664A0">
      <w:start w:val="1"/>
      <w:numFmt w:val="bullet"/>
      <w:lvlText w:val=""/>
      <w:lvlJc w:val="left"/>
      <w:pPr>
        <w:ind w:left="1800" w:hanging="360"/>
      </w:pPr>
      <w:rPr>
        <w:rFonts w:ascii="Wingdings" w:hAnsi="Wingdings" w:hint="default"/>
      </w:rPr>
    </w:lvl>
    <w:lvl w:ilvl="3" w:tplc="B4B04930">
      <w:start w:val="1"/>
      <w:numFmt w:val="bullet"/>
      <w:lvlText w:val=""/>
      <w:lvlJc w:val="left"/>
      <w:pPr>
        <w:ind w:left="2520" w:hanging="360"/>
      </w:pPr>
      <w:rPr>
        <w:rFonts w:ascii="Symbol" w:hAnsi="Symbol" w:hint="default"/>
      </w:rPr>
    </w:lvl>
    <w:lvl w:ilvl="4" w:tplc="24CE357C">
      <w:start w:val="1"/>
      <w:numFmt w:val="bullet"/>
      <w:lvlText w:val="o"/>
      <w:lvlJc w:val="left"/>
      <w:pPr>
        <w:ind w:left="3240" w:hanging="360"/>
      </w:pPr>
      <w:rPr>
        <w:rFonts w:ascii="Courier New" w:hAnsi="Courier New" w:hint="default"/>
      </w:rPr>
    </w:lvl>
    <w:lvl w:ilvl="5" w:tplc="42CAC6D0">
      <w:start w:val="1"/>
      <w:numFmt w:val="bullet"/>
      <w:lvlText w:val=""/>
      <w:lvlJc w:val="left"/>
      <w:pPr>
        <w:ind w:left="3960" w:hanging="360"/>
      </w:pPr>
      <w:rPr>
        <w:rFonts w:ascii="Wingdings" w:hAnsi="Wingdings" w:hint="default"/>
      </w:rPr>
    </w:lvl>
    <w:lvl w:ilvl="6" w:tplc="96663968">
      <w:start w:val="1"/>
      <w:numFmt w:val="bullet"/>
      <w:lvlText w:val=""/>
      <w:lvlJc w:val="left"/>
      <w:pPr>
        <w:ind w:left="4680" w:hanging="360"/>
      </w:pPr>
      <w:rPr>
        <w:rFonts w:ascii="Symbol" w:hAnsi="Symbol" w:hint="default"/>
      </w:rPr>
    </w:lvl>
    <w:lvl w:ilvl="7" w:tplc="AE987346">
      <w:start w:val="1"/>
      <w:numFmt w:val="bullet"/>
      <w:lvlText w:val="o"/>
      <w:lvlJc w:val="left"/>
      <w:pPr>
        <w:ind w:left="5400" w:hanging="360"/>
      </w:pPr>
      <w:rPr>
        <w:rFonts w:ascii="Courier New" w:hAnsi="Courier New" w:hint="default"/>
      </w:rPr>
    </w:lvl>
    <w:lvl w:ilvl="8" w:tplc="AA842C46">
      <w:start w:val="1"/>
      <w:numFmt w:val="bullet"/>
      <w:lvlText w:val=""/>
      <w:lvlJc w:val="left"/>
      <w:pPr>
        <w:ind w:left="6120" w:hanging="360"/>
      </w:pPr>
      <w:rPr>
        <w:rFonts w:ascii="Wingdings" w:hAnsi="Wingdings" w:hint="default"/>
      </w:rPr>
    </w:lvl>
  </w:abstractNum>
  <w:num w:numId="1" w16cid:durableId="1667902984">
    <w:abstractNumId w:val="7"/>
  </w:num>
  <w:num w:numId="2" w16cid:durableId="1663385352">
    <w:abstractNumId w:val="14"/>
  </w:num>
  <w:num w:numId="3" w16cid:durableId="558438062">
    <w:abstractNumId w:val="3"/>
  </w:num>
  <w:num w:numId="4" w16cid:durableId="543643462">
    <w:abstractNumId w:val="12"/>
  </w:num>
  <w:num w:numId="5" w16cid:durableId="1723165700">
    <w:abstractNumId w:val="9"/>
  </w:num>
  <w:num w:numId="6" w16cid:durableId="1018507146">
    <w:abstractNumId w:val="13"/>
  </w:num>
  <w:num w:numId="7" w16cid:durableId="1536774626">
    <w:abstractNumId w:val="11"/>
  </w:num>
  <w:num w:numId="8" w16cid:durableId="800727274">
    <w:abstractNumId w:val="6"/>
  </w:num>
  <w:num w:numId="9" w16cid:durableId="183175392">
    <w:abstractNumId w:val="1"/>
  </w:num>
  <w:num w:numId="10" w16cid:durableId="1136333400">
    <w:abstractNumId w:val="8"/>
  </w:num>
  <w:num w:numId="11" w16cid:durableId="1477213894">
    <w:abstractNumId w:val="2"/>
  </w:num>
  <w:num w:numId="12" w16cid:durableId="886988341">
    <w:abstractNumId w:val="0"/>
  </w:num>
  <w:num w:numId="13" w16cid:durableId="817771133">
    <w:abstractNumId w:val="10"/>
  </w:num>
  <w:num w:numId="14" w16cid:durableId="815998308">
    <w:abstractNumId w:val="5"/>
  </w:num>
  <w:num w:numId="15" w16cid:durableId="863984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17C24"/>
    <w:rsid w:val="00026F7C"/>
    <w:rsid w:val="00036F66"/>
    <w:rsid w:val="000442D3"/>
    <w:rsid w:val="00057D79"/>
    <w:rsid w:val="000C3110"/>
    <w:rsid w:val="000C5A22"/>
    <w:rsid w:val="00174998"/>
    <w:rsid w:val="001F0174"/>
    <w:rsid w:val="002729BF"/>
    <w:rsid w:val="00274E4B"/>
    <w:rsid w:val="002A075B"/>
    <w:rsid w:val="002C101B"/>
    <w:rsid w:val="003716F1"/>
    <w:rsid w:val="0038224E"/>
    <w:rsid w:val="003A4920"/>
    <w:rsid w:val="003A68F9"/>
    <w:rsid w:val="003B2B50"/>
    <w:rsid w:val="003B4F60"/>
    <w:rsid w:val="003C58B0"/>
    <w:rsid w:val="003C64C9"/>
    <w:rsid w:val="00416A54"/>
    <w:rsid w:val="00454EE1"/>
    <w:rsid w:val="00473D9D"/>
    <w:rsid w:val="00477D2C"/>
    <w:rsid w:val="004B60C5"/>
    <w:rsid w:val="004E6176"/>
    <w:rsid w:val="00512BD4"/>
    <w:rsid w:val="0054574B"/>
    <w:rsid w:val="005457E7"/>
    <w:rsid w:val="00554117"/>
    <w:rsid w:val="00555BEA"/>
    <w:rsid w:val="00563AD3"/>
    <w:rsid w:val="00572B2B"/>
    <w:rsid w:val="0057548D"/>
    <w:rsid w:val="00597ACA"/>
    <w:rsid w:val="005D3526"/>
    <w:rsid w:val="00604A21"/>
    <w:rsid w:val="00604A89"/>
    <w:rsid w:val="00612706"/>
    <w:rsid w:val="0063227A"/>
    <w:rsid w:val="00633585"/>
    <w:rsid w:val="006635A0"/>
    <w:rsid w:val="0067529D"/>
    <w:rsid w:val="006A2226"/>
    <w:rsid w:val="006D184E"/>
    <w:rsid w:val="006E2F5A"/>
    <w:rsid w:val="00703C54"/>
    <w:rsid w:val="00707C81"/>
    <w:rsid w:val="007158C7"/>
    <w:rsid w:val="00763A4D"/>
    <w:rsid w:val="00771753"/>
    <w:rsid w:val="0077703B"/>
    <w:rsid w:val="0078332D"/>
    <w:rsid w:val="0079093B"/>
    <w:rsid w:val="007B5E56"/>
    <w:rsid w:val="007D280A"/>
    <w:rsid w:val="007D3182"/>
    <w:rsid w:val="007D7C63"/>
    <w:rsid w:val="00810089"/>
    <w:rsid w:val="008472C3"/>
    <w:rsid w:val="008544C3"/>
    <w:rsid w:val="0087223F"/>
    <w:rsid w:val="00881FD2"/>
    <w:rsid w:val="008909E9"/>
    <w:rsid w:val="008B10E7"/>
    <w:rsid w:val="008F2C5E"/>
    <w:rsid w:val="008F791B"/>
    <w:rsid w:val="00924887"/>
    <w:rsid w:val="00930096"/>
    <w:rsid w:val="00930D46"/>
    <w:rsid w:val="009340A1"/>
    <w:rsid w:val="00941E32"/>
    <w:rsid w:val="00950E9D"/>
    <w:rsid w:val="009512FA"/>
    <w:rsid w:val="00970C8D"/>
    <w:rsid w:val="00972C67"/>
    <w:rsid w:val="009C1CA8"/>
    <w:rsid w:val="009E00CB"/>
    <w:rsid w:val="00A030E5"/>
    <w:rsid w:val="00A8025A"/>
    <w:rsid w:val="00A83B6C"/>
    <w:rsid w:val="00AC10AF"/>
    <w:rsid w:val="00AC7196"/>
    <w:rsid w:val="00AE1CFD"/>
    <w:rsid w:val="00B13CFC"/>
    <w:rsid w:val="00B233EE"/>
    <w:rsid w:val="00B26C46"/>
    <w:rsid w:val="00B27434"/>
    <w:rsid w:val="00B34469"/>
    <w:rsid w:val="00B42710"/>
    <w:rsid w:val="00B83075"/>
    <w:rsid w:val="00B95044"/>
    <w:rsid w:val="00BB4FD4"/>
    <w:rsid w:val="00BC5717"/>
    <w:rsid w:val="00C02361"/>
    <w:rsid w:val="00C43E0A"/>
    <w:rsid w:val="00C51D50"/>
    <w:rsid w:val="00C54BCD"/>
    <w:rsid w:val="00C81137"/>
    <w:rsid w:val="00C96326"/>
    <w:rsid w:val="00CD3830"/>
    <w:rsid w:val="00CE30CA"/>
    <w:rsid w:val="00D35656"/>
    <w:rsid w:val="00D453CA"/>
    <w:rsid w:val="00D46705"/>
    <w:rsid w:val="00D7347E"/>
    <w:rsid w:val="00D83F04"/>
    <w:rsid w:val="00DB3F0B"/>
    <w:rsid w:val="00DB5773"/>
    <w:rsid w:val="00DD367A"/>
    <w:rsid w:val="00DE04D8"/>
    <w:rsid w:val="00DF23C9"/>
    <w:rsid w:val="00E122D3"/>
    <w:rsid w:val="00E50877"/>
    <w:rsid w:val="00E91437"/>
    <w:rsid w:val="00EB42E9"/>
    <w:rsid w:val="00ED20DD"/>
    <w:rsid w:val="00ED6855"/>
    <w:rsid w:val="00EF11B4"/>
    <w:rsid w:val="00F20868"/>
    <w:rsid w:val="00F31CE0"/>
    <w:rsid w:val="00F408F5"/>
    <w:rsid w:val="00F50474"/>
    <w:rsid w:val="00FC1FBB"/>
    <w:rsid w:val="00FC601E"/>
    <w:rsid w:val="00FD74F3"/>
    <w:rsid w:val="00FE21F0"/>
    <w:rsid w:val="067C006A"/>
    <w:rsid w:val="080375DD"/>
    <w:rsid w:val="0A250A69"/>
    <w:rsid w:val="0DEED485"/>
    <w:rsid w:val="0EF1C290"/>
    <w:rsid w:val="106CB5E0"/>
    <w:rsid w:val="10A56C76"/>
    <w:rsid w:val="1155B7F4"/>
    <w:rsid w:val="1320A2B2"/>
    <w:rsid w:val="157C146A"/>
    <w:rsid w:val="16430E20"/>
    <w:rsid w:val="178D4818"/>
    <w:rsid w:val="18EFE1EE"/>
    <w:rsid w:val="1913B4E2"/>
    <w:rsid w:val="1AC3A271"/>
    <w:rsid w:val="1B31E149"/>
    <w:rsid w:val="1CBCE745"/>
    <w:rsid w:val="1D597000"/>
    <w:rsid w:val="1DC19FB7"/>
    <w:rsid w:val="1DEAEBCB"/>
    <w:rsid w:val="20CE461A"/>
    <w:rsid w:val="24667081"/>
    <w:rsid w:val="2703C1D1"/>
    <w:rsid w:val="270674E7"/>
    <w:rsid w:val="2ABE164A"/>
    <w:rsid w:val="2B461B94"/>
    <w:rsid w:val="30CD6FEC"/>
    <w:rsid w:val="319AE537"/>
    <w:rsid w:val="31CB6CDD"/>
    <w:rsid w:val="338E7A4A"/>
    <w:rsid w:val="35AAD3E4"/>
    <w:rsid w:val="35BFA1D9"/>
    <w:rsid w:val="3BBD2E07"/>
    <w:rsid w:val="3CC863D3"/>
    <w:rsid w:val="3FBF2695"/>
    <w:rsid w:val="402EA819"/>
    <w:rsid w:val="40583ED6"/>
    <w:rsid w:val="40B894C2"/>
    <w:rsid w:val="42B1498D"/>
    <w:rsid w:val="42BD9875"/>
    <w:rsid w:val="45987335"/>
    <w:rsid w:val="49A65114"/>
    <w:rsid w:val="4AA8A288"/>
    <w:rsid w:val="4E32BBC7"/>
    <w:rsid w:val="4E3A6689"/>
    <w:rsid w:val="4FAD025D"/>
    <w:rsid w:val="5209D9D9"/>
    <w:rsid w:val="523AD397"/>
    <w:rsid w:val="5BEAE628"/>
    <w:rsid w:val="5C8FFE1B"/>
    <w:rsid w:val="5D622CC7"/>
    <w:rsid w:val="5DE85B4E"/>
    <w:rsid w:val="5E19DEB7"/>
    <w:rsid w:val="5E333A7B"/>
    <w:rsid w:val="628D4BEF"/>
    <w:rsid w:val="62D4B90F"/>
    <w:rsid w:val="63DE6880"/>
    <w:rsid w:val="66F594C1"/>
    <w:rsid w:val="679A3625"/>
    <w:rsid w:val="686FC773"/>
    <w:rsid w:val="68CC5418"/>
    <w:rsid w:val="69622D26"/>
    <w:rsid w:val="69A72CA6"/>
    <w:rsid w:val="6ADD2033"/>
    <w:rsid w:val="6D015C91"/>
    <w:rsid w:val="6EB29C79"/>
    <w:rsid w:val="70AC8206"/>
    <w:rsid w:val="711144F5"/>
    <w:rsid w:val="734BB809"/>
    <w:rsid w:val="74CAFCAB"/>
    <w:rsid w:val="77906FF0"/>
    <w:rsid w:val="77ED5D42"/>
    <w:rsid w:val="7924360D"/>
    <w:rsid w:val="7BED7EC1"/>
    <w:rsid w:val="7C08B80D"/>
    <w:rsid w:val="7E2B98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uiPriority w:val="9"/>
    <w:unhideWhenUsed/>
    <w:qFormat/>
    <w:rsid w:val="1B31E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uiPriority w:val="9"/>
    <w:unhideWhenUsed/>
    <w:qFormat/>
    <w:rsid w:val="1B31E149"/>
    <w:pPr>
      <w:keepNext/>
      <w:keepLines/>
      <w:spacing w:before="160" w:after="80"/>
      <w:outlineLvl w:val="2"/>
    </w:pPr>
    <w:rPr>
      <w:rFonts w:eastAsiaTheme="majorEastAsia" w:cstheme="majorBidi"/>
      <w:color w:val="2F5496"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1B31E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345">
      <w:bodyDiv w:val="1"/>
      <w:marLeft w:val="0"/>
      <w:marRight w:val="0"/>
      <w:marTop w:val="0"/>
      <w:marBottom w:val="0"/>
      <w:divBdr>
        <w:top w:val="none" w:sz="0" w:space="0" w:color="auto"/>
        <w:left w:val="none" w:sz="0" w:space="0" w:color="auto"/>
        <w:bottom w:val="none" w:sz="0" w:space="0" w:color="auto"/>
        <w:right w:val="none" w:sz="0" w:space="0" w:color="auto"/>
      </w:divBdr>
    </w:div>
    <w:div w:id="610868002">
      <w:bodyDiv w:val="1"/>
      <w:marLeft w:val="0"/>
      <w:marRight w:val="0"/>
      <w:marTop w:val="0"/>
      <w:marBottom w:val="0"/>
      <w:divBdr>
        <w:top w:val="none" w:sz="0" w:space="0" w:color="auto"/>
        <w:left w:val="none" w:sz="0" w:space="0" w:color="auto"/>
        <w:bottom w:val="none" w:sz="0" w:space="0" w:color="auto"/>
        <w:right w:val="none" w:sz="0" w:space="0" w:color="auto"/>
      </w:divBdr>
    </w:div>
    <w:div w:id="14415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1482</Words>
  <Characters>8896</Characters>
  <Application>Microsoft Office Word</Application>
  <DocSecurity>0</DocSecurity>
  <Lines>74</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2</cp:revision>
  <dcterms:created xsi:type="dcterms:W3CDTF">2025-09-29T15:53:00Z</dcterms:created>
  <dcterms:modified xsi:type="dcterms:W3CDTF">2025-09-29T15:53:00Z</dcterms:modified>
</cp:coreProperties>
</file>