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1140"/>
        <w:gridCol w:w="2840"/>
        <w:gridCol w:w="2105"/>
        <w:gridCol w:w="1982"/>
      </w:tblGrid>
      <w:tr w:rsidR="00554117" w:rsidRPr="00554117" w14:paraId="5E51C945" w14:textId="77777777" w:rsidTr="6077F7FC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B4C6E7" w:themeFill="accent1" w:themeFillTint="66"/>
            <w:noWrap/>
            <w:vAlign w:val="center"/>
            <w:hideMark/>
          </w:tcPr>
          <w:p w14:paraId="3296CD6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554117" w:rsidRPr="00554117" w14:paraId="3A5F8519" w14:textId="77777777" w:rsidTr="6077F7FC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02A33D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C1E5C04" w14:textId="77777777" w:rsidTr="6077F7FC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D81F46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D9E75D6" w14:textId="77777777" w:rsidTr="6077F7FC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3BCC96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925D0FA" w14:textId="77777777" w:rsidTr="6077F7FC">
        <w:trPr>
          <w:trHeight w:val="300"/>
        </w:trPr>
        <w:tc>
          <w:tcPr>
            <w:tcW w:w="5000" w:type="pct"/>
            <w:gridSpan w:val="5"/>
            <w:shd w:val="clear" w:color="auto" w:fill="F8CBAD"/>
            <w:noWrap/>
            <w:vAlign w:val="center"/>
            <w:hideMark/>
          </w:tcPr>
          <w:p w14:paraId="731B74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554117" w:rsidRPr="00554117" w14:paraId="755826A2" w14:textId="77777777" w:rsidTr="6077F7FC">
        <w:trPr>
          <w:trHeight w:val="420"/>
        </w:trPr>
        <w:tc>
          <w:tcPr>
            <w:tcW w:w="5000" w:type="pct"/>
            <w:gridSpan w:val="5"/>
            <w:noWrap/>
            <w:vAlign w:val="center"/>
            <w:hideMark/>
          </w:tcPr>
          <w:p w14:paraId="3ACEFBEF" w14:textId="459BBE93" w:rsidR="00554117" w:rsidRPr="00554117" w:rsidRDefault="003B77C6" w:rsidP="00EF4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Automatyzacja linii </w:t>
            </w:r>
            <w:r w:rsidR="00EF404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Okna Drewniane - </w:t>
            </w:r>
            <w:r w:rsidR="001741AA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Opracowanie i wdrożenie</w:t>
            </w:r>
            <w:r w:rsidR="0013678F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technicznego</w:t>
            </w:r>
            <w:r w:rsidR="001741AA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rozwiązania </w:t>
            </w:r>
            <w:r w:rsidR="00A42D1E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umo</w:t>
            </w:r>
            <w:r w:rsidR="00E07B35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żl</w:t>
            </w:r>
            <w:r w:rsidR="00A42D1E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iwiającego </w:t>
            </w:r>
            <w:r w:rsidR="00E07B35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automatyczną obsługę</w:t>
            </w:r>
            <w:r w:rsidR="00EF404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</w:t>
            </w:r>
            <w:r w:rsidR="00A42D1E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procesu wydawania </w:t>
            </w:r>
            <w:r w:rsidR="0013678F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szyb do szklenia drewnianych ram okiennych </w:t>
            </w:r>
            <w:r w:rsidR="00E07B35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– Bufor Szkła</w:t>
            </w:r>
            <w:r w:rsidR="0013678F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</w:t>
            </w:r>
          </w:p>
        </w:tc>
      </w:tr>
      <w:tr w:rsidR="00E07B35" w:rsidRPr="00554117" w14:paraId="1C8B2DC5" w14:textId="77777777" w:rsidTr="00215D56">
        <w:trPr>
          <w:trHeight w:val="600"/>
        </w:trPr>
        <w:tc>
          <w:tcPr>
            <w:tcW w:w="1677" w:type="pct"/>
            <w:gridSpan w:val="2"/>
            <w:shd w:val="clear" w:color="auto" w:fill="F8CBAD"/>
            <w:vAlign w:val="center"/>
            <w:hideMark/>
          </w:tcPr>
          <w:p w14:paraId="51CF1A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323" w:type="pct"/>
            <w:gridSpan w:val="3"/>
            <w:vAlign w:val="center"/>
            <w:hideMark/>
          </w:tcPr>
          <w:p w14:paraId="113C4244" w14:textId="653B9F65" w:rsidR="00554117" w:rsidRPr="00554117" w:rsidRDefault="00215D56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215D56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BR – Bufor szkła</w:t>
            </w:r>
          </w:p>
        </w:tc>
      </w:tr>
      <w:tr w:rsidR="00554117" w:rsidRPr="00554117" w14:paraId="5ED344F3" w14:textId="77777777" w:rsidTr="6077F7FC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F8CBAD"/>
            <w:noWrap/>
            <w:vAlign w:val="center"/>
            <w:hideMark/>
          </w:tcPr>
          <w:p w14:paraId="2267B2A3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DZIAŁAŃ BADAWCZO ROZWOJOWYCH:</w:t>
            </w:r>
          </w:p>
        </w:tc>
      </w:tr>
      <w:tr w:rsidR="00554117" w:rsidRPr="00554117" w14:paraId="5ABBED7D" w14:textId="77777777" w:rsidTr="6077F7FC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6A08F60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2CE8EF21" w14:textId="77777777" w:rsidTr="001E270F">
        <w:trPr>
          <w:trHeight w:val="1691"/>
        </w:trPr>
        <w:tc>
          <w:tcPr>
            <w:tcW w:w="1147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7692BE9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</w:tc>
        <w:tc>
          <w:tcPr>
            <w:tcW w:w="3853" w:type="pct"/>
            <w:gridSpan w:val="4"/>
            <w:vMerge w:val="restart"/>
            <w:hideMark/>
          </w:tcPr>
          <w:p w14:paraId="44BABC23" w14:textId="676DF5C5" w:rsidR="009031C7" w:rsidRDefault="7FD057A6" w:rsidP="00B4123F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6077F7FC">
              <w:rPr>
                <w:rFonts w:ascii="Calibri" w:eastAsia="Calibri" w:hAnsi="Calibri" w:cs="Calibri"/>
              </w:rPr>
              <w:t xml:space="preserve">Celem projektu było opracowanie i wdrożenie </w:t>
            </w:r>
            <w:r w:rsidR="00C236FA">
              <w:rPr>
                <w:rFonts w:ascii="Calibri" w:eastAsia="Calibri" w:hAnsi="Calibri" w:cs="Calibri"/>
              </w:rPr>
              <w:t xml:space="preserve">zmechanizowanego / </w:t>
            </w:r>
            <w:r w:rsidRPr="6077F7FC">
              <w:rPr>
                <w:rFonts w:ascii="Calibri" w:eastAsia="Calibri" w:hAnsi="Calibri" w:cs="Calibri"/>
              </w:rPr>
              <w:t xml:space="preserve">zautomatyzowanego </w:t>
            </w:r>
            <w:r w:rsidR="00EC46F1">
              <w:rPr>
                <w:rFonts w:ascii="Calibri" w:eastAsia="Calibri" w:hAnsi="Calibri" w:cs="Calibri"/>
              </w:rPr>
              <w:t>rozwiązania technicznego pozwalającego na</w:t>
            </w:r>
            <w:r w:rsidR="0065588A">
              <w:rPr>
                <w:rFonts w:ascii="Calibri" w:eastAsia="Calibri" w:hAnsi="Calibri" w:cs="Calibri"/>
              </w:rPr>
              <w:t xml:space="preserve"> </w:t>
            </w:r>
            <w:r w:rsidRPr="6077F7FC">
              <w:rPr>
                <w:rFonts w:ascii="Calibri" w:eastAsia="Calibri" w:hAnsi="Calibri" w:cs="Calibri"/>
              </w:rPr>
              <w:t>rozwią</w:t>
            </w:r>
            <w:r w:rsidR="0065588A">
              <w:rPr>
                <w:rFonts w:ascii="Calibri" w:eastAsia="Calibri" w:hAnsi="Calibri" w:cs="Calibri"/>
              </w:rPr>
              <w:t>zanie</w:t>
            </w:r>
            <w:r w:rsidRPr="6077F7FC">
              <w:rPr>
                <w:rFonts w:ascii="Calibri" w:eastAsia="Calibri" w:hAnsi="Calibri" w:cs="Calibri"/>
              </w:rPr>
              <w:t xml:space="preserve"> problem</w:t>
            </w:r>
            <w:r w:rsidR="0065588A">
              <w:rPr>
                <w:rFonts w:ascii="Calibri" w:eastAsia="Calibri" w:hAnsi="Calibri" w:cs="Calibri"/>
              </w:rPr>
              <w:t>ów</w:t>
            </w:r>
            <w:r w:rsidRPr="6077F7FC">
              <w:rPr>
                <w:rFonts w:ascii="Calibri" w:eastAsia="Calibri" w:hAnsi="Calibri" w:cs="Calibri"/>
              </w:rPr>
              <w:t xml:space="preserve"> logistyczn</w:t>
            </w:r>
            <w:r w:rsidR="0065588A">
              <w:rPr>
                <w:rFonts w:ascii="Calibri" w:eastAsia="Calibri" w:hAnsi="Calibri" w:cs="Calibri"/>
              </w:rPr>
              <w:t>ych</w:t>
            </w:r>
            <w:r w:rsidRPr="6077F7FC">
              <w:rPr>
                <w:rFonts w:ascii="Calibri" w:eastAsia="Calibri" w:hAnsi="Calibri" w:cs="Calibri"/>
              </w:rPr>
              <w:t xml:space="preserve"> związan</w:t>
            </w:r>
            <w:r w:rsidR="00767714">
              <w:rPr>
                <w:rFonts w:ascii="Calibri" w:eastAsia="Calibri" w:hAnsi="Calibri" w:cs="Calibri"/>
              </w:rPr>
              <w:t>ych</w:t>
            </w:r>
            <w:r w:rsidRPr="6077F7FC">
              <w:rPr>
                <w:rFonts w:ascii="Calibri" w:eastAsia="Calibri" w:hAnsi="Calibri" w:cs="Calibri"/>
              </w:rPr>
              <w:t xml:space="preserve"> z </w:t>
            </w:r>
            <w:r w:rsidR="006D023A">
              <w:rPr>
                <w:rFonts w:ascii="Calibri" w:eastAsia="Calibri" w:hAnsi="Calibri" w:cs="Calibri"/>
              </w:rPr>
              <w:t>wydawaniem odpowiednich</w:t>
            </w:r>
            <w:r w:rsidRPr="6077F7FC">
              <w:rPr>
                <w:rFonts w:ascii="Calibri" w:eastAsia="Calibri" w:hAnsi="Calibri" w:cs="Calibri"/>
              </w:rPr>
              <w:t xml:space="preserve"> szyb zespolonych </w:t>
            </w:r>
            <w:r w:rsidR="00767714">
              <w:rPr>
                <w:rFonts w:ascii="Calibri" w:eastAsia="Calibri" w:hAnsi="Calibri" w:cs="Calibri"/>
              </w:rPr>
              <w:t>na</w:t>
            </w:r>
            <w:r w:rsidRPr="6077F7FC">
              <w:rPr>
                <w:rFonts w:ascii="Calibri" w:eastAsia="Calibri" w:hAnsi="Calibri" w:cs="Calibri"/>
              </w:rPr>
              <w:t xml:space="preserve"> lini</w:t>
            </w:r>
            <w:r w:rsidR="00767714">
              <w:rPr>
                <w:rFonts w:ascii="Calibri" w:eastAsia="Calibri" w:hAnsi="Calibri" w:cs="Calibri"/>
              </w:rPr>
              <w:t>ę</w:t>
            </w:r>
            <w:r w:rsidRPr="6077F7FC">
              <w:rPr>
                <w:rFonts w:ascii="Calibri" w:eastAsia="Calibri" w:hAnsi="Calibri" w:cs="Calibri"/>
              </w:rPr>
              <w:t xml:space="preserve"> montażu </w:t>
            </w:r>
            <w:r w:rsidR="00C236FA">
              <w:rPr>
                <w:rFonts w:ascii="Calibri" w:eastAsia="Calibri" w:hAnsi="Calibri" w:cs="Calibri"/>
              </w:rPr>
              <w:t xml:space="preserve">drewnianych </w:t>
            </w:r>
            <w:r w:rsidRPr="6077F7FC">
              <w:rPr>
                <w:rFonts w:ascii="Calibri" w:eastAsia="Calibri" w:hAnsi="Calibri" w:cs="Calibri"/>
              </w:rPr>
              <w:t>okien</w:t>
            </w:r>
            <w:r w:rsidR="00767714">
              <w:rPr>
                <w:rFonts w:ascii="Calibri" w:eastAsia="Calibri" w:hAnsi="Calibri" w:cs="Calibri"/>
              </w:rPr>
              <w:t xml:space="preserve"> w kolejności ich montażu</w:t>
            </w:r>
            <w:r w:rsidRPr="6077F7FC">
              <w:rPr>
                <w:rFonts w:ascii="Calibri" w:eastAsia="Calibri" w:hAnsi="Calibri" w:cs="Calibri"/>
              </w:rPr>
              <w:t xml:space="preserve">. </w:t>
            </w:r>
            <w:r w:rsidR="002D47F3">
              <w:rPr>
                <w:rFonts w:ascii="Calibri" w:eastAsia="Calibri" w:hAnsi="Calibri" w:cs="Calibri"/>
              </w:rPr>
              <w:t xml:space="preserve">Opracowano system oznaczeń i bufor mechaniczny który pozwalał na sortowanie okien w kolejności ich montażu ma linii. </w:t>
            </w:r>
          </w:p>
          <w:p w14:paraId="62420A15" w14:textId="573673EB" w:rsidR="00C90981" w:rsidRDefault="7FD057A6" w:rsidP="00B53827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6077F7FC">
              <w:rPr>
                <w:rFonts w:ascii="Calibri" w:eastAsia="Calibri" w:hAnsi="Calibri" w:cs="Calibri"/>
              </w:rPr>
              <w:t xml:space="preserve">Dotychczasowy proces </w:t>
            </w:r>
            <w:r w:rsidR="002A5181">
              <w:rPr>
                <w:rFonts w:ascii="Calibri" w:eastAsia="Calibri" w:hAnsi="Calibri" w:cs="Calibri"/>
              </w:rPr>
              <w:t xml:space="preserve">na linii produkcyjnej </w:t>
            </w:r>
            <w:r w:rsidRPr="6077F7FC">
              <w:rPr>
                <w:rFonts w:ascii="Calibri" w:eastAsia="Calibri" w:hAnsi="Calibri" w:cs="Calibri"/>
              </w:rPr>
              <w:t xml:space="preserve">opierał się na dostawach pakietów po kilkanaście szyb, umieszczonych na stojakach w przypadkowej kolejności względem </w:t>
            </w:r>
            <w:r w:rsidR="009031C7">
              <w:rPr>
                <w:rFonts w:ascii="Calibri" w:eastAsia="Calibri" w:hAnsi="Calibri" w:cs="Calibri"/>
              </w:rPr>
              <w:t>ko</w:t>
            </w:r>
            <w:r w:rsidR="00AA0684">
              <w:rPr>
                <w:rFonts w:ascii="Calibri" w:eastAsia="Calibri" w:hAnsi="Calibri" w:cs="Calibri"/>
              </w:rPr>
              <w:t>lejności</w:t>
            </w:r>
            <w:r w:rsidRPr="6077F7FC">
              <w:rPr>
                <w:rFonts w:ascii="Calibri" w:eastAsia="Calibri" w:hAnsi="Calibri" w:cs="Calibri"/>
              </w:rPr>
              <w:t xml:space="preserve"> produkcji.</w:t>
            </w:r>
            <w:r w:rsidR="00C90981">
              <w:rPr>
                <w:rFonts w:ascii="Calibri" w:eastAsia="Calibri" w:hAnsi="Calibri" w:cs="Calibri"/>
              </w:rPr>
              <w:t xml:space="preserve"> </w:t>
            </w:r>
            <w:r w:rsidR="0097791A" w:rsidRPr="0097791A">
              <w:rPr>
                <w:rFonts w:ascii="Calibri" w:eastAsia="Calibri" w:hAnsi="Calibri" w:cs="Calibri"/>
              </w:rPr>
              <w:t>Skutkiem były: czasochłonne przeszukiwanie stojaków, wielokrotna manipulacja ciężkimi taflami (ryzyko BHP i uszkodzeń), konieczność „przewracania” stosów w celu wydobycia szyby ze środka wiązki oraz niestabilny takt szklenia.</w:t>
            </w:r>
          </w:p>
          <w:p w14:paraId="0497DDE6" w14:textId="2AC00B87" w:rsidR="004A1929" w:rsidRDefault="00183E14" w:rsidP="00C50872">
            <w:pPr>
              <w:spacing w:after="2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Postanowiono dokonać u</w:t>
            </w:r>
            <w:r w:rsidRPr="00183E14">
              <w:rPr>
                <w:rFonts w:ascii="Calibri" w:eastAsia="Calibri" w:hAnsi="Calibri" w:cs="Calibri"/>
              </w:rPr>
              <w:t>jednoliceni</w:t>
            </w:r>
            <w:r w:rsidR="009E666D">
              <w:rPr>
                <w:rFonts w:ascii="Calibri" w:eastAsia="Calibri" w:hAnsi="Calibri" w:cs="Calibri"/>
              </w:rPr>
              <w:t>a</w:t>
            </w:r>
            <w:r w:rsidRPr="00183E14">
              <w:rPr>
                <w:rFonts w:ascii="Calibri" w:eastAsia="Calibri" w:hAnsi="Calibri" w:cs="Calibri"/>
              </w:rPr>
              <w:t xml:space="preserve"> identyfikacji </w:t>
            </w:r>
            <w:r w:rsidR="009E666D">
              <w:rPr>
                <w:rFonts w:ascii="Calibri" w:eastAsia="Calibri" w:hAnsi="Calibri" w:cs="Calibri"/>
              </w:rPr>
              <w:t>pojedynczych</w:t>
            </w:r>
            <w:r w:rsidRPr="00183E14">
              <w:rPr>
                <w:rFonts w:ascii="Calibri" w:eastAsia="Calibri" w:hAnsi="Calibri" w:cs="Calibri"/>
              </w:rPr>
              <w:t xml:space="preserve"> szyb na etapie dostawy oraz </w:t>
            </w:r>
            <w:r w:rsidR="00CE0822">
              <w:rPr>
                <w:rFonts w:ascii="Calibri" w:eastAsia="Calibri" w:hAnsi="Calibri" w:cs="Calibri"/>
              </w:rPr>
              <w:t xml:space="preserve">wprowadzenia stanowiska automatycznego </w:t>
            </w:r>
            <w:r w:rsidRPr="00183E14">
              <w:rPr>
                <w:rFonts w:ascii="Calibri" w:eastAsia="Calibri" w:hAnsi="Calibri" w:cs="Calibri"/>
              </w:rPr>
              <w:t>buforowani</w:t>
            </w:r>
            <w:r w:rsidR="00CE0822">
              <w:rPr>
                <w:rFonts w:ascii="Calibri" w:eastAsia="Calibri" w:hAnsi="Calibri" w:cs="Calibri"/>
              </w:rPr>
              <w:t>a</w:t>
            </w:r>
            <w:r w:rsidRPr="00183E14">
              <w:rPr>
                <w:rFonts w:ascii="Calibri" w:eastAsia="Calibri" w:hAnsi="Calibri" w:cs="Calibri"/>
              </w:rPr>
              <w:t xml:space="preserve"> </w:t>
            </w:r>
            <w:r w:rsidR="00CE0822">
              <w:rPr>
                <w:rFonts w:ascii="Calibri" w:eastAsia="Calibri" w:hAnsi="Calibri" w:cs="Calibri"/>
              </w:rPr>
              <w:t>pozw</w:t>
            </w:r>
            <w:r w:rsidR="0051676A">
              <w:rPr>
                <w:rFonts w:ascii="Calibri" w:eastAsia="Calibri" w:hAnsi="Calibri" w:cs="Calibri"/>
              </w:rPr>
              <w:t>a</w:t>
            </w:r>
            <w:r w:rsidR="00CE0822">
              <w:rPr>
                <w:rFonts w:ascii="Calibri" w:eastAsia="Calibri" w:hAnsi="Calibri" w:cs="Calibri"/>
              </w:rPr>
              <w:t>lają</w:t>
            </w:r>
            <w:r w:rsidR="0051676A">
              <w:rPr>
                <w:rFonts w:ascii="Calibri" w:eastAsia="Calibri" w:hAnsi="Calibri" w:cs="Calibri"/>
              </w:rPr>
              <w:t>c</w:t>
            </w:r>
            <w:r w:rsidR="00CE0822">
              <w:rPr>
                <w:rFonts w:ascii="Calibri" w:eastAsia="Calibri" w:hAnsi="Calibri" w:cs="Calibri"/>
              </w:rPr>
              <w:t>ego na mechaniczne</w:t>
            </w:r>
            <w:r w:rsidRPr="00183E14">
              <w:rPr>
                <w:rFonts w:ascii="Calibri" w:eastAsia="Calibri" w:hAnsi="Calibri" w:cs="Calibri"/>
              </w:rPr>
              <w:t xml:space="preserve"> sortowanie</w:t>
            </w:r>
            <w:r w:rsidR="0051676A">
              <w:rPr>
                <w:rFonts w:ascii="Calibri" w:eastAsia="Calibri" w:hAnsi="Calibri" w:cs="Calibri"/>
              </w:rPr>
              <w:t xml:space="preserve">. Powyższe umożliwiło </w:t>
            </w:r>
            <w:r w:rsidRPr="00183E14">
              <w:rPr>
                <w:rFonts w:ascii="Calibri" w:eastAsia="Calibri" w:hAnsi="Calibri" w:cs="Calibri"/>
              </w:rPr>
              <w:t>zsynchronizowa</w:t>
            </w:r>
            <w:r w:rsidR="0051676A">
              <w:rPr>
                <w:rFonts w:ascii="Calibri" w:eastAsia="Calibri" w:hAnsi="Calibri" w:cs="Calibri"/>
              </w:rPr>
              <w:t>nie</w:t>
            </w:r>
            <w:r w:rsidRPr="00183E14">
              <w:rPr>
                <w:rFonts w:ascii="Calibri" w:eastAsia="Calibri" w:hAnsi="Calibri" w:cs="Calibri"/>
              </w:rPr>
              <w:t xml:space="preserve"> dopływ szyb do gniazda szklenia </w:t>
            </w:r>
            <w:r w:rsidR="003B0140">
              <w:rPr>
                <w:rFonts w:ascii="Calibri" w:eastAsia="Calibri" w:hAnsi="Calibri" w:cs="Calibri"/>
              </w:rPr>
              <w:t>i</w:t>
            </w:r>
            <w:r w:rsidRPr="00183E14">
              <w:rPr>
                <w:rFonts w:ascii="Calibri" w:eastAsia="Calibri" w:hAnsi="Calibri" w:cs="Calibri"/>
              </w:rPr>
              <w:t xml:space="preserve"> kolejności zleceń </w:t>
            </w:r>
            <w:r w:rsidR="003B0140">
              <w:rPr>
                <w:rFonts w:ascii="Calibri" w:eastAsia="Calibri" w:hAnsi="Calibri" w:cs="Calibri"/>
              </w:rPr>
              <w:t xml:space="preserve">produkcyjnych </w:t>
            </w:r>
            <w:r w:rsidRPr="00183E14">
              <w:rPr>
                <w:rFonts w:ascii="Calibri" w:eastAsia="Calibri" w:hAnsi="Calibri" w:cs="Calibri"/>
              </w:rPr>
              <w:t xml:space="preserve">na linii. </w:t>
            </w:r>
          </w:p>
          <w:p w14:paraId="3C78A892" w14:textId="21EDB9A1" w:rsidR="004A1929" w:rsidRDefault="004A1929" w:rsidP="004A192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Zdefiniowano w</w:t>
            </w:r>
            <w:r w:rsidR="00183E14" w:rsidRPr="00183E14">
              <w:rPr>
                <w:rFonts w:ascii="Calibri" w:eastAsia="Calibri" w:hAnsi="Calibri" w:cs="Calibri"/>
              </w:rPr>
              <w:t>arunki koniecz</w:t>
            </w:r>
            <w:r>
              <w:rPr>
                <w:rFonts w:ascii="Calibri" w:eastAsia="Calibri" w:hAnsi="Calibri" w:cs="Calibri"/>
              </w:rPr>
              <w:t>ne</w:t>
            </w:r>
            <w:r w:rsidR="00183E14" w:rsidRPr="00183E14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dla rozwiązania</w:t>
            </w:r>
            <w:r w:rsidR="00183E14" w:rsidRPr="00183E14">
              <w:rPr>
                <w:rFonts w:ascii="Calibri" w:eastAsia="Calibri" w:hAnsi="Calibri" w:cs="Calibri"/>
              </w:rPr>
              <w:t xml:space="preserve">: </w:t>
            </w:r>
          </w:p>
          <w:p w14:paraId="04460DC3" w14:textId="0E8A956F" w:rsidR="004A1929" w:rsidRPr="004A1929" w:rsidRDefault="00183E14" w:rsidP="00B4123F">
            <w:pPr>
              <w:pStyle w:val="Akapitzlist"/>
              <w:numPr>
                <w:ilvl w:val="0"/>
                <w:numId w:val="3"/>
              </w:numPr>
              <w:spacing w:after="240" w:line="240" w:lineRule="auto"/>
              <w:ind w:left="250" w:hanging="250"/>
              <w:rPr>
                <w:rFonts w:ascii="Calibri" w:eastAsia="Calibri" w:hAnsi="Calibri" w:cs="Calibri"/>
              </w:rPr>
            </w:pPr>
            <w:r w:rsidRPr="004A1929">
              <w:rPr>
                <w:rFonts w:ascii="Calibri" w:eastAsia="Calibri" w:hAnsi="Calibri" w:cs="Calibri"/>
              </w:rPr>
              <w:t xml:space="preserve">standard etykietowania po stronie dostawcy (ID zamówienia i ID szyby w kodzie kreskowym, dublowany na czole i boku pakietu), </w:t>
            </w:r>
          </w:p>
          <w:p w14:paraId="2FB34B5C" w14:textId="5B8637C0" w:rsidR="00C90981" w:rsidRPr="004A1929" w:rsidRDefault="00183E14" w:rsidP="00B4123F">
            <w:pPr>
              <w:pStyle w:val="Akapitzlist"/>
              <w:numPr>
                <w:ilvl w:val="0"/>
                <w:numId w:val="3"/>
              </w:numPr>
              <w:spacing w:after="240" w:line="240" w:lineRule="auto"/>
              <w:ind w:left="250" w:hanging="250"/>
              <w:rPr>
                <w:rFonts w:ascii="Calibri" w:eastAsia="Calibri" w:hAnsi="Calibri" w:cs="Calibri"/>
              </w:rPr>
            </w:pPr>
            <w:r w:rsidRPr="004A1929">
              <w:rPr>
                <w:rFonts w:ascii="Calibri" w:eastAsia="Calibri" w:hAnsi="Calibri" w:cs="Calibri"/>
              </w:rPr>
              <w:t>warstwa sterowania sortownikiem z regułami doboru slotu i orientacji tafli (stojąca/leżąca) zależnie od gabarytu i progów stateczności transportowej.</w:t>
            </w:r>
          </w:p>
          <w:p w14:paraId="6250626D" w14:textId="5063DE09" w:rsidR="002C692E" w:rsidRPr="00C90981" w:rsidRDefault="7FD057A6" w:rsidP="001E294B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6077F7FC">
              <w:rPr>
                <w:rFonts w:ascii="Calibri" w:eastAsia="Calibri" w:hAnsi="Calibri" w:cs="Calibri"/>
              </w:rPr>
              <w:t xml:space="preserve">Projekt zakładał pełną automatyzację tego </w:t>
            </w:r>
            <w:r w:rsidR="000950E3">
              <w:rPr>
                <w:rFonts w:ascii="Calibri" w:eastAsia="Calibri" w:hAnsi="Calibri" w:cs="Calibri"/>
              </w:rPr>
              <w:t>procesu</w:t>
            </w:r>
            <w:r w:rsidRPr="6077F7FC">
              <w:rPr>
                <w:rFonts w:ascii="Calibri" w:eastAsia="Calibri" w:hAnsi="Calibri" w:cs="Calibri"/>
              </w:rPr>
              <w:t>, tak aby szyby były automatycznie identyfikowane, sortowane i dostarczane do linii w sekwencji zgodnej z harmonogramem montażu.</w:t>
            </w:r>
          </w:p>
          <w:p w14:paraId="43E4F74A" w14:textId="523885C5" w:rsidR="00E144BB" w:rsidRDefault="7FD057A6" w:rsidP="001E294B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6077F7FC">
              <w:rPr>
                <w:rFonts w:ascii="Calibri" w:eastAsia="Calibri" w:hAnsi="Calibri" w:cs="Calibri"/>
              </w:rPr>
              <w:t xml:space="preserve">Kluczową częścią rozwiązania było opracowanie dedykowanego oprogramowania do zarządzania magazynem </w:t>
            </w:r>
            <w:r w:rsidR="00E94800">
              <w:rPr>
                <w:rFonts w:ascii="Calibri" w:eastAsia="Calibri" w:hAnsi="Calibri" w:cs="Calibri"/>
              </w:rPr>
              <w:t xml:space="preserve">(sortownikiem) </w:t>
            </w:r>
            <w:r w:rsidRPr="6077F7FC">
              <w:rPr>
                <w:rFonts w:ascii="Calibri" w:eastAsia="Calibri" w:hAnsi="Calibri" w:cs="Calibri"/>
              </w:rPr>
              <w:t>szyb, zintegrowanego z</w:t>
            </w:r>
            <w:r w:rsidR="00E94800">
              <w:rPr>
                <w:rFonts w:ascii="Calibri" w:eastAsia="Calibri" w:hAnsi="Calibri" w:cs="Calibri"/>
              </w:rPr>
              <w:t>:</w:t>
            </w:r>
            <w:r w:rsidRPr="6077F7FC">
              <w:rPr>
                <w:rFonts w:ascii="Calibri" w:eastAsia="Calibri" w:hAnsi="Calibri" w:cs="Calibri"/>
              </w:rPr>
              <w:t xml:space="preserve"> infrastrukturą sterowania</w:t>
            </w:r>
            <w:r w:rsidR="0053539E">
              <w:rPr>
                <w:rFonts w:ascii="Calibri" w:eastAsia="Calibri" w:hAnsi="Calibri" w:cs="Calibri"/>
              </w:rPr>
              <w:t xml:space="preserve"> lini</w:t>
            </w:r>
            <w:r w:rsidR="00B95E60">
              <w:rPr>
                <w:rFonts w:ascii="Calibri" w:eastAsia="Calibri" w:hAnsi="Calibri" w:cs="Calibri"/>
              </w:rPr>
              <w:t>i</w:t>
            </w:r>
            <w:r w:rsidR="0053539E">
              <w:rPr>
                <w:rFonts w:ascii="Calibri" w:eastAsia="Calibri" w:hAnsi="Calibri" w:cs="Calibri"/>
              </w:rPr>
              <w:t xml:space="preserve"> produkcyjn</w:t>
            </w:r>
            <w:r w:rsidR="00B95E60">
              <w:rPr>
                <w:rFonts w:ascii="Calibri" w:eastAsia="Calibri" w:hAnsi="Calibri" w:cs="Calibri"/>
              </w:rPr>
              <w:t>ej</w:t>
            </w:r>
            <w:r w:rsidRPr="6077F7FC">
              <w:rPr>
                <w:rFonts w:ascii="Calibri" w:eastAsia="Calibri" w:hAnsi="Calibri" w:cs="Calibri"/>
              </w:rPr>
              <w:t xml:space="preserve"> (</w:t>
            </w:r>
            <w:r w:rsidR="0053539E">
              <w:rPr>
                <w:rFonts w:ascii="Calibri" w:eastAsia="Calibri" w:hAnsi="Calibri" w:cs="Calibri"/>
              </w:rPr>
              <w:t xml:space="preserve">oprogramowanie sterowników </w:t>
            </w:r>
            <w:r w:rsidRPr="6077F7FC">
              <w:rPr>
                <w:rFonts w:ascii="Calibri" w:eastAsia="Calibri" w:hAnsi="Calibri" w:cs="Calibri"/>
              </w:rPr>
              <w:t>PLC</w:t>
            </w:r>
            <w:r w:rsidR="0053539E">
              <w:rPr>
                <w:rFonts w:ascii="Calibri" w:eastAsia="Calibri" w:hAnsi="Calibri" w:cs="Calibri"/>
              </w:rPr>
              <w:t xml:space="preserve"> maszyn</w:t>
            </w:r>
            <w:r w:rsidRPr="6077F7FC">
              <w:rPr>
                <w:rFonts w:ascii="Calibri" w:eastAsia="Calibri" w:hAnsi="Calibri" w:cs="Calibri"/>
              </w:rPr>
              <w:t xml:space="preserve">) oraz </w:t>
            </w:r>
            <w:r w:rsidR="00A3151E">
              <w:rPr>
                <w:rFonts w:ascii="Calibri" w:eastAsia="Calibri" w:hAnsi="Calibri" w:cs="Calibri"/>
              </w:rPr>
              <w:t xml:space="preserve">integracja </w:t>
            </w:r>
            <w:r w:rsidR="00BE557D">
              <w:rPr>
                <w:rFonts w:ascii="Calibri" w:eastAsia="Calibri" w:hAnsi="Calibri" w:cs="Calibri"/>
              </w:rPr>
              <w:t xml:space="preserve">bufora </w:t>
            </w:r>
            <w:r w:rsidRPr="6077F7FC">
              <w:rPr>
                <w:rFonts w:ascii="Calibri" w:eastAsia="Calibri" w:hAnsi="Calibri" w:cs="Calibri"/>
              </w:rPr>
              <w:t xml:space="preserve">z </w:t>
            </w:r>
            <w:r w:rsidR="00291FCD">
              <w:rPr>
                <w:rFonts w:ascii="Calibri" w:eastAsia="Calibri" w:hAnsi="Calibri" w:cs="Calibri"/>
              </w:rPr>
              <w:t xml:space="preserve">informacjami z </w:t>
            </w:r>
            <w:r w:rsidRPr="6077F7FC">
              <w:rPr>
                <w:rFonts w:ascii="Calibri" w:eastAsia="Calibri" w:hAnsi="Calibri" w:cs="Calibri"/>
              </w:rPr>
              <w:t>system</w:t>
            </w:r>
            <w:r w:rsidR="00291FCD">
              <w:rPr>
                <w:rFonts w:ascii="Calibri" w:eastAsia="Calibri" w:hAnsi="Calibri" w:cs="Calibri"/>
              </w:rPr>
              <w:t>u</w:t>
            </w:r>
            <w:r w:rsidRPr="6077F7FC">
              <w:rPr>
                <w:rFonts w:ascii="Calibri" w:eastAsia="Calibri" w:hAnsi="Calibri" w:cs="Calibri"/>
              </w:rPr>
              <w:t xml:space="preserve"> ERP.</w:t>
            </w:r>
          </w:p>
          <w:p w14:paraId="268AE22B" w14:textId="04AAAD57" w:rsidR="002C692E" w:rsidRPr="00554117" w:rsidRDefault="7FD057A6" w:rsidP="00CF2D18">
            <w:pPr>
              <w:spacing w:before="240" w:after="240" w:line="240" w:lineRule="auto"/>
              <w:jc w:val="both"/>
            </w:pPr>
            <w:r w:rsidRPr="6077F7FC">
              <w:rPr>
                <w:rFonts w:ascii="Calibri" w:eastAsia="Calibri" w:hAnsi="Calibri" w:cs="Calibri"/>
              </w:rPr>
              <w:t>O</w:t>
            </w:r>
            <w:r w:rsidR="0072294F">
              <w:rPr>
                <w:rFonts w:ascii="Calibri" w:eastAsia="Calibri" w:hAnsi="Calibri" w:cs="Calibri"/>
              </w:rPr>
              <w:t>pracowane algorytmy</w:t>
            </w:r>
            <w:r w:rsidRPr="6077F7FC">
              <w:rPr>
                <w:rFonts w:ascii="Calibri" w:eastAsia="Calibri" w:hAnsi="Calibri" w:cs="Calibri"/>
              </w:rPr>
              <w:t xml:space="preserve"> umożliwi</w:t>
            </w:r>
            <w:r w:rsidR="0072294F">
              <w:rPr>
                <w:rFonts w:ascii="Calibri" w:eastAsia="Calibri" w:hAnsi="Calibri" w:cs="Calibri"/>
              </w:rPr>
              <w:t>ły</w:t>
            </w:r>
            <w:r w:rsidRPr="6077F7FC">
              <w:rPr>
                <w:rFonts w:ascii="Calibri" w:eastAsia="Calibri" w:hAnsi="Calibri" w:cs="Calibri"/>
              </w:rPr>
              <w:t xml:space="preserve"> przypisywanie szyb do slotów buforu, ustalanie kolejności ich wydawania, bieżący podgląd stanu, generowanie raportów oraz automatyczną synchronizację </w:t>
            </w:r>
            <w:r w:rsidR="006F70E1">
              <w:rPr>
                <w:rFonts w:ascii="Calibri" w:eastAsia="Calibri" w:hAnsi="Calibri" w:cs="Calibri"/>
              </w:rPr>
              <w:t xml:space="preserve">stanu bufora </w:t>
            </w:r>
            <w:r w:rsidRPr="6077F7FC">
              <w:rPr>
                <w:rFonts w:ascii="Calibri" w:eastAsia="Calibri" w:hAnsi="Calibri" w:cs="Calibri"/>
              </w:rPr>
              <w:t xml:space="preserve">z harmonogramem produkcji. Dodatkowo system </w:t>
            </w:r>
            <w:r w:rsidR="006F70E1">
              <w:rPr>
                <w:rFonts w:ascii="Calibri" w:eastAsia="Calibri" w:hAnsi="Calibri" w:cs="Calibri"/>
              </w:rPr>
              <w:t xml:space="preserve">pozwolił na </w:t>
            </w:r>
            <w:r w:rsidRPr="6077F7FC">
              <w:rPr>
                <w:rFonts w:ascii="Calibri" w:eastAsia="Calibri" w:hAnsi="Calibri" w:cs="Calibri"/>
              </w:rPr>
              <w:t>kontrol</w:t>
            </w:r>
            <w:r w:rsidR="006F70E1">
              <w:rPr>
                <w:rFonts w:ascii="Calibri" w:eastAsia="Calibri" w:hAnsi="Calibri" w:cs="Calibri"/>
              </w:rPr>
              <w:t>ę</w:t>
            </w:r>
            <w:r w:rsidRPr="6077F7FC">
              <w:rPr>
                <w:rFonts w:ascii="Calibri" w:eastAsia="Calibri" w:hAnsi="Calibri" w:cs="Calibri"/>
              </w:rPr>
              <w:t xml:space="preserve"> historię operacji dla każdej tafli </w:t>
            </w:r>
            <w:r w:rsidR="00CF2D18">
              <w:rPr>
                <w:rFonts w:ascii="Calibri" w:eastAsia="Calibri" w:hAnsi="Calibri" w:cs="Calibri"/>
              </w:rPr>
              <w:t xml:space="preserve">szkła </w:t>
            </w:r>
            <w:r w:rsidRPr="6077F7FC">
              <w:rPr>
                <w:rFonts w:ascii="Calibri" w:eastAsia="Calibri" w:hAnsi="Calibri" w:cs="Calibri"/>
              </w:rPr>
              <w:t xml:space="preserve">– od momentu dostarczenia przez dostawcę, przez </w:t>
            </w:r>
            <w:r w:rsidR="00CF2D18">
              <w:rPr>
                <w:rFonts w:ascii="Calibri" w:eastAsia="Calibri" w:hAnsi="Calibri" w:cs="Calibri"/>
              </w:rPr>
              <w:t>wydanie</w:t>
            </w:r>
            <w:r w:rsidRPr="6077F7FC">
              <w:rPr>
                <w:rFonts w:ascii="Calibri" w:eastAsia="Calibri" w:hAnsi="Calibri" w:cs="Calibri"/>
              </w:rPr>
              <w:t xml:space="preserve"> do bufor</w:t>
            </w:r>
            <w:r w:rsidR="00CF2D18">
              <w:rPr>
                <w:rFonts w:ascii="Calibri" w:eastAsia="Calibri" w:hAnsi="Calibri" w:cs="Calibri"/>
              </w:rPr>
              <w:t>a i dalszą ekspedycję</w:t>
            </w:r>
            <w:r w:rsidRPr="6077F7FC">
              <w:rPr>
                <w:rFonts w:ascii="Calibri" w:eastAsia="Calibri" w:hAnsi="Calibri" w:cs="Calibri"/>
              </w:rPr>
              <w:t xml:space="preserve"> na linię montażową.</w:t>
            </w:r>
          </w:p>
          <w:p w14:paraId="7A07C8A0" w14:textId="0210E48C" w:rsidR="002C692E" w:rsidRPr="00554117" w:rsidRDefault="7FD057A6" w:rsidP="7565CF59">
            <w:pPr>
              <w:spacing w:before="240" w:after="240" w:line="240" w:lineRule="auto"/>
            </w:pPr>
            <w:r w:rsidRPr="6077F7FC">
              <w:rPr>
                <w:rFonts w:ascii="Calibri" w:eastAsia="Calibri" w:hAnsi="Calibri" w:cs="Calibri"/>
              </w:rPr>
              <w:t xml:space="preserve">Integralnym elementem wdrożenia były testy modułu identyfikacji szyb. We współpracy z dostawcami szkła, przygotowano serię próbnych etykiet w różnych wariantach. Różniły się one m.in. rozmieszczeniem kodów kreskowych, rozmiarem etykiety, kontrastem </w:t>
            </w:r>
            <w:r w:rsidRPr="6077F7FC">
              <w:rPr>
                <w:rFonts w:ascii="Calibri" w:eastAsia="Calibri" w:hAnsi="Calibri" w:cs="Calibri"/>
              </w:rPr>
              <w:lastRenderedPageBreak/>
              <w:t>wydruku oraz miejscem umieszczenia na tafli. Etykiety zawierały numery zamówień i indywidualne identyfikatory szyb w dwóch lokalizacjach – na czole i boku – co miało zapewnić poprawny odczyt niezależnie od orientacji tafli w transporcie.</w:t>
            </w:r>
          </w:p>
          <w:p w14:paraId="509E76B2" w14:textId="6EB2B62D" w:rsidR="002C692E" w:rsidRPr="00554117" w:rsidRDefault="004E74BF" w:rsidP="7565CF59">
            <w:pPr>
              <w:spacing w:before="240" w:after="240" w:line="240" w:lineRule="auto"/>
            </w:pPr>
            <w:r>
              <w:rPr>
                <w:rFonts w:ascii="Calibri" w:eastAsia="Calibri" w:hAnsi="Calibri" w:cs="Calibri"/>
              </w:rPr>
              <w:t>Wykonano</w:t>
            </w:r>
            <w:r w:rsidR="7FD057A6" w:rsidRPr="6077F7FC">
              <w:rPr>
                <w:rFonts w:ascii="Calibri" w:eastAsia="Calibri" w:hAnsi="Calibri" w:cs="Calibri"/>
              </w:rPr>
              <w:t xml:space="preserve"> testy obejmujące:</w:t>
            </w:r>
          </w:p>
          <w:p w14:paraId="76C8B30D" w14:textId="429D262C" w:rsidR="002C692E" w:rsidRPr="00554117" w:rsidRDefault="7FD057A6" w:rsidP="6077F7FC">
            <w:pPr>
              <w:pStyle w:val="Akapitzlist"/>
              <w:numPr>
                <w:ilvl w:val="0"/>
                <w:numId w:val="1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6077F7FC">
              <w:rPr>
                <w:rFonts w:ascii="Calibri" w:eastAsia="Calibri" w:hAnsi="Calibri" w:cs="Calibri"/>
              </w:rPr>
              <w:t>próby odczytu kodów kreskowych przy różnych kątach i odległościach,</w:t>
            </w:r>
          </w:p>
          <w:p w14:paraId="609D5F37" w14:textId="19B42700" w:rsidR="002C692E" w:rsidRPr="00554117" w:rsidRDefault="7FD057A6" w:rsidP="6077F7FC">
            <w:pPr>
              <w:pStyle w:val="Akapitzlist"/>
              <w:numPr>
                <w:ilvl w:val="0"/>
                <w:numId w:val="1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6077F7FC">
              <w:rPr>
                <w:rFonts w:ascii="Calibri" w:eastAsia="Calibri" w:hAnsi="Calibri" w:cs="Calibri"/>
              </w:rPr>
              <w:t>weryfikację działania skanera w warunkach zmiennego oświetlenia hali,</w:t>
            </w:r>
          </w:p>
          <w:p w14:paraId="48418CD4" w14:textId="36B290EB" w:rsidR="002C692E" w:rsidRPr="00554117" w:rsidRDefault="7FD057A6" w:rsidP="6077F7FC">
            <w:pPr>
              <w:pStyle w:val="Akapitzlist"/>
              <w:numPr>
                <w:ilvl w:val="0"/>
                <w:numId w:val="1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6077F7FC">
              <w:rPr>
                <w:rFonts w:ascii="Calibri" w:eastAsia="Calibri" w:hAnsi="Calibri" w:cs="Calibri"/>
              </w:rPr>
              <w:t>sprawdzenie poprawności importu danych z etykiety do systemu ERP,</w:t>
            </w:r>
          </w:p>
          <w:p w14:paraId="16A9B4D2" w14:textId="31D1395B" w:rsidR="002C692E" w:rsidRPr="00554117" w:rsidRDefault="7FD057A6" w:rsidP="6077F7FC">
            <w:pPr>
              <w:pStyle w:val="Akapitzlist"/>
              <w:numPr>
                <w:ilvl w:val="0"/>
                <w:numId w:val="1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6077F7FC">
              <w:rPr>
                <w:rFonts w:ascii="Calibri" w:eastAsia="Calibri" w:hAnsi="Calibri" w:cs="Calibri"/>
              </w:rPr>
              <w:t>testy przypisania tafli do właściwego slotu w buforze zgodnie z algorytmem,</w:t>
            </w:r>
          </w:p>
          <w:p w14:paraId="1EF267F5" w14:textId="0DCFC92D" w:rsidR="002C692E" w:rsidRPr="00554117" w:rsidRDefault="7FD057A6" w:rsidP="6077F7FC">
            <w:pPr>
              <w:pStyle w:val="Akapitzlist"/>
              <w:numPr>
                <w:ilvl w:val="0"/>
                <w:numId w:val="1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6077F7FC">
              <w:rPr>
                <w:rFonts w:ascii="Calibri" w:eastAsia="Calibri" w:hAnsi="Calibri" w:cs="Calibri"/>
              </w:rPr>
              <w:t>symulacje sytuacji błędnych (brak kodu, kod uszkodzony, kod niezgodny z zamówieniem).</w:t>
            </w:r>
          </w:p>
          <w:p w14:paraId="2371A5DC" w14:textId="7E4563E4" w:rsidR="002C692E" w:rsidRPr="00554117" w:rsidRDefault="7FD057A6" w:rsidP="00C55243">
            <w:pPr>
              <w:spacing w:before="240" w:after="240" w:line="240" w:lineRule="auto"/>
              <w:jc w:val="both"/>
            </w:pPr>
            <w:r w:rsidRPr="6077F7FC">
              <w:rPr>
                <w:rFonts w:ascii="Calibri" w:eastAsia="Calibri" w:hAnsi="Calibri" w:cs="Calibri"/>
              </w:rPr>
              <w:t>W trakcie testów identyfikowano i eliminowano błędy</w:t>
            </w:r>
            <w:r w:rsidR="00813B77">
              <w:rPr>
                <w:rFonts w:ascii="Calibri" w:eastAsia="Calibri" w:hAnsi="Calibri" w:cs="Calibri"/>
              </w:rPr>
              <w:t xml:space="preserve"> (</w:t>
            </w:r>
            <w:r w:rsidRPr="6077F7FC">
              <w:rPr>
                <w:rFonts w:ascii="Calibri" w:eastAsia="Calibri" w:hAnsi="Calibri" w:cs="Calibri"/>
              </w:rPr>
              <w:t>trudności z odczytem przy zbyt małym kontraście lub niewłaściwym położeniu kodu względem ramienia skanującego</w:t>
            </w:r>
            <w:r w:rsidR="00813B77">
              <w:rPr>
                <w:rFonts w:ascii="Calibri" w:eastAsia="Calibri" w:hAnsi="Calibri" w:cs="Calibri"/>
              </w:rPr>
              <w:t>)</w:t>
            </w:r>
            <w:r w:rsidRPr="6077F7FC">
              <w:rPr>
                <w:rFonts w:ascii="Calibri" w:eastAsia="Calibri" w:hAnsi="Calibri" w:cs="Calibri"/>
              </w:rPr>
              <w:t xml:space="preserve">. </w:t>
            </w:r>
            <w:r w:rsidR="00813B77">
              <w:rPr>
                <w:rFonts w:ascii="Calibri" w:eastAsia="Calibri" w:hAnsi="Calibri" w:cs="Calibri"/>
              </w:rPr>
              <w:t>M.in. wypracowano</w:t>
            </w:r>
            <w:r w:rsidRPr="6077F7FC">
              <w:rPr>
                <w:rFonts w:ascii="Calibri" w:eastAsia="Calibri" w:hAnsi="Calibri" w:cs="Calibri"/>
              </w:rPr>
              <w:t xml:space="preserve"> standard etykietowania, który został </w:t>
            </w:r>
            <w:r w:rsidR="00AF62A4">
              <w:rPr>
                <w:rFonts w:ascii="Calibri" w:eastAsia="Calibri" w:hAnsi="Calibri" w:cs="Calibri"/>
              </w:rPr>
              <w:t>zaimplementowany</w:t>
            </w:r>
            <w:r w:rsidRPr="6077F7FC">
              <w:rPr>
                <w:rFonts w:ascii="Calibri" w:eastAsia="Calibri" w:hAnsi="Calibri" w:cs="Calibri"/>
              </w:rPr>
              <w:t xml:space="preserve"> </w:t>
            </w:r>
            <w:r w:rsidR="00AF62A4">
              <w:rPr>
                <w:rFonts w:ascii="Calibri" w:eastAsia="Calibri" w:hAnsi="Calibri" w:cs="Calibri"/>
              </w:rPr>
              <w:t xml:space="preserve">u </w:t>
            </w:r>
            <w:r w:rsidRPr="6077F7FC">
              <w:rPr>
                <w:rFonts w:ascii="Calibri" w:eastAsia="Calibri" w:hAnsi="Calibri" w:cs="Calibri"/>
              </w:rPr>
              <w:t>kontrahent</w:t>
            </w:r>
            <w:r w:rsidR="00AF62A4">
              <w:rPr>
                <w:rFonts w:ascii="Calibri" w:eastAsia="Calibri" w:hAnsi="Calibri" w:cs="Calibri"/>
              </w:rPr>
              <w:t>ów</w:t>
            </w:r>
            <w:r w:rsidRPr="6077F7FC">
              <w:rPr>
                <w:rFonts w:ascii="Calibri" w:eastAsia="Calibri" w:hAnsi="Calibri" w:cs="Calibri"/>
              </w:rPr>
              <w:t xml:space="preserve"> jako wymóg dostawy.</w:t>
            </w:r>
          </w:p>
          <w:p w14:paraId="001FF156" w14:textId="77777777" w:rsidR="00471FCE" w:rsidRDefault="7FD057A6" w:rsidP="00471FCE">
            <w:pPr>
              <w:spacing w:before="240" w:after="0" w:line="240" w:lineRule="auto"/>
              <w:jc w:val="both"/>
              <w:rPr>
                <w:rFonts w:ascii="Calibri" w:eastAsia="Calibri" w:hAnsi="Calibri" w:cs="Calibri"/>
              </w:rPr>
            </w:pPr>
            <w:r w:rsidRPr="6077F7FC">
              <w:rPr>
                <w:rFonts w:ascii="Calibri" w:eastAsia="Calibri" w:hAnsi="Calibri" w:cs="Calibri"/>
              </w:rPr>
              <w:t>Oprogramowanie przeszło testy integracyjne z system</w:t>
            </w:r>
            <w:r w:rsidR="00B22B63">
              <w:rPr>
                <w:rFonts w:ascii="Calibri" w:eastAsia="Calibri" w:hAnsi="Calibri" w:cs="Calibri"/>
              </w:rPr>
              <w:t>ami: zarządzania linią produkcyjną</w:t>
            </w:r>
            <w:r w:rsidRPr="6077F7FC">
              <w:rPr>
                <w:rFonts w:ascii="Calibri" w:eastAsia="Calibri" w:hAnsi="Calibri" w:cs="Calibri"/>
              </w:rPr>
              <w:t xml:space="preserve"> PLC oraz </w:t>
            </w:r>
            <w:r w:rsidR="00471FCE">
              <w:rPr>
                <w:rFonts w:ascii="Calibri" w:eastAsia="Calibri" w:hAnsi="Calibri" w:cs="Calibri"/>
              </w:rPr>
              <w:t xml:space="preserve">zarządzania obiegiem dokumentacji produkcyjnej </w:t>
            </w:r>
            <w:r w:rsidRPr="6077F7FC">
              <w:rPr>
                <w:rFonts w:ascii="Calibri" w:eastAsia="Calibri" w:hAnsi="Calibri" w:cs="Calibri"/>
              </w:rPr>
              <w:t xml:space="preserve">ERP. Sprawdzano </w:t>
            </w:r>
            <w:r w:rsidR="00471FCE">
              <w:rPr>
                <w:rFonts w:ascii="Calibri" w:eastAsia="Calibri" w:hAnsi="Calibri" w:cs="Calibri"/>
              </w:rPr>
              <w:t xml:space="preserve">następujące zdarzenia </w:t>
            </w:r>
            <w:r w:rsidRPr="6077F7FC">
              <w:rPr>
                <w:rFonts w:ascii="Calibri" w:eastAsia="Calibri" w:hAnsi="Calibri" w:cs="Calibri"/>
              </w:rPr>
              <w:t>m.in.</w:t>
            </w:r>
            <w:r w:rsidR="00471FCE">
              <w:rPr>
                <w:rFonts w:ascii="Calibri" w:eastAsia="Calibri" w:hAnsi="Calibri" w:cs="Calibri"/>
              </w:rPr>
              <w:t>:</w:t>
            </w:r>
          </w:p>
          <w:p w14:paraId="6A2B9490" w14:textId="132A4FCA" w:rsidR="00471FCE" w:rsidRPr="00471FCE" w:rsidRDefault="7FD057A6" w:rsidP="00471FCE">
            <w:pPr>
              <w:pStyle w:val="Akapitzlist"/>
              <w:numPr>
                <w:ilvl w:val="0"/>
                <w:numId w:val="4"/>
              </w:numPr>
              <w:spacing w:before="240" w:after="240" w:line="240" w:lineRule="auto"/>
              <w:jc w:val="both"/>
            </w:pPr>
            <w:r w:rsidRPr="00471FCE">
              <w:rPr>
                <w:rFonts w:ascii="Calibri" w:eastAsia="Calibri" w:hAnsi="Calibri" w:cs="Calibri"/>
              </w:rPr>
              <w:t xml:space="preserve">czy zmiana kolejności montażu w harmonogramie jest automatycznie odzwierciedlana w planie wydawania szyb z buforu,  </w:t>
            </w:r>
          </w:p>
          <w:p w14:paraId="16F94802" w14:textId="77777777" w:rsidR="00471FCE" w:rsidRPr="00471FCE" w:rsidRDefault="7FD057A6" w:rsidP="00471FCE">
            <w:pPr>
              <w:pStyle w:val="Akapitzlist"/>
              <w:numPr>
                <w:ilvl w:val="0"/>
                <w:numId w:val="4"/>
              </w:numPr>
              <w:spacing w:before="240" w:after="240" w:line="240" w:lineRule="auto"/>
              <w:jc w:val="both"/>
            </w:pPr>
            <w:r w:rsidRPr="00471FCE">
              <w:rPr>
                <w:rFonts w:ascii="Calibri" w:eastAsia="Calibri" w:hAnsi="Calibri" w:cs="Calibri"/>
              </w:rPr>
              <w:t xml:space="preserve">czy stan magazynowy jest aktualizowany w czasie rzeczywistym. </w:t>
            </w:r>
          </w:p>
          <w:p w14:paraId="029ACE84" w14:textId="5C60857E" w:rsidR="002C692E" w:rsidRDefault="7FD057A6" w:rsidP="00471FCE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471FCE">
              <w:rPr>
                <w:rFonts w:ascii="Calibri" w:eastAsia="Calibri" w:hAnsi="Calibri" w:cs="Calibri"/>
              </w:rPr>
              <w:t xml:space="preserve">Testy pozwoliły zoptymalizować algorytm przypisujący szyby do slotów, minimalizując liczbę ruchów i zapewniając, że kolejne tafle będą dostarczane dokładnie w momencie ich </w:t>
            </w:r>
            <w:r w:rsidR="0064579B">
              <w:rPr>
                <w:rFonts w:ascii="Calibri" w:eastAsia="Calibri" w:hAnsi="Calibri" w:cs="Calibri"/>
              </w:rPr>
              <w:t>za</w:t>
            </w:r>
            <w:r w:rsidRPr="00471FCE">
              <w:rPr>
                <w:rFonts w:ascii="Calibri" w:eastAsia="Calibri" w:hAnsi="Calibri" w:cs="Calibri"/>
              </w:rPr>
              <w:t>potrzeb</w:t>
            </w:r>
            <w:r w:rsidR="0064579B">
              <w:rPr>
                <w:rFonts w:ascii="Calibri" w:eastAsia="Calibri" w:hAnsi="Calibri" w:cs="Calibri"/>
              </w:rPr>
              <w:t>owania</w:t>
            </w:r>
            <w:r w:rsidRPr="00471FCE">
              <w:rPr>
                <w:rFonts w:ascii="Calibri" w:eastAsia="Calibri" w:hAnsi="Calibri" w:cs="Calibri"/>
              </w:rPr>
              <w:t xml:space="preserve"> na linii</w:t>
            </w:r>
            <w:r w:rsidR="0064579B">
              <w:rPr>
                <w:rFonts w:ascii="Calibri" w:eastAsia="Calibri" w:hAnsi="Calibri" w:cs="Calibri"/>
              </w:rPr>
              <w:t xml:space="preserve"> montażowej</w:t>
            </w:r>
            <w:r w:rsidRPr="00471FCE">
              <w:rPr>
                <w:rFonts w:ascii="Calibri" w:eastAsia="Calibri" w:hAnsi="Calibri" w:cs="Calibri"/>
              </w:rPr>
              <w:t>.</w:t>
            </w:r>
          </w:p>
          <w:p w14:paraId="5B4808B7" w14:textId="4BDE2CC6" w:rsidR="004B4863" w:rsidRDefault="004B4863" w:rsidP="004B48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Projekt zrealizowano w pięciu uporządkowanych etapach, z określonymi kryteriami przejścia (</w:t>
            </w:r>
            <w:proofErr w:type="spellStart"/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gate</w:t>
            </w:r>
            <w:proofErr w:type="spellEnd"/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 i wskaźnikami KPI (FPY, czas cyklu, odsetek poprawek, zgodność).</w:t>
            </w:r>
          </w:p>
          <w:p w14:paraId="7583470B" w14:textId="77777777" w:rsidR="004B4863" w:rsidRPr="00B00592" w:rsidRDefault="004B4863" w:rsidP="004B48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84966C8" w14:textId="77777777" w:rsidR="004B4863" w:rsidRPr="00B00592" w:rsidRDefault="004B4863" w:rsidP="004B4863">
            <w:pPr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Przygotowanie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Zdefiniowano cel, zakres, harmonogram i budżet; ustalono KPI; opracowano matrycę odpowiedzialności (RACI) oraz plan jakości i BHP.</w:t>
            </w:r>
          </w:p>
          <w:p w14:paraId="42F8F52D" w14:textId="4A8A6283" w:rsidR="004B4863" w:rsidRPr="00B00592" w:rsidRDefault="004B4863" w:rsidP="004B4863">
            <w:pPr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Prototypowanie i walidacja rozwiązania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Wykonano </w:t>
            </w:r>
            <w:r w:rsidR="00A4395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rozwiązanie od s</w:t>
            </w:r>
            <w:r w:rsidR="007051D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</w:t>
            </w:r>
            <w:r w:rsidR="00A4395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rony technicznej i informatycznej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A4395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na poziomie 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prototyp</w:t>
            </w:r>
            <w:r w:rsidR="00A4395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konfiguracja stanowisk</w:t>
            </w:r>
            <w:r w:rsidR="00E3568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programów </w:t>
            </w:r>
            <w:r w:rsidR="007051D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PLC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przegląd wyników, korekty m</w:t>
            </w:r>
            <w:r w:rsidR="009E1AE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echanizmów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walidacja funkcjonalna.</w:t>
            </w:r>
          </w:p>
          <w:p w14:paraId="63E2961D" w14:textId="0B51BE81" w:rsidR="004B4863" w:rsidRPr="00B00592" w:rsidRDefault="004B4863" w:rsidP="004B4863">
            <w:pPr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Dostosowanie i organizacja linii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Ustalono docelowy przepływ: </w:t>
            </w:r>
            <w:r w:rsidR="009E1AE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załadunek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→ </w:t>
            </w:r>
            <w:r w:rsidR="009E1AE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optymalny bufor -&gt; </w:t>
            </w:r>
            <w:r w:rsidR="004649C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sortowanie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→ </w:t>
            </w:r>
            <w:r w:rsidR="009E1AE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wydanie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→ montaż</w:t>
            </w:r>
            <w:r w:rsidR="004649C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wg. kolejności przepływu na linii montaż</w:t>
            </w:r>
            <w:r w:rsidR="00865F7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</w:t>
            </w:r>
            <w:r w:rsidR="004649C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wej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</w:t>
            </w:r>
          </w:p>
          <w:p w14:paraId="06A5BD6A" w14:textId="7B712F5E" w:rsidR="004B4863" w:rsidRPr="00B00592" w:rsidRDefault="004B4863" w:rsidP="004B4863">
            <w:pPr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Standaryzacja procesu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Opracowano i zatwierdzono SOP/IO, plan kontroli (punkty QC p</w:t>
            </w:r>
            <w:r w:rsidR="00A266D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rzy </w:t>
            </w:r>
            <w:r w:rsidR="00D1366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ładowaniu do bufora i wydawaniu na linię 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montażu), karty narzędzi </w:t>
            </w:r>
            <w:r w:rsidR="001E270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przeszkolono operatorów.</w:t>
            </w:r>
          </w:p>
          <w:p w14:paraId="1F604E0C" w14:textId="77300632" w:rsidR="004B4863" w:rsidRPr="00B00592" w:rsidRDefault="004B4863" w:rsidP="004B4863">
            <w:pPr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Wdrożenie seryjne i stabilizacja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Przeprowadzono serię 0, monitoring KPI w czasie rzeczywistym, przegląd powdrożeniowy i zamrożenie konfiguracji po osiągnięciu celów jakościowych i wydajnościowych.</w:t>
            </w:r>
          </w:p>
          <w:p w14:paraId="76A642BA" w14:textId="61A1AB67" w:rsidR="002C692E" w:rsidRPr="00554117" w:rsidRDefault="7FD057A6" w:rsidP="00C55243">
            <w:pPr>
              <w:spacing w:before="240" w:after="0" w:line="240" w:lineRule="auto"/>
              <w:jc w:val="both"/>
            </w:pPr>
            <w:r w:rsidRPr="6077F7FC">
              <w:rPr>
                <w:rFonts w:ascii="Calibri" w:eastAsia="Calibri" w:hAnsi="Calibri" w:cs="Calibri"/>
              </w:rPr>
              <w:t>Dzięki wdrożeniu systemu i pomyślnym testom etykietowania, nowy bufor szkła będzie działał w pełni automatycznie, eliminując konieczność ręcznego przeszukiwania pakietów i manipulowania ciężkimi taflami. Poprawi to bezpieczeństwo pracy, skróci czas realizacji zamówień i zwiększy efektywność całej linii montażowej.</w:t>
            </w:r>
          </w:p>
        </w:tc>
      </w:tr>
      <w:tr w:rsidR="00E07B35" w:rsidRPr="00554117" w14:paraId="29BB3122" w14:textId="77777777" w:rsidTr="6077F7FC">
        <w:trPr>
          <w:trHeight w:val="450"/>
        </w:trPr>
        <w:tc>
          <w:tcPr>
            <w:tcW w:w="1147" w:type="pct"/>
            <w:vMerge/>
            <w:vAlign w:val="center"/>
            <w:hideMark/>
          </w:tcPr>
          <w:p w14:paraId="7F2A974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3" w:type="pct"/>
            <w:gridSpan w:val="4"/>
            <w:vMerge/>
            <w:vAlign w:val="center"/>
            <w:hideMark/>
          </w:tcPr>
          <w:p w14:paraId="1FF9A9C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78A9AA77" w14:textId="77777777" w:rsidTr="6077F7FC">
        <w:trPr>
          <w:trHeight w:val="450"/>
        </w:trPr>
        <w:tc>
          <w:tcPr>
            <w:tcW w:w="1147" w:type="pct"/>
            <w:vMerge/>
            <w:vAlign w:val="center"/>
            <w:hideMark/>
          </w:tcPr>
          <w:p w14:paraId="0D58B7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3" w:type="pct"/>
            <w:gridSpan w:val="4"/>
            <w:vMerge/>
            <w:vAlign w:val="center"/>
            <w:hideMark/>
          </w:tcPr>
          <w:p w14:paraId="1F8099E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36A02550" w14:textId="77777777" w:rsidTr="6077F7FC">
        <w:trPr>
          <w:trHeight w:val="3621"/>
        </w:trPr>
        <w:tc>
          <w:tcPr>
            <w:tcW w:w="1147" w:type="pct"/>
            <w:vMerge/>
            <w:vAlign w:val="center"/>
            <w:hideMark/>
          </w:tcPr>
          <w:p w14:paraId="1FFD9E5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3" w:type="pct"/>
            <w:gridSpan w:val="4"/>
            <w:vMerge/>
            <w:vAlign w:val="center"/>
            <w:hideMark/>
          </w:tcPr>
          <w:p w14:paraId="5FAFC32C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96DBD17" w14:textId="77777777" w:rsidTr="6077F7FC">
        <w:trPr>
          <w:trHeight w:val="900"/>
        </w:trPr>
        <w:tc>
          <w:tcPr>
            <w:tcW w:w="5000" w:type="pct"/>
            <w:gridSpan w:val="5"/>
            <w:shd w:val="clear" w:color="auto" w:fill="F8CBAD"/>
            <w:vAlign w:val="center"/>
            <w:hideMark/>
          </w:tcPr>
          <w:p w14:paraId="38C44F8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etapy projektu</w:t>
            </w:r>
          </w:p>
        </w:tc>
      </w:tr>
      <w:tr w:rsidR="00EF404C" w:rsidRPr="00554117" w14:paraId="6EF94295" w14:textId="77777777" w:rsidTr="00FE1611">
        <w:trPr>
          <w:trHeight w:val="900"/>
        </w:trPr>
        <w:tc>
          <w:tcPr>
            <w:tcW w:w="1147" w:type="pct"/>
            <w:shd w:val="clear" w:color="auto" w:fill="D9D9D9" w:themeFill="background1" w:themeFillShade="D9"/>
            <w:vAlign w:val="center"/>
            <w:hideMark/>
          </w:tcPr>
          <w:p w14:paraId="31FC0FC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2907" w:type="pct"/>
            <w:gridSpan w:val="3"/>
            <w:shd w:val="clear" w:color="auto" w:fill="D9D9D9" w:themeFill="background1" w:themeFillShade="D9"/>
            <w:vAlign w:val="center"/>
            <w:hideMark/>
          </w:tcPr>
          <w:p w14:paraId="2DF6C2ED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946" w:type="pct"/>
            <w:shd w:val="clear" w:color="auto" w:fill="D9D9D9" w:themeFill="background1" w:themeFillShade="D9"/>
            <w:vAlign w:val="center"/>
            <w:hideMark/>
          </w:tcPr>
          <w:p w14:paraId="6EA0D25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EF404C" w:rsidRPr="00554117" w14:paraId="37729810" w14:textId="77777777" w:rsidTr="00FE1611">
        <w:trPr>
          <w:trHeight w:val="321"/>
        </w:trPr>
        <w:tc>
          <w:tcPr>
            <w:tcW w:w="1147" w:type="pct"/>
            <w:noWrap/>
            <w:vAlign w:val="center"/>
            <w:hideMark/>
          </w:tcPr>
          <w:p w14:paraId="6B7C53F3" w14:textId="122CB032" w:rsidR="00205782" w:rsidRPr="00554117" w:rsidRDefault="00205782" w:rsidP="0020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2907" w:type="pct"/>
            <w:gridSpan w:val="3"/>
            <w:vAlign w:val="center"/>
            <w:hideMark/>
          </w:tcPr>
          <w:p w14:paraId="1BAD7B01" w14:textId="6BA7DE9C" w:rsidR="00205782" w:rsidRPr="00554117" w:rsidRDefault="00205782" w:rsidP="00205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Przygotowanie</w:t>
            </w:r>
          </w:p>
        </w:tc>
        <w:tc>
          <w:tcPr>
            <w:tcW w:w="946" w:type="pct"/>
            <w:vAlign w:val="center"/>
            <w:hideMark/>
          </w:tcPr>
          <w:p w14:paraId="6954943A" w14:textId="77777777" w:rsidR="00205782" w:rsidRPr="00554117" w:rsidRDefault="00205782" w:rsidP="00205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EF404C" w:rsidRPr="00554117" w14:paraId="068943E0" w14:textId="77777777" w:rsidTr="00FE1611">
        <w:trPr>
          <w:trHeight w:val="420"/>
        </w:trPr>
        <w:tc>
          <w:tcPr>
            <w:tcW w:w="1147" w:type="pct"/>
            <w:noWrap/>
            <w:vAlign w:val="center"/>
            <w:hideMark/>
          </w:tcPr>
          <w:p w14:paraId="42407EB2" w14:textId="77777777" w:rsidR="00205782" w:rsidRPr="00554117" w:rsidRDefault="00205782" w:rsidP="0020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2907" w:type="pct"/>
            <w:gridSpan w:val="3"/>
            <w:vAlign w:val="center"/>
            <w:hideMark/>
          </w:tcPr>
          <w:p w14:paraId="3F49472F" w14:textId="711CE1F3" w:rsidR="00205782" w:rsidRPr="00554117" w:rsidRDefault="00205782" w:rsidP="00205782">
            <w:pPr>
              <w:spacing w:after="0" w:line="240" w:lineRule="auto"/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Prototypowanie i walidacja rozwiązania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946" w:type="pct"/>
            <w:vAlign w:val="center"/>
            <w:hideMark/>
          </w:tcPr>
          <w:p w14:paraId="793CABB7" w14:textId="77777777" w:rsidR="00205782" w:rsidRPr="00554117" w:rsidRDefault="00205782" w:rsidP="00205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EF404C" w:rsidRPr="00554117" w14:paraId="1A9283B9" w14:textId="77777777" w:rsidTr="00FE1611">
        <w:trPr>
          <w:trHeight w:val="381"/>
        </w:trPr>
        <w:tc>
          <w:tcPr>
            <w:tcW w:w="1147" w:type="pct"/>
            <w:noWrap/>
            <w:vAlign w:val="center"/>
            <w:hideMark/>
          </w:tcPr>
          <w:p w14:paraId="5AFDAF8E" w14:textId="77777777" w:rsidR="00205782" w:rsidRPr="00554117" w:rsidRDefault="00205782" w:rsidP="0020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2907" w:type="pct"/>
            <w:gridSpan w:val="3"/>
            <w:vAlign w:val="center"/>
            <w:hideMark/>
          </w:tcPr>
          <w:p w14:paraId="5144C9DB" w14:textId="0C8D13B3" w:rsidR="00205782" w:rsidRPr="00554117" w:rsidRDefault="00205782" w:rsidP="00205782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Dostosowanie </w:t>
            </w:r>
            <w:r w:rsidR="00FE161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bufora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i organizacja linii</w:t>
            </w:r>
            <w:r w:rsidR="00FE161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montażowej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</w:p>
        </w:tc>
        <w:tc>
          <w:tcPr>
            <w:tcW w:w="946" w:type="pct"/>
            <w:vAlign w:val="center"/>
            <w:hideMark/>
          </w:tcPr>
          <w:p w14:paraId="5700A648" w14:textId="77777777" w:rsidR="00205782" w:rsidRPr="00554117" w:rsidRDefault="00205782" w:rsidP="00205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EF404C" w:rsidRPr="00554117" w14:paraId="2A9C6774" w14:textId="77777777" w:rsidTr="00FE1611">
        <w:trPr>
          <w:trHeight w:val="381"/>
        </w:trPr>
        <w:tc>
          <w:tcPr>
            <w:tcW w:w="1147" w:type="pct"/>
            <w:noWrap/>
            <w:vAlign w:val="center"/>
            <w:hideMark/>
          </w:tcPr>
          <w:p w14:paraId="01D41239" w14:textId="77777777" w:rsidR="00205782" w:rsidRPr="00554117" w:rsidRDefault="00205782" w:rsidP="0020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2907" w:type="pct"/>
            <w:gridSpan w:val="3"/>
            <w:vAlign w:val="center"/>
            <w:hideMark/>
          </w:tcPr>
          <w:p w14:paraId="3FCBC928" w14:textId="766BAD0A" w:rsidR="00205782" w:rsidRPr="00554117" w:rsidRDefault="00205782" w:rsidP="00205782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Standaryzacja procesu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946" w:type="pct"/>
            <w:vAlign w:val="center"/>
            <w:hideMark/>
          </w:tcPr>
          <w:p w14:paraId="07F0E312" w14:textId="77777777" w:rsidR="00205782" w:rsidRPr="00554117" w:rsidRDefault="00205782" w:rsidP="00205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205782" w:rsidRPr="00554117" w14:paraId="28AA0F56" w14:textId="77777777" w:rsidTr="00FE1611">
        <w:trPr>
          <w:trHeight w:val="381"/>
        </w:trPr>
        <w:tc>
          <w:tcPr>
            <w:tcW w:w="1147" w:type="pct"/>
            <w:noWrap/>
            <w:vAlign w:val="center"/>
          </w:tcPr>
          <w:p w14:paraId="73814FF2" w14:textId="6D2DD40C" w:rsidR="00205782" w:rsidRPr="00554117" w:rsidRDefault="00205782" w:rsidP="0020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5.</w:t>
            </w:r>
          </w:p>
        </w:tc>
        <w:tc>
          <w:tcPr>
            <w:tcW w:w="2907" w:type="pct"/>
            <w:gridSpan w:val="3"/>
            <w:vAlign w:val="center"/>
          </w:tcPr>
          <w:p w14:paraId="42E4E68F" w14:textId="1BDA4A00" w:rsidR="00205782" w:rsidRPr="7565CF59" w:rsidRDefault="00205782" w:rsidP="002057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Wdrożenie seryjne i stabilizacja</w:t>
            </w:r>
          </w:p>
        </w:tc>
        <w:tc>
          <w:tcPr>
            <w:tcW w:w="946" w:type="pct"/>
            <w:vAlign w:val="center"/>
          </w:tcPr>
          <w:p w14:paraId="626DC84D" w14:textId="77777777" w:rsidR="00205782" w:rsidRPr="00554117" w:rsidRDefault="00205782" w:rsidP="00205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395C1E8A" w14:textId="77777777" w:rsidTr="00596370">
        <w:trPr>
          <w:trHeight w:val="1982"/>
        </w:trPr>
        <w:tc>
          <w:tcPr>
            <w:tcW w:w="1147" w:type="pct"/>
            <w:shd w:val="clear" w:color="auto" w:fill="D9D9D9" w:themeFill="background1" w:themeFillShade="D9"/>
            <w:vAlign w:val="center"/>
            <w:hideMark/>
          </w:tcPr>
          <w:p w14:paraId="4D39924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3853" w:type="pct"/>
            <w:gridSpan w:val="4"/>
            <w:hideMark/>
          </w:tcPr>
          <w:p w14:paraId="0903C483" w14:textId="77777777" w:rsidR="00F44EED" w:rsidRPr="00F44EED" w:rsidRDefault="00F44EED" w:rsidP="00F44EED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Brak identyfikacji szyb dostarczanych w pakietach</w:t>
            </w:r>
          </w:p>
          <w:p w14:paraId="70968278" w14:textId="77777777" w:rsidR="00F44EED" w:rsidRPr="00F44EED" w:rsidRDefault="00F44EED" w:rsidP="001140F5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Rozwiązanie: uzgodniono z dostawcą standard etykietowania 1D/2D z numerem zamówienia i unikatowym ID szyby, nadruk w dwóch miejscach (czoło/bok pakietu), materiał etykiety odporny na wilgoć/ścieranie. Wprowadzono skan "</w:t>
            </w:r>
            <w:proofErr w:type="spellStart"/>
            <w:r w:rsidRPr="00F44EED">
              <w:rPr>
                <w:rFonts w:ascii="Calibri" w:eastAsia="Calibri" w:hAnsi="Calibri" w:cs="Calibri"/>
              </w:rPr>
              <w:t>scan</w:t>
            </w:r>
            <w:proofErr w:type="spellEnd"/>
            <w:r w:rsidRPr="00F44EED">
              <w:rPr>
                <w:rFonts w:ascii="Calibri" w:eastAsia="Calibri" w:hAnsi="Calibri" w:cs="Calibri"/>
              </w:rPr>
              <w:t>-in" na przyjęciu oraz śledzenie partii (</w:t>
            </w:r>
            <w:proofErr w:type="spellStart"/>
            <w:r w:rsidRPr="00F44EED">
              <w:rPr>
                <w:rFonts w:ascii="Calibri" w:eastAsia="Calibri" w:hAnsi="Calibri" w:cs="Calibri"/>
              </w:rPr>
              <w:t>traceability</w:t>
            </w:r>
            <w:proofErr w:type="spellEnd"/>
            <w:r w:rsidRPr="00F44EED">
              <w:rPr>
                <w:rFonts w:ascii="Calibri" w:eastAsia="Calibri" w:hAnsi="Calibri" w:cs="Calibri"/>
              </w:rPr>
              <w:t>).</w:t>
            </w:r>
          </w:p>
          <w:p w14:paraId="59182E3A" w14:textId="77777777" w:rsidR="00F44EED" w:rsidRPr="00F44EED" w:rsidRDefault="00F44EED" w:rsidP="00F44EED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Losowa kolejność dostaw vs sekwencja montażu na linii</w:t>
            </w:r>
          </w:p>
          <w:p w14:paraId="0FB251FF" w14:textId="77777777" w:rsidR="00F44EED" w:rsidRPr="00F44EED" w:rsidRDefault="00F44EED" w:rsidP="001140F5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Rozwiązanie: sortownik zasilany danymi z planu produkcyjnego (plik sterujący z ERP/</w:t>
            </w:r>
            <w:proofErr w:type="spellStart"/>
            <w:r w:rsidRPr="00F44EED">
              <w:rPr>
                <w:rFonts w:ascii="Calibri" w:eastAsia="Calibri" w:hAnsi="Calibri" w:cs="Calibri"/>
              </w:rPr>
              <w:t>Cantor</w:t>
            </w:r>
            <w:proofErr w:type="spellEnd"/>
            <w:r w:rsidRPr="00F44EED">
              <w:rPr>
                <w:rFonts w:ascii="Calibri" w:eastAsia="Calibri" w:hAnsi="Calibri" w:cs="Calibri"/>
              </w:rPr>
              <w:t>: okno-ID szyby-gabaryt-orientacja). PLC bufora realizuje podanie JIT w kolejności rzeczywistego szklenia, likwidując ręczne "polowanie" po stojakach.</w:t>
            </w:r>
          </w:p>
          <w:p w14:paraId="47005ED4" w14:textId="77777777" w:rsidR="00F44EED" w:rsidRPr="00F44EED" w:rsidRDefault="00F44EED" w:rsidP="00F44EED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Różne gabaryty szyb i bezpieczna orientacja w slotach</w:t>
            </w:r>
          </w:p>
          <w:p w14:paraId="7442D7E2" w14:textId="77777777" w:rsidR="00F44EED" w:rsidRPr="00F44EED" w:rsidRDefault="00F44EED" w:rsidP="001140F5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 xml:space="preserve">Rozwiązanie: reguły </w:t>
            </w:r>
            <w:proofErr w:type="spellStart"/>
            <w:r w:rsidRPr="00F44EED">
              <w:rPr>
                <w:rFonts w:ascii="Calibri" w:eastAsia="Calibri" w:hAnsi="Calibri" w:cs="Calibri"/>
              </w:rPr>
              <w:t>odkładcze</w:t>
            </w:r>
            <w:proofErr w:type="spellEnd"/>
            <w:r w:rsidRPr="00F44EED">
              <w:rPr>
                <w:rFonts w:ascii="Calibri" w:eastAsia="Calibri" w:hAnsi="Calibri" w:cs="Calibri"/>
              </w:rPr>
              <w:t xml:space="preserve"> w PLC ("2× wąska" lub "1× szeroka"), wyznaczanie orientacji pion/poziom wg progów proporcji H/W i stateczności transportowej. Zastosowano ograniczniki, listwy oporowe i czujniki przechyłu, blokujące niebezpieczne konfiguracje.</w:t>
            </w:r>
          </w:p>
          <w:p w14:paraId="4360F662" w14:textId="77777777" w:rsidR="00F44EED" w:rsidRPr="00F44EED" w:rsidRDefault="00F44EED" w:rsidP="00F44EED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Spadek czytelności etykiet po lakierowaniu (stolarka drewniana)</w:t>
            </w:r>
          </w:p>
          <w:p w14:paraId="79D8DC0C" w14:textId="77777777" w:rsidR="00F44EED" w:rsidRPr="00F44EED" w:rsidRDefault="00F44EED" w:rsidP="001140F5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Rozwiązanie: etykiety z warstwą ochronną do zerwania po lakierni + redundantne umiejscowienie (front/bok). Procedura awaryjna: alternatywny odczyt ID (lista przyjęcia/HMI) i re-etykietowanie na stanowisku rozładunku.</w:t>
            </w:r>
          </w:p>
          <w:p w14:paraId="0F7EBF62" w14:textId="77777777" w:rsidR="00F44EED" w:rsidRPr="00F44EED" w:rsidRDefault="00F44EED" w:rsidP="00F44EED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Integracja z istniejącą infrastrukturą automatyki</w:t>
            </w:r>
          </w:p>
          <w:p w14:paraId="0C80D25E" w14:textId="77777777" w:rsidR="00F44EED" w:rsidRPr="00F44EED" w:rsidRDefault="00F44EED" w:rsidP="001140F5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Rozwiązanie: wykorzystano sterownik PLC linii PFC i HMI; dopisano sekwencje SFC/FBD bez ingerencji w nadrzędne systemy IT. Po stronie ERP jedynie generacja pliku sterującego; komunikacja z czujnikami/napędami po sieci przemysłowej. Rozruch przy minimalizacji przestojów (FAT/SAT).</w:t>
            </w:r>
          </w:p>
          <w:p w14:paraId="451329BA" w14:textId="77777777" w:rsidR="00F44EED" w:rsidRPr="00F44EED" w:rsidRDefault="00F44EED" w:rsidP="00F44EED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Nadmierna manipulacja taflami (ergonomia/BHP, uszkodzenia)</w:t>
            </w:r>
          </w:p>
          <w:p w14:paraId="0B34ACA6" w14:textId="77777777" w:rsidR="00F44EED" w:rsidRPr="00F44EED" w:rsidRDefault="00F44EED" w:rsidP="001140F5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 xml:space="preserve">Rozwiązanie: stałe punkty poboru, automatyczny rozdział na </w:t>
            </w:r>
            <w:proofErr w:type="spellStart"/>
            <w:r w:rsidRPr="00F44EED">
              <w:rPr>
                <w:rFonts w:ascii="Calibri" w:eastAsia="Calibri" w:hAnsi="Calibri" w:cs="Calibri"/>
              </w:rPr>
              <w:t>sloty</w:t>
            </w:r>
            <w:proofErr w:type="spellEnd"/>
            <w:r w:rsidRPr="00F44EED">
              <w:rPr>
                <w:rFonts w:ascii="Calibri" w:eastAsia="Calibri" w:hAnsi="Calibri" w:cs="Calibri"/>
              </w:rPr>
              <w:t>, transport rolkowy/podciśnieniowy; ograniczenie przewracania wiązek. SOP manipulacji i szkolenia operatorów.</w:t>
            </w:r>
          </w:p>
          <w:p w14:paraId="7ED01B3E" w14:textId="77777777" w:rsidR="00F44EED" w:rsidRPr="00F44EED" w:rsidRDefault="00F44EED" w:rsidP="00F44EED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Stabilność taktu szklenia i eliminacja wąskich gardeł</w:t>
            </w:r>
          </w:p>
          <w:p w14:paraId="10B2098B" w14:textId="77777777" w:rsidR="00F44EED" w:rsidRPr="00F44EED" w:rsidRDefault="00F44EED" w:rsidP="001140F5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Rozwiązanie: sygnał wezwania (</w:t>
            </w:r>
            <w:proofErr w:type="spellStart"/>
            <w:r w:rsidRPr="00F44EED">
              <w:rPr>
                <w:rFonts w:ascii="Calibri" w:eastAsia="Calibri" w:hAnsi="Calibri" w:cs="Calibri"/>
              </w:rPr>
              <w:t>call</w:t>
            </w:r>
            <w:proofErr w:type="spellEnd"/>
            <w:r w:rsidRPr="00F44EED">
              <w:rPr>
                <w:rFonts w:ascii="Calibri" w:eastAsia="Calibri" w:hAnsi="Calibri" w:cs="Calibri"/>
              </w:rPr>
              <w:t xml:space="preserve">) z gniazda szklenia, limity bufora min/max, </w:t>
            </w:r>
            <w:proofErr w:type="spellStart"/>
            <w:r w:rsidRPr="00F44EED">
              <w:rPr>
                <w:rFonts w:ascii="Calibri" w:eastAsia="Calibri" w:hAnsi="Calibri" w:cs="Calibri"/>
              </w:rPr>
              <w:t>priorytetyzacja</w:t>
            </w:r>
            <w:proofErr w:type="spellEnd"/>
            <w:r w:rsidRPr="00F44EED">
              <w:rPr>
                <w:rFonts w:ascii="Calibri" w:eastAsia="Calibri" w:hAnsi="Calibri" w:cs="Calibri"/>
              </w:rPr>
              <w:t xml:space="preserve"> slotów; wizualizacja stanu (</w:t>
            </w:r>
            <w:proofErr w:type="spellStart"/>
            <w:r w:rsidRPr="00F44EED">
              <w:rPr>
                <w:rFonts w:ascii="Calibri" w:eastAsia="Calibri" w:hAnsi="Calibri" w:cs="Calibri"/>
              </w:rPr>
              <w:t>Andon</w:t>
            </w:r>
            <w:proofErr w:type="spellEnd"/>
            <w:r w:rsidRPr="00F44EED">
              <w:rPr>
                <w:rFonts w:ascii="Calibri" w:eastAsia="Calibri" w:hAnsi="Calibri" w:cs="Calibri"/>
              </w:rPr>
              <w:t>) dla logistyki wewnętrznej.</w:t>
            </w:r>
          </w:p>
          <w:p w14:paraId="1924E241" w14:textId="77777777" w:rsidR="00F44EED" w:rsidRPr="00F44EED" w:rsidRDefault="00F44EED" w:rsidP="00F44EED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Jakość procesu i prewencja pomyłek</w:t>
            </w:r>
          </w:p>
          <w:p w14:paraId="37089967" w14:textId="77777777" w:rsidR="00F44EED" w:rsidRPr="00F44EED" w:rsidRDefault="00F44EED" w:rsidP="001140F5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 xml:space="preserve">Rozwiązanie: </w:t>
            </w:r>
            <w:proofErr w:type="spellStart"/>
            <w:r w:rsidRPr="00F44EED">
              <w:rPr>
                <w:rFonts w:ascii="Calibri" w:eastAsia="Calibri" w:hAnsi="Calibri" w:cs="Calibri"/>
              </w:rPr>
              <w:t>Poka-Yoke</w:t>
            </w:r>
            <w:proofErr w:type="spellEnd"/>
            <w:r w:rsidRPr="00F44EED">
              <w:rPr>
                <w:rFonts w:ascii="Calibri" w:eastAsia="Calibri" w:hAnsi="Calibri" w:cs="Calibri"/>
              </w:rPr>
              <w:t xml:space="preserve"> - skan szyby + skan zlecenia ? dopasowanie ID; blokada podania niezgodnego komponentu; alarmy HMI przy kolizji gabarytów lub braku zgodności danych.</w:t>
            </w:r>
          </w:p>
          <w:p w14:paraId="5FF1CA53" w14:textId="77777777" w:rsidR="00F44EED" w:rsidRPr="00F44EED" w:rsidRDefault="00F44EED" w:rsidP="00F44EED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Przyjęcie materiału z wiązek 10-15 szt. bez "przewracania" stojaków</w:t>
            </w:r>
          </w:p>
          <w:p w14:paraId="59EBBE0C" w14:textId="77777777" w:rsidR="00F44EED" w:rsidRPr="00F44EED" w:rsidRDefault="00F44EED" w:rsidP="001140F5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 xml:space="preserve">Rozwiązanie: stanowisko </w:t>
            </w:r>
            <w:proofErr w:type="spellStart"/>
            <w:r w:rsidRPr="00F44EED">
              <w:rPr>
                <w:rFonts w:ascii="Calibri" w:eastAsia="Calibri" w:hAnsi="Calibri" w:cs="Calibri"/>
              </w:rPr>
              <w:t>rozplotu</w:t>
            </w:r>
            <w:proofErr w:type="spellEnd"/>
            <w:r w:rsidRPr="00F44EED">
              <w:rPr>
                <w:rFonts w:ascii="Calibri" w:eastAsia="Calibri" w:hAnsi="Calibri" w:cs="Calibri"/>
              </w:rPr>
              <w:t xml:space="preserve"> z bramką skanującą i stołem </w:t>
            </w:r>
            <w:proofErr w:type="spellStart"/>
            <w:r w:rsidRPr="00F44EED">
              <w:rPr>
                <w:rFonts w:ascii="Calibri" w:eastAsia="Calibri" w:hAnsi="Calibri" w:cs="Calibri"/>
              </w:rPr>
              <w:t>odkładczym</w:t>
            </w:r>
            <w:proofErr w:type="spellEnd"/>
            <w:r w:rsidRPr="00F44EED">
              <w:rPr>
                <w:rFonts w:ascii="Calibri" w:eastAsia="Calibri" w:hAnsi="Calibri" w:cs="Calibri"/>
              </w:rPr>
              <w:t xml:space="preserve">; zadania </w:t>
            </w:r>
            <w:proofErr w:type="spellStart"/>
            <w:r w:rsidRPr="00F44EED">
              <w:rPr>
                <w:rFonts w:ascii="Calibri" w:eastAsia="Calibri" w:hAnsi="Calibri" w:cs="Calibri"/>
              </w:rPr>
              <w:t>odkładcze</w:t>
            </w:r>
            <w:proofErr w:type="spellEnd"/>
            <w:r w:rsidRPr="00F44EED">
              <w:rPr>
                <w:rFonts w:ascii="Calibri" w:eastAsia="Calibri" w:hAnsi="Calibri" w:cs="Calibri"/>
              </w:rPr>
              <w:t xml:space="preserve"> per sztuka kierowane do PLC; buforowanie przed sortownikiem.</w:t>
            </w:r>
          </w:p>
          <w:p w14:paraId="43E6C1C7" w14:textId="77777777" w:rsidR="00F44EED" w:rsidRPr="00F44EED" w:rsidRDefault="00F44EED" w:rsidP="00F44EED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Utrzymanie ruchu i dostępność urządzeń</w:t>
            </w:r>
          </w:p>
          <w:p w14:paraId="06A4CCF5" w14:textId="77777777" w:rsidR="00F44EED" w:rsidRPr="00F44EED" w:rsidRDefault="00F44EED" w:rsidP="00596370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Rozwiązanie: diagnostyka on-line PLC (status slotów, liczniki cykli, bufor błędów), receptury gabarytów (SMED), harmonogram przeglądów mechaniki i układu transportowego; magazyn części eksploatacyjnych.</w:t>
            </w:r>
          </w:p>
          <w:p w14:paraId="7B57886D" w14:textId="77777777" w:rsidR="00F44EED" w:rsidRPr="00F44EED" w:rsidRDefault="00F44EED" w:rsidP="00F44EED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Standaryzacja pracy i 5S w strefie bufora</w:t>
            </w:r>
          </w:p>
          <w:p w14:paraId="6819AAFE" w14:textId="77777777" w:rsidR="00F44EED" w:rsidRPr="00F44EED" w:rsidRDefault="00F44EED" w:rsidP="00596370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lastRenderedPageBreak/>
              <w:t xml:space="preserve">Rozwiązanie: SOP dla rozładunku, skanowania, odkładania i poboru; oznaczenia wizualne miejsc </w:t>
            </w:r>
            <w:proofErr w:type="spellStart"/>
            <w:r w:rsidRPr="00F44EED">
              <w:rPr>
                <w:rFonts w:ascii="Calibri" w:eastAsia="Calibri" w:hAnsi="Calibri" w:cs="Calibri"/>
              </w:rPr>
              <w:t>odkładczych</w:t>
            </w:r>
            <w:proofErr w:type="spellEnd"/>
            <w:r w:rsidRPr="00F44EED">
              <w:rPr>
                <w:rFonts w:ascii="Calibri" w:eastAsia="Calibri" w:hAnsi="Calibri" w:cs="Calibri"/>
              </w:rPr>
              <w:t>; szkolenia brygadzistów/operatorów i ścieżka eskalacji odchyleń.</w:t>
            </w:r>
          </w:p>
          <w:p w14:paraId="3BC1B39B" w14:textId="77777777" w:rsidR="00F44EED" w:rsidRPr="00F44EED" w:rsidRDefault="00F44EED" w:rsidP="00F44EED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Walidacja w produkcji seryjnej</w:t>
            </w:r>
          </w:p>
          <w:p w14:paraId="34AE608D" w14:textId="5B81A0A8" w:rsidR="00554117" w:rsidRPr="00596370" w:rsidRDefault="00F44EED" w:rsidP="00596370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44EED">
              <w:rPr>
                <w:rFonts w:ascii="Calibri" w:eastAsia="Calibri" w:hAnsi="Calibri" w:cs="Calibri"/>
              </w:rPr>
              <w:t>Rozwiązanie: testy cyklu podania, wskaźnik kompletacji bezbłędnej, redukcja manipulacji ręcznych, brak uszkodzeń szyb, stabilność taktu. Odbiór funkcjonalny i monitoring KPI w okresie stabilizacji.</w:t>
            </w:r>
          </w:p>
        </w:tc>
      </w:tr>
      <w:tr w:rsidR="00E07B35" w:rsidRPr="00554117" w14:paraId="3DCBE638" w14:textId="77777777" w:rsidTr="6077F7FC">
        <w:trPr>
          <w:trHeight w:val="1140"/>
        </w:trPr>
        <w:tc>
          <w:tcPr>
            <w:tcW w:w="1147" w:type="pct"/>
            <w:shd w:val="clear" w:color="auto" w:fill="D9D9D9" w:themeFill="background1" w:themeFillShade="D9"/>
            <w:vAlign w:val="center"/>
            <w:hideMark/>
          </w:tcPr>
          <w:p w14:paraId="1E0C6CC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prace o charakterze twórczym w projekcie</w:t>
            </w:r>
          </w:p>
        </w:tc>
        <w:tc>
          <w:tcPr>
            <w:tcW w:w="3853" w:type="pct"/>
            <w:gridSpan w:val="4"/>
            <w:hideMark/>
          </w:tcPr>
          <w:p w14:paraId="0AF3FECD" w14:textId="77777777" w:rsidR="00335658" w:rsidRPr="00335658" w:rsidRDefault="00335658" w:rsidP="00335658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Opracowanie algorytmu kolejkowania i odkładania szyb</w:t>
            </w:r>
          </w:p>
          <w:p w14:paraId="4D82B060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 xml:space="preserve">– Zaprojektowano deterministyczny algorytm przypisywania szyb do slotów bufora z </w:t>
            </w:r>
            <w:proofErr w:type="spellStart"/>
            <w:r w:rsidRPr="00335658">
              <w:rPr>
                <w:rFonts w:ascii="Calibri" w:eastAsia="Calibri" w:hAnsi="Calibri" w:cs="Calibri"/>
              </w:rPr>
              <w:t>priorytetyzacją</w:t>
            </w:r>
            <w:proofErr w:type="spellEnd"/>
            <w:r w:rsidRPr="00335658">
              <w:rPr>
                <w:rFonts w:ascii="Calibri" w:eastAsia="Calibri" w:hAnsi="Calibri" w:cs="Calibri"/>
              </w:rPr>
              <w:t xml:space="preserve"> wg sekwencji montażu (JIT), mapowaniem </w:t>
            </w:r>
            <w:proofErr w:type="spellStart"/>
            <w:r w:rsidRPr="00335658">
              <w:rPr>
                <w:rFonts w:ascii="Calibri" w:eastAsia="Calibri" w:hAnsi="Calibri" w:cs="Calibri"/>
              </w:rPr>
              <w:t>okno→ID</w:t>
            </w:r>
            <w:proofErr w:type="spellEnd"/>
            <w:r w:rsidRPr="00335658">
              <w:rPr>
                <w:rFonts w:ascii="Calibri" w:eastAsia="Calibri" w:hAnsi="Calibri" w:cs="Calibri"/>
              </w:rPr>
              <w:t xml:space="preserve"> szyby oraz regułami gabarytowymi („2×wąska” / „1×szeroka”) i decyzją orientacji (pion/poziom) na podstawie progów H/W oraz kryteriów stateczności transportowej.</w:t>
            </w:r>
          </w:p>
          <w:p w14:paraId="29B52BAB" w14:textId="13238501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– Zaimplementowano generator plików sterujących w ERP</w:t>
            </w:r>
            <w:r w:rsidR="00855FB9">
              <w:rPr>
                <w:rFonts w:ascii="Calibri" w:eastAsia="Calibri" w:hAnsi="Calibri" w:cs="Calibri"/>
              </w:rPr>
              <w:t xml:space="preserve"> </w:t>
            </w:r>
            <w:r w:rsidRPr="00335658">
              <w:rPr>
                <w:rFonts w:ascii="Calibri" w:eastAsia="Calibri" w:hAnsi="Calibri" w:cs="Calibri"/>
              </w:rPr>
              <w:t>(ETL: walidacja pól, normalizacja jednostek, kontrola zgodności zamówienie–ID szyby–gabaryt).</w:t>
            </w:r>
          </w:p>
          <w:p w14:paraId="2658FBF7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3EC6F917" w14:textId="77777777" w:rsidR="00335658" w:rsidRPr="00335658" w:rsidRDefault="00335658" w:rsidP="00335658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Standaryzacja identyfikacji w łańcuchu dostaw</w:t>
            </w:r>
          </w:p>
          <w:p w14:paraId="724EB055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– Opracowano specyfikację etykiety dostawczej (kod 1D/2D z numerem zamówienia i unikatowym ID tafli, redundancja nadruku: czoło/bok, warstwa ochronna).</w:t>
            </w:r>
          </w:p>
          <w:p w14:paraId="4FCFA9EF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– Zdefiniowano scenariusze odczytu (</w:t>
            </w:r>
            <w:proofErr w:type="spellStart"/>
            <w:r w:rsidRPr="00335658">
              <w:rPr>
                <w:rFonts w:ascii="Calibri" w:eastAsia="Calibri" w:hAnsi="Calibri" w:cs="Calibri"/>
              </w:rPr>
              <w:t>scan</w:t>
            </w:r>
            <w:proofErr w:type="spellEnd"/>
            <w:r w:rsidRPr="00335658">
              <w:rPr>
                <w:rFonts w:ascii="Calibri" w:eastAsia="Calibri" w:hAnsi="Calibri" w:cs="Calibri"/>
              </w:rPr>
              <w:t>-in/</w:t>
            </w:r>
            <w:proofErr w:type="spellStart"/>
            <w:r w:rsidRPr="00335658">
              <w:rPr>
                <w:rFonts w:ascii="Calibri" w:eastAsia="Calibri" w:hAnsi="Calibri" w:cs="Calibri"/>
              </w:rPr>
              <w:t>scan</w:t>
            </w:r>
            <w:proofErr w:type="spellEnd"/>
            <w:r w:rsidRPr="00335658">
              <w:rPr>
                <w:rFonts w:ascii="Calibri" w:eastAsia="Calibri" w:hAnsi="Calibri" w:cs="Calibri"/>
              </w:rPr>
              <w:t>-out) i minimalne parametry jakości wydruku (kontrast, rozdzielczość, strefy ciszy) wraz z wymaganiami środowiskowymi (lakiernia).</w:t>
            </w:r>
          </w:p>
          <w:p w14:paraId="6CB715CE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46CC73D3" w14:textId="77777777" w:rsidR="00335658" w:rsidRPr="00335658" w:rsidRDefault="00335658" w:rsidP="00335658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 xml:space="preserve">Adaptacja oprogramowania PLC oraz integracja </w:t>
            </w:r>
            <w:proofErr w:type="spellStart"/>
            <w:r w:rsidRPr="00335658">
              <w:rPr>
                <w:rFonts w:ascii="Calibri" w:eastAsia="Calibri" w:hAnsi="Calibri" w:cs="Calibri"/>
              </w:rPr>
              <w:t>peryferiów</w:t>
            </w:r>
            <w:proofErr w:type="spellEnd"/>
          </w:p>
          <w:p w14:paraId="2C844663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 xml:space="preserve">– Rozbudowano program sterownika PLC (PFC) o sekwencje SFC i bloki FBD/ST realizujące logikę: przyjęcie → weryfikacja danych → przydział slotu → podanie do szklenia; dodano </w:t>
            </w:r>
            <w:proofErr w:type="spellStart"/>
            <w:r w:rsidRPr="00335658">
              <w:rPr>
                <w:rFonts w:ascii="Calibri" w:eastAsia="Calibri" w:hAnsi="Calibri" w:cs="Calibri"/>
              </w:rPr>
              <w:t>Poka-Yoke</w:t>
            </w:r>
            <w:proofErr w:type="spellEnd"/>
            <w:r w:rsidRPr="00335658">
              <w:rPr>
                <w:rFonts w:ascii="Calibri" w:eastAsia="Calibri" w:hAnsi="Calibri" w:cs="Calibri"/>
              </w:rPr>
              <w:t xml:space="preserve"> (wzajemna weryfikacja „okno–szyba”).</w:t>
            </w:r>
          </w:p>
          <w:p w14:paraId="698D0A8C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– Zaimplementowano komunikację z czytnikami kodów, czujnikami przechyłu, napędami/siłownikami oraz HMI; przygotowano receptury gabarytowe (SMED) i bufor diagnostyczny (log błędów).</w:t>
            </w:r>
          </w:p>
          <w:p w14:paraId="62DA7ABE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72A3BBB6" w14:textId="77777777" w:rsidR="00335658" w:rsidRPr="00335658" w:rsidRDefault="00335658" w:rsidP="00335658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Interfejs operatora i obsługa wyjątków</w:t>
            </w:r>
          </w:p>
          <w:p w14:paraId="0E653C84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 xml:space="preserve">– Zaprojektowano ekrany HMI (status slotów, kolejka zleceń, alarmy, </w:t>
            </w:r>
            <w:proofErr w:type="spellStart"/>
            <w:r w:rsidRPr="00335658">
              <w:rPr>
                <w:rFonts w:ascii="Calibri" w:eastAsia="Calibri" w:hAnsi="Calibri" w:cs="Calibri"/>
              </w:rPr>
              <w:t>Andon</w:t>
            </w:r>
            <w:proofErr w:type="spellEnd"/>
            <w:r w:rsidRPr="00335658">
              <w:rPr>
                <w:rFonts w:ascii="Calibri" w:eastAsia="Calibri" w:hAnsi="Calibri" w:cs="Calibri"/>
              </w:rPr>
              <w:t>), szybkie ścieżki przezbrojenia i formularze re-etykietowania/awaryjnego wprowadzenia ID.</w:t>
            </w:r>
          </w:p>
          <w:p w14:paraId="5CCF501E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– Dodano mechanizmy blokad bezpieczeństwa (kolizja gabarytów, nieczytelny kod, brak zgodności z plikiem sterującym) oraz procedury „</w:t>
            </w:r>
            <w:proofErr w:type="spellStart"/>
            <w:r w:rsidRPr="00335658">
              <w:rPr>
                <w:rFonts w:ascii="Calibri" w:eastAsia="Calibri" w:hAnsi="Calibri" w:cs="Calibri"/>
              </w:rPr>
              <w:t>quarantine</w:t>
            </w:r>
            <w:proofErr w:type="spellEnd"/>
            <w:r w:rsidRPr="00335658">
              <w:rPr>
                <w:rFonts w:ascii="Calibri" w:eastAsia="Calibri" w:hAnsi="Calibri" w:cs="Calibri"/>
              </w:rPr>
              <w:t>” dla rekordów niekompletnych.</w:t>
            </w:r>
          </w:p>
          <w:p w14:paraId="184189A2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2549D38F" w14:textId="77777777" w:rsidR="00335658" w:rsidRPr="00335658" w:rsidRDefault="00335658" w:rsidP="00335658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Walidacja algorytmu i optymalizacja parametrów</w:t>
            </w:r>
          </w:p>
          <w:p w14:paraId="1C45E846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– Przeprowadzono symulacje przepływu (scenariusze dostaw losowych, gabaryty graniczne, degradacja etykiety), testy FAT/SAT oraz próby taktu z linią szklenia.</w:t>
            </w:r>
          </w:p>
          <w:p w14:paraId="40EC784E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 xml:space="preserve">– Na podstawie wyników skorygowano progi H/W, czasy zwłok, reguły </w:t>
            </w:r>
            <w:proofErr w:type="spellStart"/>
            <w:r w:rsidRPr="00335658">
              <w:rPr>
                <w:rFonts w:ascii="Calibri" w:eastAsia="Calibri" w:hAnsi="Calibri" w:cs="Calibri"/>
              </w:rPr>
              <w:t>priorytetyzacji</w:t>
            </w:r>
            <w:proofErr w:type="spellEnd"/>
            <w:r w:rsidRPr="00335658">
              <w:rPr>
                <w:rFonts w:ascii="Calibri" w:eastAsia="Calibri" w:hAnsi="Calibri" w:cs="Calibri"/>
              </w:rPr>
              <w:t xml:space="preserve"> i parametry transportu (prędkości/ramy przyspieszeń), osiągając stabilny takt podawania.</w:t>
            </w:r>
          </w:p>
          <w:p w14:paraId="4AD02EFD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2FA773E8" w14:textId="77777777" w:rsidR="00335658" w:rsidRPr="00335658" w:rsidRDefault="00335658" w:rsidP="00335658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Integracja z ERP i warstwą danych produkcyjnych</w:t>
            </w:r>
          </w:p>
          <w:p w14:paraId="46165682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– Opracowano moduł eksportu w ERP/</w:t>
            </w:r>
            <w:proofErr w:type="spellStart"/>
            <w:r w:rsidRPr="00335658">
              <w:rPr>
                <w:rFonts w:ascii="Calibri" w:eastAsia="Calibri" w:hAnsi="Calibri" w:cs="Calibri"/>
              </w:rPr>
              <w:t>Cantor</w:t>
            </w:r>
            <w:proofErr w:type="spellEnd"/>
            <w:r w:rsidRPr="00335658">
              <w:rPr>
                <w:rFonts w:ascii="Calibri" w:eastAsia="Calibri" w:hAnsi="Calibri" w:cs="Calibri"/>
              </w:rPr>
              <w:t xml:space="preserve"> (plik sterujący: okno, ID szyby, gabaryt, orientacja), kontrolę spójności z BOM/technologią oraz ślad audytowy (</w:t>
            </w:r>
            <w:proofErr w:type="spellStart"/>
            <w:r w:rsidRPr="00335658">
              <w:rPr>
                <w:rFonts w:ascii="Calibri" w:eastAsia="Calibri" w:hAnsi="Calibri" w:cs="Calibri"/>
              </w:rPr>
              <w:t>traceability</w:t>
            </w:r>
            <w:proofErr w:type="spellEnd"/>
            <w:r w:rsidRPr="00335658">
              <w:rPr>
                <w:rFonts w:ascii="Calibri" w:eastAsia="Calibri" w:hAnsi="Calibri" w:cs="Calibri"/>
              </w:rPr>
              <w:t xml:space="preserve">: </w:t>
            </w:r>
            <w:proofErr w:type="spellStart"/>
            <w:r w:rsidRPr="00335658">
              <w:rPr>
                <w:rFonts w:ascii="Calibri" w:eastAsia="Calibri" w:hAnsi="Calibri" w:cs="Calibri"/>
              </w:rPr>
              <w:t>przyjęcie→slot→podanie</w:t>
            </w:r>
            <w:proofErr w:type="spellEnd"/>
            <w:r w:rsidRPr="00335658">
              <w:rPr>
                <w:rFonts w:ascii="Calibri" w:eastAsia="Calibri" w:hAnsi="Calibri" w:cs="Calibri"/>
              </w:rPr>
              <w:t>).</w:t>
            </w:r>
          </w:p>
          <w:p w14:paraId="6201A126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– Zaimplementowano nadzór wersji plików oraz mechanizm odwołania/aktualizacji zlecenia bez zatrzymania bufora.</w:t>
            </w:r>
          </w:p>
          <w:p w14:paraId="73902C88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7D0955AA" w14:textId="77777777" w:rsidR="00335658" w:rsidRPr="00335658" w:rsidRDefault="00335658" w:rsidP="00335658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Dokumentacja wykonawcza i standaryzacja operacyjna</w:t>
            </w:r>
          </w:p>
          <w:p w14:paraId="6A284920" w14:textId="77777777" w:rsidR="00335658" w:rsidRPr="00335658" w:rsidRDefault="00335658" w:rsidP="00335658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– Przygotowano pełny pakiet SOP: przyjęcie i skanowanie szyb, odkładanie/pobór, postępowanie z etykietą po lakierni, re-etykietowanie, tryby serwisowe i restart sekwencji.</w:t>
            </w:r>
          </w:p>
          <w:p w14:paraId="5DB5BD32" w14:textId="268A3FE5" w:rsidR="00554117" w:rsidRPr="00335658" w:rsidRDefault="00335658" w:rsidP="00335658">
            <w:pPr>
              <w:pStyle w:val="Akapitzlist"/>
              <w:spacing w:before="240" w:after="240" w:line="240" w:lineRule="auto"/>
              <w:ind w:left="360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335658">
              <w:rPr>
                <w:rFonts w:ascii="Calibri" w:eastAsia="Calibri" w:hAnsi="Calibri" w:cs="Calibri"/>
              </w:rPr>
              <w:lastRenderedPageBreak/>
              <w:t>– Zdefiniowano plan UR (przeglądy mechaniki i torów transportowych, testy czujników, kopie programu PLC/HMI) oraz KPI wdrożenia (czas cyklu podania, odsetek niezgodności, uszkodzenia, OEE gniazda).</w:t>
            </w:r>
          </w:p>
        </w:tc>
      </w:tr>
      <w:tr w:rsidR="00EF404C" w:rsidRPr="00554117" w14:paraId="2D68A942" w14:textId="77777777" w:rsidTr="6077F7FC">
        <w:trPr>
          <w:trHeight w:val="300"/>
        </w:trPr>
        <w:tc>
          <w:tcPr>
            <w:tcW w:w="1147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524BD01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Poziom innowacyjności projektu</w:t>
            </w:r>
          </w:p>
        </w:tc>
        <w:tc>
          <w:tcPr>
            <w:tcW w:w="1900" w:type="pct"/>
            <w:gridSpan w:val="2"/>
            <w:shd w:val="clear" w:color="auto" w:fill="D9D9D9" w:themeFill="background1" w:themeFillShade="D9"/>
            <w:vAlign w:val="center"/>
            <w:hideMark/>
          </w:tcPr>
          <w:p w14:paraId="417A7205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1953" w:type="pct"/>
            <w:gridSpan w:val="2"/>
            <w:shd w:val="clear" w:color="auto" w:fill="D9D9D9" w:themeFill="background1" w:themeFillShade="D9"/>
            <w:vAlign w:val="center"/>
            <w:hideMark/>
          </w:tcPr>
          <w:p w14:paraId="11751318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EF404C" w:rsidRPr="00554117" w14:paraId="0747785A" w14:textId="77777777" w:rsidTr="6077F7FC">
        <w:trPr>
          <w:trHeight w:val="300"/>
        </w:trPr>
        <w:tc>
          <w:tcPr>
            <w:tcW w:w="1147" w:type="pct"/>
            <w:vMerge/>
            <w:vAlign w:val="center"/>
            <w:hideMark/>
          </w:tcPr>
          <w:p w14:paraId="233217A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1900" w:type="pct"/>
            <w:gridSpan w:val="2"/>
            <w:hideMark/>
          </w:tcPr>
          <w:p w14:paraId="53C230DE" w14:textId="77777777" w:rsidR="00554117" w:rsidRPr="00335658" w:rsidRDefault="00554117" w:rsidP="0055411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Tak</w:t>
            </w:r>
          </w:p>
        </w:tc>
        <w:tc>
          <w:tcPr>
            <w:tcW w:w="1953" w:type="pct"/>
            <w:gridSpan w:val="2"/>
            <w:hideMark/>
          </w:tcPr>
          <w:p w14:paraId="5BD98E43" w14:textId="77777777" w:rsidR="00554117" w:rsidRPr="00335658" w:rsidRDefault="00554117" w:rsidP="0055411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Nie</w:t>
            </w:r>
          </w:p>
        </w:tc>
      </w:tr>
      <w:tr w:rsidR="00E07B35" w:rsidRPr="00554117" w14:paraId="198A41FE" w14:textId="77777777" w:rsidTr="6077F7FC">
        <w:trPr>
          <w:trHeight w:val="450"/>
        </w:trPr>
        <w:tc>
          <w:tcPr>
            <w:tcW w:w="1147" w:type="pct"/>
            <w:vMerge w:val="restart"/>
            <w:shd w:val="clear" w:color="auto" w:fill="F8CBAD"/>
            <w:noWrap/>
            <w:vAlign w:val="center"/>
          </w:tcPr>
          <w:p w14:paraId="5BE0BB6F" w14:textId="2A1C2718" w:rsidR="00554117" w:rsidRPr="00554117" w:rsidRDefault="14A8D3F7" w:rsidP="7565C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7565CF59">
              <w:rPr>
                <w:rFonts w:ascii="Calibri" w:eastAsia="Times New Roman" w:hAnsi="Calibri" w:cs="Calibri"/>
                <w:b/>
                <w:bCs/>
                <w:i/>
                <w:iCs/>
                <w:lang w:eastAsia="pl-PL"/>
              </w:rPr>
              <w:t>Podsumowanie projektu</w:t>
            </w:r>
          </w:p>
        </w:tc>
        <w:tc>
          <w:tcPr>
            <w:tcW w:w="3853" w:type="pct"/>
            <w:gridSpan w:val="4"/>
            <w:vMerge w:val="restart"/>
          </w:tcPr>
          <w:p w14:paraId="7A0320D4" w14:textId="78C39C29" w:rsidR="006509B0" w:rsidRPr="006509B0" w:rsidRDefault="006509B0" w:rsidP="00144EE7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6509B0">
              <w:rPr>
                <w:rFonts w:ascii="Calibri" w:eastAsia="Calibri" w:hAnsi="Calibri" w:cs="Calibri"/>
              </w:rPr>
              <w:t xml:space="preserve">Projekt miał charakter badawczo-rozwojowy i dotyczył zaprojektowania oraz wdrożenia zintegrowanego systemu </w:t>
            </w:r>
            <w:proofErr w:type="spellStart"/>
            <w:r w:rsidRPr="006509B0">
              <w:rPr>
                <w:rFonts w:ascii="Calibri" w:eastAsia="Calibri" w:hAnsi="Calibri" w:cs="Calibri"/>
              </w:rPr>
              <w:t>intralogistycznego</w:t>
            </w:r>
            <w:proofErr w:type="spellEnd"/>
            <w:r w:rsidRPr="006509B0">
              <w:rPr>
                <w:rFonts w:ascii="Calibri" w:eastAsia="Calibri" w:hAnsi="Calibri" w:cs="Calibri"/>
              </w:rPr>
              <w:t xml:space="preserve"> do podawania szyb „</w:t>
            </w:r>
            <w:proofErr w:type="spellStart"/>
            <w:r w:rsidRPr="006509B0">
              <w:rPr>
                <w:rFonts w:ascii="Calibri" w:eastAsia="Calibri" w:hAnsi="Calibri" w:cs="Calibri"/>
              </w:rPr>
              <w:t>just</w:t>
            </w:r>
            <w:proofErr w:type="spellEnd"/>
            <w:r w:rsidRPr="006509B0">
              <w:rPr>
                <w:rFonts w:ascii="Calibri" w:eastAsia="Calibri" w:hAnsi="Calibri" w:cs="Calibri"/>
              </w:rPr>
              <w:t>-in-</w:t>
            </w:r>
            <w:proofErr w:type="spellStart"/>
            <w:r w:rsidRPr="006509B0">
              <w:rPr>
                <w:rFonts w:ascii="Calibri" w:eastAsia="Calibri" w:hAnsi="Calibri" w:cs="Calibri"/>
              </w:rPr>
              <w:t>time</w:t>
            </w:r>
            <w:proofErr w:type="spellEnd"/>
            <w:r w:rsidRPr="006509B0">
              <w:rPr>
                <w:rFonts w:ascii="Calibri" w:eastAsia="Calibri" w:hAnsi="Calibri" w:cs="Calibri"/>
              </w:rPr>
              <w:t>” pod szklenie, eliminującego rozbieżności między losową kolejnością dostaw a sekwencją montażu na linii. Przeprowadzono pełny cykl B+R: diagnozę zjawiska (mapowanie strumienia wartości i taktu szklenia), sformułowanie hipotezy rozwiązania (bufor-sortownik sterowany danymi), prototypowanie algorytmu kolejkowania i odkładania (reguły gabarytowe i orientacja tafli), integrację sterowania (PLC/HMI) oraz walidację w warunkach produkcji seryjnej (FAT/SAT).</w:t>
            </w:r>
          </w:p>
          <w:p w14:paraId="1777AC07" w14:textId="52B8B2C9" w:rsidR="006509B0" w:rsidRPr="006509B0" w:rsidRDefault="006509B0" w:rsidP="006509B0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6509B0">
              <w:rPr>
                <w:rFonts w:ascii="Calibri" w:eastAsia="Calibri" w:hAnsi="Calibri" w:cs="Calibri"/>
              </w:rPr>
              <w:t xml:space="preserve">Kluczowymi rezultatami technicznymi były: standard etykietowania w łańcuchu dostaw (unikalne ID szyby, podwójny kod 1D/2D), generator plików sterujących w ERP (mapowanie </w:t>
            </w:r>
            <w:proofErr w:type="spellStart"/>
            <w:r w:rsidRPr="006509B0">
              <w:rPr>
                <w:rFonts w:ascii="Calibri" w:eastAsia="Calibri" w:hAnsi="Calibri" w:cs="Calibri"/>
              </w:rPr>
              <w:t>okno↔szyba↔gabaryt↔orientacja</w:t>
            </w:r>
            <w:proofErr w:type="spellEnd"/>
            <w:r w:rsidRPr="006509B0">
              <w:rPr>
                <w:rFonts w:ascii="Calibri" w:eastAsia="Calibri" w:hAnsi="Calibri" w:cs="Calibri"/>
              </w:rPr>
              <w:t xml:space="preserve">), rozszerzony program PLC z mechanizmami </w:t>
            </w:r>
            <w:proofErr w:type="spellStart"/>
            <w:r w:rsidRPr="006509B0">
              <w:rPr>
                <w:rFonts w:ascii="Calibri" w:eastAsia="Calibri" w:hAnsi="Calibri" w:cs="Calibri"/>
              </w:rPr>
              <w:t>Poka-Yoke</w:t>
            </w:r>
            <w:proofErr w:type="spellEnd"/>
            <w:r w:rsidRPr="006509B0">
              <w:rPr>
                <w:rFonts w:ascii="Calibri" w:eastAsia="Calibri" w:hAnsi="Calibri" w:cs="Calibri"/>
              </w:rPr>
              <w:t xml:space="preserve"> i recepturami SMED, interfejs HMI z wizualizacją bufora oraz komplet procedur operacyjnych i UR (SOP, plan przeglądów, </w:t>
            </w:r>
            <w:proofErr w:type="spellStart"/>
            <w:r w:rsidRPr="006509B0">
              <w:rPr>
                <w:rFonts w:ascii="Calibri" w:eastAsia="Calibri" w:hAnsi="Calibri" w:cs="Calibri"/>
              </w:rPr>
              <w:t>traceability</w:t>
            </w:r>
            <w:proofErr w:type="spellEnd"/>
            <w:r w:rsidRPr="006509B0">
              <w:rPr>
                <w:rFonts w:ascii="Calibri" w:eastAsia="Calibri" w:hAnsi="Calibri" w:cs="Calibri"/>
              </w:rPr>
              <w:t>). Opracowano też tryby awaryjne dla stolarki drewnianej (degradacja etykiet po lakierni) oraz politykę blokad bezpieczeństwa przy kolizji gabarytów.</w:t>
            </w:r>
          </w:p>
          <w:p w14:paraId="144D7FB1" w14:textId="49032779" w:rsidR="006509B0" w:rsidRPr="006509B0" w:rsidRDefault="006509B0" w:rsidP="006509B0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6509B0">
              <w:rPr>
                <w:rFonts w:ascii="Calibri" w:eastAsia="Calibri" w:hAnsi="Calibri" w:cs="Calibri"/>
              </w:rPr>
              <w:t>Walidacja wykazała stabilizację taktu szklenia, eliminację ręcznego „polowania” na szyby, ograniczenie manipulacji ciężkimi taflami (poprawa ergonomii i BHP) oraz spójność podania komponentu z realną kolejką zleceń. Zidentyfikowane na etapie testów ryzyka (czytelność etykiet, stateczność w slocie, spójność danych) zredukowano przez doprecyzowanie progów H/W, wprowadzenie redundantnego znakowania i kontrolę jakości danych wejściowych. Projekt zakończył się transferem wiedzy do produkcji (szkolenia operatorów i brygadzistów), ustandaryzowaniem procesu i przygotowaniem dokumentacji eksploatacyjnej.</w:t>
            </w:r>
          </w:p>
          <w:p w14:paraId="578367A4" w14:textId="7C2855A8" w:rsidR="00554117" w:rsidRPr="00554117" w:rsidRDefault="006509B0" w:rsidP="006509B0">
            <w:pPr>
              <w:spacing w:before="240" w:after="0" w:line="240" w:lineRule="auto"/>
              <w:jc w:val="both"/>
            </w:pPr>
            <w:r w:rsidRPr="006509B0">
              <w:rPr>
                <w:rFonts w:ascii="Calibri" w:eastAsia="Calibri" w:hAnsi="Calibri" w:cs="Calibri"/>
              </w:rPr>
              <w:t xml:space="preserve">W ujęciu B+R powstało rozwiązanie o wysokiej </w:t>
            </w:r>
            <w:proofErr w:type="spellStart"/>
            <w:r w:rsidRPr="006509B0">
              <w:rPr>
                <w:rFonts w:ascii="Calibri" w:eastAsia="Calibri" w:hAnsi="Calibri" w:cs="Calibri"/>
              </w:rPr>
              <w:t>replikowalności</w:t>
            </w:r>
            <w:proofErr w:type="spellEnd"/>
            <w:r w:rsidRPr="006509B0">
              <w:rPr>
                <w:rFonts w:ascii="Calibri" w:eastAsia="Calibri" w:hAnsi="Calibri" w:cs="Calibri"/>
              </w:rPr>
              <w:t xml:space="preserve"> (możliwe przeniesienie na inne gniazda i linie), z potencjałem dalszej rozbudowy (np. integracja z systemem jakości, analityka KPI, adaptacja do formatów nietypowych). Rezultat stanowi trwałą zmianę technologii przepływu materiału – od zasilania danymi po deterministyczne sterowanie – i buduje bazę do kolejnych wdrożeń innowacji procesowych w organizacji.</w:t>
            </w:r>
          </w:p>
        </w:tc>
      </w:tr>
      <w:tr w:rsidR="00E07B35" w:rsidRPr="00554117" w14:paraId="0ABD5817" w14:textId="77777777" w:rsidTr="6077F7FC">
        <w:trPr>
          <w:trHeight w:val="450"/>
        </w:trPr>
        <w:tc>
          <w:tcPr>
            <w:tcW w:w="1147" w:type="pct"/>
            <w:vMerge/>
            <w:vAlign w:val="center"/>
          </w:tcPr>
          <w:p w14:paraId="681269E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3" w:type="pct"/>
            <w:gridSpan w:val="4"/>
            <w:vMerge/>
            <w:vAlign w:val="center"/>
          </w:tcPr>
          <w:p w14:paraId="257527A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74C5C5C6" w14:textId="77777777" w:rsidTr="6077F7FC">
        <w:trPr>
          <w:trHeight w:val="450"/>
        </w:trPr>
        <w:tc>
          <w:tcPr>
            <w:tcW w:w="1147" w:type="pct"/>
            <w:vMerge/>
            <w:vAlign w:val="center"/>
          </w:tcPr>
          <w:p w14:paraId="1CE92E7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3" w:type="pct"/>
            <w:gridSpan w:val="4"/>
            <w:vMerge/>
            <w:vAlign w:val="center"/>
          </w:tcPr>
          <w:p w14:paraId="38A8695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36A2B9B3" w14:textId="77777777" w:rsidTr="6077F7FC">
        <w:trPr>
          <w:trHeight w:val="450"/>
        </w:trPr>
        <w:tc>
          <w:tcPr>
            <w:tcW w:w="1147" w:type="pct"/>
            <w:vMerge/>
            <w:vAlign w:val="center"/>
          </w:tcPr>
          <w:p w14:paraId="6241208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3" w:type="pct"/>
            <w:gridSpan w:val="4"/>
            <w:vMerge/>
            <w:vAlign w:val="center"/>
          </w:tcPr>
          <w:p w14:paraId="7789047F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07D866BA" w14:textId="77777777" w:rsidTr="6077F7FC">
        <w:trPr>
          <w:trHeight w:val="450"/>
        </w:trPr>
        <w:tc>
          <w:tcPr>
            <w:tcW w:w="1147" w:type="pct"/>
            <w:vMerge/>
            <w:vAlign w:val="center"/>
          </w:tcPr>
          <w:p w14:paraId="1BBAD6B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3" w:type="pct"/>
            <w:gridSpan w:val="4"/>
            <w:vMerge/>
            <w:vAlign w:val="center"/>
          </w:tcPr>
          <w:p w14:paraId="69CB869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18D89114" w14:textId="77777777" w:rsidTr="6077F7FC">
        <w:trPr>
          <w:trHeight w:val="450"/>
        </w:trPr>
        <w:tc>
          <w:tcPr>
            <w:tcW w:w="1147" w:type="pct"/>
            <w:vMerge/>
            <w:vAlign w:val="center"/>
          </w:tcPr>
          <w:p w14:paraId="13E9ACF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3" w:type="pct"/>
            <w:gridSpan w:val="4"/>
            <w:vMerge/>
            <w:vAlign w:val="center"/>
          </w:tcPr>
          <w:p w14:paraId="069D267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25897E2A" w14:textId="77777777" w:rsidTr="6077F7FC">
        <w:trPr>
          <w:trHeight w:val="450"/>
        </w:trPr>
        <w:tc>
          <w:tcPr>
            <w:tcW w:w="1147" w:type="pct"/>
            <w:vMerge/>
            <w:vAlign w:val="center"/>
          </w:tcPr>
          <w:p w14:paraId="4742612A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3" w:type="pct"/>
            <w:gridSpan w:val="4"/>
            <w:vMerge/>
            <w:vAlign w:val="center"/>
          </w:tcPr>
          <w:p w14:paraId="58966B3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0D177F89" w14:textId="77777777" w:rsidTr="6077F7FC">
        <w:trPr>
          <w:trHeight w:val="450"/>
        </w:trPr>
        <w:tc>
          <w:tcPr>
            <w:tcW w:w="1147" w:type="pct"/>
            <w:vMerge/>
            <w:vAlign w:val="center"/>
          </w:tcPr>
          <w:p w14:paraId="26B9E6D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3" w:type="pct"/>
            <w:gridSpan w:val="4"/>
            <w:vMerge/>
            <w:vAlign w:val="center"/>
          </w:tcPr>
          <w:p w14:paraId="44D9172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3DBFACD7" w14:textId="77777777" w:rsidTr="6077F7FC">
        <w:trPr>
          <w:trHeight w:val="450"/>
        </w:trPr>
        <w:tc>
          <w:tcPr>
            <w:tcW w:w="1147" w:type="pct"/>
            <w:vMerge/>
            <w:vAlign w:val="center"/>
          </w:tcPr>
          <w:p w14:paraId="5984591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3" w:type="pct"/>
            <w:gridSpan w:val="4"/>
            <w:vMerge/>
            <w:vAlign w:val="center"/>
          </w:tcPr>
          <w:p w14:paraId="455A117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062A9DD4" w14:textId="77777777" w:rsidTr="6077F7FC">
        <w:trPr>
          <w:trHeight w:val="450"/>
        </w:trPr>
        <w:tc>
          <w:tcPr>
            <w:tcW w:w="1147" w:type="pct"/>
            <w:vMerge/>
            <w:vAlign w:val="center"/>
          </w:tcPr>
          <w:p w14:paraId="7D568CA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3" w:type="pct"/>
            <w:gridSpan w:val="4"/>
            <w:vMerge/>
            <w:vAlign w:val="center"/>
          </w:tcPr>
          <w:p w14:paraId="7C5F70C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F2853B8" w14:textId="77777777" w:rsidTr="6077F7FC">
        <w:trPr>
          <w:trHeight w:val="300"/>
        </w:trPr>
        <w:tc>
          <w:tcPr>
            <w:tcW w:w="5000" w:type="pct"/>
            <w:gridSpan w:val="5"/>
            <w:shd w:val="clear" w:color="auto" w:fill="F8CBAD"/>
            <w:noWrap/>
            <w:vAlign w:val="bottom"/>
            <w:hideMark/>
          </w:tcPr>
          <w:p w14:paraId="2BF58BD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E07B35" w:rsidRPr="00554117" w14:paraId="77A8A2DD" w14:textId="77777777" w:rsidTr="6077F7FC">
        <w:trPr>
          <w:trHeight w:val="300"/>
        </w:trPr>
        <w:tc>
          <w:tcPr>
            <w:tcW w:w="1147" w:type="pct"/>
            <w:noWrap/>
            <w:vAlign w:val="bottom"/>
            <w:hideMark/>
          </w:tcPr>
          <w:p w14:paraId="69206F0A" w14:textId="77777777" w:rsidR="00554117" w:rsidRPr="00554117" w:rsidRDefault="00554117" w:rsidP="00A02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3853" w:type="pct"/>
            <w:gridSpan w:val="4"/>
            <w:noWrap/>
            <w:vAlign w:val="center"/>
            <w:hideMark/>
          </w:tcPr>
          <w:p w14:paraId="1C50D17D" w14:textId="68D7B6C3" w:rsidR="00554117" w:rsidRPr="00554117" w:rsidRDefault="00A0226F" w:rsidP="00144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Stanowisko bufora </w:t>
            </w:r>
            <w:r w:rsidR="00144EE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="00144EE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koncepcja, projekt techniczny, dokumentacja zdjęciowa</w:t>
            </w:r>
            <w:r w:rsidR="0055411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E07B35" w:rsidRPr="00554117" w14:paraId="614AD025" w14:textId="77777777" w:rsidTr="6077F7FC">
        <w:trPr>
          <w:trHeight w:val="288"/>
        </w:trPr>
        <w:tc>
          <w:tcPr>
            <w:tcW w:w="1147" w:type="pct"/>
            <w:noWrap/>
            <w:vAlign w:val="bottom"/>
            <w:hideMark/>
          </w:tcPr>
          <w:p w14:paraId="1B7CE622" w14:textId="77777777" w:rsidR="00554117" w:rsidRPr="00554117" w:rsidRDefault="00554117" w:rsidP="00A02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853" w:type="pct"/>
            <w:gridSpan w:val="4"/>
            <w:noWrap/>
            <w:vAlign w:val="center"/>
            <w:hideMark/>
          </w:tcPr>
          <w:p w14:paraId="219564EB" w14:textId="06D9D576" w:rsidR="00554117" w:rsidRPr="00554117" w:rsidRDefault="00144EE7" w:rsidP="00144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Kody sterowników</w:t>
            </w:r>
          </w:p>
        </w:tc>
      </w:tr>
      <w:tr w:rsidR="00E07B35" w:rsidRPr="00554117" w14:paraId="12D47517" w14:textId="77777777" w:rsidTr="00144EE7">
        <w:trPr>
          <w:trHeight w:val="70"/>
        </w:trPr>
        <w:tc>
          <w:tcPr>
            <w:tcW w:w="1147" w:type="pct"/>
            <w:noWrap/>
            <w:vAlign w:val="bottom"/>
            <w:hideMark/>
          </w:tcPr>
          <w:p w14:paraId="0E1FFAD4" w14:textId="77777777" w:rsidR="00554117" w:rsidRPr="00554117" w:rsidRDefault="00554117" w:rsidP="00A02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853" w:type="pct"/>
            <w:gridSpan w:val="4"/>
            <w:noWrap/>
            <w:vAlign w:val="center"/>
            <w:hideMark/>
          </w:tcPr>
          <w:p w14:paraId="7BE65341" w14:textId="6DDED6AC" w:rsidR="00554117" w:rsidRPr="00554117" w:rsidRDefault="00144EE7" w:rsidP="00144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Procedury operacyjne i systemu kodów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A02D2"/>
    <w:multiLevelType w:val="hybridMultilevel"/>
    <w:tmpl w:val="55F2AC08"/>
    <w:lvl w:ilvl="0" w:tplc="5EAC7D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3AE10F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E32D31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E781CB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62BF8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070C7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0EEF86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186C5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BC08DB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C342E0"/>
    <w:multiLevelType w:val="hybridMultilevel"/>
    <w:tmpl w:val="F4AABFE4"/>
    <w:lvl w:ilvl="0" w:tplc="4552E53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A56406"/>
    <w:multiLevelType w:val="multilevel"/>
    <w:tmpl w:val="0F5224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5CF2900"/>
    <w:multiLevelType w:val="hybridMultilevel"/>
    <w:tmpl w:val="1D0E146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929117"/>
    <w:multiLevelType w:val="hybridMultilevel"/>
    <w:tmpl w:val="1E3AEE90"/>
    <w:lvl w:ilvl="0" w:tplc="A8822B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DA030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6424C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39A0E8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EA0B7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3AC19C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7B0A33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E2BE0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B5873A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0554594">
    <w:abstractNumId w:val="4"/>
  </w:num>
  <w:num w:numId="2" w16cid:durableId="1956864802">
    <w:abstractNumId w:val="0"/>
  </w:num>
  <w:num w:numId="3" w16cid:durableId="54743566">
    <w:abstractNumId w:val="1"/>
  </w:num>
  <w:num w:numId="4" w16cid:durableId="31735369">
    <w:abstractNumId w:val="3"/>
  </w:num>
  <w:num w:numId="5" w16cid:durableId="360669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950E3"/>
    <w:rsid w:val="001140F5"/>
    <w:rsid w:val="0013678F"/>
    <w:rsid w:val="00144EE7"/>
    <w:rsid w:val="001741AA"/>
    <w:rsid w:val="00183E14"/>
    <w:rsid w:val="001E270F"/>
    <w:rsid w:val="001E294B"/>
    <w:rsid w:val="001F0174"/>
    <w:rsid w:val="00205782"/>
    <w:rsid w:val="00207B4E"/>
    <w:rsid w:val="00215D56"/>
    <w:rsid w:val="00291FCD"/>
    <w:rsid w:val="002A5181"/>
    <w:rsid w:val="002C692E"/>
    <w:rsid w:val="002D47F3"/>
    <w:rsid w:val="00335658"/>
    <w:rsid w:val="003541E8"/>
    <w:rsid w:val="003B0140"/>
    <w:rsid w:val="003B77C6"/>
    <w:rsid w:val="00455CD9"/>
    <w:rsid w:val="004649C5"/>
    <w:rsid w:val="00471FCE"/>
    <w:rsid w:val="004A1929"/>
    <w:rsid w:val="004B4863"/>
    <w:rsid w:val="004B60C5"/>
    <w:rsid w:val="004E74BF"/>
    <w:rsid w:val="0051676A"/>
    <w:rsid w:val="0053539E"/>
    <w:rsid w:val="00554117"/>
    <w:rsid w:val="005759E2"/>
    <w:rsid w:val="00596370"/>
    <w:rsid w:val="00597ACA"/>
    <w:rsid w:val="005D6240"/>
    <w:rsid w:val="006220F4"/>
    <w:rsid w:val="0064579B"/>
    <w:rsid w:val="00650307"/>
    <w:rsid w:val="006509B0"/>
    <w:rsid w:val="0065588A"/>
    <w:rsid w:val="006D023A"/>
    <w:rsid w:val="006F70E1"/>
    <w:rsid w:val="007051DC"/>
    <w:rsid w:val="00707FAC"/>
    <w:rsid w:val="0072294F"/>
    <w:rsid w:val="00767714"/>
    <w:rsid w:val="0078332D"/>
    <w:rsid w:val="007D3F14"/>
    <w:rsid w:val="00813B77"/>
    <w:rsid w:val="00855FB9"/>
    <w:rsid w:val="00865F72"/>
    <w:rsid w:val="0087799A"/>
    <w:rsid w:val="008C62DD"/>
    <w:rsid w:val="008E7B72"/>
    <w:rsid w:val="009031C7"/>
    <w:rsid w:val="0097791A"/>
    <w:rsid w:val="009B1108"/>
    <w:rsid w:val="009C1CA8"/>
    <w:rsid w:val="009E1AED"/>
    <w:rsid w:val="009E666D"/>
    <w:rsid w:val="009E6E9C"/>
    <w:rsid w:val="00A0226F"/>
    <w:rsid w:val="00A266D1"/>
    <w:rsid w:val="00A3151E"/>
    <w:rsid w:val="00A42D1E"/>
    <w:rsid w:val="00A4395F"/>
    <w:rsid w:val="00A50872"/>
    <w:rsid w:val="00AA0684"/>
    <w:rsid w:val="00AF62A4"/>
    <w:rsid w:val="00B22B63"/>
    <w:rsid w:val="00B4123F"/>
    <w:rsid w:val="00B53827"/>
    <w:rsid w:val="00B95E60"/>
    <w:rsid w:val="00BB4A87"/>
    <w:rsid w:val="00BE557D"/>
    <w:rsid w:val="00C12AAF"/>
    <w:rsid w:val="00C236FA"/>
    <w:rsid w:val="00C27C08"/>
    <w:rsid w:val="00C50872"/>
    <w:rsid w:val="00C516BD"/>
    <w:rsid w:val="00C55243"/>
    <w:rsid w:val="00C81137"/>
    <w:rsid w:val="00C90981"/>
    <w:rsid w:val="00CE0822"/>
    <w:rsid w:val="00CF2D18"/>
    <w:rsid w:val="00D1366E"/>
    <w:rsid w:val="00D35656"/>
    <w:rsid w:val="00D86813"/>
    <w:rsid w:val="00DD106F"/>
    <w:rsid w:val="00E07B35"/>
    <w:rsid w:val="00E144BB"/>
    <w:rsid w:val="00E35685"/>
    <w:rsid w:val="00E4273E"/>
    <w:rsid w:val="00E52D54"/>
    <w:rsid w:val="00E74793"/>
    <w:rsid w:val="00E94800"/>
    <w:rsid w:val="00EC46F1"/>
    <w:rsid w:val="00EF404C"/>
    <w:rsid w:val="00F44EED"/>
    <w:rsid w:val="00FE1611"/>
    <w:rsid w:val="057D5596"/>
    <w:rsid w:val="0AAD8D9E"/>
    <w:rsid w:val="0F864B27"/>
    <w:rsid w:val="14A8D3F7"/>
    <w:rsid w:val="175AB60B"/>
    <w:rsid w:val="17B92690"/>
    <w:rsid w:val="1A6C755D"/>
    <w:rsid w:val="1D1EB998"/>
    <w:rsid w:val="1E675EE4"/>
    <w:rsid w:val="2713AE98"/>
    <w:rsid w:val="2B7C9F0E"/>
    <w:rsid w:val="2BD972C4"/>
    <w:rsid w:val="2D7D8C48"/>
    <w:rsid w:val="2DAA853A"/>
    <w:rsid w:val="34AF8E6A"/>
    <w:rsid w:val="3F865466"/>
    <w:rsid w:val="442FD922"/>
    <w:rsid w:val="4695D355"/>
    <w:rsid w:val="4A2646AC"/>
    <w:rsid w:val="4B39DB6F"/>
    <w:rsid w:val="4C10DB8A"/>
    <w:rsid w:val="6077F7FC"/>
    <w:rsid w:val="61EF9EA7"/>
    <w:rsid w:val="63D4DD77"/>
    <w:rsid w:val="65BAE3B2"/>
    <w:rsid w:val="67EB060E"/>
    <w:rsid w:val="6877103B"/>
    <w:rsid w:val="6A9F39AA"/>
    <w:rsid w:val="6C787487"/>
    <w:rsid w:val="7346E544"/>
    <w:rsid w:val="7481AD3F"/>
    <w:rsid w:val="7565CF59"/>
    <w:rsid w:val="7636DE20"/>
    <w:rsid w:val="7E9A9B9B"/>
    <w:rsid w:val="7FD0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7565C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2103</Words>
  <Characters>12618</Characters>
  <Application>Microsoft Office Word</Application>
  <DocSecurity>4</DocSecurity>
  <Lines>105</Lines>
  <Paragraphs>29</Paragraphs>
  <ScaleCrop>false</ScaleCrop>
  <Company/>
  <LinksUpToDate>false</LinksUpToDate>
  <CharactersWithSpaces>14692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2</cp:revision>
  <dcterms:created xsi:type="dcterms:W3CDTF">2025-09-23T12:18:00Z</dcterms:created>
  <dcterms:modified xsi:type="dcterms:W3CDTF">2025-09-23T12:18:00Z</dcterms:modified>
</cp:coreProperties>
</file>