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50D" w14:textId="77777777" w:rsidR="00AB4D3B" w:rsidRPr="00AB4D3B" w:rsidRDefault="00AB4D3B" w:rsidP="00AB4D3B">
      <w:pPr>
        <w:pStyle w:val="Ttulo1"/>
        <w:jc w:val="center"/>
        <w:rPr>
          <w:rFonts w:ascii="Arial" w:hAnsi="Arial" w:cs="Arial"/>
          <w:b/>
          <w:color w:val="993300"/>
          <w:sz w:val="24"/>
          <w:szCs w:val="24"/>
        </w:rPr>
      </w:pPr>
      <w:r w:rsidRPr="00AB4D3B">
        <w:rPr>
          <w:rFonts w:ascii="Arial" w:hAnsi="Arial" w:cs="Arial"/>
          <w:b/>
          <w:color w:val="993300"/>
          <w:sz w:val="24"/>
          <w:szCs w:val="24"/>
        </w:rPr>
        <w:t>Multiple Criteria Decision Support Systems</w:t>
      </w:r>
    </w:p>
    <w:p w14:paraId="1056350F" w14:textId="7194AFA5" w:rsidR="00C259C8" w:rsidRPr="00C259C8" w:rsidRDefault="00247CB3" w:rsidP="007E5765">
      <w:pPr>
        <w:pStyle w:val="Ttulo1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lang w:val="en-US"/>
        </w:rPr>
      </w:pPr>
      <w:r>
        <w:rPr>
          <w:rFonts w:ascii="Arial" w:hAnsi="Arial" w:cs="Arial"/>
          <w:b/>
          <w:color w:val="auto"/>
          <w:lang w:val="en-US"/>
        </w:rPr>
        <w:t>TASK</w:t>
      </w:r>
      <w:r w:rsidR="006817E2">
        <w:rPr>
          <w:rFonts w:ascii="Arial" w:hAnsi="Arial" w:cs="Arial"/>
          <w:b/>
          <w:color w:val="auto"/>
          <w:lang w:val="en-US"/>
        </w:rPr>
        <w:t xml:space="preserve"> 1</w:t>
      </w:r>
      <w:r w:rsidR="00AB4D3B" w:rsidRPr="00AB4D3B">
        <w:rPr>
          <w:rFonts w:ascii="Arial" w:hAnsi="Arial" w:cs="Arial"/>
          <w:b/>
          <w:color w:val="auto"/>
          <w:lang w:val="en-US"/>
        </w:rPr>
        <w:t>: Logic Scoring of Preferences</w:t>
      </w:r>
      <w:r w:rsidR="0036104A">
        <w:rPr>
          <w:rFonts w:ascii="Arial" w:hAnsi="Arial" w:cs="Arial"/>
          <w:b/>
          <w:color w:val="auto"/>
          <w:lang w:val="en-US"/>
        </w:rPr>
        <w:t>,</w:t>
      </w:r>
      <w:r w:rsidR="00AB4D3B" w:rsidRPr="00AB4D3B">
        <w:rPr>
          <w:rFonts w:ascii="Arial" w:hAnsi="Arial" w:cs="Arial"/>
          <w:b/>
          <w:color w:val="auto"/>
          <w:lang w:val="en-US"/>
        </w:rPr>
        <w:t xml:space="preserve"> </w:t>
      </w:r>
      <w:r w:rsidR="00AB4D3B">
        <w:rPr>
          <w:rFonts w:ascii="Arial" w:hAnsi="Arial" w:cs="Arial"/>
          <w:b/>
          <w:color w:val="auto"/>
          <w:lang w:val="en-US"/>
        </w:rPr>
        <w:t>LSP</w:t>
      </w:r>
      <w:r w:rsidR="00C259C8">
        <w:rPr>
          <w:rFonts w:ascii="Arial" w:hAnsi="Arial" w:cs="Arial"/>
          <w:b/>
          <w:color w:val="auto"/>
          <w:lang w:val="en-US"/>
        </w:rPr>
        <w:t xml:space="preserve">        </w:t>
      </w:r>
    </w:p>
    <w:p w14:paraId="39054E07" w14:textId="77777777" w:rsidR="007E5765" w:rsidRDefault="007E5765" w:rsidP="0096425B">
      <w:pPr>
        <w:rPr>
          <w:rFonts w:ascii="Times New Roman" w:hAnsi="Times New Roman" w:cs="Times New Roman"/>
          <w:lang w:val="en-GB"/>
        </w:rPr>
      </w:pPr>
    </w:p>
    <w:p w14:paraId="2340A7FB" w14:textId="5E22849F" w:rsidR="004B25EA" w:rsidRPr="008A475B" w:rsidRDefault="00AB4D3B" w:rsidP="004B25EA">
      <w:pPr>
        <w:jc w:val="both"/>
        <w:rPr>
          <w:rFonts w:cstheme="minorHAnsi"/>
          <w:lang w:val="en-GB"/>
        </w:rPr>
      </w:pPr>
      <w:r w:rsidRPr="008A475B">
        <w:rPr>
          <w:rFonts w:cstheme="minorHAnsi"/>
          <w:lang w:val="en-GB"/>
        </w:rPr>
        <w:t>The goal of this exercise is to use the LSP</w:t>
      </w:r>
      <w:r w:rsidR="00483EA0" w:rsidRPr="008A475B">
        <w:rPr>
          <w:rFonts w:cstheme="minorHAnsi"/>
          <w:lang w:val="en-GB"/>
        </w:rPr>
        <w:t xml:space="preserve"> method</w:t>
      </w:r>
      <w:r w:rsidRPr="008A475B">
        <w:rPr>
          <w:rFonts w:cstheme="minorHAnsi"/>
          <w:lang w:val="en-GB"/>
        </w:rPr>
        <w:t xml:space="preserve"> to understand how </w:t>
      </w:r>
      <w:r w:rsidR="006817E2" w:rsidRPr="008A475B">
        <w:rPr>
          <w:rFonts w:cstheme="minorHAnsi"/>
          <w:lang w:val="en-GB"/>
        </w:rPr>
        <w:t>to define utility functions to measure the suitability of a set of</w:t>
      </w:r>
      <w:r w:rsidRPr="008A475B">
        <w:rPr>
          <w:rFonts w:cstheme="minorHAnsi"/>
          <w:lang w:val="en-GB"/>
        </w:rPr>
        <w:t xml:space="preserve"> criteria.</w:t>
      </w:r>
      <w:r w:rsidR="006817E2" w:rsidRPr="008A475B">
        <w:rPr>
          <w:rFonts w:cstheme="minorHAnsi"/>
          <w:lang w:val="en-GB"/>
        </w:rPr>
        <w:t xml:space="preserve"> </w:t>
      </w:r>
      <w:r w:rsidR="00483EA0" w:rsidRPr="008A475B">
        <w:rPr>
          <w:rFonts w:cstheme="minorHAnsi"/>
          <w:lang w:val="en-GB"/>
        </w:rPr>
        <w:t xml:space="preserve">We will use a software developed at ITAKA research group of University Rovira </w:t>
      </w:r>
      <w:r w:rsidR="004B25EA" w:rsidRPr="008A475B">
        <w:rPr>
          <w:rFonts w:cstheme="minorHAnsi"/>
          <w:lang w:val="en-GB"/>
        </w:rPr>
        <w:t>i</w:t>
      </w:r>
      <w:r w:rsidR="00483EA0" w:rsidRPr="008A475B">
        <w:rPr>
          <w:rFonts w:cstheme="minorHAnsi"/>
          <w:lang w:val="en-GB"/>
        </w:rPr>
        <w:t xml:space="preserve"> Virgili</w:t>
      </w:r>
      <w:r w:rsidR="001F55DD" w:rsidRPr="008A475B">
        <w:rPr>
          <w:rFonts w:cstheme="minorHAnsi"/>
          <w:lang w:val="en-GB"/>
        </w:rPr>
        <w:t xml:space="preserve">, available in the virtual </w:t>
      </w:r>
      <w:r w:rsidR="00D50FA3" w:rsidRPr="008A475B">
        <w:rPr>
          <w:rFonts w:cstheme="minorHAnsi"/>
          <w:lang w:val="en-GB"/>
        </w:rPr>
        <w:t>campus</w:t>
      </w:r>
      <w:r w:rsidR="00483EA0" w:rsidRPr="008A475B">
        <w:rPr>
          <w:rFonts w:cstheme="minorHAnsi"/>
          <w:lang w:val="en-GB"/>
        </w:rPr>
        <w:t>. It is</w:t>
      </w:r>
      <w:r w:rsidR="00A926FD">
        <w:rPr>
          <w:rFonts w:cstheme="minorHAnsi"/>
          <w:lang w:val="en-GB"/>
        </w:rPr>
        <w:t xml:space="preserve"> still</w:t>
      </w:r>
      <w:r w:rsidR="00483EA0" w:rsidRPr="008A475B">
        <w:rPr>
          <w:rFonts w:cstheme="minorHAnsi"/>
          <w:lang w:val="en-GB"/>
        </w:rPr>
        <w:t xml:space="preserve"> a beta version</w:t>
      </w:r>
      <w:r w:rsidR="001F55DD" w:rsidRPr="008A475B">
        <w:rPr>
          <w:rFonts w:cstheme="minorHAnsi"/>
          <w:lang w:val="en-GB"/>
        </w:rPr>
        <w:t>,</w:t>
      </w:r>
      <w:r w:rsidR="00483EA0" w:rsidRPr="008A475B">
        <w:rPr>
          <w:rFonts w:cstheme="minorHAnsi"/>
          <w:lang w:val="en-GB"/>
        </w:rPr>
        <w:t xml:space="preserve"> </w:t>
      </w:r>
      <w:r w:rsidR="004B25EA" w:rsidRPr="008A475B">
        <w:rPr>
          <w:rFonts w:cstheme="minorHAnsi"/>
          <w:lang w:val="en-GB"/>
        </w:rPr>
        <w:t xml:space="preserve">we apologize for any </w:t>
      </w:r>
      <w:r w:rsidR="001F55DD" w:rsidRPr="008A475B">
        <w:rPr>
          <w:rFonts w:cstheme="minorHAnsi"/>
          <w:lang w:val="en-GB"/>
        </w:rPr>
        <w:t>bugs,</w:t>
      </w:r>
      <w:r w:rsidR="004B25EA" w:rsidRPr="008A475B">
        <w:rPr>
          <w:rFonts w:cstheme="minorHAnsi"/>
          <w:lang w:val="en-GB"/>
        </w:rPr>
        <w:t xml:space="preserve"> and we ask you to report them to the lecturers. </w:t>
      </w:r>
    </w:p>
    <w:p w14:paraId="10563516" w14:textId="16B21BD1" w:rsidR="009D55A0" w:rsidRPr="008A475B" w:rsidRDefault="009D55A0" w:rsidP="009D55A0">
      <w:pPr>
        <w:spacing w:before="240"/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 xml:space="preserve">This example is a simplification of a decision support system for </w:t>
      </w:r>
      <w:r w:rsidR="00B7748A">
        <w:rPr>
          <w:rFonts w:cstheme="minorHAnsi"/>
          <w:lang w:val="en-US"/>
        </w:rPr>
        <w:t xml:space="preserve">evaluating </w:t>
      </w:r>
      <w:r w:rsidR="009556D3">
        <w:rPr>
          <w:rFonts w:cstheme="minorHAnsi"/>
          <w:lang w:val="en-US"/>
        </w:rPr>
        <w:t xml:space="preserve">and selecting a TV </w:t>
      </w:r>
      <w:r w:rsidR="004E6F49">
        <w:rPr>
          <w:rFonts w:cstheme="minorHAnsi"/>
          <w:lang w:val="en-US"/>
        </w:rPr>
        <w:t>shows</w:t>
      </w:r>
      <w:r w:rsidR="00B7748A">
        <w:rPr>
          <w:rFonts w:cstheme="minorHAnsi"/>
          <w:lang w:val="en-US"/>
        </w:rPr>
        <w:t>.</w:t>
      </w:r>
      <w:r w:rsidR="00754067" w:rsidRPr="008A475B">
        <w:rPr>
          <w:rFonts w:cstheme="minorHAnsi"/>
          <w:lang w:val="en-US"/>
        </w:rPr>
        <w:t xml:space="preserve"> </w:t>
      </w:r>
      <w:r w:rsidR="006B7887" w:rsidRPr="008A475B">
        <w:rPr>
          <w:rFonts w:cstheme="minorHAnsi"/>
          <w:lang w:val="en-US"/>
        </w:rPr>
        <w:t xml:space="preserve">The system </w:t>
      </w:r>
      <w:r w:rsidR="00F1227D">
        <w:rPr>
          <w:rFonts w:cstheme="minorHAnsi"/>
          <w:lang w:val="en-US"/>
        </w:rPr>
        <w:t xml:space="preserve">will </w:t>
      </w:r>
      <w:r w:rsidR="006B7887" w:rsidRPr="008A475B">
        <w:rPr>
          <w:rFonts w:cstheme="minorHAnsi"/>
          <w:lang w:val="en-US"/>
        </w:rPr>
        <w:t>conside</w:t>
      </w:r>
      <w:r w:rsidR="00564160">
        <w:rPr>
          <w:rFonts w:cstheme="minorHAnsi"/>
          <w:lang w:val="en-US"/>
        </w:rPr>
        <w:t>r</w:t>
      </w:r>
      <w:r w:rsidR="006B7887" w:rsidRPr="008A475B">
        <w:rPr>
          <w:rFonts w:cstheme="minorHAnsi"/>
          <w:lang w:val="en-US"/>
        </w:rPr>
        <w:t xml:space="preserve"> </w:t>
      </w:r>
      <w:r w:rsidR="00F16648">
        <w:rPr>
          <w:rFonts w:cstheme="minorHAnsi"/>
          <w:lang w:val="en-US"/>
        </w:rPr>
        <w:t>5</w:t>
      </w:r>
      <w:r w:rsidR="006B7887" w:rsidRPr="008A475B">
        <w:rPr>
          <w:rFonts w:cstheme="minorHAnsi"/>
          <w:lang w:val="en-US"/>
        </w:rPr>
        <w:t xml:space="preserve"> variables, grouped into two intermediate criteria: </w:t>
      </w:r>
      <w:r w:rsidR="00707ED1">
        <w:rPr>
          <w:rFonts w:cstheme="minorHAnsi"/>
          <w:lang w:val="en-US"/>
        </w:rPr>
        <w:t>duration</w:t>
      </w:r>
      <w:r w:rsidR="00F1227D">
        <w:rPr>
          <w:rFonts w:cstheme="minorHAnsi"/>
          <w:lang w:val="en-US"/>
        </w:rPr>
        <w:t xml:space="preserve"> and </w:t>
      </w:r>
      <w:r w:rsidR="00227A5B">
        <w:rPr>
          <w:rFonts w:cstheme="minorHAnsi"/>
          <w:lang w:val="en-US"/>
        </w:rPr>
        <w:t>content</w:t>
      </w:r>
      <w:r w:rsidR="006B7887" w:rsidRPr="008A475B">
        <w:rPr>
          <w:rFonts w:cstheme="minorHAnsi"/>
          <w:lang w:val="en-US"/>
        </w:rPr>
        <w:t xml:space="preserve">. The suitability (preference) scores given to the values of that variables depend on each decision maker. </w:t>
      </w:r>
      <w:r w:rsidR="00550E03" w:rsidRPr="008A475B">
        <w:rPr>
          <w:rFonts w:cstheme="minorHAnsi"/>
          <w:lang w:val="en-US"/>
        </w:rPr>
        <w:t xml:space="preserve">You will be the decision maker, so you must introduce the utility functions according to your preferences. </w:t>
      </w:r>
    </w:p>
    <w:p w14:paraId="10563517" w14:textId="71FF52B5" w:rsidR="006817E2" w:rsidRPr="008A475B" w:rsidRDefault="007372E0" w:rsidP="00BA1F32">
      <w:pPr>
        <w:spacing w:before="240"/>
        <w:jc w:val="both"/>
        <w:rPr>
          <w:rFonts w:cstheme="minorHAnsi"/>
          <w:b/>
          <w:bCs/>
          <w:lang w:val="en-US"/>
        </w:rPr>
      </w:pPr>
      <w:r w:rsidRPr="008A475B">
        <w:rPr>
          <w:rFonts w:cstheme="minorHAnsi"/>
          <w:b/>
          <w:bCs/>
          <w:lang w:val="en-US"/>
        </w:rPr>
        <w:t>You must make the tasks indicated below and prepare a detailed report. The report must include screenshots and explanations of the values introduced</w:t>
      </w:r>
      <w:r w:rsidR="0071406C" w:rsidRPr="008A475B">
        <w:rPr>
          <w:rFonts w:cstheme="minorHAnsi"/>
          <w:b/>
          <w:bCs/>
          <w:lang w:val="en-US"/>
        </w:rPr>
        <w:t>. It is highly important that you justify your decisions</w:t>
      </w:r>
      <w:r w:rsidR="00DA3AF2" w:rsidRPr="008A475B">
        <w:rPr>
          <w:rFonts w:cstheme="minorHAnsi"/>
          <w:b/>
          <w:bCs/>
          <w:lang w:val="en-US"/>
        </w:rPr>
        <w:t xml:space="preserve"> and answers in all the tasks</w:t>
      </w:r>
      <w:r w:rsidR="0071406C" w:rsidRPr="008A475B">
        <w:rPr>
          <w:rFonts w:cstheme="minorHAnsi"/>
          <w:b/>
          <w:bCs/>
          <w:lang w:val="en-US"/>
        </w:rPr>
        <w:t>.</w:t>
      </w:r>
      <w:r w:rsidR="00BA1F32" w:rsidRPr="008A475B">
        <w:rPr>
          <w:rFonts w:cstheme="minorHAnsi"/>
          <w:b/>
          <w:bCs/>
          <w:lang w:val="en-US"/>
        </w:rPr>
        <w:t xml:space="preserve"> Deliver the report in the link provided in Moodle, at the date and time indicated.</w:t>
      </w:r>
    </w:p>
    <w:p w14:paraId="06798BB1" w14:textId="77777777" w:rsidR="00F32B33" w:rsidRPr="008A475B" w:rsidRDefault="002B5B7F" w:rsidP="002B5B7F">
      <w:pPr>
        <w:spacing w:before="240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>TASKS:</w:t>
      </w:r>
    </w:p>
    <w:p w14:paraId="29793016" w14:textId="26AE5B28" w:rsidR="00373A02" w:rsidRPr="008A475B" w:rsidRDefault="00A1345E" w:rsidP="006B6F13">
      <w:pPr>
        <w:pStyle w:val="Prrafodelista"/>
        <w:numPr>
          <w:ilvl w:val="0"/>
          <w:numId w:val="3"/>
        </w:numPr>
        <w:spacing w:before="240"/>
        <w:ind w:left="360"/>
        <w:jc w:val="both"/>
        <w:rPr>
          <w:rFonts w:cstheme="minorHAnsi"/>
        </w:rPr>
      </w:pPr>
      <w:r w:rsidRPr="008A475B">
        <w:rPr>
          <w:rFonts w:cstheme="minorHAnsi"/>
        </w:rPr>
        <w:t xml:space="preserve">Open the software LSP-URV and </w:t>
      </w:r>
      <w:r w:rsidR="00CF013C" w:rsidRPr="008A475B">
        <w:rPr>
          <w:rFonts w:cstheme="minorHAnsi"/>
        </w:rPr>
        <w:t>c</w:t>
      </w:r>
      <w:r w:rsidR="00373A02" w:rsidRPr="008A475B">
        <w:rPr>
          <w:rFonts w:cstheme="minorHAnsi"/>
        </w:rPr>
        <w:t xml:space="preserve">reate a </w:t>
      </w:r>
      <w:r w:rsidR="00072A89" w:rsidRPr="008A475B">
        <w:rPr>
          <w:rFonts w:cstheme="minorHAnsi"/>
        </w:rPr>
        <w:t xml:space="preserve">tree of criteria starting from the root. </w:t>
      </w:r>
      <w:r w:rsidR="00373A02" w:rsidRPr="008A475B">
        <w:rPr>
          <w:rFonts w:cstheme="minorHAnsi"/>
        </w:rPr>
        <w:t xml:space="preserve">Insert the nodes </w:t>
      </w:r>
      <w:r w:rsidR="00072A89" w:rsidRPr="008A475B">
        <w:rPr>
          <w:rFonts w:cstheme="minorHAnsi"/>
        </w:rPr>
        <w:t xml:space="preserve">with the Add button. </w:t>
      </w:r>
      <w:r w:rsidR="00793AC2" w:rsidRPr="008A475B">
        <w:rPr>
          <w:rFonts w:cstheme="minorHAnsi"/>
        </w:rPr>
        <w:t>The tree to create is the following one.</w:t>
      </w:r>
    </w:p>
    <w:p w14:paraId="3B1AE141" w14:textId="37F1FE77" w:rsidR="00373A02" w:rsidRDefault="00373A02" w:rsidP="006B6F13">
      <w:pPr>
        <w:pStyle w:val="Prrafodelista"/>
        <w:spacing w:before="240"/>
        <w:ind w:left="360"/>
        <w:jc w:val="both"/>
        <w:rPr>
          <w:noProof/>
          <w:lang w:eastAsia="ca-ES"/>
        </w:rPr>
      </w:pPr>
    </w:p>
    <w:p w14:paraId="59BBEC27" w14:textId="67366AC2" w:rsidR="000C5CF7" w:rsidRDefault="00CB2258" w:rsidP="00373A02">
      <w:pPr>
        <w:pStyle w:val="Prrafodelista"/>
        <w:spacing w:before="240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2DAA950E" wp14:editId="6EC10968">
            <wp:extent cx="3951295" cy="3425588"/>
            <wp:effectExtent l="0" t="0" r="0" b="381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633" cy="34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9CE5" w14:textId="77777777" w:rsidR="000C5CF7" w:rsidRPr="008A475B" w:rsidRDefault="000C5CF7" w:rsidP="00373A02">
      <w:pPr>
        <w:pStyle w:val="Prrafodelista"/>
        <w:spacing w:before="240"/>
        <w:jc w:val="both"/>
        <w:rPr>
          <w:rFonts w:cstheme="minorHAnsi"/>
          <w:color w:val="FF0000"/>
        </w:rPr>
      </w:pPr>
    </w:p>
    <w:p w14:paraId="73C2A21D" w14:textId="7BBF3736" w:rsidR="000C5CF7" w:rsidRPr="008A475B" w:rsidRDefault="00793AC2" w:rsidP="00653D0E">
      <w:pPr>
        <w:pStyle w:val="Prrafodelista"/>
        <w:numPr>
          <w:ilvl w:val="0"/>
          <w:numId w:val="3"/>
        </w:numPr>
        <w:ind w:left="360"/>
        <w:jc w:val="both"/>
        <w:rPr>
          <w:rFonts w:cstheme="minorHAnsi"/>
          <w:lang w:val="en-US"/>
        </w:rPr>
      </w:pPr>
      <w:r w:rsidRPr="008A475B">
        <w:rPr>
          <w:rFonts w:cstheme="minorHAnsi"/>
        </w:rPr>
        <w:t xml:space="preserve">The configuration window </w:t>
      </w:r>
      <w:r w:rsidR="006B6F13" w:rsidRPr="008A475B">
        <w:rPr>
          <w:rFonts w:cstheme="minorHAnsi"/>
        </w:rPr>
        <w:t xml:space="preserve">(Edit button) </w:t>
      </w:r>
      <w:r w:rsidRPr="008A475B">
        <w:rPr>
          <w:rFonts w:cstheme="minorHAnsi"/>
        </w:rPr>
        <w:t>allows you to introduce the type of node (leaf or not) and then, the corresponding paràmetres.</w:t>
      </w:r>
      <w:r w:rsidR="006B6F13" w:rsidRPr="008A475B">
        <w:rPr>
          <w:rFonts w:cstheme="minorHAnsi"/>
        </w:rPr>
        <w:t xml:space="preserve"> </w:t>
      </w:r>
      <w:r w:rsidR="00373A02" w:rsidRPr="008A475B">
        <w:rPr>
          <w:rFonts w:cstheme="minorHAnsi"/>
          <w:lang w:val="en-US"/>
        </w:rPr>
        <w:t xml:space="preserve">In </w:t>
      </w:r>
      <w:r w:rsidR="000C5CF7" w:rsidRPr="008A475B">
        <w:rPr>
          <w:rFonts w:cstheme="minorHAnsi"/>
          <w:lang w:val="en-US"/>
        </w:rPr>
        <w:t xml:space="preserve">intermediate </w:t>
      </w:r>
      <w:r w:rsidR="00373A02" w:rsidRPr="008A475B">
        <w:rPr>
          <w:rFonts w:cstheme="minorHAnsi"/>
          <w:lang w:val="en-US"/>
        </w:rPr>
        <w:t>nodes, introduce the following parameters</w:t>
      </w:r>
      <w:r w:rsidR="000C5CF7" w:rsidRPr="008A475B">
        <w:rPr>
          <w:rFonts w:cstheme="minorHAnsi"/>
          <w:lang w:val="en-US"/>
        </w:rPr>
        <w:t xml:space="preserve">: </w:t>
      </w:r>
    </w:p>
    <w:p w14:paraId="72ACFF8C" w14:textId="6B427F48" w:rsidR="000C5CF7" w:rsidRPr="008A475B" w:rsidRDefault="000C5CF7" w:rsidP="006B6F13">
      <w:pPr>
        <w:pStyle w:val="Prrafodelista"/>
        <w:numPr>
          <w:ilvl w:val="1"/>
          <w:numId w:val="3"/>
        </w:numPr>
        <w:ind w:left="1080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>weights (sum must be 1 unit): consider equal weights in all cases.</w:t>
      </w:r>
    </w:p>
    <w:p w14:paraId="6CC1898E" w14:textId="6F343427" w:rsidR="00373A02" w:rsidRPr="008A475B" w:rsidRDefault="00653D0E" w:rsidP="006B6F13">
      <w:pPr>
        <w:pStyle w:val="Prrafodelista"/>
        <w:numPr>
          <w:ilvl w:val="1"/>
          <w:numId w:val="3"/>
        </w:numPr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</w:t>
      </w:r>
      <w:r w:rsidR="000C5CF7" w:rsidRPr="008A475B">
        <w:rPr>
          <w:rFonts w:cstheme="minorHAnsi"/>
          <w:lang w:val="en-US"/>
        </w:rPr>
        <w:t>aggregation operator for merging the descendants, use following table</w:t>
      </w:r>
      <w:r>
        <w:rPr>
          <w:rFonts w:cstheme="minorHAnsi"/>
          <w:lang w:val="en-US"/>
        </w:rPr>
        <w:t>:</w:t>
      </w:r>
    </w:p>
    <w:tbl>
      <w:tblPr>
        <w:tblStyle w:val="Tablaconcuadrcula"/>
        <w:tblW w:w="0" w:type="auto"/>
        <w:tblInd w:w="628" w:type="dxa"/>
        <w:tblLook w:val="04A0" w:firstRow="1" w:lastRow="0" w:firstColumn="1" w:lastColumn="0" w:noHBand="0" w:noVBand="1"/>
      </w:tblPr>
      <w:tblGrid>
        <w:gridCol w:w="1605"/>
        <w:gridCol w:w="801"/>
        <w:gridCol w:w="5100"/>
      </w:tblGrid>
      <w:tr w:rsidR="00AA65F8" w:rsidRPr="008A475B" w14:paraId="57879BA3" w14:textId="77777777" w:rsidTr="006B6F13">
        <w:tc>
          <w:tcPr>
            <w:tcW w:w="1605" w:type="dxa"/>
          </w:tcPr>
          <w:p w14:paraId="18B33409" w14:textId="6FCD0815" w:rsidR="00AA65F8" w:rsidRPr="008A475B" w:rsidRDefault="00783F72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TV</w:t>
            </w:r>
            <w:r w:rsidR="00A93287">
              <w:rPr>
                <w:rFonts w:cstheme="minorHAnsi"/>
                <w:sz w:val="20"/>
                <w:szCs w:val="20"/>
                <w:lang w:val="en-US"/>
              </w:rPr>
              <w:t>show</w:t>
            </w:r>
            <w:r>
              <w:rPr>
                <w:rFonts w:cstheme="minorHAnsi"/>
                <w:sz w:val="20"/>
                <w:szCs w:val="20"/>
                <w:lang w:val="en-US"/>
              </w:rPr>
              <w:t>Score</w:t>
            </w:r>
          </w:p>
        </w:tc>
        <w:tc>
          <w:tcPr>
            <w:tcW w:w="801" w:type="dxa"/>
          </w:tcPr>
          <w:p w14:paraId="2DDFF65E" w14:textId="04ECD477" w:rsidR="00AA65F8" w:rsidRPr="008A475B" w:rsidRDefault="006C6893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A475B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="002C4117">
              <w:rPr>
                <w:rFonts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5100" w:type="dxa"/>
          </w:tcPr>
          <w:p w14:paraId="03FB375D" w14:textId="5AC64D7B" w:rsidR="00AA65F8" w:rsidRPr="008A475B" w:rsidRDefault="00A93287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Overall score of the TV show</w:t>
            </w:r>
          </w:p>
        </w:tc>
      </w:tr>
      <w:tr w:rsidR="00AA65F8" w:rsidRPr="008A475B" w14:paraId="709C068E" w14:textId="77777777" w:rsidTr="006B6F13">
        <w:tc>
          <w:tcPr>
            <w:tcW w:w="1605" w:type="dxa"/>
          </w:tcPr>
          <w:p w14:paraId="086AA68B" w14:textId="7556AA18" w:rsidR="00AA65F8" w:rsidRPr="008A475B" w:rsidRDefault="00783F72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801" w:type="dxa"/>
          </w:tcPr>
          <w:p w14:paraId="7E83CC4D" w14:textId="5EC65A5B" w:rsidR="00AA65F8" w:rsidRPr="008A475B" w:rsidRDefault="006C6893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A475B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="002C4117">
              <w:rPr>
                <w:rFonts w:cstheme="minorHAnsi"/>
                <w:sz w:val="20"/>
                <w:szCs w:val="20"/>
                <w:lang w:val="en-US"/>
              </w:rPr>
              <w:t>+</w:t>
            </w:r>
          </w:p>
        </w:tc>
        <w:tc>
          <w:tcPr>
            <w:tcW w:w="5100" w:type="dxa"/>
          </w:tcPr>
          <w:p w14:paraId="2141B3D0" w14:textId="57DDD4A2" w:rsidR="00AA65F8" w:rsidRPr="008A475B" w:rsidRDefault="00A93287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Criterion about the length of the show</w:t>
            </w:r>
          </w:p>
        </w:tc>
      </w:tr>
      <w:tr w:rsidR="00F36669" w:rsidRPr="008A475B" w14:paraId="4BC1672F" w14:textId="77777777" w:rsidTr="006B6F13">
        <w:tc>
          <w:tcPr>
            <w:tcW w:w="1605" w:type="dxa"/>
          </w:tcPr>
          <w:p w14:paraId="3B137C28" w14:textId="7EC7CBBE" w:rsidR="00F36669" w:rsidRPr="008A475B" w:rsidRDefault="00783F72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801" w:type="dxa"/>
          </w:tcPr>
          <w:p w14:paraId="758EE69D" w14:textId="68848C92" w:rsidR="00F36669" w:rsidRPr="008A475B" w:rsidRDefault="006C6893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A475B">
              <w:rPr>
                <w:rFonts w:cstheme="minorHAnsi"/>
                <w:sz w:val="20"/>
                <w:szCs w:val="20"/>
                <w:lang w:val="en-US"/>
              </w:rPr>
              <w:t>D</w:t>
            </w:r>
            <w:r w:rsidR="00CB2258">
              <w:rPr>
                <w:rFonts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5100" w:type="dxa"/>
          </w:tcPr>
          <w:p w14:paraId="06321E4F" w14:textId="7B461556" w:rsidR="00F36669" w:rsidRPr="008A475B" w:rsidRDefault="00A93287" w:rsidP="000C5CF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Criterion about the categories that define the type of show</w:t>
            </w:r>
          </w:p>
        </w:tc>
      </w:tr>
    </w:tbl>
    <w:p w14:paraId="6AEA44C8" w14:textId="77777777" w:rsidR="000C5CF7" w:rsidRPr="008A475B" w:rsidRDefault="000C5CF7" w:rsidP="006B6F13">
      <w:pPr>
        <w:rPr>
          <w:rFonts w:cstheme="minorHAnsi"/>
          <w:lang w:val="en-US"/>
        </w:rPr>
      </w:pPr>
    </w:p>
    <w:p w14:paraId="59A722E5" w14:textId="77777777" w:rsidR="00373A02" w:rsidRPr="008A475B" w:rsidRDefault="00373A02" w:rsidP="006B6F13">
      <w:pPr>
        <w:pStyle w:val="Prrafodelista"/>
        <w:ind w:left="360"/>
        <w:rPr>
          <w:rFonts w:cstheme="minorHAnsi"/>
          <w:color w:val="FF0000"/>
          <w:lang w:val="en-US"/>
        </w:rPr>
      </w:pPr>
    </w:p>
    <w:p w14:paraId="75D9B65F" w14:textId="29B3BDC5" w:rsidR="0096425B" w:rsidRPr="008A475B" w:rsidRDefault="006817E2" w:rsidP="006B6F13">
      <w:pPr>
        <w:pStyle w:val="Prrafodelista"/>
        <w:numPr>
          <w:ilvl w:val="0"/>
          <w:numId w:val="3"/>
        </w:numPr>
        <w:spacing w:before="240"/>
        <w:ind w:left="360"/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>Introduce the</w:t>
      </w:r>
      <w:r w:rsidR="004D202A" w:rsidRPr="008A475B">
        <w:rPr>
          <w:rFonts w:cstheme="minorHAnsi"/>
          <w:lang w:val="en-US"/>
        </w:rPr>
        <w:t xml:space="preserve">n the parameters for leaf </w:t>
      </w:r>
      <w:r w:rsidRPr="008A475B">
        <w:rPr>
          <w:rFonts w:cstheme="minorHAnsi"/>
          <w:lang w:val="en-US"/>
        </w:rPr>
        <w:t>nodes</w:t>
      </w:r>
      <w:r w:rsidR="004D202A" w:rsidRPr="008A475B">
        <w:rPr>
          <w:rFonts w:cstheme="minorHAnsi"/>
          <w:lang w:val="en-US"/>
        </w:rPr>
        <w:t>, at</w:t>
      </w:r>
      <w:r w:rsidRPr="008A475B">
        <w:rPr>
          <w:rFonts w:cstheme="minorHAnsi"/>
          <w:lang w:val="en-US"/>
        </w:rPr>
        <w:t xml:space="preserve"> the </w:t>
      </w:r>
      <w:r w:rsidR="00D43F8C" w:rsidRPr="008A475B">
        <w:rPr>
          <w:rFonts w:cstheme="minorHAnsi"/>
          <w:lang w:val="en-US"/>
        </w:rPr>
        <w:t>lower-level</w:t>
      </w:r>
      <w:r w:rsidRPr="008A475B">
        <w:rPr>
          <w:rFonts w:cstheme="minorHAnsi"/>
          <w:lang w:val="en-US"/>
        </w:rPr>
        <w:t xml:space="preserve"> criteria</w:t>
      </w:r>
      <w:r w:rsidR="001B1E59" w:rsidRPr="008A475B">
        <w:rPr>
          <w:rFonts w:cstheme="minorHAnsi"/>
          <w:lang w:val="en-US"/>
        </w:rPr>
        <w:t xml:space="preserve">. </w:t>
      </w:r>
      <w:r w:rsidR="00DC5EC7" w:rsidRPr="008A475B">
        <w:rPr>
          <w:rFonts w:cstheme="minorHAnsi"/>
          <w:lang w:val="en-US"/>
        </w:rPr>
        <w:t>You must define the appropriate</w:t>
      </w:r>
      <w:r w:rsidRPr="008A475B">
        <w:rPr>
          <w:rFonts w:cstheme="minorHAnsi"/>
          <w:lang w:val="en-US"/>
        </w:rPr>
        <w:t xml:space="preserve"> utility function, following the indications given in the comments of each criterion.</w:t>
      </w:r>
      <w:r w:rsidR="001E1EBE" w:rsidRPr="008A475B">
        <w:rPr>
          <w:rFonts w:cstheme="minorHAnsi"/>
          <w:lang w:val="en-US"/>
        </w:rPr>
        <w:t xml:space="preserve"> </w:t>
      </w:r>
    </w:p>
    <w:p w14:paraId="318439D1" w14:textId="6CB7A877" w:rsidR="005A7AF2" w:rsidRPr="003F7616" w:rsidRDefault="003F7616" w:rsidP="003F7616">
      <w:pPr>
        <w:pStyle w:val="Prrafodelista"/>
        <w:spacing w:before="240"/>
        <w:ind w:left="360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CC6D7A9" wp14:editId="534C671A">
            <wp:extent cx="3421380" cy="2310714"/>
            <wp:effectExtent l="0" t="0" r="7620" b="0"/>
            <wp:docPr id="14599532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532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121" cy="23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7A61" w14:textId="77777777" w:rsidR="00DA2FE2" w:rsidRDefault="00DA2FE2" w:rsidP="005A7AF2">
      <w:pPr>
        <w:pStyle w:val="Prrafodelista"/>
        <w:spacing w:before="240"/>
        <w:ind w:left="360"/>
        <w:jc w:val="both"/>
        <w:rPr>
          <w:rFonts w:cstheme="minorHAnsi"/>
          <w:lang w:val="en-US"/>
        </w:rPr>
      </w:pPr>
    </w:p>
    <w:p w14:paraId="36E615A8" w14:textId="7D21B7EA" w:rsidR="005A7AF2" w:rsidRPr="008A475B" w:rsidRDefault="005A7AF2" w:rsidP="005A7AF2">
      <w:pPr>
        <w:pStyle w:val="Prrafodelista"/>
        <w:spacing w:before="240"/>
        <w:ind w:left="360"/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 xml:space="preserve"> You will start indicating the number of points you need to define the function. Then, a table as in the figure will appear. The values in the first column are given in the measurement units of the input variable (</w:t>
      </w:r>
      <w:r w:rsidRPr="0030527A">
        <w:rPr>
          <w:rFonts w:cstheme="minorHAnsi"/>
          <w:b/>
          <w:bCs/>
          <w:lang w:val="en-US"/>
        </w:rPr>
        <w:t>ascending scale</w:t>
      </w:r>
      <w:r w:rsidRPr="008A475B">
        <w:rPr>
          <w:rFonts w:cstheme="minorHAnsi"/>
          <w:lang w:val="en-US"/>
        </w:rPr>
        <w:t>), while the utilities must be in the range from 0 to 1</w:t>
      </w:r>
      <w:r w:rsidR="00DC52EA">
        <w:rPr>
          <w:rFonts w:cstheme="minorHAnsi"/>
          <w:lang w:val="en-US"/>
        </w:rPr>
        <w:t xml:space="preserve"> (</w:t>
      </w:r>
      <w:r w:rsidR="00DC52EA" w:rsidRPr="0030527A">
        <w:rPr>
          <w:rFonts w:cstheme="minorHAnsi"/>
          <w:b/>
          <w:bCs/>
          <w:lang w:val="en-US"/>
        </w:rPr>
        <w:t xml:space="preserve">use “.” </w:t>
      </w:r>
      <w:r w:rsidR="001B74DA" w:rsidRPr="0030527A">
        <w:rPr>
          <w:rFonts w:cstheme="minorHAnsi"/>
          <w:b/>
          <w:bCs/>
          <w:lang w:val="en-US"/>
        </w:rPr>
        <w:t>t</w:t>
      </w:r>
      <w:r w:rsidR="00DC52EA" w:rsidRPr="0030527A">
        <w:rPr>
          <w:rFonts w:cstheme="minorHAnsi"/>
          <w:b/>
          <w:bCs/>
          <w:lang w:val="en-US"/>
        </w:rPr>
        <w:t>o indicate decimals</w:t>
      </w:r>
      <w:r w:rsidR="001B74DA">
        <w:rPr>
          <w:rFonts w:cstheme="minorHAnsi"/>
          <w:lang w:val="en-US"/>
        </w:rPr>
        <w:t>)</w:t>
      </w:r>
      <w:r w:rsidR="00146F12" w:rsidRPr="008A475B">
        <w:rPr>
          <w:rFonts w:cstheme="minorHAnsi"/>
          <w:lang w:val="en-US"/>
        </w:rPr>
        <w:t>.</w:t>
      </w:r>
    </w:p>
    <w:p w14:paraId="1DF2BC43" w14:textId="042D24F2" w:rsidR="00146F12" w:rsidRPr="008A475B" w:rsidRDefault="00146F12" w:rsidP="005A7AF2">
      <w:pPr>
        <w:pStyle w:val="Prrafodelista"/>
        <w:spacing w:before="240"/>
        <w:ind w:left="360"/>
        <w:jc w:val="both"/>
        <w:rPr>
          <w:rFonts w:cstheme="minorHAnsi"/>
          <w:lang w:val="en-US"/>
        </w:rPr>
      </w:pPr>
    </w:p>
    <w:p w14:paraId="2DD58B0A" w14:textId="104CB02A" w:rsidR="00F16F29" w:rsidRPr="008A475B" w:rsidRDefault="00D43F8C" w:rsidP="00A93287">
      <w:pPr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Episode Length</w:t>
      </w:r>
    </w:p>
    <w:p w14:paraId="7443D519" w14:textId="7780DEA4" w:rsidR="00F16F29" w:rsidRPr="008A475B" w:rsidRDefault="005A0DF6" w:rsidP="00A9328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It evaluates</w:t>
      </w:r>
      <w:r w:rsidR="00DA2FE2">
        <w:rPr>
          <w:rFonts w:cstheme="minorHAnsi"/>
          <w:lang w:val="en-US"/>
        </w:rPr>
        <w:t xml:space="preserve"> your preference regarding</w:t>
      </w:r>
      <w:r>
        <w:rPr>
          <w:rFonts w:cstheme="minorHAnsi"/>
          <w:lang w:val="en-US"/>
        </w:rPr>
        <w:t xml:space="preserve"> the minutes of duration of each episode</w:t>
      </w:r>
      <w:r w:rsidR="00DA2FE2">
        <w:rPr>
          <w:rFonts w:cstheme="minorHAnsi"/>
          <w:lang w:val="en-US"/>
        </w:rPr>
        <w:t xml:space="preserve">, which will be between 15 and 90 minutes. </w:t>
      </w:r>
    </w:p>
    <w:p w14:paraId="69531172" w14:textId="6877B4E3" w:rsidR="00F16F29" w:rsidRDefault="005A0DF6" w:rsidP="00A93287">
      <w:pPr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Number of episodes</w:t>
      </w:r>
    </w:p>
    <w:p w14:paraId="32D13BE0" w14:textId="1A8BE427" w:rsidR="00F16F29" w:rsidRPr="008A475B" w:rsidRDefault="00F16F29" w:rsidP="00A93287">
      <w:pPr>
        <w:jc w:val="both"/>
        <w:rPr>
          <w:rFonts w:cstheme="minorHAnsi"/>
          <w:color w:val="FF0000"/>
          <w:lang w:val="en-US"/>
        </w:rPr>
      </w:pPr>
      <w:r w:rsidRPr="008A475B">
        <w:rPr>
          <w:rFonts w:cstheme="minorHAnsi"/>
          <w:lang w:val="en-US"/>
        </w:rPr>
        <w:t xml:space="preserve">You must define the suitability (preference) with respect to the </w:t>
      </w:r>
      <w:r w:rsidR="00FA1DD0">
        <w:rPr>
          <w:rFonts w:cstheme="minorHAnsi"/>
          <w:lang w:val="en-US"/>
        </w:rPr>
        <w:t xml:space="preserve">total number of episodes of the TV </w:t>
      </w:r>
      <w:r w:rsidR="00653D0E">
        <w:rPr>
          <w:rFonts w:cstheme="minorHAnsi"/>
          <w:lang w:val="en-US"/>
        </w:rPr>
        <w:t>show</w:t>
      </w:r>
      <w:r w:rsidR="00FA1DD0">
        <w:rPr>
          <w:rFonts w:cstheme="minorHAnsi"/>
          <w:lang w:val="en-US"/>
        </w:rPr>
        <w:t xml:space="preserve">. Let us consider a minimum of 5 episodes and maximum of </w:t>
      </w:r>
      <w:r w:rsidR="00653D0E">
        <w:rPr>
          <w:rFonts w:cstheme="minorHAnsi"/>
          <w:lang w:val="en-US"/>
        </w:rPr>
        <w:t>8</w:t>
      </w:r>
      <w:r w:rsidR="00FA1DD0">
        <w:rPr>
          <w:rFonts w:cstheme="minorHAnsi"/>
          <w:lang w:val="en-US"/>
        </w:rPr>
        <w:t>0.</w:t>
      </w:r>
    </w:p>
    <w:p w14:paraId="1FF2C4B6" w14:textId="3ED32B2D" w:rsidR="00F16F29" w:rsidRPr="008A475B" w:rsidRDefault="00A93287" w:rsidP="00A93287">
      <w:pPr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Action</w:t>
      </w:r>
    </w:p>
    <w:p w14:paraId="77B4C66F" w14:textId="56D8B381" w:rsidR="00F16F29" w:rsidRPr="008A475B" w:rsidRDefault="00F16F29" w:rsidP="00A93287">
      <w:pPr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 xml:space="preserve">This criterion </w:t>
      </w:r>
      <w:r w:rsidR="009114C3">
        <w:rPr>
          <w:rFonts w:cstheme="minorHAnsi"/>
          <w:lang w:val="en-US"/>
        </w:rPr>
        <w:t xml:space="preserve">is based on a score that indicates the level of </w:t>
      </w:r>
      <w:r w:rsidR="00A93287">
        <w:rPr>
          <w:rFonts w:cstheme="minorHAnsi"/>
          <w:lang w:val="en-US"/>
        </w:rPr>
        <w:t>action</w:t>
      </w:r>
      <w:r w:rsidR="009114C3">
        <w:rPr>
          <w:rFonts w:cstheme="minorHAnsi"/>
          <w:lang w:val="en-US"/>
        </w:rPr>
        <w:t xml:space="preserve"> in the </w:t>
      </w:r>
      <w:r w:rsidR="00653D0E">
        <w:rPr>
          <w:rFonts w:cstheme="minorHAnsi"/>
          <w:lang w:val="en-US"/>
        </w:rPr>
        <w:t>TV show</w:t>
      </w:r>
      <w:r w:rsidR="009114C3">
        <w:rPr>
          <w:rFonts w:cstheme="minorHAnsi"/>
          <w:lang w:val="en-US"/>
        </w:rPr>
        <w:t xml:space="preserve">. Let us consider a measurement scale from 0 to </w:t>
      </w:r>
      <w:r w:rsidR="00A93287">
        <w:rPr>
          <w:rFonts w:cstheme="minorHAnsi"/>
          <w:lang w:val="en-US"/>
        </w:rPr>
        <w:t>10</w:t>
      </w:r>
      <w:r w:rsidR="008D5060">
        <w:rPr>
          <w:rFonts w:cstheme="minorHAnsi"/>
          <w:lang w:val="en-US"/>
        </w:rPr>
        <w:t>.</w:t>
      </w:r>
    </w:p>
    <w:p w14:paraId="6D2D8C7A" w14:textId="639F9E68" w:rsidR="00F16F29" w:rsidRPr="008A475B" w:rsidRDefault="005A0DF6" w:rsidP="00A93287">
      <w:pPr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Science-fiction</w:t>
      </w:r>
    </w:p>
    <w:p w14:paraId="406FE50D" w14:textId="55D5F5CB" w:rsidR="00F16F29" w:rsidRDefault="00A93287" w:rsidP="00A9328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Similarly</w:t>
      </w:r>
      <w:r w:rsidR="008D5060">
        <w:rPr>
          <w:rFonts w:cstheme="minorHAnsi"/>
          <w:lang w:val="en-US"/>
        </w:rPr>
        <w:t xml:space="preserve"> to previous criterion, this one is based on an score (0-</w:t>
      </w:r>
      <w:r>
        <w:rPr>
          <w:rFonts w:cstheme="minorHAnsi"/>
          <w:lang w:val="en-US"/>
        </w:rPr>
        <w:t>5</w:t>
      </w:r>
      <w:r w:rsidR="008D5060">
        <w:rPr>
          <w:rFonts w:cstheme="minorHAnsi"/>
          <w:lang w:val="en-US"/>
        </w:rPr>
        <w:t xml:space="preserve">) that indicates if </w:t>
      </w:r>
      <w:r w:rsidR="00653D0E">
        <w:rPr>
          <w:rFonts w:cstheme="minorHAnsi"/>
          <w:lang w:val="en-US"/>
        </w:rPr>
        <w:t>it</w:t>
      </w:r>
      <w:r w:rsidR="008D5060">
        <w:rPr>
          <w:rFonts w:cstheme="minorHAnsi"/>
          <w:lang w:val="en-US"/>
        </w:rPr>
        <w:t xml:space="preserve"> is totally science-fiction (value </w:t>
      </w:r>
      <w:r>
        <w:rPr>
          <w:rFonts w:cstheme="minorHAnsi"/>
          <w:lang w:val="en-US"/>
        </w:rPr>
        <w:t>10</w:t>
      </w:r>
      <w:r w:rsidR="008D5060">
        <w:rPr>
          <w:rFonts w:cstheme="minorHAnsi"/>
          <w:lang w:val="en-US"/>
        </w:rPr>
        <w:t>), or completely real</w:t>
      </w:r>
      <w:r w:rsidR="00E63821">
        <w:rPr>
          <w:rFonts w:cstheme="minorHAnsi"/>
          <w:lang w:val="en-US"/>
        </w:rPr>
        <w:t xml:space="preserve">ity based (value 0). </w:t>
      </w:r>
    </w:p>
    <w:p w14:paraId="77E22BC0" w14:textId="5FB454CE" w:rsidR="00A93287" w:rsidRPr="008A475B" w:rsidRDefault="00A93287" w:rsidP="00A93287">
      <w:pPr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Comedy</w:t>
      </w:r>
    </w:p>
    <w:p w14:paraId="3AB55D16" w14:textId="2701E7D6" w:rsidR="00A93287" w:rsidRDefault="00A93287" w:rsidP="00A9328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Similarly to previous criterion, this one is based on an score (0-</w:t>
      </w:r>
      <w:r w:rsidR="00653D0E">
        <w:rPr>
          <w:rFonts w:cstheme="minorHAnsi"/>
          <w:lang w:val="en-US"/>
        </w:rPr>
        <w:t>100</w:t>
      </w:r>
      <w:r>
        <w:rPr>
          <w:rFonts w:cstheme="minorHAnsi"/>
          <w:lang w:val="en-US"/>
        </w:rPr>
        <w:t xml:space="preserve">) that indicates </w:t>
      </w:r>
      <w:r w:rsidR="00653D0E">
        <w:rPr>
          <w:rFonts w:cstheme="minorHAnsi"/>
          <w:lang w:val="en-US"/>
        </w:rPr>
        <w:t>the percentage of comedy scenes in the show, from being</w:t>
      </w:r>
      <w:r>
        <w:rPr>
          <w:rFonts w:cstheme="minorHAnsi"/>
          <w:lang w:val="en-US"/>
        </w:rPr>
        <w:t xml:space="preserve"> totally </w:t>
      </w:r>
      <w:r w:rsidR="00653D0E">
        <w:rPr>
          <w:rFonts w:cstheme="minorHAnsi"/>
          <w:lang w:val="en-US"/>
        </w:rPr>
        <w:t>a comedy</w:t>
      </w:r>
      <w:r>
        <w:rPr>
          <w:rFonts w:cstheme="minorHAnsi"/>
          <w:lang w:val="en-US"/>
        </w:rPr>
        <w:t xml:space="preserve"> (value </w:t>
      </w:r>
      <w:r w:rsidR="00653D0E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 xml:space="preserve">0), or </w:t>
      </w:r>
      <w:r w:rsidR="00653D0E">
        <w:rPr>
          <w:rFonts w:cstheme="minorHAnsi"/>
          <w:lang w:val="en-US"/>
        </w:rPr>
        <w:t xml:space="preserve">otherwise a drama </w:t>
      </w:r>
      <w:r>
        <w:rPr>
          <w:rFonts w:cstheme="minorHAnsi"/>
          <w:lang w:val="en-US"/>
        </w:rPr>
        <w:t xml:space="preserve">(value 0). </w:t>
      </w:r>
    </w:p>
    <w:p w14:paraId="1F6B972C" w14:textId="77777777" w:rsidR="00A93287" w:rsidRDefault="00A93287" w:rsidP="00A93287">
      <w:pPr>
        <w:jc w:val="both"/>
        <w:rPr>
          <w:rFonts w:cstheme="minorHAnsi"/>
          <w:lang w:val="en-US"/>
        </w:rPr>
      </w:pPr>
    </w:p>
    <w:p w14:paraId="2933A605" w14:textId="19632E01" w:rsidR="00E63821" w:rsidRDefault="00E63821" w:rsidP="006B6F13">
      <w:pPr>
        <w:spacing w:before="24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Your personal preferences regarding those variables will determine the utility functions you define.</w:t>
      </w:r>
    </w:p>
    <w:p w14:paraId="02104B56" w14:textId="1C2EAE87" w:rsidR="008A475B" w:rsidRPr="00DC52EA" w:rsidRDefault="00DE4F9F" w:rsidP="006B6F13">
      <w:pPr>
        <w:spacing w:before="240"/>
        <w:jc w:val="both"/>
        <w:rPr>
          <w:rFonts w:cstheme="minorHAnsi"/>
          <w:b/>
          <w:bCs/>
          <w:lang w:val="en-US"/>
        </w:rPr>
      </w:pPr>
      <w:r w:rsidRPr="00DC52EA">
        <w:rPr>
          <w:rFonts w:cstheme="minorHAnsi"/>
          <w:b/>
          <w:bCs/>
          <w:lang w:val="en-US"/>
        </w:rPr>
        <w:lastRenderedPageBreak/>
        <w:t xml:space="preserve">Save the tree </w:t>
      </w:r>
      <w:r w:rsidR="00DC52EA" w:rsidRPr="00DC52EA">
        <w:rPr>
          <w:rFonts w:cstheme="minorHAnsi"/>
          <w:b/>
          <w:bCs/>
          <w:lang w:val="en-US"/>
        </w:rPr>
        <w:t>and criteria before continuing (in File option).</w:t>
      </w:r>
    </w:p>
    <w:p w14:paraId="6A645D8D" w14:textId="12CD11FB" w:rsidR="00980B02" w:rsidRPr="008A475B" w:rsidRDefault="00F57EE7" w:rsidP="006B6F13">
      <w:pPr>
        <w:pStyle w:val="Prrafodelista"/>
        <w:numPr>
          <w:ilvl w:val="0"/>
          <w:numId w:val="3"/>
        </w:numPr>
        <w:spacing w:before="240"/>
        <w:ind w:left="360"/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>Press the “</w:t>
      </w:r>
      <w:r w:rsidR="00DE6D1D" w:rsidRPr="008A475B">
        <w:rPr>
          <w:rFonts w:cstheme="minorHAnsi"/>
          <w:lang w:val="en-US"/>
        </w:rPr>
        <w:t>Execute</w:t>
      </w:r>
      <w:r w:rsidRPr="008A475B">
        <w:rPr>
          <w:rFonts w:cstheme="minorHAnsi"/>
          <w:lang w:val="en-US"/>
        </w:rPr>
        <w:t xml:space="preserve">” button </w:t>
      </w:r>
      <w:r w:rsidR="00980B02" w:rsidRPr="008A475B">
        <w:rPr>
          <w:rFonts w:cstheme="minorHAnsi"/>
          <w:lang w:val="en-US"/>
        </w:rPr>
        <w:t xml:space="preserve">to </w:t>
      </w:r>
      <w:r w:rsidR="00DE6D1D" w:rsidRPr="008A475B">
        <w:rPr>
          <w:rFonts w:cstheme="minorHAnsi"/>
          <w:lang w:val="en-US"/>
        </w:rPr>
        <w:t>start the e</w:t>
      </w:r>
      <w:r w:rsidR="006817E2" w:rsidRPr="008A475B">
        <w:rPr>
          <w:rFonts w:cstheme="minorHAnsi"/>
          <w:lang w:val="en-US"/>
        </w:rPr>
        <w:t>valuation</w:t>
      </w:r>
      <w:r w:rsidR="00DE6D1D" w:rsidRPr="008A475B">
        <w:rPr>
          <w:rFonts w:cstheme="minorHAnsi"/>
          <w:lang w:val="en-US"/>
        </w:rPr>
        <w:t xml:space="preserve"> </w:t>
      </w:r>
      <w:r w:rsidR="009639CF" w:rsidRPr="008A475B">
        <w:rPr>
          <w:rFonts w:cstheme="minorHAnsi"/>
          <w:lang w:val="en-US"/>
        </w:rPr>
        <w:t>part</w:t>
      </w:r>
      <w:r w:rsidR="006817E2" w:rsidRPr="008A475B">
        <w:rPr>
          <w:rFonts w:cstheme="minorHAnsi"/>
          <w:lang w:val="en-US"/>
        </w:rPr>
        <w:t>.</w:t>
      </w:r>
      <w:r w:rsidR="00980B02" w:rsidRPr="008A475B">
        <w:rPr>
          <w:rFonts w:cstheme="minorHAnsi"/>
          <w:lang w:val="en-US"/>
        </w:rPr>
        <w:t xml:space="preserve"> Introduce the following </w:t>
      </w:r>
      <w:r w:rsidR="009639CF" w:rsidRPr="008A475B">
        <w:rPr>
          <w:rFonts w:cstheme="minorHAnsi"/>
          <w:lang w:val="en-US"/>
        </w:rPr>
        <w:t xml:space="preserve">alternatives </w:t>
      </w:r>
      <w:r w:rsidR="00980B02" w:rsidRPr="008A475B">
        <w:rPr>
          <w:rFonts w:cstheme="minorHAnsi"/>
          <w:lang w:val="en-US"/>
        </w:rPr>
        <w:t>(i.e. universities).</w:t>
      </w:r>
      <w:r w:rsidR="00D57E7B">
        <w:rPr>
          <w:rFonts w:cstheme="minorHAnsi"/>
          <w:lang w:val="en-US"/>
        </w:rPr>
        <w:t xml:space="preserve"> You can save the matrix before continuing.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408"/>
        <w:gridCol w:w="1326"/>
        <w:gridCol w:w="1247"/>
        <w:gridCol w:w="1480"/>
        <w:gridCol w:w="1451"/>
      </w:tblGrid>
      <w:tr w:rsidR="00653D0E" w:rsidRPr="008A475B" w14:paraId="3944C45A" w14:textId="0E24756A" w:rsidTr="00653D0E">
        <w:trPr>
          <w:trHeight w:val="139"/>
          <w:jc w:val="center"/>
        </w:trPr>
        <w:tc>
          <w:tcPr>
            <w:tcW w:w="2150" w:type="dxa"/>
          </w:tcPr>
          <w:p w14:paraId="5A60DEB4" w14:textId="20C93A70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8A475B">
              <w:rPr>
                <w:rFonts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08" w:type="dxa"/>
          </w:tcPr>
          <w:p w14:paraId="7E71B6FD" w14:textId="2120FE93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EpisodeLength</w:t>
            </w:r>
          </w:p>
        </w:tc>
        <w:tc>
          <w:tcPr>
            <w:tcW w:w="1326" w:type="dxa"/>
          </w:tcPr>
          <w:p w14:paraId="6B860B2F" w14:textId="27519682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NumEpisodes</w:t>
            </w:r>
          </w:p>
        </w:tc>
        <w:tc>
          <w:tcPr>
            <w:tcW w:w="1247" w:type="dxa"/>
          </w:tcPr>
          <w:p w14:paraId="1067ECE8" w14:textId="6A483C26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480" w:type="dxa"/>
          </w:tcPr>
          <w:p w14:paraId="7DF84A3B" w14:textId="43296D44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SciFi</w:t>
            </w:r>
          </w:p>
        </w:tc>
        <w:tc>
          <w:tcPr>
            <w:tcW w:w="1451" w:type="dxa"/>
          </w:tcPr>
          <w:p w14:paraId="27B9126A" w14:textId="2349FDF3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Comedy</w:t>
            </w:r>
          </w:p>
        </w:tc>
      </w:tr>
      <w:tr w:rsidR="00653D0E" w:rsidRPr="008A475B" w14:paraId="1247CD18" w14:textId="02043B1D" w:rsidTr="00653D0E">
        <w:trPr>
          <w:jc w:val="center"/>
        </w:trPr>
        <w:tc>
          <w:tcPr>
            <w:tcW w:w="2150" w:type="dxa"/>
          </w:tcPr>
          <w:p w14:paraId="1E2D818C" w14:textId="7E1C5593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Fool me once</w:t>
            </w:r>
          </w:p>
        </w:tc>
        <w:tc>
          <w:tcPr>
            <w:tcW w:w="1408" w:type="dxa"/>
          </w:tcPr>
          <w:p w14:paraId="7F12D48F" w14:textId="130B31D6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1326" w:type="dxa"/>
          </w:tcPr>
          <w:p w14:paraId="10715FF2" w14:textId="044D0C67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247" w:type="dxa"/>
          </w:tcPr>
          <w:p w14:paraId="687A9344" w14:textId="761D010E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480" w:type="dxa"/>
          </w:tcPr>
          <w:p w14:paraId="41707510" w14:textId="35BA2C99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451" w:type="dxa"/>
          </w:tcPr>
          <w:p w14:paraId="775C6966" w14:textId="2E62C846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</w:tr>
      <w:tr w:rsidR="00653D0E" w:rsidRPr="008A475B" w14:paraId="3EA8718E" w14:textId="2F447228" w:rsidTr="00653D0E">
        <w:trPr>
          <w:jc w:val="center"/>
        </w:trPr>
        <w:tc>
          <w:tcPr>
            <w:tcW w:w="2150" w:type="dxa"/>
          </w:tcPr>
          <w:p w14:paraId="6793C2DF" w14:textId="351B5641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Big Bang</w:t>
            </w:r>
          </w:p>
        </w:tc>
        <w:tc>
          <w:tcPr>
            <w:tcW w:w="1408" w:type="dxa"/>
          </w:tcPr>
          <w:p w14:paraId="01377886" w14:textId="1D8DFB22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1326" w:type="dxa"/>
          </w:tcPr>
          <w:p w14:paraId="48176F4A" w14:textId="6E635A9F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80</w:t>
            </w:r>
          </w:p>
        </w:tc>
        <w:tc>
          <w:tcPr>
            <w:tcW w:w="1247" w:type="dxa"/>
          </w:tcPr>
          <w:p w14:paraId="46155615" w14:textId="78551D1B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480" w:type="dxa"/>
          </w:tcPr>
          <w:p w14:paraId="3B942DA9" w14:textId="75D9039B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451" w:type="dxa"/>
          </w:tcPr>
          <w:p w14:paraId="6FDC3BED" w14:textId="6370830B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70</w:t>
            </w:r>
          </w:p>
        </w:tc>
      </w:tr>
      <w:tr w:rsidR="00653D0E" w:rsidRPr="008A475B" w14:paraId="0D17BC91" w14:textId="6EF3D34E" w:rsidTr="00653D0E">
        <w:trPr>
          <w:jc w:val="center"/>
        </w:trPr>
        <w:tc>
          <w:tcPr>
            <w:tcW w:w="2150" w:type="dxa"/>
          </w:tcPr>
          <w:p w14:paraId="472A94BA" w14:textId="5F3DEC61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Bodies</w:t>
            </w:r>
          </w:p>
        </w:tc>
        <w:tc>
          <w:tcPr>
            <w:tcW w:w="1408" w:type="dxa"/>
          </w:tcPr>
          <w:p w14:paraId="47988FEB" w14:textId="18750998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65</w:t>
            </w:r>
          </w:p>
        </w:tc>
        <w:tc>
          <w:tcPr>
            <w:tcW w:w="1326" w:type="dxa"/>
          </w:tcPr>
          <w:p w14:paraId="42D5F6DF" w14:textId="5CFDCED4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247" w:type="dxa"/>
          </w:tcPr>
          <w:p w14:paraId="256CB450" w14:textId="7F28D91A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480" w:type="dxa"/>
          </w:tcPr>
          <w:p w14:paraId="564E18BC" w14:textId="5004C86D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451" w:type="dxa"/>
          </w:tcPr>
          <w:p w14:paraId="1AFE39DF" w14:textId="6E603780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653D0E" w:rsidRPr="008A475B" w14:paraId="4C4F054B" w14:textId="25FECE18" w:rsidTr="00653D0E">
        <w:trPr>
          <w:jc w:val="center"/>
        </w:trPr>
        <w:tc>
          <w:tcPr>
            <w:tcW w:w="2150" w:type="dxa"/>
          </w:tcPr>
          <w:p w14:paraId="5F192129" w14:textId="3EFDCFA7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Game of Thrones</w:t>
            </w:r>
          </w:p>
        </w:tc>
        <w:tc>
          <w:tcPr>
            <w:tcW w:w="1408" w:type="dxa"/>
          </w:tcPr>
          <w:p w14:paraId="1D8442D0" w14:textId="67AC5524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75</w:t>
            </w:r>
          </w:p>
        </w:tc>
        <w:tc>
          <w:tcPr>
            <w:tcW w:w="1326" w:type="dxa"/>
          </w:tcPr>
          <w:p w14:paraId="7603D7D6" w14:textId="24D8C6B0" w:rsidR="002C4117" w:rsidRPr="008A475B" w:rsidRDefault="002C4117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1247" w:type="dxa"/>
          </w:tcPr>
          <w:p w14:paraId="0C7C2861" w14:textId="57AB06BA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8A475B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480" w:type="dxa"/>
          </w:tcPr>
          <w:p w14:paraId="1225B9A1" w14:textId="34F61376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451" w:type="dxa"/>
          </w:tcPr>
          <w:p w14:paraId="3B353D65" w14:textId="08453602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</w:tr>
      <w:tr w:rsidR="00653D0E" w:rsidRPr="008A475B" w14:paraId="43FA5266" w14:textId="04811AE5" w:rsidTr="00653D0E">
        <w:trPr>
          <w:jc w:val="center"/>
        </w:trPr>
        <w:tc>
          <w:tcPr>
            <w:tcW w:w="2150" w:type="dxa"/>
          </w:tcPr>
          <w:p w14:paraId="3CCCE254" w14:textId="74E20BA7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Resilient Alien</w:t>
            </w:r>
          </w:p>
        </w:tc>
        <w:tc>
          <w:tcPr>
            <w:tcW w:w="1408" w:type="dxa"/>
          </w:tcPr>
          <w:p w14:paraId="1B13966C" w14:textId="5A9BCF07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</w:t>
            </w:r>
          </w:p>
        </w:tc>
        <w:tc>
          <w:tcPr>
            <w:tcW w:w="1326" w:type="dxa"/>
          </w:tcPr>
          <w:p w14:paraId="597E61E8" w14:textId="5BA14993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247" w:type="dxa"/>
          </w:tcPr>
          <w:p w14:paraId="607EF5B8" w14:textId="373ADF32" w:rsidR="00653D0E" w:rsidRPr="008A475B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480" w:type="dxa"/>
          </w:tcPr>
          <w:p w14:paraId="01A57807" w14:textId="58CD8135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451" w:type="dxa"/>
          </w:tcPr>
          <w:p w14:paraId="67F17671" w14:textId="115970D7" w:rsidR="00653D0E" w:rsidRDefault="00653D0E" w:rsidP="00983CF2">
            <w:pPr>
              <w:spacing w:before="120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80</w:t>
            </w:r>
          </w:p>
        </w:tc>
      </w:tr>
    </w:tbl>
    <w:p w14:paraId="1056351A" w14:textId="62582C7D" w:rsidR="006817E2" w:rsidRPr="008A475B" w:rsidRDefault="00086D0F" w:rsidP="006B6F13">
      <w:pPr>
        <w:pStyle w:val="Prrafodelista"/>
        <w:numPr>
          <w:ilvl w:val="0"/>
          <w:numId w:val="3"/>
        </w:numPr>
        <w:spacing w:before="240"/>
        <w:ind w:left="360"/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>Press button</w:t>
      </w:r>
      <w:r w:rsidR="00DA7713" w:rsidRPr="008A475B">
        <w:rPr>
          <w:rFonts w:cstheme="minorHAnsi"/>
          <w:lang w:val="en-US"/>
        </w:rPr>
        <w:t xml:space="preserve"> “</w:t>
      </w:r>
      <w:r w:rsidRPr="008A475B">
        <w:rPr>
          <w:rFonts w:cstheme="minorHAnsi"/>
          <w:lang w:val="en-US"/>
        </w:rPr>
        <w:t>Calculate LSP</w:t>
      </w:r>
      <w:r w:rsidR="00DA7713" w:rsidRPr="008A475B">
        <w:rPr>
          <w:rFonts w:cstheme="minorHAnsi"/>
          <w:lang w:val="en-US"/>
        </w:rPr>
        <w:t xml:space="preserve">” to </w:t>
      </w:r>
      <w:r w:rsidR="006817E2" w:rsidRPr="008A475B">
        <w:rPr>
          <w:rFonts w:cstheme="minorHAnsi"/>
          <w:lang w:val="en-US"/>
        </w:rPr>
        <w:t xml:space="preserve">run the utility functions to calculate the suitability table. Explain if the suitability values obtained </w:t>
      </w:r>
      <w:r w:rsidR="007B551D" w:rsidRPr="008A475B">
        <w:rPr>
          <w:rFonts w:cstheme="minorHAnsi"/>
          <w:lang w:val="en-US"/>
        </w:rPr>
        <w:t>for</w:t>
      </w:r>
      <w:r w:rsidR="006817E2" w:rsidRPr="008A475B">
        <w:rPr>
          <w:rFonts w:cstheme="minorHAnsi"/>
          <w:lang w:val="en-US"/>
        </w:rPr>
        <w:t xml:space="preserve"> the 3</w:t>
      </w:r>
      <w:r w:rsidR="007B551D" w:rsidRPr="008A475B">
        <w:rPr>
          <w:rFonts w:cstheme="minorHAnsi"/>
          <w:lang w:val="en-US"/>
        </w:rPr>
        <w:t xml:space="preserve"> alternatives</w:t>
      </w:r>
      <w:r w:rsidR="006817E2" w:rsidRPr="008A475B">
        <w:rPr>
          <w:rFonts w:cstheme="minorHAnsi"/>
          <w:lang w:val="en-US"/>
        </w:rPr>
        <w:t xml:space="preserve"> are correct</w:t>
      </w:r>
      <w:r w:rsidR="00D63BA2">
        <w:rPr>
          <w:rFonts w:cstheme="minorHAnsi"/>
          <w:lang w:val="en-US"/>
        </w:rPr>
        <w:t>ly representing your preferences</w:t>
      </w:r>
      <w:r w:rsidR="006817E2" w:rsidRPr="008A475B">
        <w:rPr>
          <w:rFonts w:cstheme="minorHAnsi"/>
          <w:lang w:val="en-US"/>
        </w:rPr>
        <w:t xml:space="preserve"> according to the utili</w:t>
      </w:r>
      <w:r w:rsidR="0096425B" w:rsidRPr="008A475B">
        <w:rPr>
          <w:rFonts w:cstheme="minorHAnsi"/>
          <w:lang w:val="en-US"/>
        </w:rPr>
        <w:t>t</w:t>
      </w:r>
      <w:r w:rsidR="006817E2" w:rsidRPr="008A475B">
        <w:rPr>
          <w:rFonts w:cstheme="minorHAnsi"/>
          <w:lang w:val="en-US"/>
        </w:rPr>
        <w:t xml:space="preserve">y functions. </w:t>
      </w:r>
    </w:p>
    <w:p w14:paraId="157AF62F" w14:textId="77777777" w:rsidR="00F32B33" w:rsidRPr="008A475B" w:rsidRDefault="00F32B33" w:rsidP="006B6F13">
      <w:pPr>
        <w:pStyle w:val="Prrafodelista"/>
        <w:spacing w:before="240"/>
        <w:ind w:left="360"/>
        <w:jc w:val="both"/>
        <w:rPr>
          <w:rFonts w:cstheme="minorHAnsi"/>
          <w:lang w:val="en-US"/>
        </w:rPr>
      </w:pPr>
    </w:p>
    <w:p w14:paraId="52C2047D" w14:textId="61DB5161" w:rsidR="001A3535" w:rsidRPr="008A475B" w:rsidRDefault="001A3535" w:rsidP="006B6F13">
      <w:pPr>
        <w:spacing w:before="240"/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>Now we will study the aggregation procedure and the operators used in the different levels.</w:t>
      </w:r>
    </w:p>
    <w:p w14:paraId="0135C851" w14:textId="6B71CA1A" w:rsidR="00247CB3" w:rsidRPr="008A475B" w:rsidRDefault="00247CB3" w:rsidP="006B6F13">
      <w:pPr>
        <w:pStyle w:val="Prrafodelista"/>
        <w:numPr>
          <w:ilvl w:val="0"/>
          <w:numId w:val="3"/>
        </w:numPr>
        <w:spacing w:before="240"/>
        <w:ind w:left="360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>Observe the definition of the tree of criteria and the aggregation operators. Explain the polarity of the aggregation at each of the nodes. What does it mean?</w:t>
      </w:r>
    </w:p>
    <w:p w14:paraId="71896FCF" w14:textId="77777777" w:rsidR="004C7BCD" w:rsidRPr="008A475B" w:rsidRDefault="004C7BCD" w:rsidP="004C7BCD">
      <w:pPr>
        <w:pStyle w:val="Prrafodelista"/>
        <w:spacing w:before="240"/>
        <w:ind w:left="360"/>
        <w:rPr>
          <w:rFonts w:cstheme="minorHAnsi"/>
          <w:lang w:val="en-US"/>
        </w:rPr>
      </w:pPr>
    </w:p>
    <w:p w14:paraId="3DC523B6" w14:textId="60BF1B2A" w:rsidR="00DD0EA2" w:rsidRPr="008A475B" w:rsidRDefault="00247CB3" w:rsidP="00653D0E">
      <w:pPr>
        <w:pStyle w:val="Prrafodelista"/>
        <w:numPr>
          <w:ilvl w:val="0"/>
          <w:numId w:val="3"/>
        </w:numPr>
        <w:spacing w:before="240"/>
        <w:ind w:left="360"/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 xml:space="preserve">Introduce </w:t>
      </w:r>
      <w:r w:rsidR="00DD0EA2" w:rsidRPr="008A475B">
        <w:rPr>
          <w:rFonts w:cstheme="minorHAnsi"/>
          <w:lang w:val="en-US"/>
        </w:rPr>
        <w:t>the following</w:t>
      </w:r>
      <w:r w:rsidRPr="008A475B">
        <w:rPr>
          <w:rFonts w:cstheme="minorHAnsi"/>
          <w:lang w:val="en-US"/>
        </w:rPr>
        <w:t xml:space="preserve"> new </w:t>
      </w:r>
      <w:r w:rsidR="00D74C4F">
        <w:rPr>
          <w:rFonts w:cstheme="minorHAnsi"/>
          <w:lang w:val="en-US"/>
        </w:rPr>
        <w:t xml:space="preserve">fictive </w:t>
      </w:r>
      <w:r w:rsidR="006179CB" w:rsidRPr="008A475B">
        <w:rPr>
          <w:rFonts w:cstheme="minorHAnsi"/>
          <w:lang w:val="en-US"/>
        </w:rPr>
        <w:t>alternative</w:t>
      </w:r>
      <w:r w:rsidR="00D74C4F">
        <w:rPr>
          <w:rFonts w:cstheme="minorHAnsi"/>
          <w:lang w:val="en-US"/>
        </w:rPr>
        <w:t>s</w:t>
      </w:r>
      <w:r w:rsidR="00F460F1" w:rsidRPr="008A475B">
        <w:rPr>
          <w:rFonts w:cstheme="minorHAnsi"/>
          <w:lang w:val="en-US"/>
        </w:rPr>
        <w:t xml:space="preserve"> and explain the results obtained</w:t>
      </w:r>
      <w:r w:rsidR="00DD0EA2" w:rsidRPr="008A475B">
        <w:rPr>
          <w:rFonts w:cstheme="minorHAnsi"/>
          <w:lang w:val="en-US"/>
        </w:rPr>
        <w:t>:</w:t>
      </w:r>
    </w:p>
    <w:p w14:paraId="22BA2574" w14:textId="391C89A2" w:rsidR="004E6F49" w:rsidRDefault="004E6F49" w:rsidP="00653D0E">
      <w:pPr>
        <w:pStyle w:val="Prrafodelista"/>
        <w:numPr>
          <w:ilvl w:val="1"/>
          <w:numId w:val="3"/>
        </w:numPr>
        <w:spacing w:before="240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 show that satisfies your preferences on both Duration and Content, but with at least one elementary criterion with low satisfaction performance.</w:t>
      </w:r>
    </w:p>
    <w:p w14:paraId="7D03D96B" w14:textId="17EEADBB" w:rsidR="00CE0284" w:rsidRPr="008A475B" w:rsidRDefault="002108F7" w:rsidP="00653D0E">
      <w:pPr>
        <w:pStyle w:val="Prrafodelista"/>
        <w:numPr>
          <w:ilvl w:val="1"/>
          <w:numId w:val="3"/>
        </w:numPr>
        <w:spacing w:before="240"/>
        <w:ind w:left="1080"/>
        <w:jc w:val="both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 xml:space="preserve">A </w:t>
      </w:r>
      <w:r w:rsidR="004E6F49">
        <w:rPr>
          <w:rFonts w:cstheme="minorHAnsi"/>
          <w:lang w:val="en-US"/>
        </w:rPr>
        <w:t>show</w:t>
      </w:r>
      <w:r w:rsidRPr="008A475B">
        <w:rPr>
          <w:rFonts w:cstheme="minorHAnsi"/>
          <w:lang w:val="en-US"/>
        </w:rPr>
        <w:t xml:space="preserve"> with good performance in the </w:t>
      </w:r>
      <w:r w:rsidR="005B7A05">
        <w:rPr>
          <w:rFonts w:cstheme="minorHAnsi"/>
          <w:lang w:val="en-US"/>
        </w:rPr>
        <w:t>Duration</w:t>
      </w:r>
      <w:r w:rsidRPr="008A475B">
        <w:rPr>
          <w:rFonts w:cstheme="minorHAnsi"/>
          <w:lang w:val="en-US"/>
        </w:rPr>
        <w:t xml:space="preserve"> but </w:t>
      </w:r>
      <w:r w:rsidR="00653D0E">
        <w:rPr>
          <w:rFonts w:cstheme="minorHAnsi"/>
          <w:lang w:val="en-US"/>
        </w:rPr>
        <w:t xml:space="preserve">a poor performance in the </w:t>
      </w:r>
      <w:r w:rsidR="005B7A05">
        <w:rPr>
          <w:rFonts w:cstheme="minorHAnsi"/>
          <w:lang w:val="en-US"/>
        </w:rPr>
        <w:t>Content</w:t>
      </w:r>
      <w:r w:rsidR="00653D0E">
        <w:rPr>
          <w:rFonts w:cstheme="minorHAnsi"/>
          <w:lang w:val="en-US"/>
        </w:rPr>
        <w:t xml:space="preserve"> criterion</w:t>
      </w:r>
      <w:r w:rsidRPr="008A475B">
        <w:rPr>
          <w:rFonts w:cstheme="minorHAnsi"/>
          <w:lang w:val="en-US"/>
        </w:rPr>
        <w:t xml:space="preserve">. </w:t>
      </w:r>
      <w:r w:rsidR="00CE0284" w:rsidRPr="008A475B">
        <w:rPr>
          <w:rFonts w:cstheme="minorHAnsi"/>
          <w:lang w:val="en-US"/>
        </w:rPr>
        <w:t xml:space="preserve">Explain how you have decided the values </w:t>
      </w:r>
      <w:r w:rsidR="00D74C4F">
        <w:rPr>
          <w:rFonts w:cstheme="minorHAnsi"/>
          <w:lang w:val="en-US"/>
        </w:rPr>
        <w:t xml:space="preserve">of the variables </w:t>
      </w:r>
      <w:r w:rsidR="00CE0284" w:rsidRPr="008A475B">
        <w:rPr>
          <w:rFonts w:cstheme="minorHAnsi"/>
          <w:lang w:val="en-US"/>
        </w:rPr>
        <w:t>of this new alternative.</w:t>
      </w:r>
    </w:p>
    <w:p w14:paraId="70903E13" w14:textId="77777777" w:rsidR="006179CB" w:rsidRPr="008A475B" w:rsidRDefault="006179CB" w:rsidP="006179CB">
      <w:pPr>
        <w:pStyle w:val="Prrafodelista"/>
        <w:spacing w:before="240"/>
        <w:ind w:left="1080"/>
        <w:rPr>
          <w:rFonts w:cstheme="minorHAnsi"/>
          <w:lang w:val="en-US"/>
        </w:rPr>
      </w:pPr>
    </w:p>
    <w:p w14:paraId="45AA0E12" w14:textId="62B4E978" w:rsidR="00044B33" w:rsidRPr="008A475B" w:rsidRDefault="00247CB3" w:rsidP="00044B33">
      <w:pPr>
        <w:pStyle w:val="Prrafodelista"/>
        <w:numPr>
          <w:ilvl w:val="0"/>
          <w:numId w:val="3"/>
        </w:numPr>
        <w:spacing w:before="240"/>
        <w:ind w:left="360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 xml:space="preserve">What happens if you </w:t>
      </w:r>
      <w:r w:rsidR="00044B33" w:rsidRPr="008A475B">
        <w:rPr>
          <w:rFonts w:cstheme="minorHAnsi"/>
          <w:lang w:val="en-US"/>
        </w:rPr>
        <w:t xml:space="preserve">increase the importance of the </w:t>
      </w:r>
      <w:r w:rsidR="00D74C4F">
        <w:rPr>
          <w:rFonts w:cstheme="minorHAnsi"/>
          <w:lang w:val="en-US"/>
        </w:rPr>
        <w:t>Duration</w:t>
      </w:r>
      <w:r w:rsidR="00044B33" w:rsidRPr="008A475B">
        <w:rPr>
          <w:rFonts w:cstheme="minorHAnsi"/>
          <w:lang w:val="en-US"/>
        </w:rPr>
        <w:t xml:space="preserve"> criterion?</w:t>
      </w:r>
    </w:p>
    <w:p w14:paraId="5457AF55" w14:textId="77777777" w:rsidR="00044B33" w:rsidRPr="008A475B" w:rsidRDefault="00044B33" w:rsidP="00044B33">
      <w:pPr>
        <w:pStyle w:val="Prrafodelista"/>
        <w:spacing w:before="240"/>
        <w:ind w:left="360"/>
        <w:rPr>
          <w:rFonts w:cstheme="minorHAnsi"/>
          <w:lang w:val="en-US"/>
        </w:rPr>
      </w:pPr>
    </w:p>
    <w:p w14:paraId="5597D393" w14:textId="2F6C0D77" w:rsidR="00247CB3" w:rsidRPr="008A475B" w:rsidRDefault="00044B33" w:rsidP="00044B33">
      <w:pPr>
        <w:pStyle w:val="Prrafodelista"/>
        <w:numPr>
          <w:ilvl w:val="0"/>
          <w:numId w:val="3"/>
        </w:numPr>
        <w:spacing w:before="240"/>
        <w:ind w:left="360"/>
        <w:rPr>
          <w:rFonts w:cstheme="minorHAnsi"/>
          <w:lang w:val="en-US"/>
        </w:rPr>
      </w:pPr>
      <w:r w:rsidRPr="008A475B">
        <w:rPr>
          <w:rFonts w:cstheme="minorHAnsi"/>
          <w:lang w:val="en-US"/>
        </w:rPr>
        <w:t xml:space="preserve">Return to the case of equal weights for </w:t>
      </w:r>
      <w:r w:rsidR="00D74C4F">
        <w:rPr>
          <w:rFonts w:cstheme="minorHAnsi"/>
          <w:lang w:val="en-US"/>
        </w:rPr>
        <w:t>Duration and Content</w:t>
      </w:r>
      <w:r w:rsidRPr="008A475B">
        <w:rPr>
          <w:rFonts w:cstheme="minorHAnsi"/>
          <w:lang w:val="en-US"/>
        </w:rPr>
        <w:t>, now, what happens if you change the</w:t>
      </w:r>
      <w:r w:rsidR="00247CB3" w:rsidRPr="008A475B">
        <w:rPr>
          <w:rFonts w:cstheme="minorHAnsi"/>
          <w:lang w:val="en-US"/>
        </w:rPr>
        <w:t xml:space="preserve"> polarity of the </w:t>
      </w:r>
      <w:r w:rsidR="00D74C4F">
        <w:rPr>
          <w:rFonts w:cstheme="minorHAnsi"/>
          <w:lang w:val="en-US"/>
        </w:rPr>
        <w:t>Duration</w:t>
      </w:r>
      <w:r w:rsidR="00247CB3" w:rsidRPr="008A475B">
        <w:rPr>
          <w:rFonts w:cstheme="minorHAnsi"/>
          <w:lang w:val="en-US"/>
        </w:rPr>
        <w:t xml:space="preserve"> aggregator?</w:t>
      </w:r>
      <w:r w:rsidRPr="008A475B">
        <w:rPr>
          <w:rFonts w:cstheme="minorHAnsi"/>
          <w:lang w:val="en-US"/>
        </w:rPr>
        <w:t xml:space="preserve"> </w:t>
      </w:r>
    </w:p>
    <w:p w14:paraId="1304B2E5" w14:textId="77777777" w:rsidR="00044B33" w:rsidRPr="008A475B" w:rsidRDefault="00044B33" w:rsidP="00044B33">
      <w:pPr>
        <w:pStyle w:val="Prrafodelista"/>
        <w:rPr>
          <w:rFonts w:cstheme="minorHAnsi"/>
          <w:lang w:val="en-US"/>
        </w:rPr>
      </w:pPr>
    </w:p>
    <w:p w14:paraId="6EE8A579" w14:textId="4D9326E7" w:rsidR="0089518D" w:rsidRPr="00653D0E" w:rsidRDefault="00044B33" w:rsidP="00F32B33">
      <w:pPr>
        <w:spacing w:before="240"/>
        <w:jc w:val="both"/>
        <w:rPr>
          <w:rFonts w:cstheme="minorHAnsi"/>
          <w:i/>
          <w:iCs/>
          <w:lang w:val="en-US"/>
        </w:rPr>
      </w:pPr>
      <w:r w:rsidRPr="00653D0E">
        <w:rPr>
          <w:rFonts w:cstheme="minorHAnsi"/>
          <w:i/>
          <w:iCs/>
          <w:lang w:val="en-US"/>
        </w:rPr>
        <w:t xml:space="preserve">Remember that you must </w:t>
      </w:r>
      <w:r w:rsidR="00FC2CF1" w:rsidRPr="00653D0E">
        <w:rPr>
          <w:rFonts w:cstheme="minorHAnsi"/>
          <w:i/>
          <w:iCs/>
          <w:lang w:val="en-US"/>
        </w:rPr>
        <w:t xml:space="preserve">show screenshots of the steps done and </w:t>
      </w:r>
      <w:r w:rsidR="00322971" w:rsidRPr="00653D0E">
        <w:rPr>
          <w:rFonts w:cstheme="minorHAnsi"/>
          <w:i/>
          <w:iCs/>
          <w:lang w:val="en-US"/>
        </w:rPr>
        <w:t>results obtained</w:t>
      </w:r>
      <w:r w:rsidR="00FC2CF1" w:rsidRPr="00653D0E">
        <w:rPr>
          <w:rFonts w:cstheme="minorHAnsi"/>
          <w:i/>
          <w:iCs/>
          <w:lang w:val="en-US"/>
        </w:rPr>
        <w:t xml:space="preserve">, </w:t>
      </w:r>
      <w:r w:rsidR="00322971" w:rsidRPr="00653D0E">
        <w:rPr>
          <w:rFonts w:cstheme="minorHAnsi"/>
          <w:i/>
          <w:iCs/>
          <w:lang w:val="en-US"/>
        </w:rPr>
        <w:t xml:space="preserve">you must also </w:t>
      </w:r>
      <w:r w:rsidR="00FC2CF1" w:rsidRPr="00653D0E">
        <w:rPr>
          <w:rFonts w:cstheme="minorHAnsi"/>
          <w:i/>
          <w:iCs/>
          <w:lang w:val="en-US"/>
        </w:rPr>
        <w:t xml:space="preserve">properly </w:t>
      </w:r>
      <w:r w:rsidRPr="00653D0E">
        <w:rPr>
          <w:rFonts w:cstheme="minorHAnsi"/>
          <w:i/>
          <w:iCs/>
          <w:lang w:val="en-US"/>
        </w:rPr>
        <w:t>discuss the results</w:t>
      </w:r>
      <w:r w:rsidR="00322971" w:rsidRPr="00653D0E">
        <w:rPr>
          <w:rFonts w:cstheme="minorHAnsi"/>
          <w:i/>
          <w:iCs/>
          <w:lang w:val="en-US"/>
        </w:rPr>
        <w:t xml:space="preserve"> </w:t>
      </w:r>
      <w:r w:rsidRPr="00653D0E">
        <w:rPr>
          <w:rFonts w:cstheme="minorHAnsi"/>
          <w:i/>
          <w:iCs/>
          <w:lang w:val="en-US"/>
        </w:rPr>
        <w:t>and their interpretation.</w:t>
      </w:r>
    </w:p>
    <w:sectPr w:rsidR="0089518D" w:rsidRPr="00653D0E" w:rsidSect="008A475B">
      <w:pgSz w:w="11906" w:h="16838"/>
      <w:pgMar w:top="1134" w:right="1416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5D9"/>
    <w:multiLevelType w:val="hybridMultilevel"/>
    <w:tmpl w:val="9990CEE4"/>
    <w:lvl w:ilvl="0" w:tplc="587E6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76872"/>
    <w:multiLevelType w:val="hybridMultilevel"/>
    <w:tmpl w:val="37A640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317D2"/>
    <w:multiLevelType w:val="hybridMultilevel"/>
    <w:tmpl w:val="8CECDE18"/>
    <w:lvl w:ilvl="0" w:tplc="DE3C458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80E5D"/>
    <w:multiLevelType w:val="hybridMultilevel"/>
    <w:tmpl w:val="60C6F46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E504D"/>
    <w:multiLevelType w:val="hybridMultilevel"/>
    <w:tmpl w:val="36DC01B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901111">
    <w:abstractNumId w:val="3"/>
  </w:num>
  <w:num w:numId="2" w16cid:durableId="1223369928">
    <w:abstractNumId w:val="4"/>
  </w:num>
  <w:num w:numId="3" w16cid:durableId="2110654757">
    <w:abstractNumId w:val="0"/>
  </w:num>
  <w:num w:numId="4" w16cid:durableId="1102068239">
    <w:abstractNumId w:val="1"/>
  </w:num>
  <w:num w:numId="5" w16cid:durableId="144469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BEB"/>
    <w:rsid w:val="00026114"/>
    <w:rsid w:val="00034F77"/>
    <w:rsid w:val="00044B33"/>
    <w:rsid w:val="00072A89"/>
    <w:rsid w:val="00086D0F"/>
    <w:rsid w:val="000C5CF7"/>
    <w:rsid w:val="000F4BF2"/>
    <w:rsid w:val="001246AC"/>
    <w:rsid w:val="00146F12"/>
    <w:rsid w:val="00156701"/>
    <w:rsid w:val="00165C89"/>
    <w:rsid w:val="0017275C"/>
    <w:rsid w:val="00177F39"/>
    <w:rsid w:val="00182702"/>
    <w:rsid w:val="001A3535"/>
    <w:rsid w:val="001B1E59"/>
    <w:rsid w:val="001B74DA"/>
    <w:rsid w:val="001E1EBE"/>
    <w:rsid w:val="001F55DD"/>
    <w:rsid w:val="001F7CBB"/>
    <w:rsid w:val="002108F7"/>
    <w:rsid w:val="002129D5"/>
    <w:rsid w:val="00227A5B"/>
    <w:rsid w:val="00247CB3"/>
    <w:rsid w:val="002A7574"/>
    <w:rsid w:val="002B5B7F"/>
    <w:rsid w:val="002C4117"/>
    <w:rsid w:val="002D5A6D"/>
    <w:rsid w:val="002E2B64"/>
    <w:rsid w:val="0030527A"/>
    <w:rsid w:val="00322971"/>
    <w:rsid w:val="00322E65"/>
    <w:rsid w:val="0036104A"/>
    <w:rsid w:val="00373A02"/>
    <w:rsid w:val="0039323C"/>
    <w:rsid w:val="003974BE"/>
    <w:rsid w:val="003A5A6A"/>
    <w:rsid w:val="003B257A"/>
    <w:rsid w:val="003D301E"/>
    <w:rsid w:val="003F4438"/>
    <w:rsid w:val="003F7616"/>
    <w:rsid w:val="00400EB9"/>
    <w:rsid w:val="0047685D"/>
    <w:rsid w:val="00483A39"/>
    <w:rsid w:val="00483EA0"/>
    <w:rsid w:val="0048538A"/>
    <w:rsid w:val="004B25EA"/>
    <w:rsid w:val="004C7BCD"/>
    <w:rsid w:val="004D202A"/>
    <w:rsid w:val="004E6F49"/>
    <w:rsid w:val="00502521"/>
    <w:rsid w:val="00522858"/>
    <w:rsid w:val="00537507"/>
    <w:rsid w:val="00550E03"/>
    <w:rsid w:val="00564160"/>
    <w:rsid w:val="005863F9"/>
    <w:rsid w:val="005A0DF6"/>
    <w:rsid w:val="005A26E3"/>
    <w:rsid w:val="005A7AF2"/>
    <w:rsid w:val="005B7A05"/>
    <w:rsid w:val="005E14E8"/>
    <w:rsid w:val="005F013A"/>
    <w:rsid w:val="006179CB"/>
    <w:rsid w:val="00653D0E"/>
    <w:rsid w:val="006817E2"/>
    <w:rsid w:val="006B6F13"/>
    <w:rsid w:val="006B7887"/>
    <w:rsid w:val="006C6893"/>
    <w:rsid w:val="00702D65"/>
    <w:rsid w:val="00707ED1"/>
    <w:rsid w:val="0071406C"/>
    <w:rsid w:val="0073616B"/>
    <w:rsid w:val="007372E0"/>
    <w:rsid w:val="00754067"/>
    <w:rsid w:val="007815E4"/>
    <w:rsid w:val="00783F72"/>
    <w:rsid w:val="00792EDB"/>
    <w:rsid w:val="00793AC2"/>
    <w:rsid w:val="00797BEB"/>
    <w:rsid w:val="007B551D"/>
    <w:rsid w:val="007E5765"/>
    <w:rsid w:val="007E6664"/>
    <w:rsid w:val="00804909"/>
    <w:rsid w:val="00833F98"/>
    <w:rsid w:val="00891ADE"/>
    <w:rsid w:val="0089518D"/>
    <w:rsid w:val="008A3017"/>
    <w:rsid w:val="008A475B"/>
    <w:rsid w:val="008B41C0"/>
    <w:rsid w:val="008C344C"/>
    <w:rsid w:val="008C71B4"/>
    <w:rsid w:val="008D5060"/>
    <w:rsid w:val="008D59BA"/>
    <w:rsid w:val="008D651A"/>
    <w:rsid w:val="008E1FCB"/>
    <w:rsid w:val="009114C3"/>
    <w:rsid w:val="00913E94"/>
    <w:rsid w:val="00940355"/>
    <w:rsid w:val="009556D3"/>
    <w:rsid w:val="009639CF"/>
    <w:rsid w:val="0096425B"/>
    <w:rsid w:val="00980B02"/>
    <w:rsid w:val="00983CF2"/>
    <w:rsid w:val="009A60C1"/>
    <w:rsid w:val="009C2A19"/>
    <w:rsid w:val="009D55A0"/>
    <w:rsid w:val="00A07720"/>
    <w:rsid w:val="00A07AFA"/>
    <w:rsid w:val="00A1345E"/>
    <w:rsid w:val="00A926FD"/>
    <w:rsid w:val="00A93287"/>
    <w:rsid w:val="00AA65F8"/>
    <w:rsid w:val="00AB4D3B"/>
    <w:rsid w:val="00AC7946"/>
    <w:rsid w:val="00B45155"/>
    <w:rsid w:val="00B519C6"/>
    <w:rsid w:val="00B75D4A"/>
    <w:rsid w:val="00B7748A"/>
    <w:rsid w:val="00B85B6E"/>
    <w:rsid w:val="00BA1F32"/>
    <w:rsid w:val="00BA703F"/>
    <w:rsid w:val="00C259C8"/>
    <w:rsid w:val="00C476A2"/>
    <w:rsid w:val="00C71101"/>
    <w:rsid w:val="00C74FC8"/>
    <w:rsid w:val="00CB2258"/>
    <w:rsid w:val="00CE0284"/>
    <w:rsid w:val="00CE1F66"/>
    <w:rsid w:val="00CE2A85"/>
    <w:rsid w:val="00CF013C"/>
    <w:rsid w:val="00CF50A0"/>
    <w:rsid w:val="00D43F8C"/>
    <w:rsid w:val="00D47F0F"/>
    <w:rsid w:val="00D50FA3"/>
    <w:rsid w:val="00D57E7B"/>
    <w:rsid w:val="00D63BA2"/>
    <w:rsid w:val="00D63E30"/>
    <w:rsid w:val="00D724DA"/>
    <w:rsid w:val="00D74C4F"/>
    <w:rsid w:val="00DA2FE2"/>
    <w:rsid w:val="00DA3AF2"/>
    <w:rsid w:val="00DA7713"/>
    <w:rsid w:val="00DC52EA"/>
    <w:rsid w:val="00DC5EC7"/>
    <w:rsid w:val="00DD0EA2"/>
    <w:rsid w:val="00DE4F9F"/>
    <w:rsid w:val="00DE6D1D"/>
    <w:rsid w:val="00E55E27"/>
    <w:rsid w:val="00E61849"/>
    <w:rsid w:val="00E63821"/>
    <w:rsid w:val="00E67A7B"/>
    <w:rsid w:val="00E87FB7"/>
    <w:rsid w:val="00F1227D"/>
    <w:rsid w:val="00F16648"/>
    <w:rsid w:val="00F16F29"/>
    <w:rsid w:val="00F17928"/>
    <w:rsid w:val="00F20DA0"/>
    <w:rsid w:val="00F32B33"/>
    <w:rsid w:val="00F36669"/>
    <w:rsid w:val="00F36CF1"/>
    <w:rsid w:val="00F460F1"/>
    <w:rsid w:val="00F57EE7"/>
    <w:rsid w:val="00F72292"/>
    <w:rsid w:val="00FA1DD0"/>
    <w:rsid w:val="00FA599B"/>
    <w:rsid w:val="00FC2CF1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350D"/>
  <w15:chartTrackingRefBased/>
  <w15:docId w15:val="{9CC79E86-B3A2-4BEA-AA25-33DA80F2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A26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26E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863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54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A210-50CB-4D35-99B9-7A10E7FE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Aïda Valls Mateu</dc:creator>
  <cp:keywords/>
  <dc:description/>
  <cp:lastModifiedBy>Aida Valls</cp:lastModifiedBy>
  <cp:revision>150</cp:revision>
  <cp:lastPrinted>2023-02-21T12:59:00Z</cp:lastPrinted>
  <dcterms:created xsi:type="dcterms:W3CDTF">2019-03-15T12:01:00Z</dcterms:created>
  <dcterms:modified xsi:type="dcterms:W3CDTF">2025-02-16T18:05:00Z</dcterms:modified>
</cp:coreProperties>
</file>