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0"/>
          <w:szCs w:val="20"/>
          <w:rtl w:val="0"/>
        </w:rPr>
        <w:t xml:space="preserve">interpretacja wiersza "Elegia o chłopcu Polskim" Krzysztofa Kamila Baczyńskiego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Wiersz "Elegia o chłopcu Polskim" Krzysztofa Kamila Baczyńskiego to poetycki hołd składany Polakom walczącym o wolność i niepodległość w okresie II wojny światowej. Baczyński przedstawia historię jednego z chłopców, który walcząc w szeregach Armii Krajowej, został aresztowany i stracony przez Niemców.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pierwszej strofie Baczyński przedstawia obraz chłopca, który wstępuje do szeregów Armii Krajowej. Autor pisze o jego patriotyzmie i młodzieńczym zapał, który sprawia, że decyduje się na walkę o wolność swojej ojczyzny.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drugiej strofie Baczyński opisuje aresztowanie chłopca przez Niemców. Autor ukazuje, jak niemieccy żołnierze zmuszają chłopca do przypięcia biało-czerwonej wstążki do kurtki, co jest symbolem walki o niepodległość Polski. Baczyński ukazuje w ten sposób bohaterstwo i odwagę chłopca, który mimo groźby aresztowania, nie rezygnuje z walki o wolność swojego kraju.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trzeciej strofie Baczyński opisuje aresztowanie i śmierć chłopca. Autor ukazuje bezlitosność i okrucieństwo Niemców, którzy po aresztowaniu chłopca, skazują go na śmierć. Baczyński podkreśla, że śmierć ta była cierpieniem nie tylko samego chłopca, ale także jego rodziny i całej Polski.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czwartej i ostatniej strofie Baczyński oddaje hołd chłopcu, który poświęcił swoje życie w walce o wolność swojej ojczyzny. Autor wyraża przekonanie, że jego walka nie była daremna, a wolność i niepodległość Polski są dla niego i dla wszystkich Polaków najwyższą wartością.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Podsumowując, wiersz "Elegia o chłopcu Polskim" Krzysztofa Kamila Baczyńskiego to hołd składany Polakom walczącym o wolność i niepodległość w okresie II wojny światowej. Autor ukazuje historię jednego z chłopców, który poświęcił swoje życie w walce o wolność swojej ojczyzny. Wiersz ten jest wyrazem uznania dla bohaterów, którzy oddali swoje życie za wolność Polski, a jednocześnie przypomina nam, jak ważna jest wolność i niepodległość dla nas wszystkich.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