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interpretacja wiersza "Biała magia" Krzysztofa Kamila Baczyńskiego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Wiersz "Biała magia" autorstwa Krzysztofa Kamila Baczyńskiego przedstawia wizję zimowej scenerii, która jest przedstawiona jako zjawisko magiczne. Przywołuje on atmosferę ciszy i spokoju, która pojawia się wraz z pierwszymi śniegami.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Pierwsza strofa wiersza opisuje delikatne opady śniegu, które stopniowo pokrywają ziemię. Autor porównuje ten proces do "bieli błyskawicy", co nawiązuje do szybkiego, ale jednocześnie pięknego i niezwykłego zjawiska.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 drugiej strofie Baczyński wprowadza elementy ludzkiej obecności w zimowej scenerii. Mówi o dzieciach, które bawią się w śniegu i budują bałwany. Wiersz przedstawia tę zabawę jako coś, co może przynieść dzieciom wiele radości i niezapomnianych wspomnień.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Trzecia i ostatnia strofa wiersza zawiera najważniejsze przesłanie. Autor mówi o "magii" zimy, która jest dla niego czymś wyjątkowym i pięknym. Jednocześnie, wyraża swoje zaniepokojenie tym, że może ona zniknąć pod wpływem ludzkiej działalności i zanieczyszczenia środowiska.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Wiersz "Biała magia" jest zatem nie tylko opisem zimowej scenerii, ale również wyrazem tęsknoty za czystym i nienaruszonym światem natury. Baczyński pokazuje, że zima może być nie tylko trudnym czasem, ale również pięknym i magicznym doświadczeniem, którego warto doceniać i zachowywać.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