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Temat</w:t>
      </w:r>
      <w:r w:rsidDel="00000000" w:rsidR="00000000" w:rsidRPr="00000000">
        <w:rPr>
          <w:rtl w:val="0"/>
        </w:rPr>
        <w:t xml:space="preserve">: Projektowanie algorytmu za pomocą drzewa decyzyjnego pseudokodu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Sposoby zapisu algorytmów - p</w:t>
      </w:r>
      <w:r w:rsidDel="00000000" w:rsidR="00000000" w:rsidRPr="00000000">
        <w:rPr>
          <w:rtl w:val="0"/>
        </w:rPr>
        <w:t xml:space="preserve">seudojęzyk programowania: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Pseudokodem</w:t>
      </w:r>
      <w:r w:rsidDel="00000000" w:rsidR="00000000" w:rsidRPr="00000000">
        <w:rPr>
          <w:rtl w:val="0"/>
        </w:rPr>
        <w:t xml:space="preserve"> nazywany jest taki sposób zapisu algorytmu który zachowując strukture charakterystyczna dla kodu zapisanego w języku programowania rezygnuje ze scislych regul składniowych na rzecz prostoty i czytelności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Lista kroków</w:t>
      </w:r>
      <w:r w:rsidDel="00000000" w:rsidR="00000000" w:rsidRPr="00000000">
        <w:rPr>
          <w:rtl w:val="0"/>
        </w:rPr>
        <w:t xml:space="preserve"> - ma za zadanie przedstawienie sekwencji kroków. Stosowany jest głównie podczas opisu sytuacji ogólnych zwykle nie opisuje różnych wariantów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Drzewo decyzyjne</w:t>
      </w:r>
      <w:r w:rsidDel="00000000" w:rsidR="00000000" w:rsidRPr="00000000">
        <w:rPr>
          <w:rtl w:val="0"/>
        </w:rPr>
        <w:t xml:space="preserve"> - najczęściej wybieranym graficznym elementem procesu decyzyjnego, stosowanym w tzw. uczeniu maszynowym oraz w obliczaniu prawdopodobieństwa. Jest to odwzorowanie wszystkich kroków decyzji za pomocą schematu przypominającego drzewo patrząc od korzenia. Każda gałąź to droga do decyzji którą obrazuje liść.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