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2A1C7" w:themeColor="accent4" w:themeTint="99"/>
  <w:body>
    <w:p w:rsidR="00E00DE5" w:rsidRPr="00253A0C" w:rsidRDefault="0060728D" w:rsidP="00AE758D">
      <w:pPr>
        <w:pStyle w:val="normal"/>
        <w:rPr>
          <w:color w:val="000000" w:themeColor="text1"/>
          <w:sz w:val="24"/>
          <w:szCs w:val="24"/>
        </w:rPr>
      </w:pPr>
      <w:r w:rsidRPr="00253A0C">
        <w:rPr>
          <w:color w:val="FFFFFF" w:themeColor="background1"/>
          <w:sz w:val="24"/>
          <w:szCs w:val="24"/>
        </w:rPr>
        <w:t>R9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876199" w:rsidRPr="00253A0C" w:rsidRDefault="0060728D" w:rsidP="00AE758D">
      <w:pPr>
        <w:pStyle w:val="normal"/>
        <w:rPr>
          <w:color w:val="C00000"/>
          <w:sz w:val="24"/>
          <w:szCs w:val="24"/>
        </w:rPr>
      </w:pPr>
      <w:r w:rsidRPr="00253A0C">
        <w:rPr>
          <w:color w:val="C00000"/>
          <w:sz w:val="24"/>
          <w:szCs w:val="24"/>
        </w:rPr>
        <w:t>1.</w:t>
      </w:r>
      <w:r w:rsidR="00876199" w:rsidRPr="00253A0C">
        <w:rPr>
          <w:color w:val="C00000"/>
          <w:sz w:val="24"/>
          <w:szCs w:val="24"/>
        </w:rPr>
        <w:t>”Wyszukaj w Internecie akty prawne dotyczące prawa autorskiego zapoznaj się z nimi”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Link do strony z aktem prawnym: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  <w:hyperlink r:id="rId4">
        <w:r w:rsidR="0060728D" w:rsidRPr="00AE758D">
          <w:rPr>
            <w:color w:val="1155CC"/>
            <w:sz w:val="24"/>
            <w:szCs w:val="24"/>
            <w:u w:val="single"/>
          </w:rPr>
          <w:t>http://prawoautorskie.info/akty-prawne/</w:t>
        </w:r>
      </w:hyperlink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876199" w:rsidRPr="00253A0C" w:rsidRDefault="0060728D" w:rsidP="00AE758D">
      <w:pPr>
        <w:pStyle w:val="normal"/>
        <w:rPr>
          <w:color w:val="C00000"/>
          <w:sz w:val="24"/>
          <w:szCs w:val="24"/>
        </w:rPr>
      </w:pPr>
      <w:r w:rsidRPr="00253A0C">
        <w:rPr>
          <w:color w:val="C00000"/>
          <w:sz w:val="24"/>
          <w:szCs w:val="24"/>
        </w:rPr>
        <w:t>2.</w:t>
      </w:r>
      <w:r w:rsidR="00876199" w:rsidRPr="00253A0C">
        <w:rPr>
          <w:color w:val="C00000"/>
          <w:sz w:val="24"/>
          <w:szCs w:val="24"/>
        </w:rPr>
        <w:t xml:space="preserve">”Wyszukaj i przeanalizuj przykłady aktów prawnych dotyczących przestępstwa przeciwko ochronie informacji ” 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Link do strony z aktem prawnym: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  <w:hyperlink r:id="rId5">
        <w:r w:rsidR="0060728D" w:rsidRPr="00AE758D">
          <w:rPr>
            <w:color w:val="1155CC"/>
            <w:sz w:val="24"/>
            <w:szCs w:val="24"/>
            <w:u w:val="single"/>
          </w:rPr>
          <w:t>https://www.arslege.pl/kodeks-karny/k1/s211/</w:t>
        </w:r>
      </w:hyperlink>
    </w:p>
    <w:p w:rsidR="00E00DE5" w:rsidRPr="00AE758D" w:rsidRDefault="00E00DE5" w:rsidP="00AE758D">
      <w:pPr>
        <w:pStyle w:val="normal"/>
        <w:rPr>
          <w:sz w:val="24"/>
          <w:szCs w:val="24"/>
        </w:rPr>
      </w:pPr>
      <w:hyperlink r:id="rId6">
        <w:r w:rsidR="0060728D" w:rsidRPr="00AE758D">
          <w:rPr>
            <w:color w:val="1155CC"/>
            <w:sz w:val="24"/>
            <w:szCs w:val="24"/>
            <w:u w:val="single"/>
          </w:rPr>
          <w:t>http://statystyka.policja.pl/st/kodeks-karny/przestepstwa-przeciwko-14</w:t>
        </w:r>
      </w:hyperlink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253A0C" w:rsidRDefault="0060728D" w:rsidP="00AE758D">
      <w:pPr>
        <w:pStyle w:val="normal"/>
        <w:rPr>
          <w:color w:val="FFFFFF" w:themeColor="background1"/>
          <w:sz w:val="24"/>
          <w:szCs w:val="24"/>
        </w:rPr>
      </w:pPr>
      <w:r w:rsidRPr="00253A0C">
        <w:rPr>
          <w:color w:val="FFFFFF" w:themeColor="background1"/>
          <w:sz w:val="24"/>
          <w:szCs w:val="24"/>
        </w:rPr>
        <w:t>R10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876199" w:rsidRPr="00253A0C" w:rsidRDefault="0060728D" w:rsidP="00AE758D">
      <w:pPr>
        <w:pStyle w:val="normal"/>
        <w:rPr>
          <w:color w:val="C00000"/>
          <w:sz w:val="24"/>
          <w:szCs w:val="24"/>
        </w:rPr>
      </w:pPr>
      <w:r w:rsidRPr="00253A0C">
        <w:rPr>
          <w:color w:val="C00000"/>
          <w:sz w:val="24"/>
          <w:szCs w:val="24"/>
        </w:rPr>
        <w:t>1.</w:t>
      </w:r>
      <w:r w:rsidR="00876199" w:rsidRPr="00253A0C">
        <w:rPr>
          <w:color w:val="C00000"/>
          <w:sz w:val="24"/>
          <w:szCs w:val="24"/>
        </w:rPr>
        <w:t>”Wyszukaj w Kodeksie karnym artykuły 268 i 269.Zapoznaj się z nimi i je przeanalizuj”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 xml:space="preserve">Artykuły z kodeksu </w:t>
      </w:r>
      <w:r w:rsidR="000B0D70" w:rsidRPr="00AE758D">
        <w:rPr>
          <w:sz w:val="24"/>
          <w:szCs w:val="24"/>
        </w:rPr>
        <w:t>karnego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 xml:space="preserve">artykuł 268: </w:t>
      </w:r>
      <w:hyperlink r:id="rId7">
        <w:r w:rsidRPr="00AE758D">
          <w:rPr>
            <w:color w:val="1155CC"/>
            <w:sz w:val="24"/>
            <w:szCs w:val="24"/>
            <w:u w:val="single"/>
          </w:rPr>
          <w:t>https://prawo.money.pl/kodeks/karny/czesc-szczegolna/rozdzial-xxxiii-przestepstwa-przeciwko-ochronie-informacji/art-268</w:t>
        </w:r>
      </w:hyperlink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art</w:t>
      </w:r>
      <w:r w:rsidRPr="00AE758D">
        <w:rPr>
          <w:sz w:val="24"/>
          <w:szCs w:val="24"/>
        </w:rPr>
        <w:t xml:space="preserve">ykuł 269: </w:t>
      </w:r>
      <w:hyperlink r:id="rId8">
        <w:r w:rsidRPr="00AE758D">
          <w:rPr>
            <w:color w:val="1155CC"/>
            <w:sz w:val="24"/>
            <w:szCs w:val="24"/>
            <w:u w:val="single"/>
          </w:rPr>
          <w:t>https://www.eporady24.pl/artykul_269_kodeksu_karnego_art_269_kk-c-1022.html</w:t>
        </w:r>
      </w:hyperlink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253A0C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C00000"/>
          <w:sz w:val="24"/>
          <w:szCs w:val="24"/>
        </w:rPr>
        <w:t>2.</w:t>
      </w:r>
      <w:r w:rsidR="00876199" w:rsidRPr="00253A0C">
        <w:rPr>
          <w:color w:val="C00000"/>
          <w:sz w:val="24"/>
          <w:szCs w:val="24"/>
        </w:rPr>
        <w:t>”Znajdż w jakimś portalu (np.www.onjet.pl) utwory w formacie MP3</w:t>
      </w:r>
      <w:r w:rsidR="00253A0C" w:rsidRPr="00253A0C">
        <w:rPr>
          <w:color w:val="C00000"/>
          <w:sz w:val="24"/>
          <w:szCs w:val="24"/>
        </w:rPr>
        <w:t>. Sprawdź, czy opublikowano je zgodnie z prawem</w:t>
      </w:r>
      <w:r w:rsidR="00253A0C">
        <w:rPr>
          <w:sz w:val="24"/>
          <w:szCs w:val="24"/>
        </w:rPr>
        <w:t xml:space="preserve"> </w:t>
      </w:r>
      <w:r w:rsidR="00876199">
        <w:rPr>
          <w:sz w:val="24"/>
          <w:szCs w:val="24"/>
        </w:rPr>
        <w:t>”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 xml:space="preserve">Link do artykułu: </w:t>
      </w:r>
      <w:hyperlink r:id="rId9" w:history="1">
        <w:r w:rsidR="00AE758D" w:rsidRPr="00AE758D">
          <w:rPr>
            <w:rStyle w:val="Hipercze"/>
            <w:sz w:val="24"/>
            <w:szCs w:val="24"/>
          </w:rPr>
          <w:t>https://sport.onet.pl/pilka-nozna/liga-niemiecka/puchar-niemiec-pech-alphonso-daviesa-zlamane-serca-kibicow-bayernu-monachium/8yrxv40?utm_source=sport.onet.pl_viasg_sport&amp;utm_medium=referal&amp;utm_campaign=leo_automatic&amp;srcc=ucs&amp;utm_v=2</w:t>
        </w:r>
      </w:hyperlink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C00000"/>
          <w:sz w:val="24"/>
          <w:szCs w:val="24"/>
        </w:rPr>
        <w:t>3.</w:t>
      </w:r>
      <w:r w:rsidR="00253A0C">
        <w:rPr>
          <w:sz w:val="24"/>
          <w:szCs w:val="24"/>
        </w:rPr>
        <w:t xml:space="preserve"> </w:t>
      </w:r>
      <w:r w:rsidRPr="00AE758D">
        <w:rPr>
          <w:sz w:val="24"/>
          <w:szCs w:val="24"/>
        </w:rPr>
        <w:t>Można ponieważ: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“Zgodnie z dyrektywą 2001/29/WE w sprawie harmonizacji niektórych aspektó</w:t>
      </w:r>
      <w:r w:rsidRPr="00AE758D">
        <w:rPr>
          <w:sz w:val="24"/>
          <w:szCs w:val="24"/>
        </w:rPr>
        <w:t xml:space="preserve">w praw autorskich i pokrewnych w społeczeństwie informacyjnych („Dyrektywa"), państwa członkowskie powinny zapewnić autorom wyłączne prawo do zezwalania na jakiekolwiek publiczne udostępnianie ich utworów (np. zdjęć, filmów, e-book'ów), w tym publikację w </w:t>
      </w:r>
      <w:r w:rsidRPr="00AE758D">
        <w:rPr>
          <w:sz w:val="24"/>
          <w:szCs w:val="24"/>
        </w:rPr>
        <w:t xml:space="preserve">środowisku online. W ramach poprzednich orzeczeń zapadłych na gruncie problematyki hiperlinkowania (w sprawach Svensson C 466/12 oraz BestWater International C 348/13) Trybunał przyjął, że zamieszczenie hiperłącza odsyłającego do treści ogólnie dostępnych </w:t>
      </w:r>
      <w:r w:rsidRPr="00AE758D">
        <w:rPr>
          <w:sz w:val="24"/>
          <w:szCs w:val="24"/>
        </w:rPr>
        <w:t>w Internecie nie stanowi „publicznego udostępnienia" w rozumieniu Dyrektywy, a w konsekwencji nie wymaga zezwolenia podmiotu praw autorskich.”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C00000"/>
          <w:sz w:val="24"/>
          <w:szCs w:val="24"/>
        </w:rPr>
        <w:t>4.</w:t>
      </w:r>
      <w:r w:rsidRPr="00AE758D">
        <w:rPr>
          <w:sz w:val="24"/>
          <w:szCs w:val="24"/>
        </w:rPr>
        <w:t>Prawo cytatu: Zdaniem Michała Wawera z Konfederacji, 12 października "Telewizja Polska dopuściła się jawnego z</w:t>
      </w:r>
      <w:r w:rsidRPr="00AE758D">
        <w:rPr>
          <w:sz w:val="24"/>
          <w:szCs w:val="24"/>
        </w:rPr>
        <w:t>ignorowania wyroku sądowego, jawnego lekceważenia prawa"</w:t>
      </w:r>
    </w:p>
    <w:p w:rsidR="00AE758D" w:rsidRPr="00AE758D" w:rsidRDefault="00AE758D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FF0000"/>
          <w:sz w:val="24"/>
          <w:szCs w:val="24"/>
        </w:rPr>
        <w:t>5.</w:t>
      </w:r>
      <w:r w:rsidRPr="00AE758D">
        <w:rPr>
          <w:sz w:val="24"/>
          <w:szCs w:val="24"/>
        </w:rPr>
        <w:t>Plagiat – pojęcie z zakresu prawa autorskiego oznaczające skopiowanie cudzego utworu (lub jego części) wraz z przypisaniem sobie prawa do autorstwa poprzez ukrycie pochodzenia splagiatowanego utwo</w:t>
      </w:r>
      <w:r w:rsidRPr="00AE758D">
        <w:rPr>
          <w:sz w:val="24"/>
          <w:szCs w:val="24"/>
        </w:rPr>
        <w:t>ru..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Należy zwiększyć kary za plagiat oraz wprowadzić systemy antyplagiatowe.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C00000"/>
          <w:sz w:val="24"/>
          <w:szCs w:val="24"/>
        </w:rPr>
        <w:t>6.</w:t>
      </w:r>
      <w:r w:rsidRPr="00AE758D">
        <w:rPr>
          <w:sz w:val="24"/>
          <w:szCs w:val="24"/>
        </w:rPr>
        <w:t xml:space="preserve"> Nie popełnił przestępstwa ponieważ nie czerpał z tego żadnych korzyści materialnych. Złamał jedynie regulamin kina w którym jest zakaz nagrywania.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"</w:t>
      </w:r>
      <w:r w:rsidRPr="00AE758D">
        <w:rPr>
          <w:sz w:val="24"/>
          <w:szCs w:val="24"/>
        </w:rPr>
        <w:t>USTAWA z dnia 4 lutego 1994 r. o prawie autorskim i prawach pokrewnych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Oddział 3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Dozwolony użytek chronionych utworów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Art. 23.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1. Bez zezwolenia twórcy wolno nieodpłatnie korzystać z już rozpowszechnionego utworu w zakresie własnego użytku osobistego. Prze</w:t>
      </w:r>
      <w:r w:rsidRPr="00AE758D">
        <w:rPr>
          <w:sz w:val="24"/>
          <w:szCs w:val="24"/>
        </w:rPr>
        <w:t>pis ten nie upoważnia do budowania według cudzego utworu architektonicznego i architektoniczno-urbanistycznego.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2. Zakres własnego użytku osobistego obejmuje krąg osób pozostających w związku osobistym, w szczególności pokrewieństwa, powinowactwa lub stosu</w:t>
      </w:r>
      <w:r w:rsidRPr="00AE758D">
        <w:rPr>
          <w:sz w:val="24"/>
          <w:szCs w:val="24"/>
        </w:rPr>
        <w:t>nku towarzyskiego.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253A0C">
        <w:rPr>
          <w:color w:val="C00000"/>
          <w:sz w:val="24"/>
          <w:szCs w:val="24"/>
        </w:rPr>
        <w:t>7.</w:t>
      </w:r>
      <w:r w:rsidRPr="00AE758D">
        <w:rPr>
          <w:sz w:val="24"/>
          <w:szCs w:val="24"/>
        </w:rPr>
        <w:t>Nie popełnił przestępstwa ponieważ nie czerpał z tego żadnych korzyści materialnych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"USTAWA z dnia 4 lutego 1994 r. o prawie autorskim i prawach pokrewnych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Oddział 3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Dozwolony użytek chronionych utworów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Art. 23.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1. Bez zezwolenia twó</w:t>
      </w:r>
      <w:r w:rsidRPr="00AE758D">
        <w:rPr>
          <w:sz w:val="24"/>
          <w:szCs w:val="24"/>
        </w:rPr>
        <w:t>rcy wolno nieodpłatnie korzystać z już rozpowszechnionego utworu w zakresie własnego użytku osobistego. Przepis ten nie upoważnia do budowania według cudzego utworu architektonicznego i architektoniczno-urbanistycznego.</w:t>
      </w: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2. Zakres własnego użytku osobistego</w:t>
      </w:r>
      <w:r w:rsidRPr="00AE758D">
        <w:rPr>
          <w:sz w:val="24"/>
          <w:szCs w:val="24"/>
        </w:rPr>
        <w:t xml:space="preserve"> obejmuje krąg osób pozostających w związku osobistym, w szczególności pokrewieństwa, powinowactwa lub stosunku towarzyskiego.</w:t>
      </w:r>
    </w:p>
    <w:p w:rsidR="00E00DE5" w:rsidRPr="00AE758D" w:rsidRDefault="00E00DE5" w:rsidP="00AE758D">
      <w:pPr>
        <w:pStyle w:val="normal"/>
        <w:rPr>
          <w:sz w:val="24"/>
          <w:szCs w:val="24"/>
        </w:rPr>
      </w:pPr>
    </w:p>
    <w:p w:rsidR="00E00DE5" w:rsidRPr="00AE758D" w:rsidRDefault="0060728D" w:rsidP="00AE758D">
      <w:pPr>
        <w:pStyle w:val="normal"/>
        <w:rPr>
          <w:sz w:val="24"/>
          <w:szCs w:val="24"/>
        </w:rPr>
      </w:pPr>
      <w:r w:rsidRPr="00AE758D">
        <w:rPr>
          <w:sz w:val="24"/>
          <w:szCs w:val="24"/>
        </w:rPr>
        <w:t>Działanie nielegalne byłoby gdyby udostępnił nagranie nieznanym sobie osobom.</w:t>
      </w:r>
    </w:p>
    <w:sectPr w:rsidR="00E00DE5" w:rsidRPr="00AE758D" w:rsidSect="00E00DE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E00DE5"/>
    <w:rsid w:val="000B0D70"/>
    <w:rsid w:val="00253A0C"/>
    <w:rsid w:val="003E5C9E"/>
    <w:rsid w:val="004F4FB2"/>
    <w:rsid w:val="0060728D"/>
    <w:rsid w:val="008337E7"/>
    <w:rsid w:val="00876199"/>
    <w:rsid w:val="00995FD1"/>
    <w:rsid w:val="00AE758D"/>
    <w:rsid w:val="00E0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E00D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E00D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E00D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E00D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E00DE5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E00D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E00DE5"/>
  </w:style>
  <w:style w:type="table" w:customStyle="1" w:styleId="TableNormal">
    <w:name w:val="Table Normal"/>
    <w:rsid w:val="00E00D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E00DE5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E00DE5"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semiHidden/>
    <w:unhideWhenUsed/>
    <w:rsid w:val="00AE75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rady24.pl/artykul_269_kodeksu_karnego_art_269_kk-c-102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wo.money.pl/kodeks/karny/czesc-szczegolna/rozdzial-xxxiii-przestepstwa-przeciwko-ochronie-informacji/art-2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ystyka.policja.pl/st/kodeks-karny/przestepstwa-przeciwko-1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slege.pl/kodeks-karny/k1/s21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rawoautorskie.info/akty-prawne/" TargetMode="External"/><Relationship Id="rId9" Type="http://schemas.openxmlformats.org/officeDocument/2006/relationships/hyperlink" Target="https://sport.onet.pl/pilka-nozna/liga-niemiecka/puchar-niemiec-pech-alphonso-daviesa-zlamane-serca-kibicow-bayernu-monachium/8yrxv40?utm_source=sport.onet.pl_viasg_sport&amp;utm_medium=referal&amp;utm_campaign=leo_automatic&amp;srcc=ucs&amp;utm_v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adminek</dc:creator>
  <cp:lastModifiedBy>Użytkownik systemu Windows</cp:lastModifiedBy>
  <cp:revision>2</cp:revision>
  <dcterms:created xsi:type="dcterms:W3CDTF">2019-10-31T07:28:00Z</dcterms:created>
  <dcterms:modified xsi:type="dcterms:W3CDTF">2019-10-31T07:28:00Z</dcterms:modified>
</cp:coreProperties>
</file>