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1A" w:rsidRDefault="00793321" w:rsidP="00793321">
      <w:pPr>
        <w:pStyle w:val="Akapitzlist"/>
        <w:numPr>
          <w:ilvl w:val="0"/>
          <w:numId w:val="1"/>
        </w:numPr>
      </w:pPr>
      <w:r>
        <w:t>Stali mieszkańcy Soplicowa i przejezdni.</w:t>
      </w:r>
    </w:p>
    <w:p w:rsidR="00793321" w:rsidRDefault="00793321" w:rsidP="00793321">
      <w:pPr>
        <w:pStyle w:val="Akapitzlist"/>
      </w:pPr>
      <w:r>
        <w:t>-Sędzia Soplica(gospodarz dworu)</w:t>
      </w:r>
    </w:p>
    <w:p w:rsidR="00793321" w:rsidRDefault="00793321" w:rsidP="00793321">
      <w:pPr>
        <w:pStyle w:val="Akapitzlist"/>
      </w:pPr>
      <w:r>
        <w:t>-Ks. Robak( Jacek Soplica, Brat sędziego)</w:t>
      </w:r>
    </w:p>
    <w:p w:rsidR="00793321" w:rsidRDefault="00793321" w:rsidP="00793321">
      <w:pPr>
        <w:pStyle w:val="Akapitzlist"/>
      </w:pPr>
      <w:r>
        <w:t>-Tadeusz(bratanek sędziego tytułowy Pan Tadeusz)</w:t>
      </w:r>
    </w:p>
    <w:p w:rsidR="00793321" w:rsidRDefault="00793321" w:rsidP="00793321">
      <w:pPr>
        <w:pStyle w:val="Akapitzlist"/>
      </w:pPr>
      <w:r>
        <w:t>-Protazy(sługa Sopliców)</w:t>
      </w:r>
    </w:p>
    <w:p w:rsidR="00793321" w:rsidRDefault="00793321" w:rsidP="00793321">
      <w:pPr>
        <w:pStyle w:val="Akapitzlist"/>
      </w:pPr>
      <w:r>
        <w:t>-Zosia(wnuczka Stolnika Horeszki)</w:t>
      </w:r>
    </w:p>
    <w:p w:rsidR="00793321" w:rsidRDefault="00793321" w:rsidP="00793321">
      <w:pPr>
        <w:pStyle w:val="Akapitzlist"/>
      </w:pPr>
      <w:r>
        <w:t>-Telimena(krewna Horeszków)</w:t>
      </w:r>
    </w:p>
    <w:p w:rsidR="00793321" w:rsidRDefault="00793321" w:rsidP="00793321">
      <w:pPr>
        <w:pStyle w:val="Akapitzlist"/>
      </w:pPr>
      <w:r>
        <w:t>-Hrabia(potomek Horeszków)</w:t>
      </w:r>
    </w:p>
    <w:p w:rsidR="00793321" w:rsidRDefault="00793321" w:rsidP="00793321">
      <w:pPr>
        <w:pStyle w:val="Akapitzlist"/>
      </w:pPr>
      <w:r>
        <w:t>-Gerwazy(sługa Horeszków)</w:t>
      </w:r>
    </w:p>
    <w:p w:rsidR="00793321" w:rsidRDefault="00793321" w:rsidP="00793321">
      <w:pPr>
        <w:pStyle w:val="Akapitzlist"/>
      </w:pPr>
    </w:p>
    <w:p w:rsidR="00F51BFB" w:rsidRDefault="00793321" w:rsidP="00793321">
      <w:pPr>
        <w:pStyle w:val="Akapitzlist"/>
        <w:numPr>
          <w:ilvl w:val="0"/>
          <w:numId w:val="1"/>
        </w:numPr>
      </w:pPr>
      <w:r>
        <w:t>Podział s</w:t>
      </w:r>
      <w:r w:rsidR="00F51BFB">
        <w:t>połeczeństwa szlacheckiego w ut</w:t>
      </w:r>
      <w:r>
        <w:t>w</w:t>
      </w:r>
      <w:r w:rsidR="00F51BFB">
        <w:t>o</w:t>
      </w:r>
      <w:r>
        <w:t>rze</w:t>
      </w:r>
      <w:r w:rsidR="00F51BFB">
        <w:t>.</w:t>
      </w:r>
    </w:p>
    <w:p w:rsidR="00F51BFB" w:rsidRDefault="00F51BFB" w:rsidP="00F51BFB">
      <w:pPr>
        <w:pStyle w:val="Akapitzlist"/>
      </w:pPr>
      <w:r>
        <w:t>Rozwarstwienie szlachty spowodowane jest różnicami majątkowymi:</w:t>
      </w:r>
    </w:p>
    <w:p w:rsidR="00F51BFB" w:rsidRDefault="00F51BFB" w:rsidP="00F51BFB">
      <w:pPr>
        <w:pStyle w:val="Akapitzlist"/>
      </w:pPr>
      <w:r>
        <w:t>-magnateria- Stolnik Horeszko, Hrabia, Zosia.</w:t>
      </w:r>
    </w:p>
    <w:p w:rsidR="00F51BFB" w:rsidRDefault="00F51BFB" w:rsidP="00F51BFB">
      <w:pPr>
        <w:pStyle w:val="Akapitzlist"/>
      </w:pPr>
      <w:r>
        <w:t>-średnio zamożna szlachta ziemiańska- Sędzia Soplica, Jacek Soplica, Tadeusz, Podkomorzy, Telimena.</w:t>
      </w:r>
    </w:p>
    <w:p w:rsidR="00F51BFB" w:rsidRDefault="00F51BFB" w:rsidP="00F51BFB">
      <w:pPr>
        <w:pStyle w:val="Akapitzlist"/>
      </w:pPr>
      <w:r>
        <w:t>-zubożała drobna szlachta:</w:t>
      </w:r>
    </w:p>
    <w:p w:rsidR="00F51BFB" w:rsidRDefault="00F51BFB" w:rsidP="00F51BFB">
      <w:pPr>
        <w:pStyle w:val="Akapitzlist"/>
        <w:numPr>
          <w:ilvl w:val="0"/>
          <w:numId w:val="2"/>
        </w:numPr>
      </w:pPr>
      <w:r>
        <w:t>Rezydenci-Wojski Hraczecha.</w:t>
      </w:r>
    </w:p>
    <w:p w:rsidR="00F51BFB" w:rsidRDefault="00F51BFB" w:rsidP="00F51BFB">
      <w:pPr>
        <w:pStyle w:val="Akapitzlist"/>
        <w:numPr>
          <w:ilvl w:val="0"/>
          <w:numId w:val="2"/>
        </w:numPr>
      </w:pPr>
      <w:r>
        <w:t>Szlachta urzędnicza- Assesor, Rejent</w:t>
      </w:r>
      <w:r w:rsidR="007337D8">
        <w:t>.</w:t>
      </w:r>
    </w:p>
    <w:p w:rsidR="007337D8" w:rsidRDefault="007337D8" w:rsidP="00F51BFB">
      <w:pPr>
        <w:pStyle w:val="Akapitzlist"/>
        <w:numPr>
          <w:ilvl w:val="0"/>
          <w:numId w:val="2"/>
        </w:numPr>
      </w:pPr>
      <w:r>
        <w:t>Służba dworska- Gerwazy, Protazy.</w:t>
      </w:r>
    </w:p>
    <w:p w:rsidR="007337D8" w:rsidRDefault="007337D8" w:rsidP="00F51BFB">
      <w:pPr>
        <w:pStyle w:val="Akapitzlist"/>
        <w:numPr>
          <w:ilvl w:val="0"/>
          <w:numId w:val="2"/>
        </w:numPr>
      </w:pPr>
      <w:r>
        <w:t>Szlachta zaściankowa- Dobrzyńscy na czele z Maćkiem Dobrzyńskim.</w:t>
      </w:r>
    </w:p>
    <w:p w:rsidR="00F51BFB" w:rsidRDefault="00F51BFB" w:rsidP="00F51BFB">
      <w:pPr>
        <w:pStyle w:val="Akapitzlist"/>
        <w:ind w:left="1590"/>
      </w:pPr>
    </w:p>
    <w:p w:rsidR="00D61C81" w:rsidRDefault="00D61C81" w:rsidP="00D61C81">
      <w:pPr>
        <w:pStyle w:val="Akapitzlist"/>
        <w:numPr>
          <w:ilvl w:val="0"/>
          <w:numId w:val="1"/>
        </w:numPr>
      </w:pPr>
      <w:r>
        <w:t xml:space="preserve">Sąd Mickiewicza o szlachcie </w:t>
      </w:r>
    </w:p>
    <w:p w:rsidR="00D61C81" w:rsidRDefault="00D61C81" w:rsidP="00D61C81">
      <w:pPr>
        <w:pStyle w:val="Akapitzlist"/>
        <w:numPr>
          <w:ilvl w:val="0"/>
          <w:numId w:val="3"/>
        </w:numPr>
      </w:pPr>
      <w:r>
        <w:t>Zalety szlachty:</w:t>
      </w:r>
    </w:p>
    <w:p w:rsidR="00D61C81" w:rsidRDefault="00D61C81" w:rsidP="00D61C81">
      <w:pPr>
        <w:pStyle w:val="Akapitzlist"/>
        <w:ind w:left="1485"/>
      </w:pPr>
      <w:r>
        <w:t>-Patriotyzm</w:t>
      </w:r>
    </w:p>
    <w:p w:rsidR="00D61C81" w:rsidRDefault="00D61C81" w:rsidP="00D61C81">
      <w:pPr>
        <w:pStyle w:val="Akapitzlist"/>
        <w:ind w:left="1485"/>
      </w:pPr>
      <w:r>
        <w:t>-Solidaryzowanie się w obliczu zagrożenia bytu narodowego</w:t>
      </w:r>
    </w:p>
    <w:p w:rsidR="00D61C81" w:rsidRDefault="00D61C81" w:rsidP="00D61C81">
      <w:pPr>
        <w:pStyle w:val="Akapitzlist"/>
        <w:ind w:left="1485"/>
      </w:pPr>
      <w:r>
        <w:t>-Waleczność</w:t>
      </w:r>
    </w:p>
    <w:p w:rsidR="00D61C81" w:rsidRDefault="00D61C81" w:rsidP="00D61C81">
      <w:pPr>
        <w:pStyle w:val="Akapitzlist"/>
        <w:ind w:left="1485"/>
      </w:pPr>
      <w:r>
        <w:t>-Gościnność</w:t>
      </w:r>
    </w:p>
    <w:p w:rsidR="00D61C81" w:rsidRDefault="00D61C81" w:rsidP="00D61C81">
      <w:pPr>
        <w:pStyle w:val="Akapitzlist"/>
        <w:ind w:left="1485"/>
      </w:pPr>
      <w:r>
        <w:t>-Szczerość</w:t>
      </w:r>
    </w:p>
    <w:p w:rsidR="00D61C81" w:rsidRDefault="00D61C81" w:rsidP="00D61C81">
      <w:pPr>
        <w:pStyle w:val="Akapitzlist"/>
        <w:ind w:left="1485"/>
      </w:pPr>
      <w:r>
        <w:t>-Przywiązanie do tradycji</w:t>
      </w:r>
    </w:p>
    <w:p w:rsidR="00D61C81" w:rsidRDefault="00D61C81" w:rsidP="00D61C81">
      <w:pPr>
        <w:pStyle w:val="Akapitzlist"/>
        <w:ind w:left="1485"/>
      </w:pPr>
      <w:r>
        <w:t>-Umiejętność wybaczania</w:t>
      </w: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numPr>
          <w:ilvl w:val="0"/>
          <w:numId w:val="3"/>
        </w:numPr>
      </w:pPr>
      <w:r>
        <w:t>Wady szlachty</w:t>
      </w:r>
    </w:p>
    <w:p w:rsidR="00D61C81" w:rsidRDefault="00D61C81" w:rsidP="00D61C81">
      <w:pPr>
        <w:pStyle w:val="Akapitzlist"/>
        <w:ind w:left="1485"/>
      </w:pPr>
      <w:r>
        <w:t>-Duma</w:t>
      </w:r>
    </w:p>
    <w:p w:rsidR="00D61C81" w:rsidRDefault="00D61C81" w:rsidP="00D61C81">
      <w:pPr>
        <w:pStyle w:val="Akapitzlist"/>
        <w:ind w:left="1485"/>
      </w:pPr>
      <w:r>
        <w:t>-Pycha</w:t>
      </w:r>
    </w:p>
    <w:p w:rsidR="00D61C81" w:rsidRDefault="00D61C81" w:rsidP="00D61C81">
      <w:pPr>
        <w:pStyle w:val="Akapitzlist"/>
        <w:ind w:left="1485"/>
      </w:pPr>
      <w:r>
        <w:t>-Kłótliwość</w:t>
      </w:r>
    </w:p>
    <w:p w:rsidR="00D61C81" w:rsidRDefault="00D61C81" w:rsidP="00D61C81">
      <w:pPr>
        <w:pStyle w:val="Akapitzlist"/>
        <w:ind w:left="1485"/>
      </w:pPr>
      <w:r>
        <w:t>-Pieniactwo</w:t>
      </w:r>
    </w:p>
    <w:p w:rsidR="00D61C81" w:rsidRDefault="00D61C81" w:rsidP="00D61C81">
      <w:pPr>
        <w:pStyle w:val="Akapitzlist"/>
        <w:ind w:left="1485"/>
      </w:pPr>
      <w:r>
        <w:t>-Skłonność do awantur</w:t>
      </w:r>
    </w:p>
    <w:p w:rsidR="00D61C81" w:rsidRDefault="00D61C81" w:rsidP="00D61C81">
      <w:pPr>
        <w:pStyle w:val="Akapitzlist"/>
        <w:ind w:left="1485"/>
      </w:pPr>
      <w:r>
        <w:t>-Niski poziom umysłowy</w:t>
      </w:r>
    </w:p>
    <w:p w:rsidR="00D61C81" w:rsidRDefault="00D61C81" w:rsidP="00D61C81">
      <w:pPr>
        <w:pStyle w:val="Akapitzlist"/>
        <w:ind w:left="1485"/>
      </w:pPr>
      <w:r>
        <w:t>-Anarchia</w:t>
      </w:r>
    </w:p>
    <w:p w:rsidR="00D61C81" w:rsidRDefault="00D61C81" w:rsidP="00D61C81">
      <w:pPr>
        <w:pStyle w:val="Akapitzlist"/>
        <w:ind w:left="1485"/>
      </w:pPr>
      <w:r>
        <w:t>-Łamanie prawa</w:t>
      </w:r>
    </w:p>
    <w:p w:rsidR="00D61C81" w:rsidRDefault="00D61C81" w:rsidP="00D61C81">
      <w:pPr>
        <w:pStyle w:val="Akapitzlist"/>
        <w:ind w:left="1485"/>
      </w:pPr>
      <w:r>
        <w:t>-Przedkładanie prywaty nad interes publiczny</w:t>
      </w: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  <w:r>
        <w:tab/>
        <w:t>Mickiewicz pochodził ze szlachty zaściankowej idealizował rzeczywistość szlachecką w utworze.</w:t>
      </w:r>
      <w:bookmarkStart w:id="0" w:name="_GoBack"/>
      <w:bookmarkEnd w:id="0"/>
      <w:r>
        <w:t xml:space="preserve"> </w:t>
      </w: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p w:rsidR="00D61C81" w:rsidRDefault="00D61C81" w:rsidP="00D61C81">
      <w:pPr>
        <w:pStyle w:val="Akapitzlist"/>
        <w:ind w:left="1485"/>
      </w:pPr>
    </w:p>
    <w:sectPr w:rsidR="00D61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5AF6"/>
    <w:multiLevelType w:val="hybridMultilevel"/>
    <w:tmpl w:val="107601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40A0E"/>
    <w:multiLevelType w:val="hybridMultilevel"/>
    <w:tmpl w:val="CBC031AA"/>
    <w:lvl w:ilvl="0" w:tplc="0415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569329E"/>
    <w:multiLevelType w:val="hybridMultilevel"/>
    <w:tmpl w:val="7C58DC6E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A5"/>
    <w:rsid w:val="0018161A"/>
    <w:rsid w:val="007337D8"/>
    <w:rsid w:val="00793321"/>
    <w:rsid w:val="00D61C81"/>
    <w:rsid w:val="00D831A5"/>
    <w:rsid w:val="00EE1781"/>
    <w:rsid w:val="00F5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111C"/>
  <w15:chartTrackingRefBased/>
  <w15:docId w15:val="{D6AC8E03-1A0E-4369-A508-A76F86C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</dc:creator>
  <cp:keywords/>
  <dc:description/>
  <cp:lastModifiedBy>Michał Ostrowski</cp:lastModifiedBy>
  <cp:revision>5</cp:revision>
  <dcterms:created xsi:type="dcterms:W3CDTF">2016-11-09T11:20:00Z</dcterms:created>
  <dcterms:modified xsi:type="dcterms:W3CDTF">2016-11-16T11:02:00Z</dcterms:modified>
</cp:coreProperties>
</file>