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studio -&gt; terminal _&gt; 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npm - node package management - do instalacji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npx - do obsługiwania typescript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npm init -y - tworzy package.json w katalogu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 typescript –save-dev - instalacja typescript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npm i bootstrap - instalacja bootstrapa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ls - sprawdzanie czy jesteś w dobrym katalogu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npx tsc -init - utworzenie test configa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npx tsc - powstanie plik index.js / kompiluje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$npm start - tworzy się wszystko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