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699" w:rsidRDefault="009C2699">
      <w:pPr>
        <w:rPr>
          <w:rFonts w:ascii="Times New Roman" w:hAnsi="Times New Roman" w:cs="Times New Roman"/>
          <w:sz w:val="24"/>
          <w:szCs w:val="24"/>
        </w:rPr>
      </w:pPr>
    </w:p>
    <w:p w:rsidR="009C2699" w:rsidRPr="009C2699" w:rsidRDefault="009C26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NASZ CEL</w:t>
      </w:r>
    </w:p>
    <w:p w:rsidR="009C2699" w:rsidRDefault="00A548A9">
      <w:pPr>
        <w:rPr>
          <w:rFonts w:ascii="Times New Roman" w:hAnsi="Times New Roman" w:cs="Times New Roman"/>
          <w:sz w:val="24"/>
          <w:szCs w:val="24"/>
        </w:rPr>
      </w:pPr>
      <w:r w:rsidRPr="009C2699">
        <w:rPr>
          <w:rFonts w:ascii="Times New Roman" w:hAnsi="Times New Roman" w:cs="Times New Roman"/>
          <w:sz w:val="24"/>
          <w:szCs w:val="24"/>
        </w:rPr>
        <w:t>Nowoczesna edukacja powinna tworzyć angażujące i interaktywne środowisko uczenia się, w którym wiedza przekazywana jest w połączeniu z rozwijaniem umiejętności oraz kształtowaniem postaw obywatelskich. Biorąc pod uwagę dynamiczne zmiany zachodzące na rynku pracy, wzrost znaczenia technologii informacyjno-komunikacyjnych zarówno w życiu codziennym, jak i zawodowym oraz wielokulturowość społeczeństwa obecny system edukacyjny musi stać się bardziej holistyczny i interdyscyplinarny, tak aby kształcić świadomego i kompetentnego obywatela Europy. Należy zatem wyposażyć uczniów w kompetencje, które promują jednocześnie interesy jednostki i wspólnoty, zapewniając tym samym harmonijny rozwój obu stron. Z tego powodu zdobywanie kompetencji cyfrowych i językowych powinno być połączone z wzmacnianiem świadomości i ekspresji kulturalnej oraz rozwijaniem kompetencji obywatelskich. Poprzez znajomość kultury lokalnej, narodowej oraz światowej uczniowie zdobywają wiedzę, ale to dzięki edukacji obywatelskiej uczą się poszanowania innych osób, kultur i religii.</w:t>
      </w:r>
    </w:p>
    <w:p w:rsidR="002A2D34" w:rsidRDefault="00A548A9">
      <w:pPr>
        <w:rPr>
          <w:rFonts w:ascii="Times New Roman" w:hAnsi="Times New Roman" w:cs="Times New Roman"/>
          <w:sz w:val="24"/>
          <w:szCs w:val="24"/>
        </w:rPr>
      </w:pPr>
      <w:r w:rsidRPr="009C2699">
        <w:rPr>
          <w:rFonts w:ascii="Times New Roman" w:hAnsi="Times New Roman" w:cs="Times New Roman"/>
          <w:sz w:val="24"/>
          <w:szCs w:val="24"/>
        </w:rPr>
        <w:t xml:space="preserve"> Mając na uwadze ww. aspekty kształcenia chcielibyśmy usprawnić następujące obszary działalności szkoły: </w:t>
      </w:r>
    </w:p>
    <w:p w:rsidR="009C2699" w:rsidRDefault="00A548A9">
      <w:pPr>
        <w:rPr>
          <w:rFonts w:ascii="Times New Roman" w:hAnsi="Times New Roman" w:cs="Times New Roman"/>
          <w:sz w:val="24"/>
          <w:szCs w:val="24"/>
        </w:rPr>
      </w:pPr>
      <w:r w:rsidRPr="009C2699">
        <w:rPr>
          <w:rFonts w:ascii="Times New Roman" w:hAnsi="Times New Roman" w:cs="Times New Roman"/>
          <w:sz w:val="24"/>
          <w:szCs w:val="24"/>
        </w:rPr>
        <w:t xml:space="preserve">- organizacja procesu nauczania oraz kształtowania europejskiej postawy obywatelskiej młodzieży </w:t>
      </w:r>
    </w:p>
    <w:p w:rsidR="009C2699" w:rsidRDefault="00A548A9">
      <w:pPr>
        <w:rPr>
          <w:rFonts w:ascii="Times New Roman" w:hAnsi="Times New Roman" w:cs="Times New Roman"/>
          <w:sz w:val="24"/>
          <w:szCs w:val="24"/>
        </w:rPr>
      </w:pPr>
      <w:r w:rsidRPr="009C2699">
        <w:rPr>
          <w:rFonts w:ascii="Times New Roman" w:hAnsi="Times New Roman" w:cs="Times New Roman"/>
          <w:sz w:val="24"/>
          <w:szCs w:val="24"/>
        </w:rPr>
        <w:t xml:space="preserve">- wspieranie rozwoju osobistego uczniów poprzez motywowanie ich do stawania się aktywnymi, świadomymi i odpowiedzialnymi członkami wspólnoty lokalnej, krajowej, a także globalnej </w:t>
      </w:r>
    </w:p>
    <w:p w:rsidR="009C2699" w:rsidRDefault="00A548A9">
      <w:pPr>
        <w:rPr>
          <w:rFonts w:ascii="Times New Roman" w:hAnsi="Times New Roman" w:cs="Times New Roman"/>
          <w:sz w:val="24"/>
          <w:szCs w:val="24"/>
        </w:rPr>
      </w:pPr>
      <w:r w:rsidRPr="009C2699">
        <w:rPr>
          <w:rFonts w:ascii="Times New Roman" w:hAnsi="Times New Roman" w:cs="Times New Roman"/>
          <w:sz w:val="24"/>
          <w:szCs w:val="24"/>
        </w:rPr>
        <w:t xml:space="preserve">- interdyscyplinarne kształcenie młodzieży poprzez wzmacnianie kompetencji kluczowych </w:t>
      </w:r>
    </w:p>
    <w:p w:rsidR="002A2D34" w:rsidRDefault="00A548A9">
      <w:pPr>
        <w:rPr>
          <w:rFonts w:ascii="Times New Roman" w:hAnsi="Times New Roman" w:cs="Times New Roman"/>
          <w:sz w:val="24"/>
          <w:szCs w:val="24"/>
        </w:rPr>
      </w:pPr>
      <w:r w:rsidRPr="009C2699">
        <w:rPr>
          <w:rFonts w:ascii="Times New Roman" w:hAnsi="Times New Roman" w:cs="Times New Roman"/>
          <w:sz w:val="24"/>
          <w:szCs w:val="24"/>
        </w:rPr>
        <w:t xml:space="preserve">- promowanie komunikacji w środowisku europejskim poprzez nawiązywanie współpracy międzynarodowej </w:t>
      </w:r>
    </w:p>
    <w:p w:rsidR="009C2699" w:rsidRDefault="00A548A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C2699">
        <w:rPr>
          <w:rFonts w:ascii="Times New Roman" w:hAnsi="Times New Roman" w:cs="Times New Roman"/>
          <w:sz w:val="24"/>
          <w:szCs w:val="24"/>
        </w:rPr>
        <w:t>- wspieranie nauczycieli w poszerzaniu kwalifikacji zawodowych poprzez doskonalenie kompetencji cyfrowych, obywatelskich oraz w zakresie wielojęzyczności, przedsiębiorczości, świadomości i ekspresji kulturalnej</w:t>
      </w:r>
    </w:p>
    <w:p w:rsidR="00A548A9" w:rsidRPr="009C2699" w:rsidRDefault="00A548A9">
      <w:pPr>
        <w:rPr>
          <w:rFonts w:ascii="Times New Roman" w:hAnsi="Times New Roman" w:cs="Times New Roman"/>
          <w:sz w:val="24"/>
          <w:szCs w:val="24"/>
        </w:rPr>
      </w:pPr>
      <w:r w:rsidRPr="009C2699">
        <w:rPr>
          <w:rFonts w:ascii="Times New Roman" w:hAnsi="Times New Roman" w:cs="Times New Roman"/>
          <w:sz w:val="24"/>
          <w:szCs w:val="24"/>
        </w:rPr>
        <w:t xml:space="preserve"> - integracja ze środowiskiem lokalnym i międzynarodowym - przygotowanie młodzieży do zmieniającego się rynku pracy oraz wspieranie </w:t>
      </w:r>
      <w:r w:rsidR="009C2699">
        <w:rPr>
          <w:rFonts w:ascii="Times New Roman" w:hAnsi="Times New Roman" w:cs="Times New Roman"/>
          <w:sz w:val="24"/>
          <w:szCs w:val="24"/>
        </w:rPr>
        <w:t>przedsiębiorczości i kreatywność</w:t>
      </w:r>
    </w:p>
    <w:p w:rsidR="009C2699" w:rsidRDefault="009C2699" w:rsidP="00A548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A548A9" w:rsidRPr="009C2699">
        <w:rPr>
          <w:rFonts w:ascii="Times New Roman" w:hAnsi="Times New Roman" w:cs="Times New Roman"/>
          <w:sz w:val="24"/>
          <w:szCs w:val="24"/>
        </w:rPr>
        <w:t xml:space="preserve">o udziału w projekcie postanowiliśmy wybrać osoby, które angażują się w pracę na rzecz środowiska szkolnego, lokalnego i międzynarodowego poprzez prowadzenie dodatkowych zajęć pozalekcyjnych lub projektów lokalnych i międzynarodowych. </w:t>
      </w:r>
      <w:r>
        <w:rPr>
          <w:rFonts w:ascii="Times New Roman" w:hAnsi="Times New Roman" w:cs="Times New Roman"/>
          <w:sz w:val="24"/>
          <w:szCs w:val="24"/>
        </w:rPr>
        <w:t>W celu usprawnienia</w:t>
      </w:r>
      <w:r w:rsidR="00A548A9" w:rsidRPr="009C2699">
        <w:rPr>
          <w:rFonts w:ascii="Times New Roman" w:hAnsi="Times New Roman" w:cs="Times New Roman"/>
          <w:sz w:val="24"/>
          <w:szCs w:val="24"/>
        </w:rPr>
        <w:t xml:space="preserve"> działalności szkoły postanowiliśmy, że nasze działania powinny nie tylko obejmować zdobywanie wiedzy i rozwijanie umiejętności, ale także kształtowanie postaw poprzez czerpanie z doświadczeń innych systemów edukacyjnych. Aby osiągnąć jak najlepsze rezultaty postanowiliśmy ukierunkować nasze działania na dwa rodzaje mobilności: </w:t>
      </w:r>
    </w:p>
    <w:p w:rsidR="009C2699" w:rsidRDefault="00A548A9" w:rsidP="00A548A9">
      <w:pPr>
        <w:rPr>
          <w:rFonts w:ascii="Times New Roman" w:hAnsi="Times New Roman" w:cs="Times New Roman"/>
          <w:sz w:val="24"/>
          <w:szCs w:val="24"/>
        </w:rPr>
      </w:pPr>
      <w:r w:rsidRPr="009C2699">
        <w:rPr>
          <w:rFonts w:ascii="Times New Roman" w:hAnsi="Times New Roman" w:cs="Times New Roman"/>
          <w:sz w:val="24"/>
          <w:szCs w:val="24"/>
        </w:rPr>
        <w:t xml:space="preserve">- kursy metodyczne i językowe </w:t>
      </w:r>
    </w:p>
    <w:p w:rsidR="009C2699" w:rsidRDefault="00A548A9" w:rsidP="00A548A9">
      <w:pPr>
        <w:rPr>
          <w:rFonts w:ascii="Times New Roman" w:hAnsi="Times New Roman" w:cs="Times New Roman"/>
          <w:sz w:val="24"/>
          <w:szCs w:val="24"/>
        </w:rPr>
      </w:pPr>
      <w:r w:rsidRPr="009C2699">
        <w:rPr>
          <w:rFonts w:ascii="Times New Roman" w:hAnsi="Times New Roman" w:cs="Times New Roman"/>
          <w:sz w:val="24"/>
          <w:szCs w:val="24"/>
        </w:rPr>
        <w:t xml:space="preserve">- obserwację pracy szkół partnerskich </w:t>
      </w:r>
    </w:p>
    <w:p w:rsidR="00A548A9" w:rsidRPr="009C2699" w:rsidRDefault="00A548A9" w:rsidP="00A548A9">
      <w:pPr>
        <w:rPr>
          <w:rFonts w:ascii="Times New Roman" w:hAnsi="Times New Roman" w:cs="Times New Roman"/>
          <w:sz w:val="24"/>
          <w:szCs w:val="24"/>
        </w:rPr>
      </w:pPr>
      <w:r w:rsidRPr="009C2699">
        <w:rPr>
          <w:rFonts w:ascii="Times New Roman" w:hAnsi="Times New Roman" w:cs="Times New Roman"/>
          <w:sz w:val="24"/>
          <w:szCs w:val="24"/>
        </w:rPr>
        <w:t xml:space="preserve">Kursy metodyczne zapewnią nauczycielom niezbędną wiedzę na temat różnych aspektów edukacji obywatelskiej tj. rozwój osobowy i relacje interpersonalne, krytyczne myślenie, społecznie odpowiedzialne działanie, współpraca międzynarodowa oraz działanie demokratyczne (kompetencje obywatelskie i w zakresie przedsiębiorczości). Kursy TIK przygotują nauczycieli do prowadzenia zajęć z zastosowaniem nowoczesnych technologii (kompetencje cyfrowe). Kursy kulturowe i z elementami tańca uatrakcyjnią nauczanie poszczególnych przedmiotów, umożliwią przygotowanie ciekawych zajęć pozalekcyjnych oraz projektów międzynarodowych (kompetencje w zakresie świadomości i ekspresji kulturalnej). Kadra pedagogiczna będzie także rozwijać umiejętności posługiwania się językiem obcym, w celu samokształcenia, jak i nawiązywania współpracy transgranicznej. Ze względu na planowaną współpracę ze szkołami partnerskimi i możliwości uczestniczenia w projektach międzynarodowych planujemy kursy językowe podczas, których nauczyciele będą doskonalić znajomość języka angielskiego i hiszpańskiego </w:t>
      </w:r>
      <w:r w:rsidRPr="009C2699">
        <w:rPr>
          <w:rFonts w:ascii="Times New Roman" w:hAnsi="Times New Roman" w:cs="Times New Roman"/>
          <w:sz w:val="24"/>
          <w:szCs w:val="24"/>
        </w:rPr>
        <w:lastRenderedPageBreak/>
        <w:t>(kompetencje wielojęzyczności). Natomiast podczas obserwacji pracy szkół partnerskich chcielibyśmy nauczyć się praktycznych aspektów funkcjonowania w śr</w:t>
      </w:r>
      <w:r w:rsidR="009C2699">
        <w:rPr>
          <w:rFonts w:ascii="Times New Roman" w:hAnsi="Times New Roman" w:cs="Times New Roman"/>
          <w:sz w:val="24"/>
          <w:szCs w:val="24"/>
        </w:rPr>
        <w:t xml:space="preserve">odowisku wielokulturowym </w:t>
      </w:r>
      <w:r w:rsidRPr="009C2699">
        <w:rPr>
          <w:rFonts w:ascii="Times New Roman" w:hAnsi="Times New Roman" w:cs="Times New Roman"/>
          <w:sz w:val="24"/>
          <w:szCs w:val="24"/>
        </w:rPr>
        <w:t>, aktywizacji uczniów i współpracy międzynar</w:t>
      </w:r>
      <w:r w:rsidR="009C2699">
        <w:rPr>
          <w:rFonts w:ascii="Times New Roman" w:hAnsi="Times New Roman" w:cs="Times New Roman"/>
          <w:sz w:val="24"/>
          <w:szCs w:val="24"/>
        </w:rPr>
        <w:t xml:space="preserve">odowej </w:t>
      </w:r>
      <w:r w:rsidRPr="009C2699">
        <w:rPr>
          <w:rFonts w:ascii="Times New Roman" w:hAnsi="Times New Roman" w:cs="Times New Roman"/>
          <w:sz w:val="24"/>
          <w:szCs w:val="24"/>
        </w:rPr>
        <w:t xml:space="preserve">oraz </w:t>
      </w:r>
      <w:r w:rsidR="009C2699">
        <w:rPr>
          <w:rFonts w:ascii="Times New Roman" w:hAnsi="Times New Roman" w:cs="Times New Roman"/>
          <w:sz w:val="24"/>
          <w:szCs w:val="24"/>
        </w:rPr>
        <w:t>poznać ich systemy kształcenia.</w:t>
      </w:r>
    </w:p>
    <w:sectPr w:rsidR="00A548A9" w:rsidRPr="009C2699" w:rsidSect="00A548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A9"/>
    <w:rsid w:val="002A2D34"/>
    <w:rsid w:val="008D7138"/>
    <w:rsid w:val="009C2699"/>
    <w:rsid w:val="00A5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A1D0"/>
  <w15:chartTrackingRefBased/>
  <w15:docId w15:val="{F331A5E1-5AFD-4474-969B-27F6DCC3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572</Words>
  <Characters>3434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cp:keywords/>
  <dc:description/>
  <cp:lastModifiedBy>Użytkownik</cp:lastModifiedBy>
  <cp:revision>2</cp:revision>
  <dcterms:created xsi:type="dcterms:W3CDTF">2022-10-11T06:36:00Z</dcterms:created>
  <dcterms:modified xsi:type="dcterms:W3CDTF">2022-10-11T07:03:00Z</dcterms:modified>
</cp:coreProperties>
</file>