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294E" w:rsidRDefault="00C24494" w:rsidP="00E7294E">
      <w:pPr>
        <w:jc w:val="center"/>
      </w:pPr>
      <w:proofErr w:type="spellStart"/>
      <w:r>
        <w:rPr>
          <w:b/>
        </w:rPr>
        <w:t>OptiPl</w:t>
      </w:r>
      <w:r w:rsidR="00E7294E" w:rsidRPr="001567DF">
        <w:rPr>
          <w:b/>
        </w:rPr>
        <w:t>ot</w:t>
      </w:r>
      <w:proofErr w:type="spellEnd"/>
      <w:r w:rsidR="00E7294E" w:rsidRPr="001567DF">
        <w:rPr>
          <w:b/>
        </w:rPr>
        <w:t xml:space="preserve"> </w:t>
      </w:r>
      <w:r w:rsidR="00E7294E">
        <w:t>– twój minimalny koszt ogrodzenia</w:t>
      </w:r>
    </w:p>
    <w:p w:rsidR="00E7294E" w:rsidRPr="001567DF" w:rsidRDefault="00E7294E" w:rsidP="00E7294E">
      <w:pPr>
        <w:pStyle w:val="Akapitzlist"/>
        <w:numPr>
          <w:ilvl w:val="0"/>
          <w:numId w:val="1"/>
        </w:numPr>
        <w:jc w:val="both"/>
        <w:rPr>
          <w:b/>
        </w:rPr>
      </w:pPr>
      <w:r w:rsidRPr="001567DF">
        <w:rPr>
          <w:b/>
        </w:rPr>
        <w:t>Cel aplikacji</w:t>
      </w:r>
      <w:r w:rsidR="002C79C4" w:rsidRPr="001567DF">
        <w:rPr>
          <w:b/>
        </w:rPr>
        <w:t>:</w:t>
      </w:r>
    </w:p>
    <w:p w:rsidR="00E7294E" w:rsidRDefault="00E7294E" w:rsidP="00E7294E">
      <w:pPr>
        <w:pStyle w:val="Akapitzlist"/>
        <w:jc w:val="both"/>
      </w:pPr>
      <w:r>
        <w:t>Celem aplikacji jest wyznaczenie optymalnych wymiarów działki prostokątnej o zadanej powierzchni, aby koszt ogrodzenia był minimalny.</w:t>
      </w:r>
    </w:p>
    <w:p w:rsidR="00E7294E" w:rsidRDefault="00E7294E" w:rsidP="00E7294E">
      <w:pPr>
        <w:pStyle w:val="Akapitzlist"/>
        <w:jc w:val="both"/>
      </w:pPr>
      <w:r>
        <w:t>Koszt uwzględnia wersję</w:t>
      </w:r>
      <w:r w:rsidR="00E13AAA">
        <w:t xml:space="preserve"> „na pokaz”</w:t>
      </w:r>
      <w:r>
        <w:t xml:space="preserve"> ogrodzenia (</w:t>
      </w:r>
      <w:r w:rsidR="002C79C4">
        <w:t>np.</w:t>
      </w:r>
      <w:r>
        <w:t xml:space="preserve"> front droższy, reszta taniocha)</w:t>
      </w:r>
    </w:p>
    <w:p w:rsidR="00E7294E" w:rsidRPr="001567DF" w:rsidRDefault="00E7294E" w:rsidP="00E7294E">
      <w:pPr>
        <w:pStyle w:val="Akapitzlist"/>
        <w:numPr>
          <w:ilvl w:val="0"/>
          <w:numId w:val="1"/>
        </w:numPr>
        <w:jc w:val="both"/>
        <w:rPr>
          <w:b/>
        </w:rPr>
      </w:pPr>
      <w:r w:rsidRPr="001567DF">
        <w:rPr>
          <w:b/>
        </w:rPr>
        <w:t>Model matematyczny</w:t>
      </w:r>
      <w:r w:rsidR="002C79C4" w:rsidRPr="001567DF">
        <w:rPr>
          <w:b/>
        </w:rPr>
        <w:t>:</w:t>
      </w:r>
    </w:p>
    <w:p w:rsidR="00E7294E" w:rsidRDefault="00E7294E" w:rsidP="00E7294E">
      <w:pPr>
        <w:pStyle w:val="Akapitzlist"/>
        <w:numPr>
          <w:ilvl w:val="0"/>
          <w:numId w:val="2"/>
        </w:numPr>
        <w:jc w:val="both"/>
      </w:pPr>
      <w:r>
        <w:t>Założenia</w:t>
      </w:r>
      <w:r w:rsidR="002C79C4">
        <w:t>:</w:t>
      </w:r>
    </w:p>
    <w:p w:rsidR="00E7294E" w:rsidRDefault="00E7294E" w:rsidP="00E7294E">
      <w:pPr>
        <w:pStyle w:val="Akapitzlist"/>
        <w:numPr>
          <w:ilvl w:val="0"/>
          <w:numId w:val="3"/>
        </w:numPr>
        <w:jc w:val="both"/>
      </w:pPr>
      <w:r>
        <w:t>Działka jest prostokątna</w:t>
      </w:r>
    </w:p>
    <w:p w:rsidR="00E7294E" w:rsidRDefault="002C79C4" w:rsidP="00E7294E">
      <w:pPr>
        <w:pStyle w:val="Akapitzlist"/>
        <w:numPr>
          <w:ilvl w:val="0"/>
          <w:numId w:val="3"/>
        </w:numPr>
        <w:jc w:val="both"/>
      </w:pPr>
      <w:r>
        <w:t xml:space="preserve">Pole działki: </w:t>
      </w:r>
      <m:oMath>
        <m:r>
          <w:rPr>
            <w:rFonts w:ascii="Cambria Math" w:hAnsi="Cambria Math"/>
          </w:rPr>
          <m:t>P</m:t>
        </m:r>
      </m:oMath>
    </w:p>
    <w:p w:rsidR="00E7294E" w:rsidRDefault="00E7294E" w:rsidP="00E7294E">
      <w:pPr>
        <w:pStyle w:val="Akapitzlist"/>
        <w:numPr>
          <w:ilvl w:val="0"/>
          <w:numId w:val="3"/>
        </w:numPr>
        <w:jc w:val="both"/>
      </w:pPr>
      <w:r>
        <w:t>Długość dział</w:t>
      </w:r>
      <w:r w:rsidR="002C79C4">
        <w:t xml:space="preserve">ki: </w:t>
      </w:r>
      <m:oMath>
        <m:r>
          <w:rPr>
            <w:rFonts w:ascii="Cambria Math" w:hAnsi="Cambria Math"/>
          </w:rPr>
          <m:t>x</m:t>
        </m:r>
      </m:oMath>
    </w:p>
    <w:p w:rsidR="00E7294E" w:rsidRDefault="002C79C4" w:rsidP="00E7294E">
      <w:pPr>
        <w:pStyle w:val="Akapitzlist"/>
        <w:numPr>
          <w:ilvl w:val="0"/>
          <w:numId w:val="3"/>
        </w:numPr>
        <w:jc w:val="both"/>
      </w:pPr>
      <w:r>
        <w:t xml:space="preserve">Szerokość działki: </w:t>
      </w:r>
      <m:oMath>
        <m:r>
          <w:rPr>
            <w:rFonts w:ascii="Cambria Math" w:hAnsi="Cambria Math"/>
          </w:rPr>
          <m:t>y</m:t>
        </m:r>
      </m:oMath>
    </w:p>
    <w:p w:rsidR="00E7294E" w:rsidRDefault="00E7294E" w:rsidP="00E7294E">
      <w:pPr>
        <w:pStyle w:val="Akapitzlist"/>
        <w:numPr>
          <w:ilvl w:val="0"/>
          <w:numId w:val="2"/>
        </w:numPr>
        <w:jc w:val="both"/>
      </w:pPr>
      <w:r>
        <w:t>Koszt ogrodzenia</w:t>
      </w:r>
      <w:r w:rsidR="002C79C4">
        <w:t>:</w:t>
      </w:r>
    </w:p>
    <w:p w:rsidR="00E7294E" w:rsidRDefault="00E7294E" w:rsidP="00E7294E">
      <w:pPr>
        <w:pStyle w:val="Akapitzlist"/>
        <w:numPr>
          <w:ilvl w:val="0"/>
          <w:numId w:val="4"/>
        </w:numPr>
        <w:jc w:val="both"/>
      </w:pPr>
      <w:r>
        <w:t xml:space="preserve">Droższe </w:t>
      </w:r>
      <w:r w:rsidR="002C79C4">
        <w:t xml:space="preserve">boki: </w:t>
      </w:r>
      <m:oMath>
        <m:r>
          <w:rPr>
            <w:rFonts w:ascii="Cambria Math" w:hAnsi="Cambria Math"/>
          </w:rPr>
          <m:t>a</m:t>
        </m:r>
      </m:oMath>
      <w:r>
        <w:t xml:space="preserve"> zł/m</w:t>
      </w:r>
    </w:p>
    <w:p w:rsidR="00E7294E" w:rsidRDefault="00E7294E" w:rsidP="00E7294E">
      <w:pPr>
        <w:pStyle w:val="Akapitzlist"/>
        <w:numPr>
          <w:ilvl w:val="0"/>
          <w:numId w:val="4"/>
        </w:numPr>
        <w:jc w:val="both"/>
      </w:pPr>
      <w:r>
        <w:t xml:space="preserve">Tańsze </w:t>
      </w:r>
      <w:r w:rsidR="002C79C4">
        <w:t xml:space="preserve">boki: </w:t>
      </w:r>
      <m:oMath>
        <m:r>
          <w:rPr>
            <w:rFonts w:ascii="Cambria Math" w:hAnsi="Cambria Math"/>
          </w:rPr>
          <m:t>b</m:t>
        </m:r>
      </m:oMath>
      <w:r>
        <w:t xml:space="preserve"> zł/m</w:t>
      </w:r>
    </w:p>
    <w:p w:rsidR="002C79C4" w:rsidRDefault="002C79C4" w:rsidP="00E7294E">
      <w:pPr>
        <w:pStyle w:val="Akapitzlist"/>
        <w:numPr>
          <w:ilvl w:val="0"/>
          <w:numId w:val="4"/>
        </w:numPr>
        <w:jc w:val="both"/>
      </w:pPr>
      <m:oMath>
        <m:r>
          <w:rPr>
            <w:rFonts w:ascii="Cambria Math" w:hAnsi="Cambria Math"/>
          </w:rPr>
          <m:t>K=2ax+2by</m:t>
        </m:r>
      </m:oMath>
    </w:p>
    <w:p w:rsidR="00E7294E" w:rsidRDefault="00E7294E" w:rsidP="00E7294E">
      <w:pPr>
        <w:pStyle w:val="Akapitzlist"/>
        <w:numPr>
          <w:ilvl w:val="0"/>
          <w:numId w:val="2"/>
        </w:numPr>
        <w:jc w:val="both"/>
      </w:pPr>
      <w:r>
        <w:t>Funkcja z jedną zmienną (</w:t>
      </w:r>
      <w:r w:rsidR="002C79C4">
        <w:t xml:space="preserve"> </w:t>
      </w:r>
      <m:oMath>
        <m:r>
          <w:rPr>
            <w:rFonts w:ascii="Cambria Math" w:hAnsi="Cambria Math"/>
          </w:rPr>
          <m:t xml:space="preserve">y=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 w:rsidR="002C79C4">
        <w:t xml:space="preserve">  </w:t>
      </w:r>
      <w:r>
        <w:t>)</w:t>
      </w:r>
      <w:r w:rsidR="002C79C4">
        <w:t>:</w:t>
      </w:r>
    </w:p>
    <w:p w:rsidR="002C79C4" w:rsidRDefault="002C79C4" w:rsidP="00E7294E">
      <w:pPr>
        <w:pStyle w:val="Akapitzlist"/>
        <w:numPr>
          <w:ilvl w:val="0"/>
          <w:numId w:val="5"/>
        </w:numPr>
        <w:jc w:val="both"/>
      </w:pPr>
      <m:oMath>
        <m:r>
          <w:rPr>
            <w:rFonts w:ascii="Cambria Math" w:hAnsi="Cambria Math"/>
          </w:rPr>
          <m:t>K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=2ax+2b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</w:p>
    <w:p w:rsidR="00E7294E" w:rsidRDefault="00E7294E" w:rsidP="00E7294E">
      <w:pPr>
        <w:pStyle w:val="Akapitzlist"/>
        <w:numPr>
          <w:ilvl w:val="0"/>
          <w:numId w:val="5"/>
        </w:numPr>
        <w:jc w:val="both"/>
      </w:pPr>
      <w:r>
        <w:t xml:space="preserve">Dziedzina: </w:t>
      </w:r>
      <m:oMath>
        <m:r>
          <w:rPr>
            <w:rFonts w:ascii="Cambria Math" w:hAnsi="Cambria Math"/>
          </w:rPr>
          <m:t>x&gt;0</m:t>
        </m:r>
      </m:oMath>
    </w:p>
    <w:p w:rsidR="00E7294E" w:rsidRPr="001567DF" w:rsidRDefault="00E7294E" w:rsidP="00E7294E">
      <w:pPr>
        <w:pStyle w:val="Akapitzlist"/>
        <w:numPr>
          <w:ilvl w:val="0"/>
          <w:numId w:val="1"/>
        </w:numPr>
        <w:jc w:val="both"/>
        <w:rPr>
          <w:b/>
        </w:rPr>
      </w:pPr>
      <w:r w:rsidRPr="001567DF">
        <w:rPr>
          <w:b/>
        </w:rPr>
        <w:t>Optymalizacja</w:t>
      </w:r>
      <w:r w:rsidR="002C79C4" w:rsidRPr="001567DF">
        <w:rPr>
          <w:b/>
        </w:rPr>
        <w:t>:</w:t>
      </w:r>
    </w:p>
    <w:p w:rsidR="00E7294E" w:rsidRDefault="00AA28C2" w:rsidP="00E7294E">
      <w:pPr>
        <w:pStyle w:val="Akapitzlist"/>
        <w:numPr>
          <w:ilvl w:val="0"/>
          <w:numId w:val="8"/>
        </w:numPr>
        <w:jc w:val="both"/>
      </w:pPr>
      <w:r>
        <w:t>Obliczenia</w:t>
      </w:r>
      <w:r w:rsidR="002C79C4">
        <w:t>:</w:t>
      </w:r>
    </w:p>
    <w:p w:rsidR="00E7294E" w:rsidRPr="00AA28C2" w:rsidRDefault="00AA28C2" w:rsidP="00E7294E">
      <w:pPr>
        <w:pStyle w:val="Akapitzlist"/>
        <w:numPr>
          <w:ilvl w:val="0"/>
          <w:numId w:val="9"/>
        </w:numPr>
        <w:jc w:val="both"/>
      </w:pPr>
      <m:oMath>
        <m:r>
          <w:rPr>
            <w:rFonts w:ascii="Cambria Math" w:hAnsi="Cambria Math"/>
          </w:rPr>
          <m:t xml:space="preserve">2ax=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2bP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</w:p>
    <w:p w:rsidR="00AA28C2" w:rsidRPr="00AA28C2" w:rsidRDefault="00AA28C2" w:rsidP="00E7294E">
      <w:pPr>
        <w:pStyle w:val="Akapitzlist"/>
        <w:numPr>
          <w:ilvl w:val="0"/>
          <w:numId w:val="9"/>
        </w:numPr>
        <w:jc w:val="both"/>
      </w:pPr>
      <m:oMath>
        <m:r>
          <w:rPr>
            <w:rFonts w:ascii="Cambria Math" w:hAnsi="Cambria Math"/>
          </w:rPr>
          <m:t>ax=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bP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</w:p>
    <w:p w:rsidR="00AA28C2" w:rsidRPr="00AA28C2" w:rsidRDefault="00AA28C2" w:rsidP="00E7294E">
      <w:pPr>
        <w:pStyle w:val="Akapitzlist"/>
        <w:numPr>
          <w:ilvl w:val="0"/>
          <w:numId w:val="9"/>
        </w:numPr>
        <w:jc w:val="both"/>
      </w:pP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=bP</m:t>
        </m:r>
      </m:oMath>
    </w:p>
    <w:p w:rsidR="00AA28C2" w:rsidRPr="00AA28C2" w:rsidRDefault="00AA28C2" w:rsidP="00E7294E">
      <w:pPr>
        <w:pStyle w:val="Akapitzlist"/>
        <w:numPr>
          <w:ilvl w:val="0"/>
          <w:numId w:val="9"/>
        </w:numPr>
        <w:jc w:val="both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bP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</m:oMath>
    </w:p>
    <w:p w:rsidR="00AA28C2" w:rsidRDefault="00AA28C2" w:rsidP="00E7294E">
      <w:pPr>
        <w:pStyle w:val="Akapitzlist"/>
        <w:numPr>
          <w:ilvl w:val="0"/>
          <w:numId w:val="9"/>
        </w:numPr>
        <w:jc w:val="both"/>
      </w:pPr>
      <m:oMath>
        <m:r>
          <w:rPr>
            <w:rFonts w:ascii="Cambria Math" w:hAnsi="Cambria Math"/>
          </w:rPr>
          <m:t xml:space="preserve">x= </m:t>
        </m:r>
        <m:rad>
          <m:radPr>
            <m:degHide m:val="on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b</m:t>
                </m:r>
                <m:r>
                  <w:rPr>
                    <w:rFonts w:ascii="Cambria Math" w:hAnsi="Cambria Math"/>
                  </w:rPr>
                  <m:t>P</m:t>
                </m:r>
              </m:num>
              <m:den>
                <m:r>
                  <w:rPr>
                    <w:rFonts w:ascii="Cambria Math" w:hAnsi="Cambria Math"/>
                  </w:rPr>
                  <m:t>a</m:t>
                </m:r>
              </m:den>
            </m:f>
          </m:e>
        </m:rad>
      </m:oMath>
    </w:p>
    <w:p w:rsidR="00E7294E" w:rsidRDefault="00E7294E" w:rsidP="00E7294E">
      <w:pPr>
        <w:pStyle w:val="Akapitzlist"/>
        <w:numPr>
          <w:ilvl w:val="0"/>
          <w:numId w:val="8"/>
        </w:numPr>
        <w:jc w:val="both"/>
      </w:pPr>
      <w:r>
        <w:t>Rozwiązuje</w:t>
      </w:r>
      <w:r w:rsidR="002C79C4">
        <w:t>:</w:t>
      </w:r>
    </w:p>
    <w:p w:rsidR="00E7294E" w:rsidRPr="00E7294E" w:rsidRDefault="00265F35" w:rsidP="00E7294E">
      <w:pPr>
        <w:pStyle w:val="Akapitzlist"/>
        <w:numPr>
          <w:ilvl w:val="0"/>
          <w:numId w:val="9"/>
        </w:numPr>
        <w:jc w:val="both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opt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on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bP</m:t>
                </m:r>
              </m:num>
              <m:den>
                <m:r>
                  <w:rPr>
                    <w:rFonts w:ascii="Cambria Math" w:hAnsi="Cambria Math"/>
                  </w:rPr>
                  <m:t>a</m:t>
                </m:r>
              </m:den>
            </m:f>
          </m:e>
        </m:rad>
      </m:oMath>
    </w:p>
    <w:p w:rsidR="00E7294E" w:rsidRDefault="002C79C4" w:rsidP="002C79C4">
      <w:pPr>
        <w:pStyle w:val="Akapitzlist"/>
        <w:numPr>
          <w:ilvl w:val="0"/>
          <w:numId w:val="8"/>
        </w:numPr>
        <w:jc w:val="both"/>
        <w:rPr>
          <w:rFonts w:eastAsiaTheme="minorEastAsia"/>
        </w:rPr>
      </w:pPr>
      <w:r>
        <w:rPr>
          <w:rFonts w:eastAsiaTheme="minorEastAsia"/>
        </w:rPr>
        <w:t>Szerokość:</w:t>
      </w:r>
    </w:p>
    <w:p w:rsidR="002C79C4" w:rsidRDefault="00265F35" w:rsidP="002C79C4">
      <w:pPr>
        <w:pStyle w:val="Akapitzlist"/>
        <w:numPr>
          <w:ilvl w:val="0"/>
          <w:numId w:val="9"/>
        </w:numPr>
        <w:jc w:val="both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opt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P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opt</m:t>
                </m:r>
              </m:sub>
            </m:sSub>
          </m:den>
        </m:f>
        <m:r>
          <w:rPr>
            <w:rFonts w:ascii="Cambria Math" w:eastAsiaTheme="minorEastAsia" w:hAnsi="Cambria Math"/>
          </w:rPr>
          <m:t>=</m:t>
        </m:r>
        <m:rad>
          <m:radPr>
            <m:degHide m:val="on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aP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b</m:t>
                </m:r>
              </m:den>
            </m:f>
          </m:e>
        </m:rad>
      </m:oMath>
    </w:p>
    <w:p w:rsidR="002C79C4" w:rsidRDefault="002C79C4" w:rsidP="002C79C4">
      <w:pPr>
        <w:pStyle w:val="Akapitzlist"/>
        <w:numPr>
          <w:ilvl w:val="0"/>
          <w:numId w:val="8"/>
        </w:numPr>
        <w:jc w:val="both"/>
        <w:rPr>
          <w:rFonts w:eastAsiaTheme="minorEastAsia"/>
        </w:rPr>
      </w:pPr>
      <w:r>
        <w:rPr>
          <w:rFonts w:eastAsiaTheme="minorEastAsia"/>
        </w:rPr>
        <w:t>Minimalny koszt:</w:t>
      </w:r>
    </w:p>
    <w:p w:rsidR="002C79C4" w:rsidRDefault="00265F35" w:rsidP="002C79C4">
      <w:pPr>
        <w:pStyle w:val="Akapitzlist"/>
        <w:numPr>
          <w:ilvl w:val="0"/>
          <w:numId w:val="9"/>
        </w:numPr>
        <w:jc w:val="both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min</m:t>
            </m:r>
          </m:sub>
        </m:sSub>
        <m:r>
          <w:rPr>
            <w:rFonts w:ascii="Cambria Math" w:eastAsiaTheme="minorEastAsia" w:hAnsi="Cambria Math"/>
          </w:rPr>
          <m:t>=2a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opt</m:t>
            </m:r>
          </m:sub>
        </m:sSub>
        <m:r>
          <w:rPr>
            <w:rFonts w:ascii="Cambria Math" w:eastAsiaTheme="minorEastAsia" w:hAnsi="Cambria Math"/>
          </w:rPr>
          <m:t>+2b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opt</m:t>
            </m:r>
          </m:sub>
        </m:sSub>
        <m:r>
          <w:rPr>
            <w:rFonts w:ascii="Cambria Math" w:eastAsiaTheme="minorEastAsia" w:hAnsi="Cambria Math"/>
          </w:rPr>
          <m:t>=2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ad>
              <m:radPr>
                <m:degHide m:val="on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abP</m:t>
                </m:r>
              </m:e>
            </m:rad>
            <m:r>
              <w:rPr>
                <w:rFonts w:ascii="Cambria Math" w:eastAsiaTheme="minorEastAsia" w:hAnsi="Cambria Math"/>
              </w:rPr>
              <m:t>+</m:t>
            </m:r>
            <m:rad>
              <m:radPr>
                <m:degHide m:val="on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abP</m:t>
                </m:r>
              </m:e>
            </m:rad>
          </m:e>
        </m:d>
        <m:r>
          <w:rPr>
            <w:rFonts w:ascii="Cambria Math" w:eastAsiaTheme="minorEastAsia" w:hAnsi="Cambria Math"/>
          </w:rPr>
          <m:t>=4</m:t>
        </m:r>
        <m:rad>
          <m:radPr>
            <m:degHide m:val="on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abP</m:t>
            </m:r>
          </m:e>
        </m:rad>
      </m:oMath>
    </w:p>
    <w:p w:rsidR="002C79C4" w:rsidRPr="001567DF" w:rsidRDefault="002C79C4" w:rsidP="002C79C4">
      <w:pPr>
        <w:pStyle w:val="Akapitzlist"/>
        <w:numPr>
          <w:ilvl w:val="0"/>
          <w:numId w:val="1"/>
        </w:numPr>
        <w:jc w:val="both"/>
        <w:rPr>
          <w:rFonts w:eastAsiaTheme="minorEastAsia"/>
          <w:b/>
        </w:rPr>
      </w:pPr>
      <w:r w:rsidRPr="001567DF">
        <w:rPr>
          <w:rFonts w:eastAsiaTheme="minorEastAsia"/>
          <w:b/>
        </w:rPr>
        <w:t xml:space="preserve">Scenariusz działania </w:t>
      </w:r>
      <w:proofErr w:type="spellStart"/>
      <w:r w:rsidRPr="001567DF">
        <w:rPr>
          <w:rFonts w:eastAsiaTheme="minorEastAsia"/>
          <w:b/>
        </w:rPr>
        <w:t>apki</w:t>
      </w:r>
      <w:proofErr w:type="spellEnd"/>
      <w:r w:rsidRPr="001567DF">
        <w:rPr>
          <w:rFonts w:eastAsiaTheme="minorEastAsia"/>
          <w:b/>
        </w:rPr>
        <w:t>:</w:t>
      </w:r>
    </w:p>
    <w:p w:rsidR="002C79C4" w:rsidRDefault="002C79C4" w:rsidP="002C79C4">
      <w:pPr>
        <w:pStyle w:val="Akapitzlist"/>
        <w:numPr>
          <w:ilvl w:val="0"/>
          <w:numId w:val="10"/>
        </w:numPr>
        <w:jc w:val="both"/>
        <w:rPr>
          <w:rFonts w:eastAsiaTheme="minorEastAsia"/>
        </w:rPr>
      </w:pPr>
      <w:r>
        <w:rPr>
          <w:rFonts w:eastAsiaTheme="minorEastAsia"/>
        </w:rPr>
        <w:t>Ekran startowy:</w:t>
      </w:r>
    </w:p>
    <w:p w:rsidR="002C79C4" w:rsidRDefault="002C79C4" w:rsidP="002C79C4">
      <w:pPr>
        <w:pStyle w:val="Akapitzlist"/>
        <w:numPr>
          <w:ilvl w:val="0"/>
          <w:numId w:val="9"/>
        </w:numPr>
        <w:jc w:val="both"/>
        <w:rPr>
          <w:rFonts w:eastAsiaTheme="minorEastAsia"/>
        </w:rPr>
      </w:pPr>
      <w:r>
        <w:rPr>
          <w:rFonts w:eastAsiaTheme="minorEastAsia"/>
        </w:rPr>
        <w:t>Krótki opis</w:t>
      </w:r>
    </w:p>
    <w:p w:rsidR="002C79C4" w:rsidRDefault="002C79C4" w:rsidP="002C79C4">
      <w:pPr>
        <w:pStyle w:val="Akapitzlist"/>
        <w:numPr>
          <w:ilvl w:val="0"/>
          <w:numId w:val="9"/>
        </w:numPr>
        <w:jc w:val="both"/>
        <w:rPr>
          <w:rFonts w:eastAsiaTheme="minorEastAsia"/>
        </w:rPr>
      </w:pPr>
      <w:r>
        <w:rPr>
          <w:rFonts w:eastAsiaTheme="minorEastAsia"/>
        </w:rPr>
        <w:t>Przycisk „Rozpocznij”</w:t>
      </w:r>
    </w:p>
    <w:p w:rsidR="002C79C4" w:rsidRDefault="002C79C4" w:rsidP="002C79C4">
      <w:pPr>
        <w:pStyle w:val="Akapitzlist"/>
        <w:numPr>
          <w:ilvl w:val="0"/>
          <w:numId w:val="10"/>
        </w:numPr>
        <w:jc w:val="both"/>
        <w:rPr>
          <w:rFonts w:eastAsiaTheme="minorEastAsia"/>
        </w:rPr>
      </w:pPr>
      <w:r>
        <w:rPr>
          <w:rFonts w:eastAsiaTheme="minorEastAsia"/>
        </w:rPr>
        <w:t>Ekran danych wejściowych:</w:t>
      </w:r>
    </w:p>
    <w:p w:rsidR="002C79C4" w:rsidRDefault="002C79C4" w:rsidP="002C79C4">
      <w:pPr>
        <w:pStyle w:val="Akapitzlist"/>
        <w:numPr>
          <w:ilvl w:val="0"/>
          <w:numId w:val="11"/>
        </w:numPr>
        <w:jc w:val="both"/>
        <w:rPr>
          <w:rFonts w:eastAsiaTheme="minorEastAsia"/>
        </w:rPr>
      </w:pPr>
      <w:r>
        <w:rPr>
          <w:rFonts w:eastAsiaTheme="minorEastAsia"/>
        </w:rPr>
        <w:t xml:space="preserve">Pole działki: </w:t>
      </w:r>
      <m:oMath>
        <m:r>
          <w:rPr>
            <w:rFonts w:ascii="Cambria Math" w:hAnsi="Cambria Math"/>
          </w:rPr>
          <m:t>P</m:t>
        </m:r>
      </m:oMath>
      <w:r>
        <w:rPr>
          <w:rFonts w:eastAsiaTheme="minorEastAsia"/>
        </w:rPr>
        <w:t xml:space="preserve"> [m</w:t>
      </w:r>
      <w:r>
        <w:rPr>
          <w:rFonts w:eastAsiaTheme="minorEastAsia"/>
          <w:vertAlign w:val="superscript"/>
        </w:rPr>
        <w:t>2</w:t>
      </w:r>
      <w:r>
        <w:rPr>
          <w:rFonts w:eastAsiaTheme="minorEastAsia"/>
        </w:rPr>
        <w:t>]</w:t>
      </w:r>
    </w:p>
    <w:p w:rsidR="002C79C4" w:rsidRPr="002C79C4" w:rsidRDefault="002C79C4" w:rsidP="002C79C4">
      <w:pPr>
        <w:pStyle w:val="Akapitzlist"/>
        <w:numPr>
          <w:ilvl w:val="0"/>
          <w:numId w:val="11"/>
        </w:numPr>
        <w:jc w:val="both"/>
        <w:rPr>
          <w:rFonts w:eastAsiaTheme="minorEastAsia"/>
        </w:rPr>
      </w:pPr>
      <w:r>
        <w:rPr>
          <w:rFonts w:eastAsiaTheme="minorEastAsia"/>
        </w:rPr>
        <w:t xml:space="preserve">Koszt droższego boku: </w:t>
      </w:r>
      <m:oMath>
        <m:r>
          <w:rPr>
            <w:rFonts w:ascii="Cambria Math" w:hAnsi="Cambria Math"/>
          </w:rPr>
          <m:t>a</m:t>
        </m:r>
      </m:oMath>
      <w:r>
        <w:t xml:space="preserve"> [zł/m]</w:t>
      </w:r>
    </w:p>
    <w:p w:rsidR="002C79C4" w:rsidRPr="002C79C4" w:rsidRDefault="002C79C4" w:rsidP="002C79C4">
      <w:pPr>
        <w:pStyle w:val="Akapitzlist"/>
        <w:numPr>
          <w:ilvl w:val="0"/>
          <w:numId w:val="11"/>
        </w:numPr>
        <w:jc w:val="both"/>
        <w:rPr>
          <w:rFonts w:eastAsiaTheme="minorEastAsia"/>
        </w:rPr>
      </w:pPr>
      <w:r>
        <w:t xml:space="preserve">Koszt tańszego boku: </w:t>
      </w:r>
      <m:oMath>
        <m:r>
          <w:rPr>
            <w:rFonts w:ascii="Cambria Math" w:hAnsi="Cambria Math"/>
          </w:rPr>
          <m:t>b</m:t>
        </m:r>
      </m:oMath>
      <w:r>
        <w:t xml:space="preserve"> [zł/m]</w:t>
      </w:r>
    </w:p>
    <w:p w:rsidR="002C79C4" w:rsidRPr="00E13AAA" w:rsidRDefault="002C79C4" w:rsidP="002C79C4">
      <w:pPr>
        <w:pStyle w:val="Akapitzlist"/>
        <w:numPr>
          <w:ilvl w:val="0"/>
          <w:numId w:val="11"/>
        </w:numPr>
        <w:jc w:val="both"/>
        <w:rPr>
          <w:rFonts w:eastAsiaTheme="minorEastAsia"/>
        </w:rPr>
      </w:pPr>
      <w:r>
        <w:lastRenderedPageBreak/>
        <w:t>Przycisk „Oblicz”</w:t>
      </w:r>
    </w:p>
    <w:p w:rsidR="00E13AAA" w:rsidRPr="00E13AAA" w:rsidRDefault="00E13AAA" w:rsidP="00E13AAA">
      <w:pPr>
        <w:jc w:val="both"/>
        <w:rPr>
          <w:rFonts w:eastAsiaTheme="minorEastAsia"/>
        </w:rPr>
      </w:pPr>
    </w:p>
    <w:p w:rsidR="002C79C4" w:rsidRPr="00E13AAA" w:rsidRDefault="002C79C4" w:rsidP="00E13AAA">
      <w:pPr>
        <w:pStyle w:val="Akapitzlist"/>
        <w:numPr>
          <w:ilvl w:val="0"/>
          <w:numId w:val="10"/>
        </w:numPr>
        <w:jc w:val="both"/>
        <w:rPr>
          <w:rFonts w:eastAsiaTheme="minorEastAsia"/>
        </w:rPr>
      </w:pPr>
      <w:r>
        <w:t>Ekran wyników:</w:t>
      </w:r>
    </w:p>
    <w:p w:rsidR="002C79C4" w:rsidRDefault="00E13AAA" w:rsidP="00E13AAA">
      <w:pPr>
        <w:pStyle w:val="Akapitzlist"/>
        <w:numPr>
          <w:ilvl w:val="0"/>
          <w:numId w:val="12"/>
        </w:numPr>
        <w:jc w:val="both"/>
        <w:rPr>
          <w:rFonts w:eastAsiaTheme="minorEastAsia"/>
        </w:rPr>
      </w:pPr>
      <w:r>
        <w:rPr>
          <w:rFonts w:eastAsiaTheme="minorEastAsia"/>
        </w:rPr>
        <w:t xml:space="preserve">Optymalna długość: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opt</m:t>
            </m:r>
          </m:sub>
        </m:sSub>
      </m:oMath>
    </w:p>
    <w:p w:rsidR="00E13AAA" w:rsidRDefault="00E13AAA" w:rsidP="00E13AAA">
      <w:pPr>
        <w:pStyle w:val="Akapitzlist"/>
        <w:numPr>
          <w:ilvl w:val="0"/>
          <w:numId w:val="12"/>
        </w:numPr>
        <w:jc w:val="both"/>
        <w:rPr>
          <w:rFonts w:eastAsiaTheme="minorEastAsia"/>
        </w:rPr>
      </w:pPr>
      <w:r>
        <w:rPr>
          <w:rFonts w:eastAsiaTheme="minorEastAsia"/>
        </w:rPr>
        <w:t xml:space="preserve">Optymalna szerokość: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opt</m:t>
            </m:r>
          </m:sub>
        </m:sSub>
      </m:oMath>
    </w:p>
    <w:p w:rsidR="00E13AAA" w:rsidRDefault="00E13AAA" w:rsidP="00E13AAA">
      <w:pPr>
        <w:pStyle w:val="Akapitzlist"/>
        <w:numPr>
          <w:ilvl w:val="0"/>
          <w:numId w:val="12"/>
        </w:numPr>
        <w:jc w:val="both"/>
        <w:rPr>
          <w:rFonts w:eastAsiaTheme="minorEastAsia"/>
        </w:rPr>
      </w:pPr>
      <w:r>
        <w:rPr>
          <w:rFonts w:eastAsiaTheme="minorEastAsia"/>
        </w:rPr>
        <w:t xml:space="preserve">Minimalny koszt: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min</m:t>
            </m:r>
          </m:sub>
        </m:sSub>
      </m:oMath>
    </w:p>
    <w:p w:rsidR="00E13AAA" w:rsidRDefault="00E13AAA" w:rsidP="00E13AAA">
      <w:pPr>
        <w:pStyle w:val="Akapitzlist"/>
        <w:numPr>
          <w:ilvl w:val="0"/>
          <w:numId w:val="10"/>
        </w:numPr>
        <w:jc w:val="both"/>
        <w:rPr>
          <w:rFonts w:eastAsiaTheme="minorEastAsia"/>
        </w:rPr>
      </w:pPr>
      <w:r>
        <w:rPr>
          <w:rFonts w:eastAsiaTheme="minorEastAsia"/>
        </w:rPr>
        <w:t>Ekran wykresu:</w:t>
      </w:r>
    </w:p>
    <w:p w:rsidR="00E13AAA" w:rsidRDefault="00E13AAA" w:rsidP="00E13AAA">
      <w:pPr>
        <w:pStyle w:val="Akapitzlist"/>
        <w:numPr>
          <w:ilvl w:val="0"/>
          <w:numId w:val="5"/>
        </w:numPr>
        <w:jc w:val="both"/>
      </w:pPr>
      <w:r>
        <w:rPr>
          <w:rFonts w:eastAsiaTheme="minorEastAsia"/>
        </w:rPr>
        <w:t xml:space="preserve">Wykres funkcji: </w:t>
      </w:r>
      <m:oMath>
        <m:r>
          <w:rPr>
            <w:rFonts w:ascii="Cambria Math" w:hAnsi="Cambria Math"/>
          </w:rPr>
          <m:t>K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=2ax+2b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</w:p>
    <w:p w:rsidR="00E13AAA" w:rsidRDefault="00E13AAA" w:rsidP="00E13AAA">
      <w:pPr>
        <w:pStyle w:val="Akapitzlist"/>
        <w:numPr>
          <w:ilvl w:val="0"/>
          <w:numId w:val="13"/>
        </w:numPr>
        <w:jc w:val="both"/>
        <w:rPr>
          <w:rFonts w:eastAsiaTheme="minorEastAsia"/>
        </w:rPr>
      </w:pPr>
      <w:r>
        <w:rPr>
          <w:rFonts w:eastAsiaTheme="minorEastAsia"/>
        </w:rPr>
        <w:t xml:space="preserve">Zakres </w:t>
      </w:r>
      <m:oMath>
        <m:r>
          <w:rPr>
            <w:rFonts w:ascii="Cambria Math" w:hAnsi="Cambria Math"/>
          </w:rPr>
          <m:t>x</m:t>
        </m:r>
      </m:oMath>
      <w:r>
        <w:rPr>
          <w:rFonts w:eastAsiaTheme="minorEastAsia"/>
        </w:rPr>
        <w:t xml:space="preserve"> np. od 0 do 2 </w:t>
      </w:r>
      <m:oMath>
        <m:r>
          <w:rPr>
            <w:rFonts w:ascii="Cambria Math" w:eastAsiaTheme="minorEastAsia" w:hAnsi="Cambria Math"/>
          </w:rPr>
          <m:t>*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opt</m:t>
            </m:r>
          </m:sub>
        </m:sSub>
      </m:oMath>
    </w:p>
    <w:p w:rsidR="00E13AAA" w:rsidRDefault="00E13AAA" w:rsidP="00E13AAA">
      <w:pPr>
        <w:pStyle w:val="Akapitzlist"/>
        <w:numPr>
          <w:ilvl w:val="0"/>
          <w:numId w:val="13"/>
        </w:numPr>
        <w:jc w:val="both"/>
        <w:rPr>
          <w:rFonts w:eastAsiaTheme="minorEastAsia"/>
        </w:rPr>
      </w:pPr>
      <w:r>
        <w:rPr>
          <w:rFonts w:eastAsiaTheme="minorEastAsia"/>
        </w:rPr>
        <w:t>Zaznaczone minimum</w:t>
      </w:r>
    </w:p>
    <w:p w:rsidR="00E13AAA" w:rsidRDefault="00E13AAA" w:rsidP="00E13AAA">
      <w:pPr>
        <w:pStyle w:val="Akapitzlist"/>
        <w:numPr>
          <w:ilvl w:val="0"/>
          <w:numId w:val="13"/>
        </w:numPr>
        <w:jc w:val="both"/>
        <w:rPr>
          <w:rFonts w:eastAsiaTheme="minorEastAsia"/>
        </w:rPr>
      </w:pPr>
      <w:r>
        <w:rPr>
          <w:rFonts w:eastAsiaTheme="minorEastAsia"/>
        </w:rPr>
        <w:t xml:space="preserve">Suwak do przesuwania </w:t>
      </w:r>
      <m:oMath>
        <m:r>
          <w:rPr>
            <w:rFonts w:ascii="Cambria Math" w:hAnsi="Cambria Math"/>
          </w:rPr>
          <m:t>x</m:t>
        </m:r>
      </m:oMath>
      <w:r>
        <w:rPr>
          <w:rFonts w:eastAsiaTheme="minorEastAsia"/>
        </w:rPr>
        <w:t xml:space="preserve"> i pokazywania kosztu w czasie rzeczywistym</w:t>
      </w:r>
    </w:p>
    <w:p w:rsidR="00E13AAA" w:rsidRPr="001567DF" w:rsidRDefault="00E13AAA" w:rsidP="00E13AAA">
      <w:pPr>
        <w:pStyle w:val="Akapitzlist"/>
        <w:numPr>
          <w:ilvl w:val="0"/>
          <w:numId w:val="1"/>
        </w:numPr>
        <w:jc w:val="both"/>
        <w:rPr>
          <w:rFonts w:eastAsiaTheme="minorEastAsia"/>
          <w:b/>
        </w:rPr>
      </w:pPr>
      <w:r w:rsidRPr="001567DF">
        <w:rPr>
          <w:rFonts w:eastAsiaTheme="minorEastAsia"/>
          <w:b/>
        </w:rPr>
        <w:t xml:space="preserve">Architektura </w:t>
      </w:r>
      <w:proofErr w:type="spellStart"/>
      <w:r w:rsidRPr="001567DF">
        <w:rPr>
          <w:rFonts w:eastAsiaTheme="minorEastAsia"/>
          <w:b/>
        </w:rPr>
        <w:t>apki</w:t>
      </w:r>
      <w:proofErr w:type="spellEnd"/>
      <w:r w:rsidRPr="001567DF">
        <w:rPr>
          <w:rFonts w:eastAsiaTheme="minorEastAsia"/>
          <w:b/>
        </w:rPr>
        <w:t>:</w:t>
      </w:r>
    </w:p>
    <w:p w:rsidR="00E13AAA" w:rsidRDefault="00E13AAA" w:rsidP="00E13AAA">
      <w:pPr>
        <w:pStyle w:val="Akapitzlist"/>
        <w:ind w:left="1800"/>
        <w:jc w:val="both"/>
        <w:rPr>
          <w:rFonts w:eastAsiaTheme="minorEastAsia"/>
        </w:rPr>
      </w:pPr>
      <w:r>
        <w:rPr>
          <w:rFonts w:eastAsiaTheme="minorEastAsia"/>
        </w:rPr>
        <w:t>PWA + desktop</w:t>
      </w:r>
    </w:p>
    <w:p w:rsidR="00E13AAA" w:rsidRDefault="00E13AAA" w:rsidP="00E13AAA">
      <w:pPr>
        <w:pStyle w:val="Akapitzlist"/>
        <w:numPr>
          <w:ilvl w:val="0"/>
          <w:numId w:val="14"/>
        </w:numPr>
        <w:jc w:val="both"/>
        <w:rPr>
          <w:rFonts w:eastAsiaTheme="minorEastAsia"/>
        </w:rPr>
      </w:pPr>
      <w:r>
        <w:rPr>
          <w:rFonts w:eastAsiaTheme="minorEastAsia"/>
        </w:rPr>
        <w:t>Formularze do wpisywania danych</w:t>
      </w:r>
    </w:p>
    <w:p w:rsidR="00E13AAA" w:rsidRDefault="00E13AAA" w:rsidP="00E13AAA">
      <w:pPr>
        <w:pStyle w:val="Akapitzlist"/>
        <w:numPr>
          <w:ilvl w:val="0"/>
          <w:numId w:val="14"/>
        </w:numPr>
        <w:jc w:val="both"/>
        <w:rPr>
          <w:rFonts w:eastAsiaTheme="minorEastAsia"/>
        </w:rPr>
      </w:pPr>
      <w:r>
        <w:rPr>
          <w:rFonts w:eastAsiaTheme="minorEastAsia"/>
        </w:rPr>
        <w:t xml:space="preserve">Wykres interaktywny ( </w:t>
      </w:r>
      <w:proofErr w:type="spellStart"/>
      <w:r>
        <w:rPr>
          <w:rFonts w:eastAsiaTheme="minorEastAsia"/>
        </w:rPr>
        <w:t>matplotlib</w:t>
      </w:r>
      <w:proofErr w:type="spellEnd"/>
      <w:r>
        <w:rPr>
          <w:rFonts w:eastAsiaTheme="minorEastAsia"/>
        </w:rPr>
        <w:t xml:space="preserve"> )</w:t>
      </w:r>
    </w:p>
    <w:p w:rsidR="00E13AAA" w:rsidRDefault="00E13AAA" w:rsidP="00E13AAA">
      <w:pPr>
        <w:pStyle w:val="Akapitzlist"/>
        <w:numPr>
          <w:ilvl w:val="0"/>
          <w:numId w:val="14"/>
        </w:numPr>
        <w:jc w:val="both"/>
        <w:rPr>
          <w:rFonts w:eastAsiaTheme="minorEastAsia"/>
        </w:rPr>
      </w:pPr>
      <w:r>
        <w:rPr>
          <w:rFonts w:eastAsiaTheme="minorEastAsia"/>
        </w:rPr>
        <w:t>Dynamiczne wyświetlanie wyników</w:t>
      </w:r>
    </w:p>
    <w:p w:rsidR="001567DF" w:rsidRDefault="00E13AAA" w:rsidP="001567DF">
      <w:pPr>
        <w:pStyle w:val="Akapitzlist"/>
        <w:numPr>
          <w:ilvl w:val="0"/>
          <w:numId w:val="1"/>
        </w:numPr>
        <w:jc w:val="both"/>
        <w:rPr>
          <w:rFonts w:eastAsiaTheme="minorEastAsia"/>
          <w:b/>
        </w:rPr>
      </w:pPr>
      <w:r w:rsidRPr="001567DF">
        <w:rPr>
          <w:rFonts w:eastAsiaTheme="minorEastAsia"/>
          <w:b/>
        </w:rPr>
        <w:t>Życiowo</w:t>
      </w:r>
    </w:p>
    <w:p w:rsidR="001567DF" w:rsidRDefault="00E13AAA" w:rsidP="001567DF">
      <w:pPr>
        <w:ind w:left="360"/>
        <w:rPr>
          <w:rFonts w:eastAsiaTheme="minorEastAsia"/>
          <w:b/>
        </w:rPr>
      </w:pPr>
      <w:r>
        <w:t xml:space="preserve">Masz działkę o </w:t>
      </w:r>
      <w:r w:rsidRPr="001567DF">
        <w:rPr>
          <w:bCs/>
        </w:rPr>
        <w:t>określonej powierzchni</w:t>
      </w:r>
      <w:r>
        <w:t>.</w:t>
      </w:r>
      <w:r>
        <w:br/>
        <w:t>Front działki (od strony drogi) kosztuje więcej niż pozostałe boki.</w:t>
      </w:r>
      <w:r w:rsidR="001567DF">
        <w:rPr>
          <w:rFonts w:eastAsiaTheme="minorEastAsia"/>
          <w:b/>
        </w:rPr>
        <w:t xml:space="preserve"> </w:t>
      </w:r>
      <w:r>
        <w:t xml:space="preserve">Nie możesz zmienić całkowitej powierzchni działki, ale masz pewną </w:t>
      </w:r>
      <w:r w:rsidRPr="001567DF">
        <w:rPr>
          <w:bCs/>
        </w:rPr>
        <w:t>swobodę w wyborze proporcji</w:t>
      </w:r>
      <w:r>
        <w:t>:</w:t>
      </w:r>
      <w:r w:rsidR="001567DF">
        <w:rPr>
          <w:rFonts w:eastAsiaTheme="minorEastAsia"/>
          <w:b/>
        </w:rPr>
        <w:t xml:space="preserve"> </w:t>
      </w:r>
    </w:p>
    <w:p w:rsidR="001567DF" w:rsidRPr="001567DF" w:rsidRDefault="001567DF" w:rsidP="001567DF">
      <w:pPr>
        <w:pStyle w:val="Akapitzlist"/>
        <w:numPr>
          <w:ilvl w:val="0"/>
          <w:numId w:val="16"/>
        </w:numPr>
        <w:jc w:val="both"/>
        <w:rPr>
          <w:rFonts w:eastAsiaTheme="minorEastAsia"/>
          <w:b/>
        </w:rPr>
      </w:pPr>
      <w:r>
        <w:t>d</w:t>
      </w:r>
      <w:r w:rsidR="00E13AAA">
        <w:t xml:space="preserve">ziałka może być bardziej </w:t>
      </w:r>
      <w:r w:rsidR="00E13AAA" w:rsidRPr="001567DF">
        <w:rPr>
          <w:bCs/>
        </w:rPr>
        <w:t>kwadratowa</w:t>
      </w:r>
      <w:r w:rsidR="00E13AAA">
        <w:t>,</w:t>
      </w:r>
    </w:p>
    <w:p w:rsidR="001567DF" w:rsidRPr="001567DF" w:rsidRDefault="001567DF" w:rsidP="001567DF">
      <w:pPr>
        <w:pStyle w:val="Akapitzlist"/>
        <w:numPr>
          <w:ilvl w:val="0"/>
          <w:numId w:val="16"/>
        </w:numPr>
        <w:jc w:val="both"/>
        <w:rPr>
          <w:rFonts w:eastAsiaTheme="minorEastAsia"/>
          <w:b/>
        </w:rPr>
      </w:pPr>
      <w:r>
        <w:t>d</w:t>
      </w:r>
      <w:r w:rsidR="00E13AAA">
        <w:t xml:space="preserve">ziałka może być bardziej </w:t>
      </w:r>
      <w:r w:rsidR="00E13AAA" w:rsidRPr="001567DF">
        <w:rPr>
          <w:bCs/>
        </w:rPr>
        <w:t>prostokątna</w:t>
      </w:r>
      <w:r w:rsidR="00E13AAA">
        <w:t xml:space="preserve"> (długa i wąska).</w:t>
      </w:r>
    </w:p>
    <w:p w:rsidR="00E13AAA" w:rsidRPr="001567DF" w:rsidRDefault="00E13AAA" w:rsidP="001567DF">
      <w:pPr>
        <w:ind w:left="720"/>
        <w:jc w:val="both"/>
        <w:rPr>
          <w:rFonts w:eastAsiaTheme="minorEastAsia"/>
          <w:b/>
          <w:u w:val="single"/>
        </w:rPr>
      </w:pPr>
      <w:r w:rsidRPr="001567DF">
        <w:rPr>
          <w:u w:val="single"/>
        </w:rPr>
        <w:t xml:space="preserve">To, jaki wybierzesz kształt, wpływa na </w:t>
      </w:r>
      <w:r w:rsidRPr="001567DF">
        <w:rPr>
          <w:bCs/>
          <w:u w:val="single"/>
        </w:rPr>
        <w:t>całkowity koszt ogrodzenia</w:t>
      </w:r>
      <w:r w:rsidRPr="001567DF">
        <w:rPr>
          <w:u w:val="single"/>
        </w:rPr>
        <w:t>.</w:t>
      </w:r>
    </w:p>
    <w:p w:rsidR="001567DF" w:rsidRPr="001567DF" w:rsidRDefault="001567DF" w:rsidP="001567DF">
      <w:pPr>
        <w:pStyle w:val="Akapitzlist"/>
        <w:numPr>
          <w:ilvl w:val="0"/>
          <w:numId w:val="1"/>
        </w:numPr>
        <w:rPr>
          <w:rFonts w:eastAsiaTheme="minorEastAsia"/>
          <w:b/>
        </w:rPr>
      </w:pPr>
      <w:r w:rsidRPr="001567DF">
        <w:rPr>
          <w:rFonts w:eastAsiaTheme="minorEastAsia"/>
          <w:b/>
        </w:rPr>
        <w:t>Przypadki</w:t>
      </w:r>
    </w:p>
    <w:tbl>
      <w:tblPr>
        <w:tblStyle w:val="Tabela-Siatka"/>
        <w:tblW w:w="0" w:type="auto"/>
        <w:tblLook w:val="04A0"/>
      </w:tblPr>
      <w:tblGrid>
        <w:gridCol w:w="1540"/>
        <w:gridCol w:w="1182"/>
        <w:gridCol w:w="1369"/>
        <w:gridCol w:w="5197"/>
      </w:tblGrid>
      <w:tr w:rsidR="001567DF" w:rsidRPr="001567DF" w:rsidTr="001567DF">
        <w:tc>
          <w:tcPr>
            <w:tcW w:w="0" w:type="auto"/>
            <w:vAlign w:val="center"/>
            <w:hideMark/>
          </w:tcPr>
          <w:p w:rsidR="001567DF" w:rsidRPr="001567DF" w:rsidRDefault="001567DF" w:rsidP="001567DF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1567DF">
              <w:rPr>
                <w:b/>
              </w:rPr>
              <w:t>Wariant</w:t>
            </w:r>
          </w:p>
        </w:tc>
        <w:tc>
          <w:tcPr>
            <w:tcW w:w="0" w:type="auto"/>
            <w:vAlign w:val="center"/>
            <w:hideMark/>
          </w:tcPr>
          <w:p w:rsidR="001567DF" w:rsidRPr="001567DF" w:rsidRDefault="001567DF" w:rsidP="001567DF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1567DF">
              <w:rPr>
                <w:b/>
              </w:rPr>
              <w:t>Długość (x)</w:t>
            </w:r>
          </w:p>
        </w:tc>
        <w:tc>
          <w:tcPr>
            <w:tcW w:w="0" w:type="auto"/>
            <w:vAlign w:val="center"/>
            <w:hideMark/>
          </w:tcPr>
          <w:p w:rsidR="001567DF" w:rsidRPr="001567DF" w:rsidRDefault="001567DF" w:rsidP="001567DF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1567DF">
              <w:rPr>
                <w:b/>
              </w:rPr>
              <w:t>Szerokość (y)</w:t>
            </w:r>
          </w:p>
        </w:tc>
        <w:tc>
          <w:tcPr>
            <w:tcW w:w="0" w:type="auto"/>
            <w:vAlign w:val="center"/>
            <w:hideMark/>
          </w:tcPr>
          <w:p w:rsidR="001567DF" w:rsidRPr="001567DF" w:rsidRDefault="001567DF" w:rsidP="001567DF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1567DF">
              <w:rPr>
                <w:b/>
              </w:rPr>
              <w:t>Uwagi</w:t>
            </w:r>
          </w:p>
        </w:tc>
      </w:tr>
      <w:tr w:rsidR="001567DF" w:rsidRPr="001567DF" w:rsidTr="001567DF">
        <w:tc>
          <w:tcPr>
            <w:tcW w:w="0" w:type="auto"/>
            <w:vAlign w:val="center"/>
            <w:hideMark/>
          </w:tcPr>
          <w:p w:rsidR="001567DF" w:rsidRPr="001567DF" w:rsidRDefault="001567DF" w:rsidP="001567DF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1567DF">
              <w:t>Kwadrat</w:t>
            </w:r>
          </w:p>
        </w:tc>
        <w:tc>
          <w:tcPr>
            <w:tcW w:w="0" w:type="auto"/>
            <w:vAlign w:val="center"/>
            <w:hideMark/>
          </w:tcPr>
          <w:p w:rsidR="001567DF" w:rsidRPr="001567DF" w:rsidRDefault="001567DF" w:rsidP="001567DF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1567DF">
              <w:t>31,6 m</w:t>
            </w:r>
          </w:p>
        </w:tc>
        <w:tc>
          <w:tcPr>
            <w:tcW w:w="0" w:type="auto"/>
            <w:vAlign w:val="center"/>
            <w:hideMark/>
          </w:tcPr>
          <w:p w:rsidR="001567DF" w:rsidRPr="001567DF" w:rsidRDefault="001567DF" w:rsidP="001567DF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1567DF">
              <w:t>31,6 m</w:t>
            </w:r>
          </w:p>
        </w:tc>
        <w:tc>
          <w:tcPr>
            <w:tcW w:w="0" w:type="auto"/>
            <w:hideMark/>
          </w:tcPr>
          <w:p w:rsidR="001567DF" w:rsidRPr="001567DF" w:rsidRDefault="001567DF" w:rsidP="001567DF">
            <w:pPr>
              <w:spacing w:after="20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1567DF">
              <w:t>Front drogi średnio długi, boki średnie → koszt umiarkowany</w:t>
            </w:r>
          </w:p>
        </w:tc>
      </w:tr>
      <w:tr w:rsidR="001567DF" w:rsidRPr="001567DF" w:rsidTr="001567DF">
        <w:tc>
          <w:tcPr>
            <w:tcW w:w="0" w:type="auto"/>
            <w:vAlign w:val="center"/>
            <w:hideMark/>
          </w:tcPr>
          <w:p w:rsidR="001567DF" w:rsidRPr="001567DF" w:rsidRDefault="001567DF" w:rsidP="001567DF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1567DF">
              <w:t>Wąska i długa</w:t>
            </w:r>
          </w:p>
        </w:tc>
        <w:tc>
          <w:tcPr>
            <w:tcW w:w="0" w:type="auto"/>
            <w:vAlign w:val="center"/>
            <w:hideMark/>
          </w:tcPr>
          <w:p w:rsidR="001567DF" w:rsidRPr="001567DF" w:rsidRDefault="001567DF" w:rsidP="001567DF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1567DF">
              <w:t>20 m</w:t>
            </w:r>
          </w:p>
        </w:tc>
        <w:tc>
          <w:tcPr>
            <w:tcW w:w="0" w:type="auto"/>
            <w:vAlign w:val="center"/>
            <w:hideMark/>
          </w:tcPr>
          <w:p w:rsidR="001567DF" w:rsidRPr="001567DF" w:rsidRDefault="001567DF" w:rsidP="001567DF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1567DF">
              <w:t>50 m</w:t>
            </w:r>
          </w:p>
        </w:tc>
        <w:tc>
          <w:tcPr>
            <w:tcW w:w="0" w:type="auto"/>
            <w:hideMark/>
          </w:tcPr>
          <w:p w:rsidR="001567DF" w:rsidRPr="001567DF" w:rsidRDefault="001567DF" w:rsidP="001567DF">
            <w:pPr>
              <w:spacing w:after="20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1567DF">
              <w:t>Front drogi krótki (taniej), boki długie → koszt bocznych rośnie</w:t>
            </w:r>
          </w:p>
        </w:tc>
      </w:tr>
      <w:tr w:rsidR="001567DF" w:rsidRPr="001567DF" w:rsidTr="001567DF">
        <w:tc>
          <w:tcPr>
            <w:tcW w:w="0" w:type="auto"/>
            <w:vAlign w:val="center"/>
            <w:hideMark/>
          </w:tcPr>
          <w:p w:rsidR="001567DF" w:rsidRPr="001567DF" w:rsidRDefault="001567DF" w:rsidP="001567DF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1567DF">
              <w:t>Krótka i szeroka</w:t>
            </w:r>
          </w:p>
        </w:tc>
        <w:tc>
          <w:tcPr>
            <w:tcW w:w="0" w:type="auto"/>
            <w:vAlign w:val="center"/>
            <w:hideMark/>
          </w:tcPr>
          <w:p w:rsidR="001567DF" w:rsidRPr="001567DF" w:rsidRDefault="001567DF" w:rsidP="001567DF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1567DF">
              <w:t>50 m</w:t>
            </w:r>
          </w:p>
        </w:tc>
        <w:tc>
          <w:tcPr>
            <w:tcW w:w="0" w:type="auto"/>
            <w:vAlign w:val="center"/>
            <w:hideMark/>
          </w:tcPr>
          <w:p w:rsidR="001567DF" w:rsidRPr="001567DF" w:rsidRDefault="001567DF" w:rsidP="001567DF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1567DF">
              <w:t>20 m</w:t>
            </w:r>
          </w:p>
        </w:tc>
        <w:tc>
          <w:tcPr>
            <w:tcW w:w="0" w:type="auto"/>
            <w:hideMark/>
          </w:tcPr>
          <w:p w:rsidR="001567DF" w:rsidRPr="001567DF" w:rsidRDefault="001567DF" w:rsidP="001567DF">
            <w:pPr>
              <w:spacing w:after="20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1567DF">
              <w:t>Front drogi długi (drogo), boki krótsze → koszt frontu wysoki</w:t>
            </w:r>
          </w:p>
        </w:tc>
      </w:tr>
    </w:tbl>
    <w:p w:rsidR="001567DF" w:rsidRPr="001567DF" w:rsidRDefault="001567DF" w:rsidP="001567DF">
      <w:pPr>
        <w:pStyle w:val="Akapitzlist"/>
        <w:ind w:left="1800"/>
        <w:rPr>
          <w:rFonts w:eastAsiaTheme="minorEastAsia"/>
        </w:rPr>
      </w:pPr>
    </w:p>
    <w:p w:rsidR="001567DF" w:rsidRPr="001567DF" w:rsidRDefault="001567DF" w:rsidP="001567DF">
      <w:pPr>
        <w:pStyle w:val="Akapitzlist"/>
        <w:numPr>
          <w:ilvl w:val="0"/>
          <w:numId w:val="1"/>
        </w:numPr>
        <w:jc w:val="both"/>
        <w:rPr>
          <w:rFonts w:eastAsiaTheme="minorEastAsia"/>
          <w:b/>
        </w:rPr>
      </w:pPr>
      <w:r w:rsidRPr="001567DF">
        <w:rPr>
          <w:rFonts w:eastAsiaTheme="minorEastAsia"/>
          <w:b/>
        </w:rPr>
        <w:t>Życiowy wniosek:</w:t>
      </w:r>
    </w:p>
    <w:p w:rsidR="001567DF" w:rsidRPr="006F7965" w:rsidRDefault="001567DF" w:rsidP="006F7965">
      <w:pPr>
        <w:ind w:left="360"/>
        <w:jc w:val="both"/>
      </w:pPr>
      <w:r>
        <w:t xml:space="preserve">Problem jest </w:t>
      </w:r>
      <w:r w:rsidRPr="001567DF">
        <w:rPr>
          <w:bCs/>
        </w:rPr>
        <w:t>optymalizacją decyzji</w:t>
      </w:r>
      <w:r>
        <w:t xml:space="preserve">, a nie fizycznym przestawianiem działki. Jeśli masz kilka ofert działek o tej samej powierzchni, możesz </w:t>
      </w:r>
      <w:r w:rsidRPr="001567DF">
        <w:rPr>
          <w:bCs/>
        </w:rPr>
        <w:t xml:space="preserve">wybrać tę o proporcjach dających najniższy koszt </w:t>
      </w:r>
      <w:r w:rsidRPr="001567DF">
        <w:rPr>
          <w:bCs/>
        </w:rPr>
        <w:lastRenderedPageBreak/>
        <w:t>ogrodzenia</w:t>
      </w:r>
      <w:r>
        <w:t xml:space="preserve">. W urbanistyce i planowaniu działek takie obliczenia są </w:t>
      </w:r>
      <w:r w:rsidRPr="001567DF">
        <w:rPr>
          <w:bCs/>
        </w:rPr>
        <w:t>praktycznie używane</w:t>
      </w:r>
      <w:r>
        <w:t xml:space="preserve"> – nawet w profesjonalnych projektach.</w:t>
      </w:r>
    </w:p>
    <w:p w:rsidR="00E7294E" w:rsidRDefault="00E7294E" w:rsidP="00E7294E">
      <w:pPr>
        <w:jc w:val="both"/>
      </w:pPr>
    </w:p>
    <w:sectPr w:rsidR="00E7294E" w:rsidSect="00265F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D5079E"/>
    <w:multiLevelType w:val="hybridMultilevel"/>
    <w:tmpl w:val="DD40A0D0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08474AF5"/>
    <w:multiLevelType w:val="hybridMultilevel"/>
    <w:tmpl w:val="CBB67E40"/>
    <w:lvl w:ilvl="0" w:tplc="B762C64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0D6C11A7"/>
    <w:multiLevelType w:val="hybridMultilevel"/>
    <w:tmpl w:val="B1A20912"/>
    <w:lvl w:ilvl="0" w:tplc="0415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>
    <w:nsid w:val="36CE2B35"/>
    <w:multiLevelType w:val="hybridMultilevel"/>
    <w:tmpl w:val="E5C41752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78E0EF6"/>
    <w:multiLevelType w:val="hybridMultilevel"/>
    <w:tmpl w:val="55C857C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3E7370E7"/>
    <w:multiLevelType w:val="hybridMultilevel"/>
    <w:tmpl w:val="4D8678EC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>
    <w:nsid w:val="52276904"/>
    <w:multiLevelType w:val="hybridMultilevel"/>
    <w:tmpl w:val="0022895C"/>
    <w:lvl w:ilvl="0" w:tplc="0415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7">
    <w:nsid w:val="529A1FE7"/>
    <w:multiLevelType w:val="hybridMultilevel"/>
    <w:tmpl w:val="53C8B64A"/>
    <w:lvl w:ilvl="0" w:tplc="04150019">
      <w:start w:val="1"/>
      <w:numFmt w:val="lowerLetter"/>
      <w:lvlText w:val="%1.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BA87529"/>
    <w:multiLevelType w:val="hybridMultilevel"/>
    <w:tmpl w:val="D2F453E4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>
    <w:nsid w:val="5F3C4015"/>
    <w:multiLevelType w:val="hybridMultilevel"/>
    <w:tmpl w:val="C8029336"/>
    <w:lvl w:ilvl="0" w:tplc="756A07F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69F23B3"/>
    <w:multiLevelType w:val="multilevel"/>
    <w:tmpl w:val="444C8DC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>
    <w:nsid w:val="67C12B01"/>
    <w:multiLevelType w:val="multilevel"/>
    <w:tmpl w:val="1DD8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AE77B8E"/>
    <w:multiLevelType w:val="hybridMultilevel"/>
    <w:tmpl w:val="926A8C8E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>
    <w:nsid w:val="6BA855B7"/>
    <w:multiLevelType w:val="hybridMultilevel"/>
    <w:tmpl w:val="34E0C348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>
    <w:nsid w:val="6FAF5B44"/>
    <w:multiLevelType w:val="hybridMultilevel"/>
    <w:tmpl w:val="1A5A407A"/>
    <w:lvl w:ilvl="0" w:tplc="25D4BA3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7E9F6396"/>
    <w:multiLevelType w:val="hybridMultilevel"/>
    <w:tmpl w:val="13808632"/>
    <w:lvl w:ilvl="0" w:tplc="495490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"/>
  </w:num>
  <w:num w:numId="2">
    <w:abstractNumId w:val="14"/>
  </w:num>
  <w:num w:numId="3">
    <w:abstractNumId w:val="0"/>
  </w:num>
  <w:num w:numId="4">
    <w:abstractNumId w:val="12"/>
  </w:num>
  <w:num w:numId="5">
    <w:abstractNumId w:val="8"/>
  </w:num>
  <w:num w:numId="6">
    <w:abstractNumId w:val="15"/>
  </w:num>
  <w:num w:numId="7">
    <w:abstractNumId w:val="3"/>
  </w:num>
  <w:num w:numId="8">
    <w:abstractNumId w:val="1"/>
  </w:num>
  <w:num w:numId="9">
    <w:abstractNumId w:val="6"/>
  </w:num>
  <w:num w:numId="10">
    <w:abstractNumId w:val="9"/>
  </w:num>
  <w:num w:numId="11">
    <w:abstractNumId w:val="4"/>
  </w:num>
  <w:num w:numId="12">
    <w:abstractNumId w:val="5"/>
  </w:num>
  <w:num w:numId="13">
    <w:abstractNumId w:val="13"/>
  </w:num>
  <w:num w:numId="14">
    <w:abstractNumId w:val="2"/>
  </w:num>
  <w:num w:numId="15">
    <w:abstractNumId w:val="11"/>
  </w:num>
  <w:num w:numId="16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E7294E"/>
    <w:rsid w:val="001567DF"/>
    <w:rsid w:val="00265F35"/>
    <w:rsid w:val="002C79C4"/>
    <w:rsid w:val="006F7965"/>
    <w:rsid w:val="00853E5C"/>
    <w:rsid w:val="00AA28C2"/>
    <w:rsid w:val="00C24494"/>
    <w:rsid w:val="00E13AAA"/>
    <w:rsid w:val="00E729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265F35"/>
  </w:style>
  <w:style w:type="paragraph" w:styleId="Nagwek1">
    <w:name w:val="heading 1"/>
    <w:basedOn w:val="Normalny"/>
    <w:link w:val="Nagwek1Znak"/>
    <w:uiPriority w:val="9"/>
    <w:qFormat/>
    <w:rsid w:val="00E729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13AA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7294E"/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paragraph" w:styleId="NormalnyWeb">
    <w:name w:val="Normal (Web)"/>
    <w:basedOn w:val="Normalny"/>
    <w:uiPriority w:val="99"/>
    <w:semiHidden/>
    <w:unhideWhenUsed/>
    <w:rsid w:val="00E729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Akapitzlist">
    <w:name w:val="List Paragraph"/>
    <w:basedOn w:val="Normalny"/>
    <w:uiPriority w:val="34"/>
    <w:qFormat/>
    <w:rsid w:val="00E7294E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E729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7294E"/>
    <w:rPr>
      <w:rFonts w:ascii="Tahoma" w:hAnsi="Tahoma" w:cs="Tahoma"/>
      <w:sz w:val="16"/>
      <w:szCs w:val="16"/>
    </w:rPr>
  </w:style>
  <w:style w:type="character" w:styleId="Tekstzastpczy">
    <w:name w:val="Placeholder Text"/>
    <w:basedOn w:val="Domylnaczcionkaakapitu"/>
    <w:uiPriority w:val="99"/>
    <w:semiHidden/>
    <w:rsid w:val="002C79C4"/>
    <w:rPr>
      <w:color w:val="80808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13AA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Pogrubienie">
    <w:name w:val="Strong"/>
    <w:basedOn w:val="Domylnaczcionkaakapitu"/>
    <w:uiPriority w:val="22"/>
    <w:qFormat/>
    <w:rsid w:val="00E13AAA"/>
    <w:rPr>
      <w:b/>
      <w:bCs/>
    </w:rPr>
  </w:style>
  <w:style w:type="table" w:styleId="Tabela-Siatka">
    <w:name w:val="Table Grid"/>
    <w:basedOn w:val="Standardowy"/>
    <w:uiPriority w:val="59"/>
    <w:rsid w:val="001567D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2109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000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8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2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3</Pages>
  <Words>355</Words>
  <Characters>2130</Characters>
  <Application>Microsoft Office Word</Application>
  <DocSecurity>0</DocSecurity>
  <Lines>17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Egzamin</dc:creator>
  <cp:lastModifiedBy>kkadowski@gmail.com</cp:lastModifiedBy>
  <cp:revision>5</cp:revision>
  <dcterms:created xsi:type="dcterms:W3CDTF">2026-03-04T12:49:00Z</dcterms:created>
  <dcterms:modified xsi:type="dcterms:W3CDTF">2026-03-17T09:56:00Z</dcterms:modified>
</cp:coreProperties>
</file>