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before="400" w:lineRule="auto"/>
        <w:ind w:left="-720" w:right="-720" w:firstLine="0"/>
        <w:jc w:val="left"/>
        <w:rPr>
          <w:rFonts w:ascii="Inter SemiBold" w:cs="Inter SemiBold" w:eastAsia="Inter SemiBold" w:hAnsi="Inter SemiBold"/>
          <w:sz w:val="60"/>
          <w:szCs w:val="60"/>
        </w:rPr>
      </w:pPr>
      <w:r w:rsidDel="00000000" w:rsidR="00000000" w:rsidRPr="00000000">
        <w:rPr>
          <w:rFonts w:ascii="Inter SemiBold" w:cs="Inter SemiBold" w:eastAsia="Inter SemiBold" w:hAnsi="Inter SemiBold"/>
          <w:sz w:val="60"/>
          <w:szCs w:val="60"/>
          <w:rtl w:val="0"/>
        </w:rPr>
        <w:t xml:space="preserve">Project status report</w:t>
      </w:r>
    </w:p>
    <w:p w:rsidR="00000000" w:rsidDel="00000000" w:rsidP="00000000" w:rsidRDefault="00000000" w:rsidRPr="00000000" w14:paraId="00000002">
      <w:pPr>
        <w:ind w:left="-720" w:right="-72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90.0" w:type="dxa"/>
        <w:jc w:val="left"/>
        <w:tblInd w:w="-735.0" w:type="dxa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3315"/>
        <w:gridCol w:w="3390"/>
        <w:gridCol w:w="3885"/>
        <w:tblGridChange w:id="0">
          <w:tblGrid>
            <w:gridCol w:w="3315"/>
            <w:gridCol w:w="3390"/>
            <w:gridCol w:w="388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Style w:val="Heading2"/>
              <w:keepNext w:val="0"/>
              <w:keepLines w:val="0"/>
              <w:spacing w:after="0" w:before="40" w:lineRule="auto"/>
              <w:ind w:left="225" w:right="-720" w:firstLine="0"/>
              <w:rPr>
                <w:rFonts w:ascii="Inter" w:cs="Inter" w:eastAsia="Inter" w:hAnsi="Inter"/>
                <w:sz w:val="60"/>
                <w:szCs w:val="60"/>
              </w:rPr>
            </w:pPr>
            <w:bookmarkStart w:colFirst="0" w:colLast="0" w:name="_s9qjf5qdx2x" w:id="0"/>
            <w:bookmarkEnd w:id="0"/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REPORT 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Heading2"/>
              <w:keepNext w:val="0"/>
              <w:keepLines w:val="0"/>
              <w:spacing w:after="0" w:before="40" w:lineRule="auto"/>
              <w:ind w:left="225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way0ki5j62hw" w:id="1"/>
            <w:bookmarkEnd w:id="1"/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COMPANY NAME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Heading2"/>
              <w:keepNext w:val="0"/>
              <w:keepLines w:val="0"/>
              <w:spacing w:after="0" w:before="40" w:lineRule="auto"/>
              <w:ind w:left="225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s2wx43wdg0y0" w:id="2"/>
            <w:bookmarkEnd w:id="2"/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PREPARED BY</w:t>
            </w:r>
          </w:p>
        </w:tc>
      </w:tr>
      <w:tr>
        <w:trPr>
          <w:cantSplit w:val="0"/>
          <w:trHeight w:val="143.75568181818238" w:hRule="atLeast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before="40" w:lineRule="auto"/>
              <w:ind w:left="225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04/17/2024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before="40" w:lineRule="auto"/>
              <w:ind w:left="225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Fresh Beats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before="40" w:lineRule="auto"/>
              <w:ind w:left="225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Aigerim Kadyrova</w:t>
            </w:r>
          </w:p>
        </w:tc>
      </w:tr>
      <w:tr>
        <w:trPr>
          <w:cantSplit w:val="0"/>
          <w:trHeight w:val="2528.115234375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1"/>
              <w:keepNext w:val="0"/>
              <w:keepLines w:val="0"/>
              <w:spacing w:after="60" w:before="0" w:lineRule="auto"/>
              <w:ind w:left="180" w:right="-720" w:firstLine="0"/>
              <w:rPr>
                <w:rFonts w:ascii="Inter" w:cs="Inter" w:eastAsia="Inter" w:hAnsi="Inter"/>
                <w:sz w:val="24"/>
                <w:szCs w:val="24"/>
              </w:rPr>
            </w:pPr>
            <w:bookmarkStart w:colFirst="0" w:colLast="0" w:name="_50eu21kqsmeu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1"/>
              <w:keepNext w:val="0"/>
              <w:keepLines w:val="0"/>
              <w:spacing w:after="60" w:before="0" w:lineRule="auto"/>
              <w:ind w:left="180" w:right="255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bookmarkStart w:colFirst="0" w:colLast="0" w:name="_gd27zk1uyp1u" w:id="4"/>
            <w:bookmarkEnd w:id="4"/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STATUS SUMMARY</w:t>
            </w:r>
          </w:p>
          <w:p w:rsidR="00000000" w:rsidDel="00000000" w:rsidP="00000000" w:rsidRDefault="00000000" w:rsidRPr="00000000" w14:paraId="0000000B">
            <w:pPr>
              <w:spacing w:line="240" w:lineRule="auto"/>
              <w:ind w:left="180" w:right="255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spacing w:line="240" w:lineRule="auto"/>
              <w:ind w:left="180" w:right="255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rtl w:val="0"/>
              </w:rPr>
              <w:t xml:space="preserve">Rock is the most popular genre for free users.</w:t>
            </w:r>
          </w:p>
          <w:p w:rsidR="00000000" w:rsidDel="00000000" w:rsidP="00000000" w:rsidRDefault="00000000" w:rsidRPr="00000000" w14:paraId="0000000D">
            <w:pPr>
              <w:keepNext w:val="0"/>
              <w:spacing w:line="240" w:lineRule="auto"/>
              <w:ind w:left="180" w:right="25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line="240" w:lineRule="auto"/>
              <w:ind w:left="-72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ind w:left="-720" w:right="-720" w:firstLine="27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620.0" w:type="dxa"/>
        <w:jc w:val="left"/>
        <w:tblInd w:w="-750.0" w:type="dxa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2775"/>
        <w:gridCol w:w="2655"/>
        <w:gridCol w:w="105"/>
        <w:gridCol w:w="5085"/>
        <w:tblGridChange w:id="0">
          <w:tblGrid>
            <w:gridCol w:w="2775"/>
            <w:gridCol w:w="2655"/>
            <w:gridCol w:w="105"/>
            <w:gridCol w:w="5085"/>
          </w:tblGrid>
        </w:tblGridChange>
      </w:tblGrid>
      <w:tr>
        <w:trPr>
          <w:cantSplit w:val="0"/>
          <w:trHeight w:val="330" w:hRule="atLeast"/>
          <w:tblHeader w:val="1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Style w:val="Heading2"/>
              <w:keepNext w:val="0"/>
              <w:keepLines w:val="0"/>
              <w:spacing w:after="0" w:before="40" w:lineRule="auto"/>
              <w:ind w:left="180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placxek9ua0q" w:id="5"/>
            <w:bookmarkEnd w:id="5"/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INSIGHT AND RECOMMENDATION 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Style w:val="Heading2"/>
              <w:keepNext w:val="0"/>
              <w:keepLines w:val="0"/>
              <w:spacing w:after="0" w:before="40" w:lineRule="auto"/>
              <w:ind w:left="-720" w:right="-720" w:firstLine="27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placxek9ua0q" w:id="5"/>
            <w:bookmarkEnd w:id="5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20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before="40" w:lineRule="auto"/>
              <w:ind w:left="180" w:right="9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before="40" w:lineRule="auto"/>
              <w:ind w:left="180" w:right="90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Insights</w:t>
            </w:r>
          </w:p>
          <w:p w:rsidR="00000000" w:rsidDel="00000000" w:rsidP="00000000" w:rsidRDefault="00000000" w:rsidRPr="00000000" w14:paraId="00000018">
            <w:pPr>
              <w:spacing w:before="40" w:lineRule="auto"/>
              <w:ind w:left="180" w:right="90" w:firstLine="0"/>
              <w:rPr>
                <w:rFonts w:ascii="Inter Medium" w:cs="Inter Medium" w:eastAsia="Inter Medium" w:hAnsi="Inter Medium"/>
                <w:i w:val="1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Pop genre peaked in 2021 and is on a downwards trend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before="40" w:lineRule="auto"/>
              <w:ind w:left="180" w:right="9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40" w:lineRule="auto"/>
              <w:ind w:left="0" w:right="-72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line="240" w:lineRule="auto"/>
              <w:ind w:left="180" w:right="-72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Visual 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240" w:lineRule="auto"/>
              <w:ind w:left="180" w:right="-72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line="240" w:lineRule="auto"/>
              <w:ind w:left="18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line="240" w:lineRule="auto"/>
              <w:ind w:left="18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line="240" w:lineRule="auto"/>
              <w:ind w:left="18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</w:rPr>
              <w:drawing>
                <wp:inline distB="114300" distT="114300" distL="114300" distR="114300">
                  <wp:extent cx="2793518" cy="1727683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518" cy="17276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60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240" w:lineRule="auto"/>
              <w:ind w:left="180" w:right="27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line="240" w:lineRule="auto"/>
              <w:ind w:left="180" w:right="270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Recommendation</w:t>
            </w:r>
          </w:p>
          <w:p w:rsidR="00000000" w:rsidDel="00000000" w:rsidP="00000000" w:rsidRDefault="00000000" w:rsidRPr="00000000" w14:paraId="00000024">
            <w:pPr>
              <w:spacing w:line="240" w:lineRule="auto"/>
              <w:ind w:left="180" w:right="27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240" w:lineRule="auto"/>
              <w:ind w:left="180" w:right="270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Marketing should try focused campaigns targeting typical demographics for fans of these genres.</w:t>
            </w:r>
          </w:p>
          <w:p w:rsidR="00000000" w:rsidDel="00000000" w:rsidP="00000000" w:rsidRDefault="00000000" w:rsidRPr="00000000" w14:paraId="00000026">
            <w:pPr>
              <w:spacing w:line="240" w:lineRule="auto"/>
              <w:ind w:left="180" w:right="270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line="240" w:lineRule="auto"/>
              <w:ind w:left="180" w:right="270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We should analyze user retention in these genres, and consider how we can maximize it.</w:t>
            </w:r>
          </w:p>
          <w:p w:rsidR="00000000" w:rsidDel="00000000" w:rsidP="00000000" w:rsidRDefault="00000000" w:rsidRPr="00000000" w14:paraId="00000028">
            <w:pPr>
              <w:spacing w:line="240" w:lineRule="auto"/>
              <w:ind w:left="180" w:right="270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line="240" w:lineRule="auto"/>
              <w:ind w:left="180" w:right="270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Product/marketing teams should try experiments to generate leads in alternative genres.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line="240" w:lineRule="auto"/>
              <w:ind w:left="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before="0" w:line="240" w:lineRule="auto"/>
              <w:ind w:left="-72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ind w:left="-720" w:right="-72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720" w:right="-72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575.0" w:type="dxa"/>
        <w:jc w:val="left"/>
        <w:tblInd w:w="-675.0" w:type="dxa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2700"/>
        <w:gridCol w:w="2655"/>
        <w:gridCol w:w="105"/>
        <w:gridCol w:w="5115"/>
        <w:tblGridChange w:id="0">
          <w:tblGrid>
            <w:gridCol w:w="2700"/>
            <w:gridCol w:w="2655"/>
            <w:gridCol w:w="105"/>
            <w:gridCol w:w="511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Style w:val="Heading2"/>
              <w:keepNext w:val="0"/>
              <w:keepLines w:val="0"/>
              <w:spacing w:after="0" w:before="40" w:lineRule="auto"/>
              <w:ind w:left="150" w:right="210" w:firstLine="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placxek9ua0q" w:id="5"/>
            <w:bookmarkEnd w:id="5"/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INSIGHT AND RECOMMENDATION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Style w:val="Heading2"/>
              <w:keepNext w:val="0"/>
              <w:keepLines w:val="0"/>
              <w:spacing w:after="0" w:before="40" w:lineRule="auto"/>
              <w:ind w:left="-720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rdhusaj46wtz" w:id="8"/>
            <w:bookmarkEnd w:id="8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before="40" w:lineRule="auto"/>
              <w:ind w:left="150" w:right="21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before="40" w:lineRule="auto"/>
              <w:ind w:left="150" w:right="210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Insights</w:t>
            </w:r>
          </w:p>
          <w:p w:rsidR="00000000" w:rsidDel="00000000" w:rsidP="00000000" w:rsidRDefault="00000000" w:rsidRPr="00000000" w14:paraId="00000036">
            <w:pPr>
              <w:spacing w:before="40" w:lineRule="auto"/>
              <w:ind w:left="150" w:right="210" w:firstLine="0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before="40" w:lineRule="auto"/>
              <w:ind w:left="150" w:right="21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Paid users are more active (listen to more music) than free.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ind w:left="-720" w:right="-72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line="240" w:lineRule="auto"/>
              <w:ind w:left="0" w:right="-720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Visual B</w:t>
            </w:r>
          </w:p>
          <w:p w:rsidR="00000000" w:rsidDel="00000000" w:rsidP="00000000" w:rsidRDefault="00000000" w:rsidRPr="00000000" w14:paraId="0000003C">
            <w:pPr>
              <w:spacing w:line="240" w:lineRule="auto"/>
              <w:ind w:left="180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240" w:lineRule="auto"/>
              <w:ind w:left="18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</w:rPr>
              <w:drawing>
                <wp:inline distB="114300" distT="114300" distL="114300" distR="114300">
                  <wp:extent cx="2952037" cy="1832610"/>
                  <wp:effectExtent b="0" l="0" r="0" t="0"/>
                  <wp:docPr descr="Chart" id="1" name="image1.png"/>
                  <a:graphic>
                    <a:graphicData uri="http://schemas.openxmlformats.org/drawingml/2006/picture">
                      <pic:pic>
                        <pic:nvPicPr>
                          <pic:cNvPr descr="Chart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37" cy="18326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05.75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ind w:left="150" w:right="21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line="240" w:lineRule="auto"/>
              <w:ind w:left="150" w:right="210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Recommendations</w:t>
            </w:r>
          </w:p>
          <w:p w:rsidR="00000000" w:rsidDel="00000000" w:rsidP="00000000" w:rsidRDefault="00000000" w:rsidRPr="00000000" w14:paraId="00000040">
            <w:pPr>
              <w:spacing w:line="240" w:lineRule="auto"/>
              <w:ind w:left="150" w:right="21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line="240" w:lineRule="auto"/>
              <w:ind w:left="150" w:right="210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Consider intermediate tiers between free and paid, to make it easier to convert users from free to paid.</w:t>
            </w:r>
          </w:p>
          <w:p w:rsidR="00000000" w:rsidDel="00000000" w:rsidP="00000000" w:rsidRDefault="00000000" w:rsidRPr="00000000" w14:paraId="00000042">
            <w:pPr>
              <w:spacing w:line="240" w:lineRule="auto"/>
              <w:ind w:left="150" w:right="210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line="240" w:lineRule="auto"/>
              <w:ind w:left="150" w:right="210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Offer users a referral marketing option, so they can get a free trial of the paid tier by referring new users.</w:t>
            </w:r>
          </w:p>
          <w:p w:rsidR="00000000" w:rsidDel="00000000" w:rsidP="00000000" w:rsidRDefault="00000000" w:rsidRPr="00000000" w14:paraId="00000044">
            <w:pPr>
              <w:spacing w:line="240" w:lineRule="auto"/>
              <w:ind w:left="150" w:right="21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line="240" w:lineRule="auto"/>
              <w:ind w:left="180" w:right="285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Paid users are very valuable, so it is worth offering time-limited promotions and other deals to convert users from free to paid.</w:t>
            </w:r>
          </w:p>
          <w:p w:rsidR="00000000" w:rsidDel="00000000" w:rsidP="00000000" w:rsidRDefault="00000000" w:rsidRPr="00000000" w14:paraId="00000046">
            <w:pPr>
              <w:spacing w:line="240" w:lineRule="auto"/>
              <w:ind w:left="150" w:right="21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ind w:left="-72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ind w:left="-720" w:right="-72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560.0" w:type="dxa"/>
        <w:jc w:val="left"/>
        <w:tblInd w:w="-660.0" w:type="dxa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2685"/>
        <w:gridCol w:w="2655"/>
        <w:gridCol w:w="105"/>
        <w:gridCol w:w="5115"/>
        <w:tblGridChange w:id="0">
          <w:tblGrid>
            <w:gridCol w:w="2685"/>
            <w:gridCol w:w="2655"/>
            <w:gridCol w:w="105"/>
            <w:gridCol w:w="511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Style w:val="Heading2"/>
              <w:keepNext w:val="0"/>
              <w:keepLines w:val="0"/>
              <w:spacing w:after="0" w:before="40" w:lineRule="auto"/>
              <w:ind w:left="180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placxek9ua0q" w:id="5"/>
            <w:bookmarkEnd w:id="5"/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INSIGHT AND RECOMMENDATION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Style w:val="Heading2"/>
              <w:keepNext w:val="0"/>
              <w:keepLines w:val="0"/>
              <w:spacing w:after="0" w:before="40" w:lineRule="auto"/>
              <w:ind w:left="-720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gtvr3bvw3u1n" w:id="9"/>
            <w:bookmarkEnd w:id="9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76.254545454546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40" w:lineRule="auto"/>
              <w:ind w:left="18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before="40" w:lineRule="auto"/>
              <w:ind w:left="180" w:right="195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Insights</w:t>
            </w:r>
          </w:p>
          <w:p w:rsidR="00000000" w:rsidDel="00000000" w:rsidP="00000000" w:rsidRDefault="00000000" w:rsidRPr="00000000" w14:paraId="00000051">
            <w:pPr>
              <w:spacing w:before="40" w:lineRule="auto"/>
              <w:ind w:left="180" w:right="195" w:firstLine="0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before="40" w:lineRule="auto"/>
              <w:ind w:left="180" w:right="195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Rock is the most popular genre for free users.</w:t>
            </w:r>
          </w:p>
          <w:p w:rsidR="00000000" w:rsidDel="00000000" w:rsidP="00000000" w:rsidRDefault="00000000" w:rsidRPr="00000000" w14:paraId="00000053">
            <w:pPr>
              <w:spacing w:before="40" w:lineRule="auto"/>
              <w:ind w:left="180" w:right="195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before="40" w:lineRule="auto"/>
              <w:ind w:left="180" w:right="195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Electronic and hip hop music are overall on an upwards trend.</w:t>
            </w:r>
          </w:p>
          <w:p w:rsidR="00000000" w:rsidDel="00000000" w:rsidP="00000000" w:rsidRDefault="00000000" w:rsidRPr="00000000" w14:paraId="00000055">
            <w:pPr>
              <w:spacing w:before="40" w:lineRule="auto"/>
              <w:ind w:left="180" w:right="195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before="40" w:lineRule="auto"/>
              <w:ind w:left="180" w:right="195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Paid users have steadier growth and better user retention than free.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before="40" w:lineRule="auto"/>
              <w:ind w:left="18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ind w:left="-75" w:right="-72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line="240" w:lineRule="auto"/>
              <w:ind w:left="270" w:right="-720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Visual C</w:t>
            </w:r>
          </w:p>
          <w:p w:rsidR="00000000" w:rsidDel="00000000" w:rsidP="00000000" w:rsidRDefault="00000000" w:rsidRPr="00000000" w14:paraId="0000005C">
            <w:pPr>
              <w:spacing w:line="240" w:lineRule="auto"/>
              <w:ind w:left="270" w:right="-72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line="240" w:lineRule="auto"/>
              <w:ind w:left="27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</w:rPr>
              <w:drawing>
                <wp:inline distB="114300" distT="114300" distL="114300" distR="114300">
                  <wp:extent cx="2938594" cy="1824265"/>
                  <wp:effectExtent b="0" l="0" r="0" t="0"/>
                  <wp:docPr descr="Chart" id="3" name="image3.png"/>
                  <a:graphic>
                    <a:graphicData uri="http://schemas.openxmlformats.org/drawingml/2006/picture">
                      <pic:pic>
                        <pic:nvPicPr>
                          <pic:cNvPr descr="Chart"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594" cy="18242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5.7421875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40" w:lineRule="auto"/>
              <w:ind w:left="180" w:right="285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line="240" w:lineRule="auto"/>
              <w:ind w:left="180" w:right="285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Recommendations</w:t>
            </w:r>
          </w:p>
          <w:p w:rsidR="00000000" w:rsidDel="00000000" w:rsidP="00000000" w:rsidRDefault="00000000" w:rsidRPr="00000000" w14:paraId="00000060">
            <w:pPr>
              <w:spacing w:line="240" w:lineRule="auto"/>
              <w:ind w:left="180" w:right="28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line="240" w:lineRule="auto"/>
              <w:ind w:left="180" w:right="28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240" w:lineRule="auto"/>
              <w:ind w:left="180" w:right="285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It is worth doing deeper research into previous years to understand why pop is on a downwards trend.</w:t>
            </w:r>
          </w:p>
          <w:p w:rsidR="00000000" w:rsidDel="00000000" w:rsidP="00000000" w:rsidRDefault="00000000" w:rsidRPr="00000000" w14:paraId="00000063">
            <w:pPr>
              <w:spacing w:line="240" w:lineRule="auto"/>
              <w:ind w:left="180" w:right="285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line="240" w:lineRule="auto"/>
              <w:ind w:left="180" w:right="285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Try promotions focused on rock that offer free trials to convert to paid users.</w:t>
            </w:r>
          </w:p>
          <w:p w:rsidR="00000000" w:rsidDel="00000000" w:rsidP="00000000" w:rsidRDefault="00000000" w:rsidRPr="00000000" w14:paraId="00000065">
            <w:pPr>
              <w:spacing w:line="240" w:lineRule="auto"/>
              <w:ind w:left="180" w:right="285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240" w:lineRule="auto"/>
              <w:ind w:left="180" w:right="285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We should analyze more ways to increase the engagement of rock-listening users, as a potential growth segment.</w:t>
            </w:r>
          </w:p>
          <w:p w:rsidR="00000000" w:rsidDel="00000000" w:rsidP="00000000" w:rsidRDefault="00000000" w:rsidRPr="00000000" w14:paraId="00000067">
            <w:pPr>
              <w:spacing w:line="240" w:lineRule="auto"/>
              <w:ind w:left="180" w:right="285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240" w:lineRule="auto"/>
              <w:ind w:left="180" w:right="285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Paid users are very valuable, so it is worth offering time-limited promotions and other deals to convert users from free to paid.</w:t>
            </w:r>
          </w:p>
          <w:p w:rsidR="00000000" w:rsidDel="00000000" w:rsidP="00000000" w:rsidRDefault="00000000" w:rsidRPr="00000000" w14:paraId="00000069">
            <w:pPr>
              <w:spacing w:line="240" w:lineRule="auto"/>
              <w:ind w:left="180" w:right="285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line="240" w:lineRule="auto"/>
              <w:ind w:left="180" w:right="285" w:firstLine="0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Indie is particularly popular with paid users, so focus promotions there.</w:t>
            </w:r>
          </w:p>
          <w:p w:rsidR="00000000" w:rsidDel="00000000" w:rsidP="00000000" w:rsidRDefault="00000000" w:rsidRPr="00000000" w14:paraId="0000006B">
            <w:pPr>
              <w:spacing w:line="240" w:lineRule="auto"/>
              <w:ind w:left="180" w:right="28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line="240" w:lineRule="auto"/>
              <w:ind w:left="180" w:right="28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line="240" w:lineRule="auto"/>
              <w:ind w:left="-72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line="240" w:lineRule="auto"/>
              <w:ind w:left="-72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ind w:left="-72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ind w:left="-720" w:right="-72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20.0" w:type="dxa"/>
        <w:jc w:val="left"/>
        <w:tblInd w:w="-66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600"/>
      </w:tblPr>
      <w:tblGrid>
        <w:gridCol w:w="10020"/>
        <w:tblGridChange w:id="0">
          <w:tblGrid>
            <w:gridCol w:w="10020"/>
          </w:tblGrid>
        </w:tblGridChange>
      </w:tblGrid>
      <w:tr>
        <w:trPr>
          <w:cantSplit w:val="0"/>
          <w:trHeight w:val="72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pStyle w:val="Heading1"/>
              <w:keepNext w:val="0"/>
              <w:keepLines w:val="0"/>
              <w:spacing w:after="60" w:before="0" w:lineRule="auto"/>
              <w:ind w:left="0" w:right="-720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bookmarkStart w:colFirst="0" w:colLast="0" w:name="_2p8ms19tqoq1" w:id="10"/>
            <w:bookmarkEnd w:id="10"/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CONCLUSION</w:t>
            </w:r>
          </w:p>
        </w:tc>
      </w:tr>
    </w:tbl>
    <w:p w:rsidR="00000000" w:rsidDel="00000000" w:rsidP="00000000" w:rsidRDefault="00000000" w:rsidRPr="00000000" w14:paraId="00000074">
      <w:pPr>
        <w:spacing w:after="40" w:before="40" w:lineRule="auto"/>
        <w:ind w:left="-720" w:right="-720" w:firstLine="0"/>
        <w:rPr>
          <w:i w:val="1"/>
          <w:sz w:val="20"/>
          <w:szCs w:val="20"/>
          <w:highlight w:val="white"/>
        </w:rPr>
      </w:pPr>
      <w:r w:rsidDel="00000000" w:rsidR="00000000" w:rsidRPr="00000000">
        <w:rPr>
          <w:i w:val="1"/>
          <w:sz w:val="20"/>
          <w:szCs w:val="20"/>
          <w:highlight w:val="white"/>
          <w:rtl w:val="0"/>
        </w:rPr>
        <w:t xml:space="preserve">We should increase our catalogue of tracks in electronic and hip hop music - solicit appropriate artists and offer them deals (time-limited free promotion).</w:t>
      </w:r>
    </w:p>
    <w:p w:rsidR="00000000" w:rsidDel="00000000" w:rsidP="00000000" w:rsidRDefault="00000000" w:rsidRPr="00000000" w14:paraId="00000075">
      <w:pPr>
        <w:spacing w:after="40" w:before="40" w:lineRule="auto"/>
        <w:ind w:left="-720" w:right="-720" w:firstLine="0"/>
        <w:rPr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40" w:before="40" w:lineRule="auto"/>
        <w:ind w:left="-720" w:right="-720" w:firstLine="0"/>
        <w:rPr>
          <w:i w:val="1"/>
          <w:sz w:val="20"/>
          <w:szCs w:val="20"/>
          <w:highlight w:val="white"/>
        </w:rPr>
      </w:pPr>
      <w:r w:rsidDel="00000000" w:rsidR="00000000" w:rsidRPr="00000000">
        <w:rPr>
          <w:i w:val="1"/>
          <w:sz w:val="20"/>
          <w:szCs w:val="20"/>
          <w:highlight w:val="white"/>
          <w:rtl w:val="0"/>
        </w:rPr>
        <w:t xml:space="preserve">Rock is the key genre for free users - we should experiment and research further to see how it can be leveraged to convert them to paid.</w:t>
      </w:r>
    </w:p>
    <w:p w:rsidR="00000000" w:rsidDel="00000000" w:rsidP="00000000" w:rsidRDefault="00000000" w:rsidRPr="00000000" w14:paraId="00000077">
      <w:pPr>
        <w:spacing w:after="40" w:before="40" w:lineRule="auto"/>
        <w:ind w:left="-720" w:right="-720" w:firstLine="0"/>
        <w:rPr>
          <w:rFonts w:ascii="Inter Light" w:cs="Inter Light" w:eastAsia="Inter Light" w:hAnsi="Inter Light"/>
          <w:i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45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ter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</w:font>
  <w:font w:name="Inter Medium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Medium-regular.ttf"/><Relationship Id="rId8" Type="http://schemas.openxmlformats.org/officeDocument/2006/relationships/font" Target="fonts/Inter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