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E2019" w14:textId="35653040" w:rsidR="00B93CBE" w:rsidRDefault="00B93CBE" w:rsidP="00B93CBE">
      <w:pPr>
        <w:autoSpaceDE w:val="0"/>
        <w:autoSpaceDN w:val="0"/>
        <w:adjustRightInd w:val="0"/>
        <w:spacing w:after="0" w:line="240" w:lineRule="auto"/>
        <w:rPr>
          <w:rFonts w:ascii="Times-Roman" w:hAnsi="Times-Roman" w:cs="Times-Roman"/>
          <w:b/>
          <w:sz w:val="24"/>
          <w:szCs w:val="24"/>
        </w:rPr>
      </w:pPr>
      <w:bookmarkStart w:id="0" w:name="_Hlk513637679"/>
      <w:bookmarkStart w:id="1" w:name="_GoBack"/>
      <w:r>
        <w:rPr>
          <w:rFonts w:ascii="Times-Roman" w:hAnsi="Times-Roman" w:cs="Times-Roman"/>
          <w:b/>
          <w:sz w:val="24"/>
          <w:szCs w:val="24"/>
        </w:rPr>
        <w:t>Price Analysis and Borough Prediction of Airbnb housing in New York City</w:t>
      </w:r>
    </w:p>
    <w:p w14:paraId="5E607494" w14:textId="0F3D7924" w:rsidR="00B93CBE" w:rsidRDefault="00B93CBE" w:rsidP="00B93CBE">
      <w:pPr>
        <w:pStyle w:val="NormalWeb"/>
        <w:spacing w:before="180" w:beforeAutospacing="0" w:after="180" w:afterAutospacing="0"/>
        <w:rPr>
          <w:rFonts w:ascii="Times-Roman" w:hAnsi="Times-Roman" w:cs="Times-Roman"/>
          <w:sz w:val="22"/>
        </w:rPr>
      </w:pPr>
      <w:proofErr w:type="spellStart"/>
      <w:r w:rsidRPr="00511A74">
        <w:rPr>
          <w:rFonts w:ascii="Times-Roman" w:hAnsi="Times-Roman" w:cs="Times-Roman"/>
          <w:sz w:val="22"/>
        </w:rPr>
        <w:t>Kwangmin</w:t>
      </w:r>
      <w:proofErr w:type="spellEnd"/>
      <w:r w:rsidRPr="00511A74">
        <w:rPr>
          <w:rFonts w:ascii="Times-Roman" w:hAnsi="Times-Roman" w:cs="Times-Roman"/>
          <w:sz w:val="22"/>
        </w:rPr>
        <w:t xml:space="preserve"> Kim (kk3225), </w:t>
      </w:r>
      <w:proofErr w:type="spellStart"/>
      <w:r w:rsidRPr="00511A74">
        <w:rPr>
          <w:rFonts w:ascii="Times-Roman" w:hAnsi="Times-Roman" w:cs="Times-Roman"/>
          <w:sz w:val="22"/>
        </w:rPr>
        <w:t>Leiyu</w:t>
      </w:r>
      <w:proofErr w:type="spellEnd"/>
      <w:r w:rsidRPr="00511A74">
        <w:rPr>
          <w:rFonts w:ascii="Times-Roman" w:hAnsi="Times-Roman" w:cs="Times-Roman"/>
          <w:sz w:val="22"/>
        </w:rPr>
        <w:t xml:space="preserve"> Yue (ly2428), and Kathryn </w:t>
      </w:r>
      <w:proofErr w:type="spellStart"/>
      <w:r w:rsidRPr="00511A74">
        <w:rPr>
          <w:rFonts w:ascii="Times-Roman" w:hAnsi="Times-Roman" w:cs="Times-Roman"/>
          <w:sz w:val="22"/>
        </w:rPr>
        <w:t>Addabbo</w:t>
      </w:r>
      <w:proofErr w:type="spellEnd"/>
      <w:r w:rsidRPr="00511A74">
        <w:rPr>
          <w:rFonts w:ascii="Times-Roman" w:hAnsi="Times-Roman" w:cs="Times-Roman"/>
          <w:sz w:val="22"/>
        </w:rPr>
        <w:t xml:space="preserve"> (kma2162)</w:t>
      </w:r>
    </w:p>
    <w:p w14:paraId="445D0D41" w14:textId="77777777" w:rsidR="005B26FF" w:rsidRPr="00511A74" w:rsidRDefault="005B26FF" w:rsidP="00B93CBE">
      <w:pPr>
        <w:pStyle w:val="NormalWeb"/>
        <w:spacing w:before="180" w:beforeAutospacing="0" w:after="180" w:afterAutospacing="0"/>
        <w:rPr>
          <w:rFonts w:ascii="&amp;quot" w:hAnsi="&amp;quot"/>
          <w:color w:val="2D3B45"/>
          <w:sz w:val="22"/>
        </w:rPr>
      </w:pPr>
    </w:p>
    <w:p w14:paraId="7C1EA46B" w14:textId="77777777" w:rsidR="00F40590" w:rsidRPr="00F40590" w:rsidRDefault="00F40590" w:rsidP="00F40590">
      <w:pPr>
        <w:autoSpaceDE w:val="0"/>
        <w:autoSpaceDN w:val="0"/>
        <w:adjustRightInd w:val="0"/>
        <w:spacing w:after="0" w:line="240" w:lineRule="auto"/>
        <w:rPr>
          <w:rFonts w:ascii="Times-Roman" w:hAnsi="Times-Roman" w:cs="Times-Roman"/>
          <w:b/>
          <w:sz w:val="24"/>
          <w:szCs w:val="24"/>
        </w:rPr>
      </w:pPr>
      <w:r w:rsidRPr="00F40590">
        <w:rPr>
          <w:rFonts w:ascii="Times-Roman" w:hAnsi="Times-Roman" w:cs="Times-Roman"/>
          <w:b/>
          <w:sz w:val="24"/>
          <w:szCs w:val="24"/>
        </w:rPr>
        <w:t xml:space="preserve">1.     Introduction </w:t>
      </w:r>
    </w:p>
    <w:p w14:paraId="3E9684CC" w14:textId="77777777" w:rsidR="00F40590" w:rsidRPr="00F40590" w:rsidRDefault="00F40590" w:rsidP="00184003">
      <w:pPr>
        <w:autoSpaceDE w:val="0"/>
        <w:autoSpaceDN w:val="0"/>
        <w:adjustRightInd w:val="0"/>
        <w:spacing w:after="0" w:line="480" w:lineRule="auto"/>
        <w:ind w:firstLine="720"/>
        <w:rPr>
          <w:rFonts w:ascii="Times-Roman" w:hAnsi="Times-Roman" w:cs="Times-Roman"/>
          <w:sz w:val="24"/>
          <w:szCs w:val="24"/>
        </w:rPr>
      </w:pPr>
      <w:r w:rsidRPr="00F40590">
        <w:rPr>
          <w:rFonts w:ascii="Times-Roman" w:hAnsi="Times-Roman" w:cs="Times-Roman"/>
          <w:sz w:val="24"/>
          <w:szCs w:val="24"/>
        </w:rPr>
        <w:t>Countless tourists and students visit to explore all the attractions NYC has to offer as one of the largest cities in the world. Being a dynamic environment, the overall population of the city fluctuates daily. To handle the influx of individuals, information on available housing is extremely important. One of the most well-known housing companies is Airbnb. In this report, we analyze the Airbnb housing affordability and availability in each of New York City’s boroughs using the company’s released dataset in September 2017. The aim of this report is to provide clear visualization and meaningful interpretation of the data for convenience of visitors and all interested in the service of Airbnb.</w:t>
      </w:r>
    </w:p>
    <w:p w14:paraId="73B939AF" w14:textId="66974B38" w:rsidR="00184003" w:rsidRDefault="00F40590" w:rsidP="00184003">
      <w:pPr>
        <w:autoSpaceDE w:val="0"/>
        <w:autoSpaceDN w:val="0"/>
        <w:adjustRightInd w:val="0"/>
        <w:spacing w:after="0" w:line="480" w:lineRule="auto"/>
        <w:ind w:firstLine="720"/>
        <w:rPr>
          <w:rFonts w:ascii="Times-Roman" w:hAnsi="Times-Roman" w:cs="Times-Roman"/>
          <w:sz w:val="24"/>
          <w:szCs w:val="24"/>
        </w:rPr>
      </w:pPr>
      <w:r w:rsidRPr="00F40590">
        <w:rPr>
          <w:rFonts w:ascii="Times-Roman" w:hAnsi="Times-Roman" w:cs="Times-Roman"/>
          <w:sz w:val="24"/>
          <w:szCs w:val="24"/>
        </w:rPr>
        <w:t xml:space="preserve">This data is the dataset that has been used in the data science </w:t>
      </w:r>
      <w:r>
        <w:rPr>
          <w:rFonts w:ascii="Times-Roman" w:hAnsi="Times-Roman" w:cs="Times-Roman"/>
          <w:sz w:val="24"/>
          <w:szCs w:val="24"/>
        </w:rPr>
        <w:t>I</w:t>
      </w:r>
      <w:r w:rsidRPr="00F40590">
        <w:rPr>
          <w:rFonts w:ascii="Times-Roman" w:hAnsi="Times-Roman" w:cs="Times-Roman"/>
          <w:sz w:val="24"/>
          <w:szCs w:val="24"/>
        </w:rPr>
        <w:t xml:space="preserve"> course referenced by http://jeffgoldsmith.com/DSI/dataset_airbnb.html. This dataset is the result </w:t>
      </w:r>
      <w:proofErr w:type="gramStart"/>
      <w:r w:rsidRPr="00F40590">
        <w:rPr>
          <w:rFonts w:ascii="Times-Roman" w:hAnsi="Times-Roman" w:cs="Times-Roman"/>
          <w:sz w:val="24"/>
          <w:szCs w:val="24"/>
        </w:rPr>
        <w:t>of  merging</w:t>
      </w:r>
      <w:proofErr w:type="gramEnd"/>
      <w:r w:rsidRPr="00F40590">
        <w:rPr>
          <w:rFonts w:ascii="Times-Roman" w:hAnsi="Times-Roman" w:cs="Times-Roman"/>
          <w:sz w:val="24"/>
          <w:szCs w:val="24"/>
        </w:rPr>
        <w:t xml:space="preserve"> “listings.csv.gz” with “listings.csv” from Inside Airbnb using the code from the referenced website. It contains a single data frame with 40,753 rows of data on 17 variables: id, </w:t>
      </w:r>
      <w:proofErr w:type="spellStart"/>
      <w:r w:rsidRPr="00F40590">
        <w:rPr>
          <w:rFonts w:ascii="Times-Roman" w:hAnsi="Times-Roman" w:cs="Times-Roman"/>
          <w:sz w:val="24"/>
          <w:szCs w:val="24"/>
        </w:rPr>
        <w:t>review_scores_location</w:t>
      </w:r>
      <w:proofErr w:type="spellEnd"/>
      <w:r w:rsidRPr="00F40590">
        <w:rPr>
          <w:rFonts w:ascii="Times-Roman" w:hAnsi="Times-Roman" w:cs="Times-Roman"/>
          <w:sz w:val="24"/>
          <w:szCs w:val="24"/>
        </w:rPr>
        <w:t xml:space="preserve">, name, </w:t>
      </w:r>
      <w:proofErr w:type="spellStart"/>
      <w:r w:rsidRPr="00F40590">
        <w:rPr>
          <w:rFonts w:ascii="Times-Roman" w:hAnsi="Times-Roman" w:cs="Times-Roman"/>
          <w:sz w:val="24"/>
          <w:szCs w:val="24"/>
        </w:rPr>
        <w:t>host_id</w:t>
      </w:r>
      <w:proofErr w:type="spellEnd"/>
      <w:r w:rsidRPr="00F40590">
        <w:rPr>
          <w:rFonts w:ascii="Times-Roman" w:hAnsi="Times-Roman" w:cs="Times-Roman"/>
          <w:sz w:val="24"/>
          <w:szCs w:val="24"/>
        </w:rPr>
        <w:t xml:space="preserve"> , </w:t>
      </w:r>
      <w:proofErr w:type="spellStart"/>
      <w:r w:rsidRPr="00F40590">
        <w:rPr>
          <w:rFonts w:ascii="Times-Roman" w:hAnsi="Times-Roman" w:cs="Times-Roman"/>
          <w:sz w:val="24"/>
          <w:szCs w:val="24"/>
        </w:rPr>
        <w:t>host_name</w:t>
      </w:r>
      <w:proofErr w:type="spellEnd"/>
      <w:r w:rsidRPr="00F40590">
        <w:rPr>
          <w:rFonts w:ascii="Times-Roman" w:hAnsi="Times-Roman" w:cs="Times-Roman"/>
          <w:sz w:val="24"/>
          <w:szCs w:val="24"/>
        </w:rPr>
        <w:t xml:space="preserve">, </w:t>
      </w:r>
      <w:proofErr w:type="spellStart"/>
      <w:r w:rsidRPr="00F40590">
        <w:rPr>
          <w:rFonts w:ascii="Times-Roman" w:hAnsi="Times-Roman" w:cs="Times-Roman"/>
          <w:sz w:val="24"/>
          <w:szCs w:val="24"/>
        </w:rPr>
        <w:t>neighbourhood_group</w:t>
      </w:r>
      <w:proofErr w:type="spellEnd"/>
      <w:r w:rsidRPr="00F40590">
        <w:rPr>
          <w:rFonts w:ascii="Times-Roman" w:hAnsi="Times-Roman" w:cs="Times-Roman"/>
          <w:sz w:val="24"/>
          <w:szCs w:val="24"/>
        </w:rPr>
        <w:t xml:space="preserve">, </w:t>
      </w:r>
      <w:proofErr w:type="spellStart"/>
      <w:r w:rsidRPr="00F40590">
        <w:rPr>
          <w:rFonts w:ascii="Times-Roman" w:hAnsi="Times-Roman" w:cs="Times-Roman"/>
          <w:sz w:val="24"/>
          <w:szCs w:val="24"/>
        </w:rPr>
        <w:t>neighbourhood</w:t>
      </w:r>
      <w:proofErr w:type="spellEnd"/>
      <w:r w:rsidRPr="00F40590">
        <w:rPr>
          <w:rFonts w:ascii="Times-Roman" w:hAnsi="Times-Roman" w:cs="Times-Roman"/>
          <w:sz w:val="24"/>
          <w:szCs w:val="24"/>
        </w:rPr>
        <w:t xml:space="preserve">, latitude, longitude , </w:t>
      </w:r>
      <w:proofErr w:type="spellStart"/>
      <w:r w:rsidRPr="00F40590">
        <w:rPr>
          <w:rFonts w:ascii="Times-Roman" w:hAnsi="Times-Roman" w:cs="Times-Roman"/>
          <w:sz w:val="24"/>
          <w:szCs w:val="24"/>
        </w:rPr>
        <w:t>room_type</w:t>
      </w:r>
      <w:proofErr w:type="spellEnd"/>
      <w:r w:rsidRPr="00F40590">
        <w:rPr>
          <w:rFonts w:ascii="Times-Roman" w:hAnsi="Times-Roman" w:cs="Times-Roman"/>
          <w:sz w:val="24"/>
          <w:szCs w:val="24"/>
        </w:rPr>
        <w:t xml:space="preserve">, price , </w:t>
      </w:r>
      <w:proofErr w:type="spellStart"/>
      <w:r w:rsidRPr="00F40590">
        <w:rPr>
          <w:rFonts w:ascii="Times-Roman" w:hAnsi="Times-Roman" w:cs="Times-Roman"/>
          <w:sz w:val="24"/>
          <w:szCs w:val="24"/>
        </w:rPr>
        <w:t>minimum_nights</w:t>
      </w:r>
      <w:proofErr w:type="spellEnd"/>
      <w:r w:rsidRPr="00F40590">
        <w:rPr>
          <w:rFonts w:ascii="Times-Roman" w:hAnsi="Times-Roman" w:cs="Times-Roman"/>
          <w:sz w:val="24"/>
          <w:szCs w:val="24"/>
        </w:rPr>
        <w:t xml:space="preserve">, </w:t>
      </w:r>
      <w:proofErr w:type="spellStart"/>
      <w:r w:rsidRPr="00F40590">
        <w:rPr>
          <w:rFonts w:ascii="Times-Roman" w:hAnsi="Times-Roman" w:cs="Times-Roman"/>
          <w:sz w:val="24"/>
          <w:szCs w:val="24"/>
        </w:rPr>
        <w:t>number_of_reviews</w:t>
      </w:r>
      <w:proofErr w:type="spellEnd"/>
      <w:r w:rsidRPr="00F40590">
        <w:rPr>
          <w:rFonts w:ascii="Times-Roman" w:hAnsi="Times-Roman" w:cs="Times-Roman"/>
          <w:sz w:val="24"/>
          <w:szCs w:val="24"/>
        </w:rPr>
        <w:t xml:space="preserve">, </w:t>
      </w:r>
      <w:proofErr w:type="spellStart"/>
      <w:r w:rsidRPr="00F40590">
        <w:rPr>
          <w:rFonts w:ascii="Times-Roman" w:hAnsi="Times-Roman" w:cs="Times-Roman"/>
          <w:sz w:val="24"/>
          <w:szCs w:val="24"/>
        </w:rPr>
        <w:t>last_review</w:t>
      </w:r>
      <w:proofErr w:type="spellEnd"/>
      <w:r w:rsidRPr="00F40590">
        <w:rPr>
          <w:rFonts w:ascii="Times-Roman" w:hAnsi="Times-Roman" w:cs="Times-Roman"/>
          <w:sz w:val="24"/>
          <w:szCs w:val="24"/>
        </w:rPr>
        <w:t xml:space="preserve">, </w:t>
      </w:r>
      <w:r w:rsidR="00184003">
        <w:rPr>
          <w:rFonts w:ascii="Times-Roman" w:hAnsi="Times-Roman" w:cs="Times-Roman"/>
          <w:sz w:val="24"/>
          <w:szCs w:val="24"/>
        </w:rPr>
        <w:lastRenderedPageBreak/>
        <w:t>r</w:t>
      </w:r>
      <w:r w:rsidRPr="00F40590">
        <w:rPr>
          <w:rFonts w:ascii="Times-Roman" w:hAnsi="Times-Roman" w:cs="Times-Roman"/>
          <w:sz w:val="24"/>
          <w:szCs w:val="24"/>
        </w:rPr>
        <w:t xml:space="preserve">eviews per month, </w:t>
      </w:r>
      <w:proofErr w:type="spellStart"/>
      <w:r w:rsidRPr="00F40590">
        <w:rPr>
          <w:rFonts w:ascii="Times-Roman" w:hAnsi="Times-Roman" w:cs="Times-Roman"/>
          <w:sz w:val="24"/>
          <w:szCs w:val="24"/>
        </w:rPr>
        <w:t>calculated_host_listings_count</w:t>
      </w:r>
      <w:proofErr w:type="spellEnd"/>
      <w:r w:rsidRPr="00F40590">
        <w:rPr>
          <w:rFonts w:ascii="Times-Roman" w:hAnsi="Times-Roman" w:cs="Times-Roman"/>
          <w:sz w:val="24"/>
          <w:szCs w:val="24"/>
        </w:rPr>
        <w:t>, availability_365</w:t>
      </w:r>
      <w:r w:rsidR="00184003">
        <w:rPr>
          <w:rFonts w:ascii="Times-Roman" w:hAnsi="Times-Roman" w:cs="Times-Roman"/>
          <w:sz w:val="24"/>
          <w:szCs w:val="24"/>
        </w:rPr>
        <w:t>.</w:t>
      </w:r>
      <w:r w:rsidR="003D104C">
        <w:rPr>
          <w:noProof/>
        </w:rPr>
        <w:drawing>
          <wp:anchor distT="0" distB="0" distL="114300" distR="114300" simplePos="0" relativeHeight="251658240" behindDoc="1" locked="0" layoutInCell="1" allowOverlap="1" wp14:anchorId="19B46945" wp14:editId="09188595">
            <wp:simplePos x="0" y="0"/>
            <wp:positionH relativeFrom="margin">
              <wp:align>left</wp:align>
            </wp:positionH>
            <wp:positionV relativeFrom="paragraph">
              <wp:posOffset>2680970</wp:posOffset>
            </wp:positionV>
            <wp:extent cx="2926080" cy="1988820"/>
            <wp:effectExtent l="0" t="0" r="7620" b="0"/>
            <wp:wrapTight wrapText="bothSides">
              <wp:wrapPolygon edited="0">
                <wp:start x="0" y="0"/>
                <wp:lineTo x="0" y="21310"/>
                <wp:lineTo x="21516" y="21310"/>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26080" cy="1988820"/>
                    </a:xfrm>
                    <a:prstGeom prst="rect">
                      <a:avLst/>
                    </a:prstGeom>
                  </pic:spPr>
                </pic:pic>
              </a:graphicData>
            </a:graphic>
            <wp14:sizeRelH relativeFrom="page">
              <wp14:pctWidth>0</wp14:pctWidth>
            </wp14:sizeRelH>
            <wp14:sizeRelV relativeFrom="page">
              <wp14:pctHeight>0</wp14:pctHeight>
            </wp14:sizeRelV>
          </wp:anchor>
        </w:drawing>
      </w:r>
      <w:r w:rsidR="003D104C">
        <w:rPr>
          <w:noProof/>
        </w:rPr>
        <mc:AlternateContent>
          <mc:Choice Requires="wps">
            <w:drawing>
              <wp:anchor distT="0" distB="0" distL="114300" distR="114300" simplePos="0" relativeHeight="251676672" behindDoc="1" locked="0" layoutInCell="1" allowOverlap="1" wp14:anchorId="3C86A7B3" wp14:editId="0FECA86B">
                <wp:simplePos x="0" y="0"/>
                <wp:positionH relativeFrom="margin">
                  <wp:posOffset>-635</wp:posOffset>
                </wp:positionH>
                <wp:positionV relativeFrom="paragraph">
                  <wp:posOffset>2399665</wp:posOffset>
                </wp:positionV>
                <wp:extent cx="2393315" cy="313690"/>
                <wp:effectExtent l="0" t="0" r="6985" b="0"/>
                <wp:wrapTight wrapText="bothSides">
                  <wp:wrapPolygon edited="0">
                    <wp:start x="0" y="0"/>
                    <wp:lineTo x="0" y="19676"/>
                    <wp:lineTo x="21491" y="19676"/>
                    <wp:lineTo x="21491"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393315" cy="313690"/>
                        </a:xfrm>
                        <a:prstGeom prst="rect">
                          <a:avLst/>
                        </a:prstGeom>
                        <a:solidFill>
                          <a:schemeClr val="lt1"/>
                        </a:solidFill>
                        <a:ln w="6350">
                          <a:noFill/>
                        </a:ln>
                      </wps:spPr>
                      <wps:txbx>
                        <w:txbxContent>
                          <w:p w14:paraId="6D1FD5FE" w14:textId="48113CA3" w:rsidR="00175A1D" w:rsidRPr="00175A1D" w:rsidRDefault="00175A1D">
                            <w:pPr>
                              <w:rPr>
                                <w:rFonts w:ascii="Times New Roman" w:hAnsi="Times New Roman" w:cs="Times New Roman"/>
                                <w:b/>
                              </w:rPr>
                            </w:pPr>
                            <w:r w:rsidRPr="00175A1D">
                              <w:rPr>
                                <w:rFonts w:ascii="Times New Roman" w:hAnsi="Times New Roman" w:cs="Times New Roman"/>
                                <w:b/>
                              </w:rPr>
                              <w:t>Figure 1: Price and Location in NYC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C86A7B3" id="_x0000_t202" coordsize="21600,21600" o:spt="202" path="m,l,21600r21600,l21600,xe">
                <v:stroke joinstyle="miter"/>
                <v:path gradientshapeok="t" o:connecttype="rect"/>
              </v:shapetype>
              <v:shape id="Text Box 19" o:spid="_x0000_s1026" type="#_x0000_t202" style="position:absolute;left:0;text-align:left;margin-left:-.05pt;margin-top:188.95pt;width:188.45pt;height:24.7pt;z-index:-251639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qkQwIAAHsEAAAOAAAAZHJzL2Uyb0RvYy54bWysVE1v2zAMvQ/YfxB0X5yvdk0Qp8hSZBhQ&#10;tAWSoWdFlhMDsqhJSuzu1+9JTtqs22nYRaZIih/vkZ7dtrVmR+V8RSbng16fM2UkFZXZ5fz7ZvXp&#10;hjMfhCmEJqNy/qI8v51//DBr7FQNaU+6UI4hiPHTxuZ8H4KdZpmXe1UL3yOrDIwluVoEXN0uK5xo&#10;EL3W2bDfv84acoV1JJX30N51Rj5P8ctSyfBYll4FpnOO2kI6XTq38czmMzHdOWH3lTyVIf6hilpU&#10;BklfQ92JINjBVX+EqivpyFMZepLqjMqykir1gG4G/XfdrPfCqtQLwPH2FSb//8LKh+OTY1UB7iac&#10;GVGDo41qA/tCLYMK+DTWT+G2tnAMLfTwPes9lLHttnR1/KIhBjuQfnlFN0aTUA5Hk9FocMWZhG00&#10;GF1PEvzZ22vrfPiqqGZRyLkDewlUcbz3AZXA9ewSk3nSVbGqtE6XODFqqR07CnCtQ6oRL37z0oY1&#10;Ob8eXfVTYEPxeRdZGySIvXY9RSm02/YEwJaKF/TvqJsgb+WqQpH3wocn4TAyaBlrEB5xlJqQhE4S&#10;Z3tyP/+mj/5gElbOGoxgzv2Pg3CKM/3NgOPJYDyOM5su46vPQ1zcpWV7aTGHeknofICFszKJ0T/o&#10;s1g6qp+xLYuYFSZhJHLnPJzFZegWA9sm1WKRnDClVoR7s7Yyho5IRwo27bNw9sRTAMMPdB5WMX1H&#10;V+cbXxpaHAKVVeIyAtyhesIdE54oPm1jXKHLe/J6+2fMfwEAAP//AwBQSwMEFAAGAAgAAAAhALYx&#10;QXThAAAACQEAAA8AAABkcnMvZG93bnJldi54bWxMj0tPwzAQhO9I/Adrkbig1mkDNYRsKoR4SNxo&#10;eIibGy9JRLyOYjcJ/x5zguNoRjPf5NvZdmKkwbeOEVbLBARx5UzLNcJLeb+4BOGDZqM7x4TwTR62&#10;xfFRrjPjJn6mcRdqEUvYZxqhCaHPpPRVQ1b7peuJo/fpBqtDlEMtzaCnWG47uU6SjbS65bjQ6J5u&#10;G6q+dgeL8HFWvz/5+eF1Si/S/u5xLNWbKRFPT+abaxCB5vAXhl/8iA5FZNq7AxsvOoTFKgYRUqWu&#10;QEQ/VZt4ZY9wvlYpyCKX/x8UPwAAAP//AwBQSwECLQAUAAYACAAAACEAtoM4kv4AAADhAQAAEwAA&#10;AAAAAAAAAAAAAAAAAAAAW0NvbnRlbnRfVHlwZXNdLnhtbFBLAQItABQABgAIAAAAIQA4/SH/1gAA&#10;AJQBAAALAAAAAAAAAAAAAAAAAC8BAABfcmVscy8ucmVsc1BLAQItABQABgAIAAAAIQCcbkqkQwIA&#10;AHsEAAAOAAAAAAAAAAAAAAAAAC4CAABkcnMvZTJvRG9jLnhtbFBLAQItABQABgAIAAAAIQC2MUF0&#10;4QAAAAkBAAAPAAAAAAAAAAAAAAAAAJ0EAABkcnMvZG93bnJldi54bWxQSwUGAAAAAAQABADzAAAA&#10;qwUAAAAA&#10;" fillcolor="white [3201]" stroked="f" strokeweight=".5pt">
                <v:textbox>
                  <w:txbxContent>
                    <w:p w14:paraId="6D1FD5FE" w14:textId="48113CA3" w:rsidR="00175A1D" w:rsidRPr="00175A1D" w:rsidRDefault="00175A1D">
                      <w:pPr>
                        <w:rPr>
                          <w:rFonts w:ascii="Times New Roman" w:hAnsi="Times New Roman" w:cs="Times New Roman"/>
                          <w:b/>
                        </w:rPr>
                      </w:pPr>
                      <w:r w:rsidRPr="00175A1D">
                        <w:rPr>
                          <w:rFonts w:ascii="Times New Roman" w:hAnsi="Times New Roman" w:cs="Times New Roman"/>
                          <w:b/>
                        </w:rPr>
                        <w:t>Figure 1: Price and Location in NYC</w:t>
                      </w:r>
                    </w:p>
                  </w:txbxContent>
                </v:textbox>
                <w10:wrap type="tight" anchorx="margin"/>
              </v:shape>
            </w:pict>
          </mc:Fallback>
        </mc:AlternateContent>
      </w:r>
      <w:r w:rsidR="008E6B24">
        <w:rPr>
          <w:rFonts w:ascii="Times-Roman" w:hAnsi="Times-Roman" w:cs="Times-Roman"/>
          <w:sz w:val="24"/>
          <w:szCs w:val="24"/>
        </w:rPr>
        <w:t xml:space="preserve">One of the covariates of interest (price) has values ranging from $10 to $10,000 per night. We restricted the analysis to values between $30 and $500 because the average consumer does not have the appropriate funds to spend thousands of dollars a night on a room for a night, and we do not want too much variation in our analysis. The rating of each property was on a scale of 1 to 10, we changed the rating to a 5 – star scale and assigned zeros to the properties with no ranking. We also assigned zeros </w:t>
      </w:r>
      <w:r w:rsidR="001C0A80">
        <w:rPr>
          <w:rFonts w:ascii="Times-Roman" w:hAnsi="Times-Roman" w:cs="Times-Roman"/>
          <w:sz w:val="24"/>
          <w:szCs w:val="24"/>
        </w:rPr>
        <w:t xml:space="preserve">to the rating and reviews per month column where there were NAs present. </w:t>
      </w:r>
    </w:p>
    <w:p w14:paraId="4780202C" w14:textId="6AAC6C07" w:rsidR="003F4C4E" w:rsidRDefault="00497884" w:rsidP="00184003">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Housing is widely available through all five of the boroughs, however </w:t>
      </w:r>
      <w:r w:rsidR="00175A1D">
        <w:rPr>
          <w:rFonts w:ascii="Times New Roman" w:hAnsi="Times New Roman" w:cs="Times New Roman"/>
          <w:sz w:val="24"/>
          <w:szCs w:val="24"/>
        </w:rPr>
        <w:t xml:space="preserve">generally </w:t>
      </w:r>
      <w:r>
        <w:rPr>
          <w:rFonts w:ascii="Times New Roman" w:hAnsi="Times New Roman" w:cs="Times New Roman"/>
          <w:sz w:val="24"/>
          <w:szCs w:val="24"/>
        </w:rPr>
        <w:t xml:space="preserve">the closer to downtown Manhattan the property is, the </w:t>
      </w:r>
      <w:r w:rsidR="00175A1D">
        <w:rPr>
          <w:rFonts w:ascii="Times New Roman" w:hAnsi="Times New Roman" w:cs="Times New Roman"/>
          <w:sz w:val="24"/>
          <w:szCs w:val="24"/>
        </w:rPr>
        <w:t xml:space="preserve">more expensive the price per night as seen in Figure 1. Of the properties, the majority </w:t>
      </w:r>
      <w:r w:rsidR="00A90280">
        <w:rPr>
          <w:rFonts w:ascii="Times New Roman" w:hAnsi="Times New Roman" w:cs="Times New Roman"/>
          <w:sz w:val="24"/>
          <w:szCs w:val="24"/>
        </w:rPr>
        <w:t xml:space="preserve">are in Williamsburg and Bedford – Stuyvesant, both of which are in Brooklyn, which are displayed </w:t>
      </w:r>
      <w:r w:rsidR="00A90280">
        <w:rPr>
          <w:rFonts w:ascii="Times New Roman" w:hAnsi="Times New Roman" w:cs="Times New Roman"/>
          <w:sz w:val="24"/>
          <w:szCs w:val="24"/>
        </w:rPr>
        <w:lastRenderedPageBreak/>
        <w:t xml:space="preserve">in the bar plot of Figure 2. </w:t>
      </w:r>
      <w:r w:rsidR="0032432F">
        <w:rPr>
          <w:rFonts w:ascii="Times New Roman" w:hAnsi="Times New Roman" w:cs="Times New Roman"/>
          <w:sz w:val="24"/>
          <w:szCs w:val="24"/>
        </w:rPr>
        <w:t xml:space="preserve">To explore further, </w:t>
      </w:r>
      <w:r w:rsidR="002F66B0">
        <w:rPr>
          <w:noProof/>
        </w:rPr>
        <w:drawing>
          <wp:anchor distT="0" distB="0" distL="114300" distR="114300" simplePos="0" relativeHeight="251660288" behindDoc="1" locked="0" layoutInCell="1" allowOverlap="1" wp14:anchorId="761EF39D" wp14:editId="144214EB">
            <wp:simplePos x="0" y="0"/>
            <wp:positionH relativeFrom="margin">
              <wp:align>left</wp:align>
            </wp:positionH>
            <wp:positionV relativeFrom="paragraph">
              <wp:posOffset>75013</wp:posOffset>
            </wp:positionV>
            <wp:extent cx="2794000" cy="2106930"/>
            <wp:effectExtent l="0" t="0" r="6350" b="7620"/>
            <wp:wrapTight wrapText="bothSides">
              <wp:wrapPolygon edited="0">
                <wp:start x="0" y="0"/>
                <wp:lineTo x="0" y="21483"/>
                <wp:lineTo x="21502" y="21483"/>
                <wp:lineTo x="215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7917" cy="2117470"/>
                    </a:xfrm>
                    <a:prstGeom prst="rect">
                      <a:avLst/>
                    </a:prstGeom>
                  </pic:spPr>
                </pic:pic>
              </a:graphicData>
            </a:graphic>
            <wp14:sizeRelH relativeFrom="page">
              <wp14:pctWidth>0</wp14:pctWidth>
            </wp14:sizeRelH>
            <wp14:sizeRelV relativeFrom="page">
              <wp14:pctHeight>0</wp14:pctHeight>
            </wp14:sizeRelV>
          </wp:anchor>
        </w:drawing>
      </w:r>
      <w:r w:rsidR="000D33EA">
        <w:rPr>
          <w:noProof/>
        </w:rPr>
        <w:drawing>
          <wp:anchor distT="0" distB="0" distL="114300" distR="114300" simplePos="0" relativeHeight="251679744" behindDoc="1" locked="0" layoutInCell="1" allowOverlap="1" wp14:anchorId="2682CA75" wp14:editId="1932081D">
            <wp:simplePos x="0" y="0"/>
            <wp:positionH relativeFrom="margin">
              <wp:posOffset>3072765</wp:posOffset>
            </wp:positionH>
            <wp:positionV relativeFrom="paragraph">
              <wp:posOffset>254442</wp:posOffset>
            </wp:positionV>
            <wp:extent cx="2708275" cy="1987550"/>
            <wp:effectExtent l="0" t="0" r="0" b="0"/>
            <wp:wrapTight wrapText="bothSides">
              <wp:wrapPolygon edited="0">
                <wp:start x="0" y="0"/>
                <wp:lineTo x="0" y="21324"/>
                <wp:lineTo x="21423" y="21324"/>
                <wp:lineTo x="2142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8275" cy="1987550"/>
                    </a:xfrm>
                    <a:prstGeom prst="rect">
                      <a:avLst/>
                    </a:prstGeom>
                  </pic:spPr>
                </pic:pic>
              </a:graphicData>
            </a:graphic>
            <wp14:sizeRelH relativeFrom="page">
              <wp14:pctWidth>0</wp14:pctWidth>
            </wp14:sizeRelH>
            <wp14:sizeRelV relativeFrom="page">
              <wp14:pctHeight>0</wp14:pctHeight>
            </wp14:sizeRelV>
          </wp:anchor>
        </w:drawing>
      </w:r>
      <w:r w:rsidR="000D33EA">
        <w:rPr>
          <w:rFonts w:ascii="Times New Roman" w:hAnsi="Times New Roman" w:cs="Times New Roman"/>
          <w:noProof/>
          <w:sz w:val="24"/>
          <w:szCs w:val="24"/>
        </w:rPr>
        <mc:AlternateContent>
          <mc:Choice Requires="wps">
            <w:drawing>
              <wp:anchor distT="0" distB="0" distL="114300" distR="114300" simplePos="0" relativeHeight="251678720" behindDoc="1" locked="0" layoutInCell="1" allowOverlap="1" wp14:anchorId="6FDEBA4F" wp14:editId="209AE6CA">
                <wp:simplePos x="0" y="0"/>
                <wp:positionH relativeFrom="margin">
                  <wp:posOffset>2975389</wp:posOffset>
                </wp:positionH>
                <wp:positionV relativeFrom="paragraph">
                  <wp:posOffset>552</wp:posOffset>
                </wp:positionV>
                <wp:extent cx="2393315" cy="373380"/>
                <wp:effectExtent l="0" t="0" r="0" b="7620"/>
                <wp:wrapTight wrapText="bothSides">
                  <wp:wrapPolygon edited="0">
                    <wp:start x="516" y="0"/>
                    <wp:lineTo x="516" y="20939"/>
                    <wp:lineTo x="20975" y="20939"/>
                    <wp:lineTo x="20975" y="0"/>
                    <wp:lineTo x="516" y="0"/>
                  </wp:wrapPolygon>
                </wp:wrapTight>
                <wp:docPr id="21" name="Text Box 21"/>
                <wp:cNvGraphicFramePr/>
                <a:graphic xmlns:a="http://schemas.openxmlformats.org/drawingml/2006/main">
                  <a:graphicData uri="http://schemas.microsoft.com/office/word/2010/wordprocessingShape">
                    <wps:wsp>
                      <wps:cNvSpPr txBox="1"/>
                      <wps:spPr>
                        <a:xfrm>
                          <a:off x="0" y="0"/>
                          <a:ext cx="2393315" cy="373380"/>
                        </a:xfrm>
                        <a:prstGeom prst="rect">
                          <a:avLst/>
                        </a:prstGeom>
                        <a:noFill/>
                        <a:ln w="6350">
                          <a:noFill/>
                        </a:ln>
                      </wps:spPr>
                      <wps:txbx>
                        <w:txbxContent>
                          <w:p w14:paraId="0ACA91BB" w14:textId="2BA4C069" w:rsidR="00472EBD" w:rsidRPr="00472EBD" w:rsidRDefault="00472EBD">
                            <w:pPr>
                              <w:rPr>
                                <w:rFonts w:ascii="Times New Roman" w:hAnsi="Times New Roman" w:cs="Times New Roman"/>
                                <w:b/>
                              </w:rPr>
                            </w:pPr>
                            <w:r w:rsidRPr="00472EBD">
                              <w:rPr>
                                <w:rFonts w:ascii="Times New Roman" w:hAnsi="Times New Roman" w:cs="Times New Roman"/>
                                <w:b/>
                              </w:rPr>
                              <w:t xml:space="preserve">Figure 3: </w:t>
                            </w:r>
                            <w:r>
                              <w:rPr>
                                <w:rFonts w:ascii="Times New Roman" w:hAnsi="Times New Roman" w:cs="Times New Roman"/>
                                <w:b/>
                              </w:rPr>
                              <w:t>Top Neighborhood Prices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DEBA4F" id="Text Box 21" o:spid="_x0000_s1027" type="#_x0000_t202" style="position:absolute;left:0;text-align:left;margin-left:234.3pt;margin-top:.05pt;width:188.45pt;height:29.4pt;z-index:-251637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Y0nMQIAAFoEAAAOAAAAZHJzL2Uyb0RvYy54bWysVE2P2jAQvVfqf7B8LwEC+4EIK7orqkpo&#10;dyWo9mwcByIlHtc2JPTX99kBFm17qnpxxjPj8bz3xpk+tHXFDsq6knTGB70+Z0pLyku9zfiP9eLL&#10;HWfOC52LirTK+FE5/jD7/GnamIka0o6qXFmGItpNGpPxnfdmkiRO7lQtXI+M0ggWZGvhsbXbJLei&#10;QfW6Sob9/k3SkM2NJamcg/epC/JZrF8USvqXonDKsyrj6M3H1cZ1E9ZkNhWTrRVmV8pTG+IfuqhF&#10;qXHppdST8ILtbflHqbqUlhwVviepTqgoSqkiBqAZ9D+gWe2EURELyHHmQpP7f2Xl8+HVsjLP+HDA&#10;mRY1NFqr1rOv1DK4wE9j3ARpK4NE38IPnc9+B2eA3Ra2Dl8AYoiD6eOF3VBNwjlM79N0MOZMIpbe&#10;puldpD95P22s898U1SwYGbdQL5IqDkvn0QlSzynhMk2LsqqigpVmTcZv0nE/HrhEcKLSOBgwdL0G&#10;y7ebNmK+4NhQfgQ8S92AOCMXJXpYCudfhcVEABGm3L9gKSrCXXSyONuR/fU3f8iHUIhy1mDCMu5+&#10;7oVVnFXfNSS8H4xGYSTjZjS+HWJjryOb64je14+EIYZK6C6aId9XZ7OwVL/hMczDrQgJLXF3xv3Z&#10;fPTd3OMxSTWfxyQMoRF+qVdGhtKB1cDwun0T1pxk8BDwmc6zKCYf1OhyOz3me09FGaUKPHesnujH&#10;AEcFT48tvJDrfcx6/yXMfgMAAP//AwBQSwMEFAAGAAgAAAAhAGrRsmbeAAAABwEAAA8AAABkcnMv&#10;ZG93bnJldi54bWxMjk1Lw0AURfeC/2F4gjs7aWnCGDMpJVAE0UVrN+5eMq9J6HzEzLSN/nqnK7u8&#10;nMu9p1hNRrMzjb53VsJ8lgAj2zjV21bC/nPzJID5gFahdpYk/JCHVXl/V2Cu3MVu6bwLLYsj1uco&#10;oQthyDn3TUcG/cwNZCM7uNFgiHFsuRrxEseN5oskybjB3saHDgeqOmqOu5OR8FZtPnBbL4z41dXr&#10;+2E9fO+/UikfH6b1C7BAU/gvw1U/qkMZnWp3ssozLWGZiSxWr4BFLJZpCqyWkIpn4GXBb/3LPwAA&#10;AP//AwBQSwECLQAUAAYACAAAACEAtoM4kv4AAADhAQAAEwAAAAAAAAAAAAAAAAAAAAAAW0NvbnRl&#10;bnRfVHlwZXNdLnhtbFBLAQItABQABgAIAAAAIQA4/SH/1gAAAJQBAAALAAAAAAAAAAAAAAAAAC8B&#10;AABfcmVscy8ucmVsc1BLAQItABQABgAIAAAAIQC8TY0nMQIAAFoEAAAOAAAAAAAAAAAAAAAAAC4C&#10;AABkcnMvZTJvRG9jLnhtbFBLAQItABQABgAIAAAAIQBq0bJm3gAAAAcBAAAPAAAAAAAAAAAAAAAA&#10;AIsEAABkcnMvZG93bnJldi54bWxQSwUGAAAAAAQABADzAAAAlgUAAAAA&#10;" filled="f" stroked="f" strokeweight=".5pt">
                <v:textbox>
                  <w:txbxContent>
                    <w:p w14:paraId="0ACA91BB" w14:textId="2BA4C069" w:rsidR="00472EBD" w:rsidRPr="00472EBD" w:rsidRDefault="00472EBD">
                      <w:pPr>
                        <w:rPr>
                          <w:rFonts w:ascii="Times New Roman" w:hAnsi="Times New Roman" w:cs="Times New Roman"/>
                          <w:b/>
                        </w:rPr>
                      </w:pPr>
                      <w:r w:rsidRPr="00472EBD">
                        <w:rPr>
                          <w:rFonts w:ascii="Times New Roman" w:hAnsi="Times New Roman" w:cs="Times New Roman"/>
                          <w:b/>
                        </w:rPr>
                        <w:t xml:space="preserve">Figure 3: </w:t>
                      </w:r>
                      <w:r>
                        <w:rPr>
                          <w:rFonts w:ascii="Times New Roman" w:hAnsi="Times New Roman" w:cs="Times New Roman"/>
                          <w:b/>
                        </w:rPr>
                        <w:t>Top Neighborhood Prices</w:t>
                      </w:r>
                    </w:p>
                  </w:txbxContent>
                </v:textbox>
                <w10:wrap type="tight" anchorx="margin"/>
              </v:shape>
            </w:pict>
          </mc:Fallback>
        </mc:AlternateContent>
      </w:r>
      <w:r w:rsidR="000D33EA">
        <w:rPr>
          <w:noProof/>
        </w:rPr>
        <mc:AlternateContent>
          <mc:Choice Requires="wps">
            <w:drawing>
              <wp:anchor distT="0" distB="0" distL="114300" distR="114300" simplePos="0" relativeHeight="251677696" behindDoc="0" locked="0" layoutInCell="1" allowOverlap="1" wp14:anchorId="34CD77AF" wp14:editId="0897FACD">
                <wp:simplePos x="0" y="0"/>
                <wp:positionH relativeFrom="margin">
                  <wp:align>left</wp:align>
                </wp:positionH>
                <wp:positionV relativeFrom="paragraph">
                  <wp:posOffset>635</wp:posOffset>
                </wp:positionV>
                <wp:extent cx="1866900" cy="262551"/>
                <wp:effectExtent l="0" t="0" r="0" b="4445"/>
                <wp:wrapNone/>
                <wp:docPr id="20" name="Text Box 20"/>
                <wp:cNvGraphicFramePr/>
                <a:graphic xmlns:a="http://schemas.openxmlformats.org/drawingml/2006/main">
                  <a:graphicData uri="http://schemas.microsoft.com/office/word/2010/wordprocessingShape">
                    <wps:wsp>
                      <wps:cNvSpPr txBox="1"/>
                      <wps:spPr>
                        <a:xfrm>
                          <a:off x="0" y="0"/>
                          <a:ext cx="1866900" cy="262551"/>
                        </a:xfrm>
                        <a:prstGeom prst="rect">
                          <a:avLst/>
                        </a:prstGeom>
                        <a:solidFill>
                          <a:schemeClr val="lt1"/>
                        </a:solidFill>
                        <a:ln w="6350">
                          <a:noFill/>
                        </a:ln>
                      </wps:spPr>
                      <wps:txbx>
                        <w:txbxContent>
                          <w:p w14:paraId="195C00B2" w14:textId="2BFEF461" w:rsidR="00A90280" w:rsidRPr="00A90280" w:rsidRDefault="00A90280">
                            <w:pPr>
                              <w:rPr>
                                <w:rFonts w:ascii="Times New Roman" w:hAnsi="Times New Roman" w:cs="Times New Roman"/>
                                <w:b/>
                              </w:rPr>
                            </w:pPr>
                            <w:r w:rsidRPr="00A90280">
                              <w:rPr>
                                <w:rFonts w:ascii="Times New Roman" w:hAnsi="Times New Roman" w:cs="Times New Roman"/>
                                <w:b/>
                              </w:rPr>
                              <w:t>Figure 2: Property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D77AF" id="Text Box 20" o:spid="_x0000_s1028" type="#_x0000_t202" style="position:absolute;left:0;text-align:left;margin-left:0;margin-top:.05pt;width:147pt;height:20.6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RO0QgIAAIIEAAAOAAAAZHJzL2Uyb0RvYy54bWysVFFv2jAQfp+0/2D5fQQYsBY1VIyKaVLV&#10;VqJVn43jlEiOz7MNCfv1++wQ2nV7mvbi2Hfn73zfd5er67bW7KCcr8jkfDQYcqaMpKIyLzl/elx/&#10;uuDMB2EKocmonB+V59eLjx+uGjtXY9qRLpRjADF+3tic70Kw8yzzcqdq4QdklYGzJFeLgKN7yQon&#10;GqDXOhsPh7OsIVdYR1J5D+tN5+SLhF+WSob7svQqMJ1zvC2k1aV1G9dscSXmL07YXSVPzxD/8Ipa&#10;VAZJz1A3Igi2d9UfUHUlHXkqw0BSnVFZVlKlGlDNaPiums1OWJVqATnenmny/w9W3h0eHKuKnI9B&#10;jxE1NHpUbWBfqWUwgZ/G+jnCNhaBoYUdOvd2D2Msuy1dHb8oiMEPqOOZ3Ygm46WL2exyCJeEbzwb&#10;T6cJJnu9bZ0P3xTVLG5y7qBeIlUcbn3ASxDah8RknnRVrCut0yF2jFppxw4CWuvQg/8WpQ1rcj77&#10;PB0mYEPxeoesDRLEWrua4i6027bjpq93S8URNDjqGslbua7w1lvhw4Nw6ByUh2kI91hKTchFpx1n&#10;O3I//2aP8RAUXs4adGLO/Y+9cIoz/d1A6svRZALYkA6T6ZcolHvr2b71mH29IhAwwtxZmbYxPuh+&#10;WzqqnzE0y5gVLmEkcuc89NtV6OYDQyfVcpmC0KxWhFuzsTJCR8KjEo/ts3D2JFeA0HfU96yYv1Ot&#10;i403DS33gcoqSRp57lg90Y9GT0qfhjJO0ttzinr9dSx+AQAA//8DAFBLAwQUAAYACAAAACEAesFQ&#10;49wAAAAEAQAADwAAAGRycy9kb3ducmV2LnhtbEyPwU7DMBBE70j8g7VIXFDrtA1QQpwKIaASN5rS&#10;qjc3XpKIeB3FbhL+nu0JjrOzmnmTrkbbiB47XztSMJtGIJAKZ2oqFWzz18kShA+ajG4coYIf9LDK&#10;Li9SnRg30Af2m1AKDiGfaAVVCG0ipS8qtNpPXYvE3pfrrA4su1KaTg8cbhs5j6I7aXVN3FDpFp8r&#10;LL43J6vgcFPu3/349jksbhfty7rP73cmV+r6anx6BBFwDH/PcMZndMiY6ehOZLxoFPCQcL4K9uYP&#10;McujgngWg8xS+R8++wUAAP//AwBQSwECLQAUAAYACAAAACEAtoM4kv4AAADhAQAAEwAAAAAAAAAA&#10;AAAAAAAAAAAAW0NvbnRlbnRfVHlwZXNdLnhtbFBLAQItABQABgAIAAAAIQA4/SH/1gAAAJQBAAAL&#10;AAAAAAAAAAAAAAAAAC8BAABfcmVscy8ucmVsc1BLAQItABQABgAIAAAAIQCOERO0QgIAAIIEAAAO&#10;AAAAAAAAAAAAAAAAAC4CAABkcnMvZTJvRG9jLnhtbFBLAQItABQABgAIAAAAIQB6wVDj3AAAAAQB&#10;AAAPAAAAAAAAAAAAAAAAAJwEAABkcnMvZG93bnJldi54bWxQSwUGAAAAAAQABADzAAAApQUAAAAA&#10;" fillcolor="white [3201]" stroked="f" strokeweight=".5pt">
                <v:textbox>
                  <w:txbxContent>
                    <w:p w14:paraId="195C00B2" w14:textId="2BFEF461" w:rsidR="00A90280" w:rsidRPr="00A90280" w:rsidRDefault="00A90280">
                      <w:pPr>
                        <w:rPr>
                          <w:rFonts w:ascii="Times New Roman" w:hAnsi="Times New Roman" w:cs="Times New Roman"/>
                          <w:b/>
                        </w:rPr>
                      </w:pPr>
                      <w:r w:rsidRPr="00A90280">
                        <w:rPr>
                          <w:rFonts w:ascii="Times New Roman" w:hAnsi="Times New Roman" w:cs="Times New Roman"/>
                          <w:b/>
                        </w:rPr>
                        <w:t>Figure 2: Property Count</w:t>
                      </w:r>
                    </w:p>
                  </w:txbxContent>
                </v:textbox>
                <w10:wrap anchorx="margin"/>
              </v:shape>
            </w:pict>
          </mc:Fallback>
        </mc:AlternateContent>
      </w:r>
      <w:r w:rsidR="003D7BB3" w:rsidRPr="003D7BB3">
        <w:rPr>
          <w:rFonts w:ascii="Times New Roman" w:hAnsi="Times New Roman" w:cs="Times New Roman"/>
          <w:noProof/>
          <w:sz w:val="24"/>
          <w:szCs w:val="24"/>
        </w:rPr>
        <mc:AlternateContent>
          <mc:Choice Requires="wps">
            <w:drawing>
              <wp:anchor distT="45720" distB="45720" distL="114300" distR="114300" simplePos="0" relativeHeight="251701248" behindDoc="0" locked="0" layoutInCell="1" allowOverlap="1" wp14:anchorId="10085511" wp14:editId="52D5BB82">
                <wp:simplePos x="0" y="0"/>
                <wp:positionH relativeFrom="column">
                  <wp:posOffset>15240</wp:posOffset>
                </wp:positionH>
                <wp:positionV relativeFrom="paragraph">
                  <wp:posOffset>4305300</wp:posOffset>
                </wp:positionV>
                <wp:extent cx="2767965" cy="14046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965" cy="1404620"/>
                        </a:xfrm>
                        <a:prstGeom prst="rect">
                          <a:avLst/>
                        </a:prstGeom>
                        <a:solidFill>
                          <a:srgbClr val="FFFFFF"/>
                        </a:solidFill>
                        <a:ln w="9525">
                          <a:noFill/>
                          <a:miter lim="800000"/>
                          <a:headEnd/>
                          <a:tailEnd/>
                        </a:ln>
                      </wps:spPr>
                      <wps:txbx>
                        <w:txbxContent>
                          <w:p w14:paraId="093AEB07" w14:textId="7AEB53EA" w:rsidR="003D7BB3" w:rsidRPr="003D7BB3" w:rsidRDefault="003D7BB3">
                            <w:pPr>
                              <w:rPr>
                                <w:b/>
                              </w:rPr>
                            </w:pPr>
                            <w:r w:rsidRPr="003D7BB3">
                              <w:rPr>
                                <w:b/>
                              </w:rPr>
                              <w:t>Figure 4: Correlation Plot of Covariates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85511" id="Text Box 2" o:spid="_x0000_s1029" type="#_x0000_t202" style="position:absolute;left:0;text-align:left;margin-left:1.2pt;margin-top:339pt;width:217.95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7GsJAIAACQEAAAOAAAAZHJzL2Uyb0RvYy54bWysU9uO2yAQfa/Uf0C8N3bcJLux4qy22aaq&#10;tL1Iu/0AjHGMCgwFEjv9+h1wkkbbt6o8IGCGw5lzhtXdoBU5COclmIpOJzklwnBopNlV9Mfz9t0t&#10;JT4w0zAFRlT0KDy9W799s+ptKQroQDXCEQQxvuxtRbsQbJllnndCMz8BKwwGW3CaBdy6XdY41iO6&#10;VlmR54usB9dYB1x4j6cPY5CuE37bCh6+ta0XgaiKIreQZpfmOs7ZesXKnWO2k/xEg/0DC82kwUcv&#10;UA8sMLJ38i8oLbkDD22YcNAZtK3kItWA1UzzV9U8dcyKVAuK4+1FJv//YPnXw3dHZFPRAp0yTKNH&#10;z2II5AMMpIjy9NaXmPVkMS8MeIw2p1K9fQT+0xMDm46Znbh3DvpOsAbpTePN7OrqiOMjSN1/gQaf&#10;YfsACWhonY7aoRoE0dGm48WaSIXjYXGzuFku5pRwjE1n+WxRJPMyVp6vW+fDJwGaxEVFHXqf4Nnh&#10;0YdIh5XnlPiaByWbrVQqbdyu3ihHDgz7ZJtGquBVmjKkr+hyXswTsoF4P7WQlgH7WEld0ds8jrGz&#10;ohwfTZNSApNqXCMTZU76RElGccJQD8mJ92fZa2iOKJiDsW3xm+GiA/ebkh5btqL+1545QYn6bFD0&#10;5XQ2iz2eNrP5DSpE3HWkvo4wwxGqooGScbkJ6V8kOew9mrOVSbbo4sjkRBlbMal5+jax16/3KevP&#10;516/AAAA//8DAFBLAwQUAAYACAAAACEAZLc+/94AAAAJAQAADwAAAGRycy9kb3ducmV2LnhtbEyP&#10;zU7DMBCE70i8g7VI3KhDWkoasqkqKi4ckChIcHTjTRzhP9luGt4ec4LjaEYz3zTb2Wg2UYijswi3&#10;iwIY2c7J0Q4I729PNxWwmISVQjtLCN8UYdteXjSilu5sX2k6pIHlEhtrgaBS8jXnsVNkRFw4TzZ7&#10;vQtGpCzDwGUQ51xuNC+LYs2NGG1eUMLTo6Lu63AyCB9GjXIfXj57qaf9c7+783PwiNdX8+4BWKI5&#10;/YXhFz+jQ5uZju5kZWQaoVzlIML6vsqXsr9aVktgR4RqsymBtw3//6D9AQAA//8DAFBLAQItABQA&#10;BgAIAAAAIQC2gziS/gAAAOEBAAATAAAAAAAAAAAAAAAAAAAAAABbQ29udGVudF9UeXBlc10ueG1s&#10;UEsBAi0AFAAGAAgAAAAhADj9If/WAAAAlAEAAAsAAAAAAAAAAAAAAAAALwEAAF9yZWxzLy5yZWxz&#10;UEsBAi0AFAAGAAgAAAAhAKUnsawkAgAAJAQAAA4AAAAAAAAAAAAAAAAALgIAAGRycy9lMm9Eb2Mu&#10;eG1sUEsBAi0AFAAGAAgAAAAhAGS3Pv/eAAAACQEAAA8AAAAAAAAAAAAAAAAAfgQAAGRycy9kb3du&#10;cmV2LnhtbFBLBQYAAAAABAAEAPMAAACJBQAAAAA=&#10;" stroked="f">
                <v:textbox style="mso-fit-shape-to-text:t">
                  <w:txbxContent>
                    <w:p w14:paraId="093AEB07" w14:textId="7AEB53EA" w:rsidR="003D7BB3" w:rsidRPr="003D7BB3" w:rsidRDefault="003D7BB3">
                      <w:pPr>
                        <w:rPr>
                          <w:b/>
                        </w:rPr>
                      </w:pPr>
                      <w:r w:rsidRPr="003D7BB3">
                        <w:rPr>
                          <w:b/>
                        </w:rPr>
                        <w:t>Figure 4: Correlation Plot of Covariates</w:t>
                      </w:r>
                    </w:p>
                  </w:txbxContent>
                </v:textbox>
                <w10:wrap type="square"/>
              </v:shape>
            </w:pict>
          </mc:Fallback>
        </mc:AlternateContent>
      </w:r>
      <w:r w:rsidR="003D7BB3">
        <w:rPr>
          <w:noProof/>
        </w:rPr>
        <w:drawing>
          <wp:anchor distT="0" distB="0" distL="114300" distR="114300" simplePos="0" relativeHeight="251702272" behindDoc="1" locked="0" layoutInCell="1" allowOverlap="1" wp14:anchorId="6E1A9DE5" wp14:editId="1F815867">
            <wp:simplePos x="0" y="0"/>
            <wp:positionH relativeFrom="margin">
              <wp:align>left</wp:align>
            </wp:positionH>
            <wp:positionV relativeFrom="paragraph">
              <wp:posOffset>4538980</wp:posOffset>
            </wp:positionV>
            <wp:extent cx="3554095" cy="3327400"/>
            <wp:effectExtent l="0" t="0" r="8255" b="6350"/>
            <wp:wrapTight wrapText="bothSides">
              <wp:wrapPolygon edited="0">
                <wp:start x="0" y="0"/>
                <wp:lineTo x="0" y="21518"/>
                <wp:lineTo x="21534" y="21518"/>
                <wp:lineTo x="2153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4095" cy="3327400"/>
                    </a:xfrm>
                    <a:prstGeom prst="rect">
                      <a:avLst/>
                    </a:prstGeom>
                  </pic:spPr>
                </pic:pic>
              </a:graphicData>
            </a:graphic>
            <wp14:sizeRelH relativeFrom="page">
              <wp14:pctWidth>0</wp14:pctWidth>
            </wp14:sizeRelH>
            <wp14:sizeRelV relativeFrom="page">
              <wp14:pctHeight>0</wp14:pctHeight>
            </wp14:sizeRelV>
          </wp:anchor>
        </w:drawing>
      </w:r>
      <w:r w:rsidR="0032432F">
        <w:rPr>
          <w:rFonts w:ascii="Times New Roman" w:hAnsi="Times New Roman" w:cs="Times New Roman"/>
          <w:sz w:val="24"/>
          <w:szCs w:val="24"/>
        </w:rPr>
        <w:t xml:space="preserve">Figure 3 displays the price range of the top eight most populated neighborhoods, which range of average from $50 to </w:t>
      </w:r>
      <w:r w:rsidR="0071364A">
        <w:rPr>
          <w:rFonts w:ascii="Times New Roman" w:hAnsi="Times New Roman" w:cs="Times New Roman"/>
          <w:sz w:val="24"/>
          <w:szCs w:val="24"/>
        </w:rPr>
        <w:t>$</w:t>
      </w:r>
      <w:r w:rsidR="0032432F">
        <w:rPr>
          <w:rFonts w:ascii="Times New Roman" w:hAnsi="Times New Roman" w:cs="Times New Roman"/>
          <w:sz w:val="24"/>
          <w:szCs w:val="24"/>
        </w:rPr>
        <w:t>150</w:t>
      </w:r>
      <w:r w:rsidR="0071364A">
        <w:rPr>
          <w:rFonts w:ascii="Times New Roman" w:hAnsi="Times New Roman" w:cs="Times New Roman"/>
          <w:sz w:val="24"/>
          <w:szCs w:val="24"/>
        </w:rPr>
        <w:t xml:space="preserve"> and maximums of $500 and presumably over</w:t>
      </w:r>
      <w:r w:rsidR="0032432F">
        <w:rPr>
          <w:rFonts w:ascii="Times New Roman" w:hAnsi="Times New Roman" w:cs="Times New Roman"/>
          <w:sz w:val="24"/>
          <w:szCs w:val="24"/>
        </w:rPr>
        <w:t>.</w:t>
      </w:r>
      <w:r w:rsidR="0071364A">
        <w:rPr>
          <w:rFonts w:ascii="Times New Roman" w:hAnsi="Times New Roman" w:cs="Times New Roman"/>
          <w:sz w:val="24"/>
          <w:szCs w:val="24"/>
        </w:rPr>
        <w:t xml:space="preserve"> </w:t>
      </w:r>
      <w:r w:rsidR="00DF717E">
        <w:rPr>
          <w:rFonts w:ascii="Times New Roman" w:hAnsi="Times New Roman" w:cs="Times New Roman"/>
          <w:sz w:val="24"/>
          <w:szCs w:val="24"/>
        </w:rPr>
        <w:t xml:space="preserve">To obtain an awareness of the relationships between the variables a correlation plot is created, which is viewed below in Figure 4. </w:t>
      </w:r>
      <w:r w:rsidR="003F4C4E">
        <w:rPr>
          <w:rFonts w:ascii="Times New Roman" w:hAnsi="Times New Roman" w:cs="Times New Roman"/>
          <w:sz w:val="24"/>
          <w:szCs w:val="24"/>
        </w:rPr>
        <w:t>Outside of the</w:t>
      </w:r>
      <w:r w:rsidR="003D7BB3">
        <w:rPr>
          <w:rFonts w:ascii="Times New Roman" w:hAnsi="Times New Roman" w:cs="Times New Roman"/>
          <w:sz w:val="24"/>
          <w:szCs w:val="24"/>
        </w:rPr>
        <w:t xml:space="preserve"> obvious correlation between number of reviews and reviews per month in addition to id, the important correlation to take into note is that price is correlated with room type. Customers are willing to pay more money to have an entire house to themselves for their stay as opposed to just renting out a room. Outside of this observation, there is very little correlation in the dataset, which is ideal for analysis.  </w:t>
      </w:r>
    </w:p>
    <w:p w14:paraId="7407F59D" w14:textId="17041F84" w:rsidR="00622952" w:rsidRDefault="003D7BB3" w:rsidP="003D7BB3">
      <w:pPr>
        <w:spacing w:after="0" w:line="480" w:lineRule="auto"/>
        <w:ind w:firstLine="720"/>
        <w:rPr>
          <w:rFonts w:ascii="Times New Roman" w:hAnsi="Times New Roman" w:cs="Times New Roman"/>
          <w:sz w:val="24"/>
          <w:szCs w:val="24"/>
        </w:rPr>
      </w:pPr>
      <w:r w:rsidRPr="003D7BB3">
        <w:rPr>
          <w:noProof/>
        </w:rPr>
        <w:t xml:space="preserve"> </w:t>
      </w:r>
      <w:r w:rsidR="00EF5C43">
        <w:rPr>
          <w:rFonts w:ascii="Times New Roman" w:hAnsi="Times New Roman" w:cs="Times New Roman"/>
          <w:sz w:val="24"/>
          <w:szCs w:val="24"/>
        </w:rPr>
        <w:t xml:space="preserve">Multiple </w:t>
      </w:r>
      <w:r w:rsidR="00715A9C">
        <w:rPr>
          <w:rFonts w:ascii="Times New Roman" w:hAnsi="Times New Roman" w:cs="Times New Roman"/>
          <w:sz w:val="24"/>
          <w:szCs w:val="24"/>
        </w:rPr>
        <w:t xml:space="preserve">methods are used to investigate </w:t>
      </w:r>
      <w:r w:rsidR="00622952">
        <w:rPr>
          <w:rFonts w:ascii="Times New Roman" w:hAnsi="Times New Roman" w:cs="Times New Roman"/>
          <w:sz w:val="24"/>
          <w:szCs w:val="24"/>
        </w:rPr>
        <w:t>the relationship between price and the other covariate</w:t>
      </w:r>
      <w:r w:rsidR="00EF5C43">
        <w:rPr>
          <w:rFonts w:ascii="Times New Roman" w:hAnsi="Times New Roman" w:cs="Times New Roman"/>
          <w:sz w:val="24"/>
          <w:szCs w:val="24"/>
        </w:rPr>
        <w:t>s</w:t>
      </w:r>
      <w:r w:rsidR="00622952">
        <w:rPr>
          <w:rFonts w:ascii="Times New Roman" w:hAnsi="Times New Roman" w:cs="Times New Roman"/>
          <w:sz w:val="24"/>
          <w:szCs w:val="24"/>
        </w:rPr>
        <w:t xml:space="preserve">. </w:t>
      </w:r>
      <w:r w:rsidR="006179C0">
        <w:rPr>
          <w:rFonts w:ascii="Times New Roman" w:hAnsi="Times New Roman" w:cs="Times New Roman"/>
          <w:sz w:val="24"/>
          <w:szCs w:val="24"/>
        </w:rPr>
        <w:t>Latitude, longitude, id and neighborhood</w:t>
      </w:r>
      <w:r w:rsidR="00F733D2">
        <w:rPr>
          <w:rFonts w:ascii="Times New Roman" w:hAnsi="Times New Roman" w:cs="Times New Roman"/>
          <w:sz w:val="24"/>
          <w:szCs w:val="24"/>
        </w:rPr>
        <w:t xml:space="preserve"> and </w:t>
      </w:r>
      <w:r w:rsidR="00CC5263">
        <w:rPr>
          <w:rFonts w:ascii="Times New Roman" w:hAnsi="Times New Roman" w:cs="Times New Roman"/>
          <w:sz w:val="24"/>
          <w:szCs w:val="24"/>
        </w:rPr>
        <w:t>reviews per month</w:t>
      </w:r>
      <w:r w:rsidR="006179C0">
        <w:rPr>
          <w:rFonts w:ascii="Times New Roman" w:hAnsi="Times New Roman" w:cs="Times New Roman"/>
          <w:sz w:val="24"/>
          <w:szCs w:val="24"/>
        </w:rPr>
        <w:t xml:space="preserve"> are excluded from this analysis due to unique values and </w:t>
      </w:r>
      <w:r w:rsidR="006179C0">
        <w:rPr>
          <w:rFonts w:ascii="Times New Roman" w:hAnsi="Times New Roman" w:cs="Times New Roman"/>
          <w:sz w:val="24"/>
          <w:szCs w:val="24"/>
        </w:rPr>
        <w:lastRenderedPageBreak/>
        <w:t xml:space="preserve">correlation between neighborhood and borough. </w:t>
      </w:r>
      <w:proofErr w:type="gramStart"/>
      <w:r w:rsidR="00F40590">
        <w:rPr>
          <w:rFonts w:ascii="Times New Roman" w:hAnsi="Times New Roman" w:cs="Times New Roman"/>
          <w:sz w:val="24"/>
          <w:szCs w:val="24"/>
        </w:rPr>
        <w:t>Therefore</w:t>
      </w:r>
      <w:proofErr w:type="gramEnd"/>
      <w:r w:rsidR="00F40590">
        <w:rPr>
          <w:rFonts w:ascii="Times New Roman" w:hAnsi="Times New Roman" w:cs="Times New Roman"/>
          <w:sz w:val="24"/>
          <w:szCs w:val="24"/>
        </w:rPr>
        <w:t xml:space="preserve"> the main variables in use are minimum number of nights, availability, room type, calculate host listings</w:t>
      </w:r>
    </w:p>
    <w:p w14:paraId="6B6A33B5" w14:textId="5301FEA2" w:rsidR="00F9622B" w:rsidRDefault="00F9622B" w:rsidP="006179C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Simple linear regression yields a test error of 4777.552, an enormous number indicating poor fit. Our team moved to utilize shrinkage modeling methods such as ridge, lasso, principle component regression and partial least squares with the goal of identifying the lowest test error of those analyses. Each of the methods were assigned specific tuning parameters. Ridge regression with the tuning parameter 0.178 had a test error of 4859.771. This estimate is close to simple linear regression estimate due the ridge tuning parameter’s proximity to zero, however it is slightly larger and thus a worse fit. </w:t>
      </w:r>
    </w:p>
    <w:p w14:paraId="14A0B197" w14:textId="7F0089CD" w:rsidR="00F9622B" w:rsidRDefault="00F9622B" w:rsidP="00EF5C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Lasso was the next method observed; although the method </w:t>
      </w:r>
      <w:r w:rsidR="005949B5">
        <w:rPr>
          <w:rFonts w:ascii="Times New Roman" w:hAnsi="Times New Roman" w:cs="Times New Roman"/>
          <w:sz w:val="24"/>
          <w:szCs w:val="24"/>
        </w:rPr>
        <w:t>is ideal for</w:t>
      </w:r>
      <w:r>
        <w:rPr>
          <w:rFonts w:ascii="Times New Roman" w:hAnsi="Times New Roman" w:cs="Times New Roman"/>
          <w:sz w:val="24"/>
          <w:szCs w:val="24"/>
        </w:rPr>
        <w:t xml:space="preserve"> sparse models </w:t>
      </w:r>
      <w:r w:rsidR="005949B5">
        <w:rPr>
          <w:rFonts w:ascii="Times New Roman" w:hAnsi="Times New Roman" w:cs="Times New Roman"/>
          <w:sz w:val="24"/>
          <w:szCs w:val="24"/>
        </w:rPr>
        <w:t xml:space="preserve">it compensates for variable selections unlike ridge regression. This methodology often reduces the variance at the cost of increased bias, which we see in the results. With a best lambda of 0.28 the test error is 4860.522, this method is the worst of the three utilized thus far. </w:t>
      </w:r>
    </w:p>
    <w:p w14:paraId="2EF7A4C1" w14:textId="271F52F6" w:rsidR="00E6589C" w:rsidRDefault="00E8727D" w:rsidP="00D52C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PCR is a technique which derives a low dimensional set of features from a large set of variables, in which directionality of the data indicates which observations vary the most. PCR yields a test error of 4564.748. The final method used is partial least squares which is the supervised alternative of PCR. PLS yields a test error of 4209.287, which is by far the best estimate of all the methods, therefore PLS delivers the best fitting model of the shrinkage methods</w:t>
      </w:r>
      <w:r w:rsidR="009622CF">
        <w:rPr>
          <w:rFonts w:ascii="Times New Roman" w:hAnsi="Times New Roman" w:cs="Times New Roman"/>
          <w:sz w:val="24"/>
          <w:szCs w:val="24"/>
        </w:rPr>
        <w:t xml:space="preserve"> as seen in Figure </w:t>
      </w:r>
      <w:r w:rsidR="00FF7393">
        <w:rPr>
          <w:rFonts w:ascii="Times New Roman" w:hAnsi="Times New Roman" w:cs="Times New Roman"/>
          <w:sz w:val="24"/>
          <w:szCs w:val="24"/>
        </w:rPr>
        <w:t>5</w:t>
      </w:r>
      <w:r w:rsidR="009622CF">
        <w:rPr>
          <w:rFonts w:ascii="Times New Roman" w:hAnsi="Times New Roman" w:cs="Times New Roman"/>
          <w:sz w:val="24"/>
          <w:szCs w:val="24"/>
        </w:rPr>
        <w:t xml:space="preserve">. </w:t>
      </w:r>
      <w:r w:rsidR="00D52C05">
        <w:rPr>
          <w:rFonts w:ascii="Times New Roman" w:hAnsi="Times New Roman" w:cs="Times New Roman"/>
          <w:sz w:val="24"/>
          <w:szCs w:val="24"/>
        </w:rPr>
        <w:t>However,</w:t>
      </w:r>
      <w:r w:rsidR="00E6589C">
        <w:rPr>
          <w:rFonts w:ascii="Times New Roman" w:hAnsi="Times New Roman" w:cs="Times New Roman"/>
          <w:sz w:val="24"/>
          <w:szCs w:val="24"/>
        </w:rPr>
        <w:t xml:space="preserve"> the test error estimate is still rather large. </w:t>
      </w:r>
      <w:r w:rsidR="003E1ACE">
        <w:rPr>
          <w:rFonts w:ascii="Times New Roman" w:hAnsi="Times New Roman" w:cs="Times New Roman"/>
          <w:sz w:val="24"/>
          <w:szCs w:val="24"/>
        </w:rPr>
        <w:t>T</w:t>
      </w:r>
      <w:r w:rsidR="00371CF9">
        <w:rPr>
          <w:rFonts w:ascii="Times New Roman" w:hAnsi="Times New Roman" w:cs="Times New Roman"/>
          <w:sz w:val="24"/>
          <w:szCs w:val="24"/>
        </w:rPr>
        <w:t>o remedy this</w:t>
      </w:r>
      <w:r w:rsidR="00355202">
        <w:rPr>
          <w:rFonts w:ascii="Times New Roman" w:hAnsi="Times New Roman" w:cs="Times New Roman"/>
          <w:sz w:val="24"/>
          <w:szCs w:val="24"/>
        </w:rPr>
        <w:t xml:space="preserve">, </w:t>
      </w:r>
      <w:r w:rsidR="00E6589C">
        <w:rPr>
          <w:rFonts w:ascii="Times New Roman" w:hAnsi="Times New Roman" w:cs="Times New Roman"/>
          <w:sz w:val="24"/>
          <w:szCs w:val="24"/>
        </w:rPr>
        <w:t>polynomial, spline</w:t>
      </w:r>
      <w:r w:rsidR="00485E11">
        <w:rPr>
          <w:rFonts w:ascii="Times New Roman" w:hAnsi="Times New Roman" w:cs="Times New Roman"/>
          <w:sz w:val="24"/>
          <w:szCs w:val="24"/>
        </w:rPr>
        <w:t>,</w:t>
      </w:r>
      <w:r w:rsidR="00E6589C">
        <w:rPr>
          <w:rFonts w:ascii="Times New Roman" w:hAnsi="Times New Roman" w:cs="Times New Roman"/>
          <w:sz w:val="24"/>
          <w:szCs w:val="24"/>
        </w:rPr>
        <w:t xml:space="preserve"> </w:t>
      </w:r>
      <w:r w:rsidR="00D23722">
        <w:rPr>
          <w:rFonts w:ascii="Times New Roman" w:hAnsi="Times New Roman" w:cs="Times New Roman"/>
          <w:sz w:val="24"/>
          <w:szCs w:val="24"/>
        </w:rPr>
        <w:t>GAM</w:t>
      </w:r>
      <w:r w:rsidR="00E6589C">
        <w:rPr>
          <w:rFonts w:ascii="Times New Roman" w:hAnsi="Times New Roman" w:cs="Times New Roman"/>
          <w:sz w:val="24"/>
          <w:szCs w:val="24"/>
        </w:rPr>
        <w:t xml:space="preserve"> </w:t>
      </w:r>
      <w:r w:rsidR="00485E11">
        <w:rPr>
          <w:rFonts w:ascii="Times New Roman" w:hAnsi="Times New Roman" w:cs="Times New Roman"/>
          <w:sz w:val="24"/>
          <w:szCs w:val="24"/>
        </w:rPr>
        <w:t xml:space="preserve">and regression tree </w:t>
      </w:r>
      <w:r w:rsidR="00E6589C">
        <w:rPr>
          <w:rFonts w:ascii="Times New Roman" w:hAnsi="Times New Roman" w:cs="Times New Roman"/>
          <w:sz w:val="24"/>
          <w:szCs w:val="24"/>
        </w:rPr>
        <w:t>methodologies</w:t>
      </w:r>
      <w:r w:rsidR="00371CF9">
        <w:rPr>
          <w:rFonts w:ascii="Times New Roman" w:hAnsi="Times New Roman" w:cs="Times New Roman"/>
          <w:sz w:val="24"/>
          <w:szCs w:val="24"/>
        </w:rPr>
        <w:t xml:space="preserve"> were </w:t>
      </w:r>
      <w:r w:rsidR="00D52C05">
        <w:rPr>
          <w:rFonts w:ascii="Times New Roman" w:hAnsi="Times New Roman" w:cs="Times New Roman"/>
          <w:sz w:val="24"/>
          <w:szCs w:val="24"/>
        </w:rPr>
        <w:t>explored</w:t>
      </w:r>
      <w:r w:rsidR="003E1ACE">
        <w:rPr>
          <w:rFonts w:ascii="Times New Roman" w:hAnsi="Times New Roman" w:cs="Times New Roman"/>
          <w:sz w:val="24"/>
          <w:szCs w:val="24"/>
        </w:rPr>
        <w:t xml:space="preserve"> to see if it was possible to obtain a better fit</w:t>
      </w:r>
      <w:r w:rsidR="00D52C05">
        <w:rPr>
          <w:rFonts w:ascii="Times New Roman" w:hAnsi="Times New Roman" w:cs="Times New Roman"/>
          <w:sz w:val="24"/>
          <w:szCs w:val="24"/>
        </w:rPr>
        <w:t xml:space="preserve">. </w:t>
      </w:r>
    </w:p>
    <w:p w14:paraId="711E9CAC" w14:textId="1C068C4D" w:rsidR="00D52C05" w:rsidRDefault="0013568A" w:rsidP="0013568A">
      <w:pPr>
        <w:spacing w:after="0" w:line="480" w:lineRule="auto"/>
        <w:ind w:firstLine="720"/>
        <w:rPr>
          <w:rFonts w:ascii="Times New Roman" w:hAnsi="Times New Roman" w:cs="Times New Roman"/>
          <w:sz w:val="24"/>
          <w:szCs w:val="24"/>
        </w:rPr>
      </w:pPr>
      <w:r>
        <w:rPr>
          <w:noProof/>
        </w:rPr>
        <w:lastRenderedPageBreak/>
        <w:drawing>
          <wp:anchor distT="0" distB="0" distL="114300" distR="114300" simplePos="0" relativeHeight="251682816" behindDoc="1" locked="0" layoutInCell="1" allowOverlap="1" wp14:anchorId="0A0BBD73" wp14:editId="5E1F8D49">
            <wp:simplePos x="0" y="0"/>
            <wp:positionH relativeFrom="margin">
              <wp:align>left</wp:align>
            </wp:positionH>
            <wp:positionV relativeFrom="paragraph">
              <wp:posOffset>346406</wp:posOffset>
            </wp:positionV>
            <wp:extent cx="2301875" cy="1108710"/>
            <wp:effectExtent l="0" t="0" r="3175" b="0"/>
            <wp:wrapTight wrapText="bothSides">
              <wp:wrapPolygon edited="0">
                <wp:start x="0" y="0"/>
                <wp:lineTo x="0" y="21155"/>
                <wp:lineTo x="21451" y="21155"/>
                <wp:lineTo x="214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01875" cy="11087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1" locked="0" layoutInCell="1" allowOverlap="1" wp14:anchorId="1DA6AFB6" wp14:editId="4446445A">
                <wp:simplePos x="0" y="0"/>
                <wp:positionH relativeFrom="margin">
                  <wp:align>left</wp:align>
                </wp:positionH>
                <wp:positionV relativeFrom="paragraph">
                  <wp:posOffset>3175</wp:posOffset>
                </wp:positionV>
                <wp:extent cx="2309495" cy="341630"/>
                <wp:effectExtent l="0" t="0" r="0" b="1270"/>
                <wp:wrapTight wrapText="bothSides">
                  <wp:wrapPolygon edited="0">
                    <wp:start x="0" y="0"/>
                    <wp:lineTo x="0" y="20476"/>
                    <wp:lineTo x="21380" y="20476"/>
                    <wp:lineTo x="2138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309495" cy="341630"/>
                        </a:xfrm>
                        <a:prstGeom prst="rect">
                          <a:avLst/>
                        </a:prstGeom>
                        <a:solidFill>
                          <a:schemeClr val="lt1"/>
                        </a:solidFill>
                        <a:ln w="6350">
                          <a:noFill/>
                        </a:ln>
                      </wps:spPr>
                      <wps:txbx>
                        <w:txbxContent>
                          <w:p w14:paraId="00BCDB54" w14:textId="21B67F10" w:rsidR="009622CF" w:rsidRPr="009622CF" w:rsidRDefault="009622CF">
                            <w:pPr>
                              <w:rPr>
                                <w:b/>
                              </w:rPr>
                            </w:pPr>
                            <w:r w:rsidRPr="009622CF">
                              <w:rPr>
                                <w:b/>
                              </w:rPr>
                              <w:t xml:space="preserve">Figure </w:t>
                            </w:r>
                            <w:r w:rsidR="00FF7393">
                              <w:rPr>
                                <w:b/>
                              </w:rPr>
                              <w:t>5</w:t>
                            </w:r>
                            <w:r w:rsidRPr="009622CF">
                              <w:rPr>
                                <w:b/>
                              </w:rPr>
                              <w:t xml:space="preserve">: </w:t>
                            </w:r>
                            <w:r>
                              <w:rPr>
                                <w:b/>
                              </w:rPr>
                              <w:t>Test MSE Measures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6AFB6" id="Text Box 8" o:spid="_x0000_s1030" type="#_x0000_t202" style="position:absolute;left:0;text-align:left;margin-left:0;margin-top:.25pt;width:181.85pt;height:26.9pt;z-index:-251632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nwRQIAAIAEAAAOAAAAZHJzL2Uyb0RvYy54bWysVE2P2jAQvVfqf7B8LwkQ6IIIK8qKqtJq&#10;dyWo9mwcm0RyPK5tSOiv79ghLN32VPXijGfG8/HeTBb3ba3ISVhXgc7pcJBSIjSHotKHnH7fbT7d&#10;UeI80wVToEVOz8LR++XHD4vGzMUISlCFsASDaDdvTE5L7808SRwvRc3cAIzQaJRga+bxag9JYVmD&#10;0WuVjNJ0mjRgC2OBC+dQ+9AZ6TLGl1Jw/yylE56onGJtPp42nvtwJssFmx8sM2XFL2Wwf6iiZpXG&#10;pNdQD8wzcrTVH6HqiltwIP2AQ52AlBUXsQfsZpi+62ZbMiNiLwiOM1eY3P8Ly59OL5ZURU6RKM1q&#10;pGgnWk++QEvuAjqNcXN02hp08y2qkeVe71AZmm6lrcMX2yFoR5zPV2xDMI7K0TidZbMJJRxt42w4&#10;HUfwk7fXxjr/VUBNgpBTi9xFSNnp0XmsBF17l5DMgaqKTaVUvIR5EWtlyYkh08rHGvHFb15Kkyan&#10;0/EkjYE1hOddZKUxQei16ylIvt23EZms73cPxRlhsNCNkTN8U2Gtj8z5F2ZxbrBz3AX/jIdUgLng&#10;IlFSgv35N33wRzrRSkmDc5hT9+PIrKBEfdNI9GyYZWFw4yWbfB7hxd5a9rcWfazXgAAMcesMj2Lw&#10;96oXpYX6FVdmFbKiiWmOuXPqe3Htu+3AleNitYpOOKqG+Ue9NTyEDoAHJnbtK7PmQpdHop+gn1g2&#10;f8da5xtealgdPcgqUhpw7lC9wI9jHpm+rGTYo9t79Hr7cSx/AQAA//8DAFBLAwQUAAYACAAAACEA&#10;5dtok9wAAAAEAQAADwAAAGRycy9kb3ducmV2LnhtbEyPS0/DMBCE70j9D9ZW4oKoA6YtSuNUCPGQ&#10;eqPhIW5uvE0i4nUUu0n49ywnOI5mNPNNtp1cKwbsQ+NJw9UiAYFUettQpeG1eLy8BRGiIWtaT6jh&#10;GwNs89lZZlLrR3rBYR8rwSUUUqOhjrFLpQxljc6Ehe+Q2Dv63pnIsq+k7c3I5a6V10myks40xAu1&#10;6fC+xvJrf3IaPi+qj12Ynt5GtVTdw/NQrN9tofX5fLrbgIg4xb8w/OIzOuTMdPAnskG0GvhI1LAE&#10;wZ5aqTWIA8sbBTLP5H/4/AcAAP//AwBQSwECLQAUAAYACAAAACEAtoM4kv4AAADhAQAAEwAAAAAA&#10;AAAAAAAAAAAAAAAAW0NvbnRlbnRfVHlwZXNdLnhtbFBLAQItABQABgAIAAAAIQA4/SH/1gAAAJQB&#10;AAALAAAAAAAAAAAAAAAAAC8BAABfcmVscy8ucmVsc1BLAQItABQABgAIAAAAIQCPWWnwRQIAAIAE&#10;AAAOAAAAAAAAAAAAAAAAAC4CAABkcnMvZTJvRG9jLnhtbFBLAQItABQABgAIAAAAIQDl22iT3AAA&#10;AAQBAAAPAAAAAAAAAAAAAAAAAJ8EAABkcnMvZG93bnJldi54bWxQSwUGAAAAAAQABADzAAAAqAUA&#10;AAAA&#10;" fillcolor="white [3201]" stroked="f" strokeweight=".5pt">
                <v:textbox>
                  <w:txbxContent>
                    <w:p w14:paraId="00BCDB54" w14:textId="21B67F10" w:rsidR="009622CF" w:rsidRPr="009622CF" w:rsidRDefault="009622CF">
                      <w:pPr>
                        <w:rPr>
                          <w:b/>
                        </w:rPr>
                      </w:pPr>
                      <w:r w:rsidRPr="009622CF">
                        <w:rPr>
                          <w:b/>
                        </w:rPr>
                        <w:t xml:space="preserve">Figure </w:t>
                      </w:r>
                      <w:r w:rsidR="00FF7393">
                        <w:rPr>
                          <w:b/>
                        </w:rPr>
                        <w:t>5</w:t>
                      </w:r>
                      <w:r w:rsidRPr="009622CF">
                        <w:rPr>
                          <w:b/>
                        </w:rPr>
                        <w:t xml:space="preserve">: </w:t>
                      </w:r>
                      <w:r>
                        <w:rPr>
                          <w:b/>
                        </w:rPr>
                        <w:t>Test MSE Measures</w:t>
                      </w:r>
                    </w:p>
                  </w:txbxContent>
                </v:textbox>
                <w10:wrap type="tight" anchorx="margin"/>
              </v:shape>
            </w:pict>
          </mc:Fallback>
        </mc:AlternateContent>
      </w:r>
      <w:r w:rsidRPr="00AA31F3">
        <w:rPr>
          <w:rFonts w:ascii="Times New Roman" w:hAnsi="Times New Roman" w:cs="Times New Roman"/>
          <w:noProof/>
          <w:sz w:val="24"/>
          <w:szCs w:val="24"/>
        </w:rPr>
        <w:drawing>
          <wp:anchor distT="0" distB="0" distL="114300" distR="114300" simplePos="0" relativeHeight="251696128" behindDoc="1" locked="0" layoutInCell="1" allowOverlap="1" wp14:anchorId="528185BC" wp14:editId="6865895A">
            <wp:simplePos x="0" y="0"/>
            <wp:positionH relativeFrom="margin">
              <wp:posOffset>-635</wp:posOffset>
            </wp:positionH>
            <wp:positionV relativeFrom="paragraph">
              <wp:posOffset>317500</wp:posOffset>
            </wp:positionV>
            <wp:extent cx="3979545" cy="2614930"/>
            <wp:effectExtent l="0" t="0" r="1905" b="0"/>
            <wp:wrapTight wrapText="bothSides">
              <wp:wrapPolygon edited="0">
                <wp:start x="0" y="0"/>
                <wp:lineTo x="0" y="21401"/>
                <wp:lineTo x="21507" y="21401"/>
                <wp:lineTo x="21507" y="0"/>
                <wp:lineTo x="0" y="0"/>
              </wp:wrapPolygon>
            </wp:wrapTight>
            <wp:docPr id="25" name="Picture 25" descr="C:\Users\Kathryn\AppData\Local\Temp\WeChat Files\2269073036389617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thryn\AppData\Local\Temp\WeChat Files\22690730363896179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9545" cy="2614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31F3">
        <w:rPr>
          <w:rFonts w:ascii="Times New Roman" w:hAnsi="Times New Roman" w:cs="Times New Roman"/>
          <w:noProof/>
          <w:sz w:val="24"/>
          <w:szCs w:val="24"/>
        </w:rPr>
        <mc:AlternateContent>
          <mc:Choice Requires="wps">
            <w:drawing>
              <wp:anchor distT="45720" distB="45720" distL="114300" distR="114300" simplePos="0" relativeHeight="251698176" behindDoc="0" locked="0" layoutInCell="1" allowOverlap="1" wp14:anchorId="6BDBFEE8" wp14:editId="407F19F2">
                <wp:simplePos x="0" y="0"/>
                <wp:positionH relativeFrom="margin">
                  <wp:align>left</wp:align>
                </wp:positionH>
                <wp:positionV relativeFrom="paragraph">
                  <wp:posOffset>3810</wp:posOffset>
                </wp:positionV>
                <wp:extent cx="3927475" cy="375285"/>
                <wp:effectExtent l="0" t="0" r="0" b="571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7475" cy="375285"/>
                        </a:xfrm>
                        <a:prstGeom prst="rect">
                          <a:avLst/>
                        </a:prstGeom>
                        <a:solidFill>
                          <a:srgbClr val="FFFFFF"/>
                        </a:solidFill>
                        <a:ln w="9525">
                          <a:noFill/>
                          <a:miter lim="800000"/>
                          <a:headEnd/>
                          <a:tailEnd/>
                        </a:ln>
                      </wps:spPr>
                      <wps:txbx>
                        <w:txbxContent>
                          <w:p w14:paraId="6E910EA6" w14:textId="6B1E2997" w:rsidR="00AA31F3" w:rsidRPr="00AA31F3" w:rsidRDefault="00AA31F3">
                            <w:pPr>
                              <w:rPr>
                                <w:rFonts w:ascii="Times New Roman" w:hAnsi="Times New Roman" w:cs="Times New Roman"/>
                                <w:b/>
                              </w:rPr>
                            </w:pPr>
                            <w:r w:rsidRPr="00AA31F3">
                              <w:rPr>
                                <w:rFonts w:ascii="Times New Roman" w:hAnsi="Times New Roman" w:cs="Times New Roman"/>
                                <w:b/>
                              </w:rPr>
                              <w:t>Figure 6: ANOVA tests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DBFEE8" id="_x0000_s1031" type="#_x0000_t202" style="position:absolute;left:0;text-align:left;margin-left:0;margin-top:.3pt;width:309.25pt;height:29.55pt;z-index:2516981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h+UJAIAACMEAAAOAAAAZHJzL2Uyb0RvYy54bWysU81u2zAMvg/YOwi6L07cuEmMOEWXLsOA&#10;7gdo9wCyLMfCJFGTlNjd05eS0zTbbsN0EEiR/ER+JNc3g1bkKJyXYCo6m0wpEYZDI82+ot8fd++W&#10;lPjATMMUGFHRJ+Hpzebtm3VvS5FDB6oRjiCI8WVvK9qFYMss87wTmvkJWGHQ2ILTLKDq9lnjWI/o&#10;WmX5dHqd9eAa64AL7/H1bjTSTcJvW8HD17b1IhBVUcwtpNulu453tlmzcu+Y7SQ/pcH+IQvNpMFP&#10;z1B3LDBycPIvKC25Aw9tmHDQGbSt5CLVgNXMpn9U89AxK1ItSI63Z5r8/4PlX47fHJFNRfNrSgzT&#10;2KNHMQTyHgaSR3p660v0erDoFwZ8xjanUr29B/7DEwPbjpm9uHUO+k6wBtObxcjsInTE8RGk7j9D&#10;g9+wQ4AENLROR+6QDYLo2Kanc2tiKhwfr1b5Yr4oKOFou1oU+bJIX7DyJdo6Hz4K0CQKFXXY+oTO&#10;jvc+xGxY+eISP/OgZLOTSiXF7eutcuTIcEx26ZzQf3NThvQVXRV5kZANxPg0QVoGHGMldUWX03hi&#10;OCsjGx9Mk+TApBplzESZEz2RkZGbMNRDakQqLFJXQ/OEfDkYpxa3DIUO3C9KepzYivqfB+YEJeqT&#10;Qc5Xs/k8jnhS5sUiR8VdWupLCzMcoSoaKBnFbUhrkeiwt9ibnUy0vWZyShknMbF52po46pd68nrd&#10;7c0zAAAA//8DAFBLAwQUAAYACAAAACEAdqwPntoAAAAEAQAADwAAAGRycy9kb3ducmV2LnhtbEyP&#10;QUvEMBSE74L/ITzBm5uu0LrWvi6LixcPgqugx2zz2hSTl5Jku/XfG096HGaY+abZLs6KmUIcPSOs&#10;VwUI4s7rkQeE97enmw2ImBRrZT0TwjdF2LaXF42qtT/zK82HNIhcwrFWCCalqZYydoaciis/EWev&#10;98GplGUYpA7qnMudlbdFUUmnRs4LRk30aKj7Opwcwoczo96Hl89e23n/3O/KaQkT4vXVsnsAkWhJ&#10;f2H4xc/o0Gamoz+xjsIi5CMJoQKRvWq9KUEcEcr7O5BtI//Dtz8AAAD//wMAUEsBAi0AFAAGAAgA&#10;AAAhALaDOJL+AAAA4QEAABMAAAAAAAAAAAAAAAAAAAAAAFtDb250ZW50X1R5cGVzXS54bWxQSwEC&#10;LQAUAAYACAAAACEAOP0h/9YAAACUAQAACwAAAAAAAAAAAAAAAAAvAQAAX3JlbHMvLnJlbHNQSwEC&#10;LQAUAAYACAAAACEACPIflCQCAAAjBAAADgAAAAAAAAAAAAAAAAAuAgAAZHJzL2Uyb0RvYy54bWxQ&#10;SwECLQAUAAYACAAAACEAdqwPntoAAAAEAQAADwAAAAAAAAAAAAAAAAB+BAAAZHJzL2Rvd25yZXYu&#10;eG1sUEsFBgAAAAAEAAQA8wAAAIUFAAAAAA==&#10;" stroked="f">
                <v:textbox style="mso-fit-shape-to-text:t">
                  <w:txbxContent>
                    <w:p w14:paraId="6E910EA6" w14:textId="6B1E2997" w:rsidR="00AA31F3" w:rsidRPr="00AA31F3" w:rsidRDefault="00AA31F3">
                      <w:pPr>
                        <w:rPr>
                          <w:rFonts w:ascii="Times New Roman" w:hAnsi="Times New Roman" w:cs="Times New Roman"/>
                          <w:b/>
                        </w:rPr>
                      </w:pPr>
                      <w:r w:rsidRPr="00AA31F3">
                        <w:rPr>
                          <w:rFonts w:ascii="Times New Roman" w:hAnsi="Times New Roman" w:cs="Times New Roman"/>
                          <w:b/>
                        </w:rPr>
                        <w:t>Figure 6: ANOVA tests</w:t>
                      </w:r>
                    </w:p>
                  </w:txbxContent>
                </v:textbox>
                <w10:wrap type="square" anchorx="margin"/>
              </v:shape>
            </w:pict>
          </mc:Fallback>
        </mc:AlternateContent>
      </w:r>
      <w:r w:rsidR="00D52C05">
        <w:rPr>
          <w:rFonts w:ascii="Times New Roman" w:hAnsi="Times New Roman" w:cs="Times New Roman"/>
          <w:sz w:val="24"/>
          <w:szCs w:val="24"/>
        </w:rPr>
        <w:t xml:space="preserve">The optimal polynomial degree when selected by cross validation is 5 however when evaluating by p value and RSS, the optimal degree is 4. </w:t>
      </w:r>
      <w:r>
        <w:rPr>
          <w:rFonts w:ascii="Times New Roman" w:hAnsi="Times New Roman" w:cs="Times New Roman"/>
          <w:sz w:val="24"/>
          <w:szCs w:val="24"/>
        </w:rPr>
        <w:t xml:space="preserve"> </w:t>
      </w:r>
      <w:r w:rsidR="00D52C05">
        <w:rPr>
          <w:rFonts w:ascii="Times New Roman" w:hAnsi="Times New Roman" w:cs="Times New Roman"/>
          <w:sz w:val="24"/>
          <w:szCs w:val="24"/>
        </w:rPr>
        <w:t xml:space="preserve">This is decided by </w:t>
      </w:r>
      <w:r w:rsidR="00D23722">
        <w:rPr>
          <w:rFonts w:ascii="Times New Roman" w:hAnsi="Times New Roman" w:cs="Times New Roman"/>
          <w:sz w:val="24"/>
          <w:szCs w:val="24"/>
        </w:rPr>
        <w:t xml:space="preserve">evaluating the best degrees of freedom using the </w:t>
      </w:r>
      <w:r w:rsidR="00DF4B3E">
        <w:rPr>
          <w:rFonts w:ascii="Times New Roman" w:hAnsi="Times New Roman" w:cs="Times New Roman"/>
          <w:sz w:val="24"/>
          <w:szCs w:val="24"/>
        </w:rPr>
        <w:t>ANOVA</w:t>
      </w:r>
      <w:r w:rsidR="00D23722">
        <w:rPr>
          <w:rFonts w:ascii="Times New Roman" w:hAnsi="Times New Roman" w:cs="Times New Roman"/>
          <w:sz w:val="24"/>
          <w:szCs w:val="24"/>
        </w:rPr>
        <w:t xml:space="preserve"> test, which shows a substantial decrease in RSS</w:t>
      </w:r>
      <w:r w:rsidR="00FC3554">
        <w:rPr>
          <w:rFonts w:ascii="Times New Roman" w:hAnsi="Times New Roman" w:cs="Times New Roman"/>
          <w:sz w:val="24"/>
          <w:szCs w:val="24"/>
        </w:rPr>
        <w:t>, as seen in Figure 6.</w:t>
      </w:r>
      <w:r w:rsidR="00D23722">
        <w:rPr>
          <w:rFonts w:ascii="Times New Roman" w:hAnsi="Times New Roman" w:cs="Times New Roman"/>
          <w:sz w:val="24"/>
          <w:szCs w:val="24"/>
        </w:rPr>
        <w:t xml:space="preserve"> </w:t>
      </w:r>
      <w:r w:rsidR="008F0C12">
        <w:rPr>
          <w:rFonts w:ascii="Times New Roman" w:hAnsi="Times New Roman" w:cs="Times New Roman"/>
          <w:sz w:val="24"/>
          <w:szCs w:val="24"/>
        </w:rPr>
        <w:t xml:space="preserve">Spline also shows the best fit for a degree of 4. </w:t>
      </w:r>
      <w:r w:rsidR="00D23722">
        <w:rPr>
          <w:rFonts w:ascii="Times New Roman" w:hAnsi="Times New Roman" w:cs="Times New Roman"/>
          <w:sz w:val="24"/>
          <w:szCs w:val="24"/>
        </w:rPr>
        <w:t xml:space="preserve">The data was fit using GAM with six predictors, price is </w:t>
      </w:r>
      <w:r>
        <w:rPr>
          <w:rFonts w:ascii="Times New Roman" w:hAnsi="Times New Roman" w:cs="Times New Roman"/>
          <w:sz w:val="24"/>
          <w:szCs w:val="24"/>
        </w:rPr>
        <w:t>shown</w:t>
      </w:r>
      <w:r w:rsidR="00D23722">
        <w:rPr>
          <w:rFonts w:ascii="Times New Roman" w:hAnsi="Times New Roman" w:cs="Times New Roman"/>
          <w:sz w:val="24"/>
          <w:szCs w:val="24"/>
        </w:rPr>
        <w:t xml:space="preserve"> to have nearly linear positive associations with availability and negative association with the number of reviews. Rating also appears to have a linearly increasing relationship with price, with Manhattan being the borough with the highest prices by far.</w:t>
      </w:r>
      <w:r w:rsidR="00DB52F7">
        <w:rPr>
          <w:rFonts w:ascii="Times New Roman" w:hAnsi="Times New Roman" w:cs="Times New Roman"/>
          <w:sz w:val="24"/>
          <w:szCs w:val="24"/>
        </w:rPr>
        <w:t xml:space="preserve"> These relationships can be viewed in Figure </w:t>
      </w:r>
      <w:r w:rsidR="00AA31F3">
        <w:rPr>
          <w:rFonts w:ascii="Times New Roman" w:hAnsi="Times New Roman" w:cs="Times New Roman"/>
          <w:sz w:val="24"/>
          <w:szCs w:val="24"/>
        </w:rPr>
        <w:t>7</w:t>
      </w:r>
      <w:r w:rsidR="00DB52F7">
        <w:rPr>
          <w:rFonts w:ascii="Times New Roman" w:hAnsi="Times New Roman" w:cs="Times New Roman"/>
          <w:sz w:val="24"/>
          <w:szCs w:val="24"/>
        </w:rPr>
        <w:t xml:space="preserve">. </w:t>
      </w:r>
      <w:r w:rsidR="00D23722">
        <w:rPr>
          <w:rFonts w:ascii="Times New Roman" w:hAnsi="Times New Roman" w:cs="Times New Roman"/>
          <w:sz w:val="24"/>
          <w:szCs w:val="24"/>
        </w:rPr>
        <w:t xml:space="preserve"> </w:t>
      </w:r>
      <w:r w:rsidR="00485E11">
        <w:rPr>
          <w:rFonts w:ascii="Times New Roman" w:hAnsi="Times New Roman" w:cs="Times New Roman"/>
          <w:sz w:val="24"/>
          <w:szCs w:val="24"/>
        </w:rPr>
        <w:t xml:space="preserve">The </w:t>
      </w:r>
      <w:r w:rsidR="0036077D">
        <w:rPr>
          <w:rFonts w:ascii="Times New Roman" w:hAnsi="Times New Roman" w:cs="Times New Roman"/>
          <w:sz w:val="24"/>
          <w:szCs w:val="24"/>
        </w:rPr>
        <w:t xml:space="preserve">regression tree was pruned with an optimal value of 3 and </w:t>
      </w:r>
      <w:r w:rsidR="00485E11">
        <w:rPr>
          <w:rFonts w:ascii="Times New Roman" w:hAnsi="Times New Roman" w:cs="Times New Roman"/>
          <w:sz w:val="24"/>
          <w:szCs w:val="24"/>
        </w:rPr>
        <w:t>with a cp of 0.0132 the test error was calculated to be 4503.777.</w:t>
      </w:r>
    </w:p>
    <w:p w14:paraId="2C9532ED" w14:textId="731E74EE" w:rsidR="004821EF" w:rsidRDefault="00622952" w:rsidP="00B93C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investigation being completed with this dataset is whether we can predict the borough the property is located using the other covariates of the dataset. </w:t>
      </w:r>
      <w:r w:rsidR="005D1EB1">
        <w:rPr>
          <w:rFonts w:ascii="Times New Roman" w:hAnsi="Times New Roman" w:cs="Times New Roman"/>
          <w:sz w:val="24"/>
          <w:szCs w:val="24"/>
        </w:rPr>
        <w:t>Methods used for this analysis include classification tree, bagging, random forest</w:t>
      </w:r>
      <w:r w:rsidR="00174CB7">
        <w:rPr>
          <w:rFonts w:ascii="Times New Roman" w:hAnsi="Times New Roman" w:cs="Times New Roman"/>
          <w:sz w:val="24"/>
          <w:szCs w:val="24"/>
        </w:rPr>
        <w:t xml:space="preserve">, </w:t>
      </w:r>
      <w:r w:rsidR="005D1EB1">
        <w:rPr>
          <w:rFonts w:ascii="Times New Roman" w:hAnsi="Times New Roman" w:cs="Times New Roman"/>
          <w:sz w:val="24"/>
          <w:szCs w:val="24"/>
        </w:rPr>
        <w:t>boosting</w:t>
      </w:r>
      <w:r w:rsidR="006F2A53">
        <w:rPr>
          <w:rFonts w:ascii="Times New Roman" w:hAnsi="Times New Roman" w:cs="Times New Roman"/>
          <w:sz w:val="24"/>
          <w:szCs w:val="24"/>
        </w:rPr>
        <w:t>,</w:t>
      </w:r>
      <w:r w:rsidR="00975204">
        <w:rPr>
          <w:rFonts w:ascii="Times New Roman" w:hAnsi="Times New Roman" w:cs="Times New Roman"/>
          <w:sz w:val="24"/>
          <w:szCs w:val="24"/>
        </w:rPr>
        <w:t xml:space="preserve"> </w:t>
      </w:r>
      <w:r w:rsidR="00140D12">
        <w:rPr>
          <w:rFonts w:ascii="Times New Roman" w:hAnsi="Times New Roman" w:cs="Times New Roman"/>
          <w:sz w:val="24"/>
          <w:szCs w:val="24"/>
        </w:rPr>
        <w:t>LDA</w:t>
      </w:r>
      <w:r w:rsidR="006F2A53">
        <w:rPr>
          <w:rFonts w:ascii="Times New Roman" w:hAnsi="Times New Roman" w:cs="Times New Roman"/>
          <w:sz w:val="24"/>
          <w:szCs w:val="24"/>
        </w:rPr>
        <w:t xml:space="preserve"> and SVM</w:t>
      </w:r>
      <w:r w:rsidR="005D1EB1">
        <w:rPr>
          <w:rFonts w:ascii="Times New Roman" w:hAnsi="Times New Roman" w:cs="Times New Roman"/>
          <w:sz w:val="24"/>
          <w:szCs w:val="24"/>
        </w:rPr>
        <w:t xml:space="preserve">. </w:t>
      </w:r>
      <w:r w:rsidR="004821EF">
        <w:rPr>
          <w:rFonts w:ascii="Times New Roman" w:hAnsi="Times New Roman" w:cs="Times New Roman"/>
          <w:sz w:val="24"/>
          <w:szCs w:val="24"/>
        </w:rPr>
        <w:t xml:space="preserve">The </w:t>
      </w:r>
      <w:proofErr w:type="gramStart"/>
      <w:r w:rsidR="004821EF">
        <w:rPr>
          <w:rFonts w:ascii="Times New Roman" w:hAnsi="Times New Roman" w:cs="Times New Roman"/>
          <w:sz w:val="24"/>
          <w:szCs w:val="24"/>
        </w:rPr>
        <w:t xml:space="preserve">goal </w:t>
      </w:r>
      <w:r w:rsidR="0013568A">
        <w:rPr>
          <w:rFonts w:ascii="Times New Roman" w:hAnsi="Times New Roman" w:cs="Times New Roman"/>
          <w:sz w:val="24"/>
          <w:szCs w:val="24"/>
        </w:rPr>
        <w:t xml:space="preserve"> o</w:t>
      </w:r>
      <w:r w:rsidR="004821EF">
        <w:rPr>
          <w:rFonts w:ascii="Times New Roman" w:hAnsi="Times New Roman" w:cs="Times New Roman"/>
          <w:sz w:val="24"/>
          <w:szCs w:val="24"/>
        </w:rPr>
        <w:t>f</w:t>
      </w:r>
      <w:proofErr w:type="gramEnd"/>
      <w:r w:rsidR="004821EF">
        <w:rPr>
          <w:rFonts w:ascii="Times New Roman" w:hAnsi="Times New Roman" w:cs="Times New Roman"/>
          <w:sz w:val="24"/>
          <w:szCs w:val="24"/>
        </w:rPr>
        <w:t xml:space="preserve"> random forest is to improve the performance of decision trees by averaging the variance of the trees</w:t>
      </w:r>
      <w:r w:rsidR="002568F9">
        <w:rPr>
          <w:rFonts w:ascii="Times New Roman" w:hAnsi="Times New Roman" w:cs="Times New Roman"/>
          <w:sz w:val="24"/>
          <w:szCs w:val="24"/>
        </w:rPr>
        <w:t>.</w:t>
      </w:r>
      <w:r w:rsidR="002568F9" w:rsidRPr="002568F9">
        <w:rPr>
          <w:rFonts w:ascii="Times New Roman" w:hAnsi="Times New Roman" w:cs="Times New Roman"/>
          <w:sz w:val="24"/>
          <w:szCs w:val="24"/>
        </w:rPr>
        <w:t xml:space="preserve"> </w:t>
      </w:r>
      <w:r w:rsidR="002568F9">
        <w:rPr>
          <w:rFonts w:ascii="Times New Roman" w:hAnsi="Times New Roman" w:cs="Times New Roman"/>
          <w:sz w:val="24"/>
          <w:szCs w:val="24"/>
        </w:rPr>
        <w:t>This method creates a strong model by balancing the bias variance tradeoff and yields a test error of 0.42932.</w:t>
      </w:r>
    </w:p>
    <w:p w14:paraId="281CB8E2" w14:textId="42D0ABD8" w:rsidR="004821EF" w:rsidRDefault="0013568A" w:rsidP="00975204">
      <w:pPr>
        <w:spacing w:after="0" w:line="480" w:lineRule="auto"/>
        <w:ind w:firstLine="720"/>
        <w:rPr>
          <w:rFonts w:ascii="Times New Roman" w:hAnsi="Times New Roman" w:cs="Times New Roman"/>
          <w:sz w:val="24"/>
          <w:szCs w:val="24"/>
        </w:rPr>
      </w:pPr>
      <w:r>
        <w:rPr>
          <w:noProof/>
        </w:rPr>
        <w:lastRenderedPageBreak/>
        <w:drawing>
          <wp:anchor distT="0" distB="0" distL="114300" distR="114300" simplePos="0" relativeHeight="251681792" behindDoc="1" locked="0" layoutInCell="1" allowOverlap="1" wp14:anchorId="66BB296A" wp14:editId="4727AEC6">
            <wp:simplePos x="0" y="0"/>
            <wp:positionH relativeFrom="margin">
              <wp:align>right</wp:align>
            </wp:positionH>
            <wp:positionV relativeFrom="paragraph">
              <wp:posOffset>272553</wp:posOffset>
            </wp:positionV>
            <wp:extent cx="5939155" cy="3861435"/>
            <wp:effectExtent l="0" t="0" r="4445" b="5715"/>
            <wp:wrapTight wrapText="bothSides">
              <wp:wrapPolygon edited="0">
                <wp:start x="0" y="0"/>
                <wp:lineTo x="0" y="21525"/>
                <wp:lineTo x="21547" y="21525"/>
                <wp:lineTo x="2154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9155" cy="38614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84864" behindDoc="1" locked="0" layoutInCell="1" allowOverlap="1" wp14:anchorId="106B8242" wp14:editId="6A749872">
                <wp:simplePos x="0" y="0"/>
                <wp:positionH relativeFrom="margin">
                  <wp:align>center</wp:align>
                </wp:positionH>
                <wp:positionV relativeFrom="paragraph">
                  <wp:posOffset>276</wp:posOffset>
                </wp:positionV>
                <wp:extent cx="6177915" cy="294005"/>
                <wp:effectExtent l="0" t="0" r="0" b="0"/>
                <wp:wrapTight wrapText="bothSides">
                  <wp:wrapPolygon edited="0">
                    <wp:start x="0" y="0"/>
                    <wp:lineTo x="0" y="19594"/>
                    <wp:lineTo x="21513" y="19594"/>
                    <wp:lineTo x="21513"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6177915" cy="294005"/>
                        </a:xfrm>
                        <a:prstGeom prst="rect">
                          <a:avLst/>
                        </a:prstGeom>
                        <a:solidFill>
                          <a:schemeClr val="lt1"/>
                        </a:solidFill>
                        <a:ln w="6350">
                          <a:noFill/>
                        </a:ln>
                      </wps:spPr>
                      <wps:txbx>
                        <w:txbxContent>
                          <w:p w14:paraId="7D0F2E2E" w14:textId="70C2844D" w:rsidR="0060433A" w:rsidRPr="00DA21AA" w:rsidRDefault="0060433A">
                            <w:pPr>
                              <w:rPr>
                                <w:rFonts w:ascii="Times New Roman" w:hAnsi="Times New Roman" w:cs="Times New Roman"/>
                                <w:b/>
                              </w:rPr>
                            </w:pPr>
                            <w:r w:rsidRPr="00DA21AA">
                              <w:rPr>
                                <w:rFonts w:ascii="Times New Roman" w:hAnsi="Times New Roman" w:cs="Times New Roman"/>
                                <w:b/>
                              </w:rPr>
                              <w:t xml:space="preserve">Figure </w:t>
                            </w:r>
                            <w:r w:rsidR="00AA31F3">
                              <w:rPr>
                                <w:rFonts w:ascii="Times New Roman" w:hAnsi="Times New Roman" w:cs="Times New Roman"/>
                                <w:b/>
                              </w:rPr>
                              <w:t>7</w:t>
                            </w:r>
                            <w:r w:rsidRPr="00DA21AA">
                              <w:rPr>
                                <w:rFonts w:ascii="Times New Roman" w:hAnsi="Times New Roman" w:cs="Times New Roman"/>
                                <w:b/>
                              </w:rPr>
                              <w:t>: GAM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B8242" id="Text Box 9" o:spid="_x0000_s1032" type="#_x0000_t202" style="position:absolute;left:0;text-align:left;margin-left:0;margin-top:0;width:486.45pt;height:23.15pt;z-index:-251631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W7rRAIAAIAEAAAOAAAAZHJzL2Uyb0RvYy54bWysVMGO2jAQvVfqP1i+lyQU2CUirCgrqkpo&#10;dyWo9mwcm0RyPK5tSOjXd+wAS7c9Vb2Y8czkeea9GWYPXaPIUVhXgy5oNkgpEZpDWet9Qb9vV5/u&#10;KXGe6ZIp0KKgJ+How/zjh1lrcjGEClQpLEEQ7fLWFLTy3uRJ4nglGuYGYITGoATbMI9Xu09Ky1pE&#10;b1QyTNNJ0oItjQUunEPvYx+k84gvpeD+WUonPFEFxdp8PG08d+FM5jOW7y0zVc3PZbB/qKJhtcZH&#10;r1CPzDNysPUfUE3NLTiQfsChSUDKmovYA3aTpe+62VTMiNgLkuPMlSb3/2D50/HFkros6JQSzRqU&#10;aCs6T75AR6aBnda4HJM2BtN8h25U+eJ36AxNd9I24RfbIRhHnk9XbgMYR+cku7ubZmNKOMaG01Ga&#10;jgNM8va1sc5/FdCQYBTUonaRUnZcO9+nXlLCYw5UXa5qpeIlzItYKkuODJVWPtaI4L9lKU1arOTz&#10;OI3AGsLnPbLSWEvote8pWL7bdZGZyaXfHZQnpMFCP0bO8FWNta6Z8y/M4txg57gL/hkPqQDfgrNF&#10;SQX259/8IR/lxCglLc5hQd2PA7OCEvVNo9DTbDQKgxsvo/HdEC/2NrK7jehDswQkIMOtMzyaId+r&#10;iyktNK+4MovwKoaY5vh2Qf3FXPp+O3DluFgsYhKOqmF+rTeGB+hAeFBi270ya85yeRT6CS4Ty/J3&#10;qvW54UsNi4MHWUdJA889q2f6cczjUJxXMuzR7T1mvf1xzH8BAAD//wMAUEsDBBQABgAIAAAAIQCQ&#10;1YI33gAAAAQBAAAPAAAAZHJzL2Rvd25yZXYueG1sTI/NTsMwEITvSH0HaytxQdShgZamcSqE+JG4&#10;0bQgbm68TSLidRS7SXh7Fi5wWWk0o5lv081oG9Fj52tHCq5mEQikwpmaSgW7/PHyFoQPmoxuHKGC&#10;L/SwySZnqU6MG+gV+20oBZeQT7SCKoQ2kdIXFVrtZ65FYu/oOqsDy66UptMDl9tGzqNoIa2uiRcq&#10;3eJ9hcXn9mQVfFyU7y9+fNoP8U3cPjz3+fLN5EqdT8e7NYiAY/gLww8+o0PGTAd3IuNFo4AfCb+X&#10;vdVyvgJxUHC9iEFmqfwPn30DAAD//wMAUEsBAi0AFAAGAAgAAAAhALaDOJL+AAAA4QEAABMAAAAA&#10;AAAAAAAAAAAAAAAAAFtDb250ZW50X1R5cGVzXS54bWxQSwECLQAUAAYACAAAACEAOP0h/9YAAACU&#10;AQAACwAAAAAAAAAAAAAAAAAvAQAAX3JlbHMvLnJlbHNQSwECLQAUAAYACAAAACEAwV1u60QCAACA&#10;BAAADgAAAAAAAAAAAAAAAAAuAgAAZHJzL2Uyb0RvYy54bWxQSwECLQAUAAYACAAAACEAkNWCN94A&#10;AAAEAQAADwAAAAAAAAAAAAAAAACeBAAAZHJzL2Rvd25yZXYueG1sUEsFBgAAAAAEAAQA8wAAAKkF&#10;AAAAAA==&#10;" fillcolor="white [3201]" stroked="f" strokeweight=".5pt">
                <v:textbox>
                  <w:txbxContent>
                    <w:p w14:paraId="7D0F2E2E" w14:textId="70C2844D" w:rsidR="0060433A" w:rsidRPr="00DA21AA" w:rsidRDefault="0060433A">
                      <w:pPr>
                        <w:rPr>
                          <w:rFonts w:ascii="Times New Roman" w:hAnsi="Times New Roman" w:cs="Times New Roman"/>
                          <w:b/>
                        </w:rPr>
                      </w:pPr>
                      <w:r w:rsidRPr="00DA21AA">
                        <w:rPr>
                          <w:rFonts w:ascii="Times New Roman" w:hAnsi="Times New Roman" w:cs="Times New Roman"/>
                          <w:b/>
                        </w:rPr>
                        <w:t xml:space="preserve">Figure </w:t>
                      </w:r>
                      <w:r w:rsidR="00AA31F3">
                        <w:rPr>
                          <w:rFonts w:ascii="Times New Roman" w:hAnsi="Times New Roman" w:cs="Times New Roman"/>
                          <w:b/>
                        </w:rPr>
                        <w:t>7</w:t>
                      </w:r>
                      <w:r w:rsidRPr="00DA21AA">
                        <w:rPr>
                          <w:rFonts w:ascii="Times New Roman" w:hAnsi="Times New Roman" w:cs="Times New Roman"/>
                          <w:b/>
                        </w:rPr>
                        <w:t>: GAM results</w:t>
                      </w:r>
                    </w:p>
                  </w:txbxContent>
                </v:textbox>
                <w10:wrap type="tight" anchorx="margin"/>
              </v:shape>
            </w:pict>
          </mc:Fallback>
        </mc:AlternateContent>
      </w:r>
      <w:r w:rsidR="008B0915">
        <w:rPr>
          <w:rFonts w:ascii="Times New Roman" w:hAnsi="Times New Roman" w:cs="Times New Roman"/>
          <w:sz w:val="24"/>
          <w:szCs w:val="24"/>
        </w:rPr>
        <w:t>Fitting a classification tree</w:t>
      </w:r>
      <w:r w:rsidR="00C80EDD">
        <w:rPr>
          <w:rFonts w:ascii="Times New Roman" w:hAnsi="Times New Roman" w:cs="Times New Roman"/>
          <w:sz w:val="24"/>
          <w:szCs w:val="24"/>
        </w:rPr>
        <w:t xml:space="preserve"> with a cross validated pruning parameter of tree size 3</w:t>
      </w:r>
      <w:r w:rsidR="008B0915">
        <w:rPr>
          <w:rFonts w:ascii="Times New Roman" w:hAnsi="Times New Roman" w:cs="Times New Roman"/>
          <w:sz w:val="24"/>
          <w:szCs w:val="24"/>
        </w:rPr>
        <w:t xml:space="preserve"> yields a test error of 0.4</w:t>
      </w:r>
      <w:r w:rsidR="002568F9">
        <w:rPr>
          <w:rFonts w:ascii="Times New Roman" w:hAnsi="Times New Roman" w:cs="Times New Roman"/>
          <w:sz w:val="24"/>
          <w:szCs w:val="24"/>
        </w:rPr>
        <w:t>3445</w:t>
      </w:r>
      <w:r w:rsidR="008B0915">
        <w:rPr>
          <w:rFonts w:ascii="Times New Roman" w:hAnsi="Times New Roman" w:cs="Times New Roman"/>
          <w:sz w:val="24"/>
          <w:szCs w:val="24"/>
        </w:rPr>
        <w:t xml:space="preserve">. </w:t>
      </w:r>
      <w:r w:rsidR="000A0CDA">
        <w:rPr>
          <w:rFonts w:ascii="Times New Roman" w:hAnsi="Times New Roman" w:cs="Times New Roman"/>
          <w:sz w:val="24"/>
          <w:szCs w:val="24"/>
        </w:rPr>
        <w:t>Because this is a simple elementary analysis of the relationship between the borough and the covariates, bagging is used to fit several models on repeatedly sampled different subsets of the data with replacement.</w:t>
      </w:r>
      <w:r w:rsidR="004821EF">
        <w:rPr>
          <w:rFonts w:ascii="Times New Roman" w:hAnsi="Times New Roman" w:cs="Times New Roman"/>
          <w:sz w:val="24"/>
          <w:szCs w:val="24"/>
        </w:rPr>
        <w:t xml:space="preserve"> The corresponding models are then averaged and give a calculated </w:t>
      </w:r>
      <w:r w:rsidR="008B0915">
        <w:rPr>
          <w:rFonts w:ascii="Times New Roman" w:hAnsi="Times New Roman" w:cs="Times New Roman"/>
          <w:sz w:val="24"/>
          <w:szCs w:val="24"/>
        </w:rPr>
        <w:t>test error of 0.4083</w:t>
      </w:r>
      <w:r w:rsidR="004821EF">
        <w:rPr>
          <w:rFonts w:ascii="Times New Roman" w:hAnsi="Times New Roman" w:cs="Times New Roman"/>
          <w:sz w:val="24"/>
          <w:szCs w:val="24"/>
        </w:rPr>
        <w:t>. The analysis also</w:t>
      </w:r>
      <w:r w:rsidR="008B0915">
        <w:rPr>
          <w:rFonts w:ascii="Times New Roman" w:hAnsi="Times New Roman" w:cs="Times New Roman"/>
          <w:sz w:val="24"/>
          <w:szCs w:val="24"/>
        </w:rPr>
        <w:t xml:space="preserve"> indicates that price and availability are the most important variables in the analysis. </w:t>
      </w:r>
      <w:r w:rsidR="00767E00">
        <w:rPr>
          <w:rFonts w:ascii="Times New Roman" w:hAnsi="Times New Roman" w:cs="Times New Roman"/>
          <w:sz w:val="24"/>
          <w:szCs w:val="24"/>
        </w:rPr>
        <w:t xml:space="preserve">Bagging and random forest summary plots of the accuracy and significance of the covariates can be viewed in Figure </w:t>
      </w:r>
      <w:r w:rsidR="00AA31F3">
        <w:rPr>
          <w:rFonts w:ascii="Times New Roman" w:hAnsi="Times New Roman" w:cs="Times New Roman"/>
          <w:sz w:val="24"/>
          <w:szCs w:val="24"/>
        </w:rPr>
        <w:t>8</w:t>
      </w:r>
      <w:r w:rsidR="00767E00">
        <w:rPr>
          <w:rFonts w:ascii="Times New Roman" w:hAnsi="Times New Roman" w:cs="Times New Roman"/>
          <w:sz w:val="24"/>
          <w:szCs w:val="24"/>
        </w:rPr>
        <w:t>.</w:t>
      </w:r>
    </w:p>
    <w:p w14:paraId="55019B5E" w14:textId="2F88491B" w:rsidR="008E1B46" w:rsidRDefault="00267246" w:rsidP="00267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using the sequential model building method of boosting, the calculated test error is 0.3156 with the most important variable being price followed by room</w:t>
      </w:r>
      <w:r w:rsidRPr="00267246">
        <w:rPr>
          <w:rFonts w:ascii="Times New Roman" w:hAnsi="Times New Roman" w:cs="Times New Roman"/>
          <w:sz w:val="24"/>
          <w:szCs w:val="24"/>
        </w:rPr>
        <w:t xml:space="preserve"> </w:t>
      </w:r>
      <w:r>
        <w:rPr>
          <w:rFonts w:ascii="Times New Roman" w:hAnsi="Times New Roman" w:cs="Times New Roman"/>
          <w:sz w:val="24"/>
          <w:szCs w:val="24"/>
        </w:rPr>
        <w:t xml:space="preserve">type, rating and </w:t>
      </w:r>
      <w:r>
        <w:rPr>
          <w:rFonts w:ascii="Times New Roman" w:hAnsi="Times New Roman" w:cs="Times New Roman"/>
          <w:sz w:val="24"/>
          <w:szCs w:val="24"/>
        </w:rPr>
        <w:t>a</w:t>
      </w:r>
      <w:r>
        <w:rPr>
          <w:rFonts w:ascii="Times New Roman" w:hAnsi="Times New Roman" w:cs="Times New Roman"/>
          <w:sz w:val="24"/>
          <w:szCs w:val="24"/>
        </w:rPr>
        <w:t>vailability. Figure 9 displays a bar plot of the influence of the covariates</w:t>
      </w:r>
      <w:r w:rsidR="008E1B46">
        <w:rPr>
          <w:rFonts w:ascii="Times New Roman" w:hAnsi="Times New Roman" w:cs="Times New Roman"/>
          <w:sz w:val="24"/>
          <w:szCs w:val="24"/>
        </w:rPr>
        <w:t xml:space="preserve"> on the response of borough</w:t>
      </w:r>
      <w:r w:rsidR="001B27B6">
        <w:rPr>
          <w:rFonts w:ascii="Times New Roman" w:hAnsi="Times New Roman" w:cs="Times New Roman"/>
          <w:sz w:val="24"/>
          <w:szCs w:val="24"/>
        </w:rPr>
        <w:t xml:space="preserve">. </w:t>
      </w:r>
    </w:p>
    <w:p w14:paraId="64C1535F" w14:textId="390A12F6" w:rsidR="00F07A8D" w:rsidRDefault="00D37AD4" w:rsidP="001B27B6">
      <w:pPr>
        <w:spacing w:after="0" w:line="480" w:lineRule="auto"/>
        <w:ind w:firstLine="720"/>
        <w:rPr>
          <w:rFonts w:ascii="Times New Roman" w:hAnsi="Times New Roman" w:cs="Times New Roman"/>
          <w:sz w:val="24"/>
          <w:szCs w:val="24"/>
        </w:rPr>
      </w:pPr>
      <w:r w:rsidRPr="00D37AD4">
        <w:rPr>
          <w:rFonts w:ascii="Times New Roman" w:hAnsi="Times New Roman" w:cs="Times New Roman"/>
          <w:noProof/>
          <w:sz w:val="24"/>
          <w:szCs w:val="24"/>
        </w:rPr>
        <w:lastRenderedPageBreak/>
        <w:drawing>
          <wp:anchor distT="0" distB="0" distL="114300" distR="114300" simplePos="0" relativeHeight="251703296" behindDoc="1" locked="0" layoutInCell="1" allowOverlap="1" wp14:anchorId="5FD5A614" wp14:editId="19D409EF">
            <wp:simplePos x="0" y="0"/>
            <wp:positionH relativeFrom="margin">
              <wp:align>left</wp:align>
            </wp:positionH>
            <wp:positionV relativeFrom="paragraph">
              <wp:posOffset>3134360</wp:posOffset>
            </wp:positionV>
            <wp:extent cx="4065905" cy="2701925"/>
            <wp:effectExtent l="0" t="0" r="0" b="3175"/>
            <wp:wrapTight wrapText="bothSides">
              <wp:wrapPolygon edited="0">
                <wp:start x="0" y="0"/>
                <wp:lineTo x="0" y="21473"/>
                <wp:lineTo x="21455" y="21473"/>
                <wp:lineTo x="21455" y="0"/>
                <wp:lineTo x="0" y="0"/>
              </wp:wrapPolygon>
            </wp:wrapTight>
            <wp:docPr id="4" name="Picture 4" descr="C:\Users\Kathryn\AppData\Local\Temp\WeChat Files\715824952570214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thryn\AppData\Local\Temp\WeChat Files\71582495257021481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65905" cy="2701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4C4E">
        <w:rPr>
          <w:rFonts w:ascii="Times New Roman" w:hAnsi="Times New Roman" w:cs="Times New Roman"/>
          <w:noProof/>
          <w:sz w:val="24"/>
          <w:szCs w:val="24"/>
        </w:rPr>
        <w:drawing>
          <wp:anchor distT="0" distB="0" distL="114300" distR="114300" simplePos="0" relativeHeight="251694080" behindDoc="1" locked="0" layoutInCell="1" allowOverlap="1" wp14:anchorId="182FDEF9" wp14:editId="2BF0770F">
            <wp:simplePos x="0" y="0"/>
            <wp:positionH relativeFrom="margin">
              <wp:align>left</wp:align>
            </wp:positionH>
            <wp:positionV relativeFrom="paragraph">
              <wp:posOffset>390884</wp:posOffset>
            </wp:positionV>
            <wp:extent cx="4065905" cy="2699385"/>
            <wp:effectExtent l="0" t="0" r="0" b="5715"/>
            <wp:wrapTight wrapText="bothSides">
              <wp:wrapPolygon edited="0">
                <wp:start x="0" y="0"/>
                <wp:lineTo x="0" y="21493"/>
                <wp:lineTo x="21455" y="21493"/>
                <wp:lineTo x="21455" y="0"/>
                <wp:lineTo x="0" y="0"/>
              </wp:wrapPolygon>
            </wp:wrapTight>
            <wp:docPr id="23" name="Picture 23" descr="C:\Users\Kathryn\AppData\Local\Temp\WeChat Files\379503670804576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thryn\AppData\Local\Temp\WeChat Files\37950367080457671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5905" cy="2699385"/>
                    </a:xfrm>
                    <a:prstGeom prst="rect">
                      <a:avLst/>
                    </a:prstGeom>
                    <a:noFill/>
                    <a:ln>
                      <a:noFill/>
                    </a:ln>
                  </pic:spPr>
                </pic:pic>
              </a:graphicData>
            </a:graphic>
            <wp14:sizeRelH relativeFrom="page">
              <wp14:pctWidth>0</wp14:pctWidth>
            </wp14:sizeRelH>
            <wp14:sizeRelV relativeFrom="page">
              <wp14:pctHeight>0</wp14:pctHeight>
            </wp14:sizeRelV>
          </wp:anchor>
        </w:drawing>
      </w:r>
      <w:r w:rsidR="00267246" w:rsidRPr="007C7985">
        <w:rPr>
          <w:rFonts w:ascii="Times New Roman" w:hAnsi="Times New Roman" w:cs="Times New Roman"/>
          <w:noProof/>
          <w:sz w:val="24"/>
          <w:szCs w:val="24"/>
        </w:rPr>
        <mc:AlternateContent>
          <mc:Choice Requires="wps">
            <w:drawing>
              <wp:anchor distT="45720" distB="45720" distL="114300" distR="114300" simplePos="0" relativeHeight="251688960" behindDoc="0" locked="0" layoutInCell="1" allowOverlap="1" wp14:anchorId="5798B8D1" wp14:editId="74C57256">
                <wp:simplePos x="0" y="0"/>
                <wp:positionH relativeFrom="margin">
                  <wp:align>left</wp:align>
                </wp:positionH>
                <wp:positionV relativeFrom="paragraph">
                  <wp:posOffset>1905</wp:posOffset>
                </wp:positionV>
                <wp:extent cx="4074795" cy="381635"/>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795" cy="381635"/>
                        </a:xfrm>
                        <a:prstGeom prst="rect">
                          <a:avLst/>
                        </a:prstGeom>
                        <a:solidFill>
                          <a:srgbClr val="FFFFFF"/>
                        </a:solidFill>
                        <a:ln w="9525">
                          <a:noFill/>
                          <a:miter lim="800000"/>
                          <a:headEnd/>
                          <a:tailEnd/>
                        </a:ln>
                      </wps:spPr>
                      <wps:txbx>
                        <w:txbxContent>
                          <w:p w14:paraId="3F7C3268" w14:textId="0C724971" w:rsidR="007C7985" w:rsidRPr="007C7985" w:rsidRDefault="007C7985">
                            <w:pPr>
                              <w:rPr>
                                <w:rFonts w:ascii="Times New Roman" w:hAnsi="Times New Roman" w:cs="Times New Roman"/>
                                <w:b/>
                              </w:rPr>
                            </w:pPr>
                            <w:r w:rsidRPr="007C7985">
                              <w:rPr>
                                <w:rFonts w:ascii="Times New Roman" w:hAnsi="Times New Roman" w:cs="Times New Roman"/>
                                <w:b/>
                              </w:rPr>
                              <w:t xml:space="preserve">Figure </w:t>
                            </w:r>
                            <w:r w:rsidR="00AA31F3">
                              <w:rPr>
                                <w:rFonts w:ascii="Times New Roman" w:hAnsi="Times New Roman" w:cs="Times New Roman"/>
                                <w:b/>
                              </w:rPr>
                              <w:t>8</w:t>
                            </w:r>
                            <w:r w:rsidRPr="007C7985">
                              <w:rPr>
                                <w:rFonts w:ascii="Times New Roman" w:hAnsi="Times New Roman" w:cs="Times New Roman"/>
                                <w:b/>
                              </w:rPr>
                              <w:t xml:space="preserve">: Bagging &amp; </w:t>
                            </w:r>
                            <w:r w:rsidR="00767E00">
                              <w:rPr>
                                <w:rFonts w:ascii="Times New Roman" w:hAnsi="Times New Roman" w:cs="Times New Roman"/>
                                <w:b/>
                              </w:rPr>
                              <w:t>Random Forest</w:t>
                            </w:r>
                            <w:r w:rsidRPr="007C7985">
                              <w:rPr>
                                <w:rFonts w:ascii="Times New Roman" w:hAnsi="Times New Roman" w:cs="Times New Roman"/>
                                <w:b/>
                              </w:rPr>
                              <w:t xml:space="preserve"> </w:t>
                            </w:r>
                            <w:r w:rsidR="00767E00">
                              <w:rPr>
                                <w:rFonts w:ascii="Times New Roman" w:hAnsi="Times New Roman" w:cs="Times New Roman"/>
                                <w:b/>
                              </w:rPr>
                              <w:t xml:space="preserve">Covariate </w:t>
                            </w:r>
                            <w:r w:rsidRPr="007C7985">
                              <w:rPr>
                                <w:rFonts w:ascii="Times New Roman" w:hAnsi="Times New Roman" w:cs="Times New Roman"/>
                                <w:b/>
                              </w:rP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8B8D1" id="_x0000_s1033" type="#_x0000_t202" style="position:absolute;left:0;text-align:left;margin-left:0;margin-top:.15pt;width:320.85pt;height:30.05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etMJgIAACQEAAAOAAAAZHJzL2Uyb0RvYy54bWysU21v2yAQ/j5p/wHxfbHjJk1ixam6dJkm&#10;dS9Sux+AMY7RgGNAYne/vgdO02z7No0PiOPuHp577ljfDFqRo3BegqnodJJTIgyHRpp9Rb8/7t4t&#10;KfGBmYYpMKKiT8LTm83bN+velqKADlQjHEEQ48veVrQLwZZZ5nknNPMTsMKgswWnWUDT7bPGsR7R&#10;tcqKPL/OenCNdcCF93h7NzrpJuG3reDha9t6EYiqKHILaXdpr+Oebdas3DtmO8lPNNg/sNBMGnz0&#10;DHXHAiMHJ/+C0pI78NCGCQedQdtKLlINWM00/6Oah45ZkWpBcbw9y+T/Hyz/cvzmiGwqWkwXlBim&#10;sUmPYgjkPQykiPr01pcY9mAxMAx4jX1OtXp7D/yHJwa2HTN7cesc9J1gDfKbxszsInXE8RGk7j9D&#10;g8+wQ4AENLROR/FQDoLo2Kenc28iFY6Xs3wxW6zmlHD0XS2n11fz9AQrX7Kt8+GjAE3ioaIOe5/Q&#10;2fHeh8iGlS8h8TEPSjY7qVQy3L7eKkeODOdkl9YJ/bcwZUhf0dW8mCdkAzE/jZCWAedYSV3RZR5X&#10;TGdlVOODadI5MKnGMzJR5iRPVGTUJgz1kDqxiLlRuhqaJ9TLwTi2+M3w0IH7RUmPI1tR//PAnKBE&#10;fTKo+Wo6m8UZT8ZsvijQcJee+tLDDEeoigZKxuM2pH8RaRu4xd60Msn2yuREGUcxqXn6NnHWL+0U&#10;9fq5N88AAAD//wMAUEsDBBQABgAIAAAAIQAyBGcQ2gAAAAQBAAAPAAAAZHJzL2Rvd25yZXYueG1s&#10;TI/BTsMwEETvSPyDtUhcEHUKIYEQpwIkENeWfsAm3iYR8TqK3Sb9e5YT3HY0o5m35WZxgzrRFHrP&#10;BtarBBRx423PrYH91/vtI6gQkS0OnsnAmQJsqsuLEgvrZ97SaRdbJSUcCjTQxTgWWoemI4dh5Udi&#10;8Q5+chhFTq22E85S7gZ9lySZdtizLHQ40ltHzffu6AwcPuebh6e5/oj7fJtmr9jntT8bc321vDyD&#10;irTEvzD84gs6VMJU+yPboAYD8kg0cA9KvCxd56BqOZIUdFXq//DVDwAAAP//AwBQSwECLQAUAAYA&#10;CAAAACEAtoM4kv4AAADhAQAAEwAAAAAAAAAAAAAAAAAAAAAAW0NvbnRlbnRfVHlwZXNdLnhtbFBL&#10;AQItABQABgAIAAAAIQA4/SH/1gAAAJQBAAALAAAAAAAAAAAAAAAAAC8BAABfcmVscy8ucmVsc1BL&#10;AQItABQABgAIAAAAIQA3eetMJgIAACQEAAAOAAAAAAAAAAAAAAAAAC4CAABkcnMvZTJvRG9jLnht&#10;bFBLAQItABQABgAIAAAAIQAyBGcQ2gAAAAQBAAAPAAAAAAAAAAAAAAAAAIAEAABkcnMvZG93bnJl&#10;di54bWxQSwUGAAAAAAQABADzAAAAhwUAAAAA&#10;" stroked="f">
                <v:textbox>
                  <w:txbxContent>
                    <w:p w14:paraId="3F7C3268" w14:textId="0C724971" w:rsidR="007C7985" w:rsidRPr="007C7985" w:rsidRDefault="007C7985">
                      <w:pPr>
                        <w:rPr>
                          <w:rFonts w:ascii="Times New Roman" w:hAnsi="Times New Roman" w:cs="Times New Roman"/>
                          <w:b/>
                        </w:rPr>
                      </w:pPr>
                      <w:r w:rsidRPr="007C7985">
                        <w:rPr>
                          <w:rFonts w:ascii="Times New Roman" w:hAnsi="Times New Roman" w:cs="Times New Roman"/>
                          <w:b/>
                        </w:rPr>
                        <w:t xml:space="preserve">Figure </w:t>
                      </w:r>
                      <w:r w:rsidR="00AA31F3">
                        <w:rPr>
                          <w:rFonts w:ascii="Times New Roman" w:hAnsi="Times New Roman" w:cs="Times New Roman"/>
                          <w:b/>
                        </w:rPr>
                        <w:t>8</w:t>
                      </w:r>
                      <w:r w:rsidRPr="007C7985">
                        <w:rPr>
                          <w:rFonts w:ascii="Times New Roman" w:hAnsi="Times New Roman" w:cs="Times New Roman"/>
                          <w:b/>
                        </w:rPr>
                        <w:t xml:space="preserve">: Bagging &amp; </w:t>
                      </w:r>
                      <w:r w:rsidR="00767E00">
                        <w:rPr>
                          <w:rFonts w:ascii="Times New Roman" w:hAnsi="Times New Roman" w:cs="Times New Roman"/>
                          <w:b/>
                        </w:rPr>
                        <w:t>Random Forest</w:t>
                      </w:r>
                      <w:r w:rsidRPr="007C7985">
                        <w:rPr>
                          <w:rFonts w:ascii="Times New Roman" w:hAnsi="Times New Roman" w:cs="Times New Roman"/>
                          <w:b/>
                        </w:rPr>
                        <w:t xml:space="preserve"> </w:t>
                      </w:r>
                      <w:r w:rsidR="00767E00">
                        <w:rPr>
                          <w:rFonts w:ascii="Times New Roman" w:hAnsi="Times New Roman" w:cs="Times New Roman"/>
                          <w:b/>
                        </w:rPr>
                        <w:t xml:space="preserve">Covariate </w:t>
                      </w:r>
                      <w:r w:rsidRPr="007C7985">
                        <w:rPr>
                          <w:rFonts w:ascii="Times New Roman" w:hAnsi="Times New Roman" w:cs="Times New Roman"/>
                          <w:b/>
                        </w:rPr>
                        <w:t>Results</w:t>
                      </w:r>
                    </w:p>
                  </w:txbxContent>
                </v:textbox>
                <w10:wrap type="square" anchorx="margin"/>
              </v:shape>
            </w:pict>
          </mc:Fallback>
        </mc:AlternateContent>
      </w:r>
      <w:r w:rsidR="001B27B6">
        <w:rPr>
          <w:rFonts w:ascii="Times New Roman" w:hAnsi="Times New Roman" w:cs="Times New Roman"/>
          <w:sz w:val="24"/>
          <w:szCs w:val="24"/>
        </w:rPr>
        <w:t>An attempt at support</w:t>
      </w:r>
      <w:r w:rsidR="003D7BB3">
        <w:rPr>
          <w:rFonts w:ascii="Times New Roman" w:hAnsi="Times New Roman" w:cs="Times New Roman"/>
          <w:sz w:val="24"/>
          <w:szCs w:val="24"/>
        </w:rPr>
        <w:t xml:space="preserve"> </w:t>
      </w:r>
      <w:r w:rsidR="001B27B6">
        <w:rPr>
          <w:rFonts w:ascii="Times New Roman" w:hAnsi="Times New Roman" w:cs="Times New Roman"/>
          <w:sz w:val="24"/>
          <w:szCs w:val="24"/>
        </w:rPr>
        <w:t>vector machine was made using a sample of 200 observations from the original dataset</w:t>
      </w:r>
      <w:r w:rsidR="00B84818">
        <w:rPr>
          <w:rFonts w:ascii="Times New Roman" w:hAnsi="Times New Roman" w:cs="Times New Roman"/>
          <w:sz w:val="24"/>
          <w:szCs w:val="24"/>
        </w:rPr>
        <w:t>, which separates the sample using hyperplanes</w:t>
      </w:r>
      <w:r w:rsidR="001B27B6">
        <w:rPr>
          <w:rFonts w:ascii="Times New Roman" w:hAnsi="Times New Roman" w:cs="Times New Roman"/>
          <w:sz w:val="24"/>
          <w:szCs w:val="24"/>
        </w:rPr>
        <w:t>.</w:t>
      </w:r>
      <w:r w:rsidR="00B84818">
        <w:rPr>
          <w:rFonts w:ascii="Times New Roman" w:hAnsi="Times New Roman" w:cs="Times New Roman"/>
          <w:sz w:val="24"/>
          <w:szCs w:val="24"/>
        </w:rPr>
        <w:t xml:space="preserve"> This method is very useful when the distribution of the data is unknown.</w:t>
      </w:r>
      <w:r w:rsidR="001B27B6">
        <w:rPr>
          <w:rFonts w:ascii="Times New Roman" w:hAnsi="Times New Roman" w:cs="Times New Roman"/>
          <w:sz w:val="24"/>
          <w:szCs w:val="24"/>
        </w:rPr>
        <w:t xml:space="preserve"> </w:t>
      </w:r>
      <w:r w:rsidR="0013568A">
        <w:rPr>
          <w:rFonts w:ascii="Times New Roman" w:hAnsi="Times New Roman" w:cs="Times New Roman"/>
          <w:sz w:val="24"/>
          <w:szCs w:val="24"/>
        </w:rPr>
        <w:t xml:space="preserve">To increase the accuracy of this method, the </w:t>
      </w:r>
      <w:proofErr w:type="spellStart"/>
      <w:r w:rsidR="0013568A">
        <w:rPr>
          <w:rFonts w:ascii="Times New Roman" w:hAnsi="Times New Roman" w:cs="Times New Roman"/>
          <w:sz w:val="24"/>
          <w:szCs w:val="24"/>
        </w:rPr>
        <w:t>svm</w:t>
      </w:r>
      <w:proofErr w:type="spellEnd"/>
      <w:r w:rsidR="0013568A">
        <w:rPr>
          <w:rFonts w:ascii="Times New Roman" w:hAnsi="Times New Roman" w:cs="Times New Roman"/>
          <w:sz w:val="24"/>
          <w:szCs w:val="24"/>
        </w:rPr>
        <w:t xml:space="preserve"> model was tuned with the parameter for linear type with an </w:t>
      </w:r>
      <w:r w:rsidR="0013568A" w:rsidRPr="0013568A">
        <w:rPr>
          <w:rFonts w:ascii="Times New Roman" w:hAnsi="Times New Roman" w:cs="Times New Roman"/>
          <w:sz w:val="24"/>
          <w:szCs w:val="24"/>
        </w:rPr>
        <w:t xml:space="preserve">optimal cost </w:t>
      </w:r>
      <w:r w:rsidR="0013568A">
        <w:rPr>
          <w:rFonts w:ascii="Times New Roman" w:hAnsi="Times New Roman" w:cs="Times New Roman"/>
          <w:sz w:val="24"/>
          <w:szCs w:val="24"/>
        </w:rPr>
        <w:t>of</w:t>
      </w:r>
      <w:r w:rsidR="0013568A" w:rsidRPr="0013568A">
        <w:rPr>
          <w:rFonts w:ascii="Times New Roman" w:hAnsi="Times New Roman" w:cs="Times New Roman"/>
          <w:sz w:val="24"/>
          <w:szCs w:val="24"/>
        </w:rPr>
        <w:t xml:space="preserve"> 0.01 and </w:t>
      </w:r>
      <w:r w:rsidR="0013568A">
        <w:rPr>
          <w:rFonts w:ascii="Times New Roman" w:hAnsi="Times New Roman" w:cs="Times New Roman"/>
          <w:sz w:val="24"/>
          <w:szCs w:val="24"/>
        </w:rPr>
        <w:t>a</w:t>
      </w:r>
      <w:r w:rsidRPr="00D37AD4">
        <w:rPr>
          <w:rFonts w:ascii="Times New Roman" w:hAnsi="Times New Roman" w:cs="Times New Roman"/>
          <w:sz w:val="24"/>
          <w:szCs w:val="24"/>
        </w:rPr>
        <w:t xml:space="preserve"> </w:t>
      </w:r>
      <w:r w:rsidR="0013568A" w:rsidRPr="0013568A">
        <w:rPr>
          <w:rFonts w:ascii="Times New Roman" w:hAnsi="Times New Roman" w:cs="Times New Roman"/>
          <w:sz w:val="24"/>
          <w:szCs w:val="24"/>
        </w:rPr>
        <w:t xml:space="preserve">gamma </w:t>
      </w:r>
      <w:r w:rsidR="0013568A">
        <w:rPr>
          <w:rFonts w:ascii="Times New Roman" w:hAnsi="Times New Roman" w:cs="Times New Roman"/>
          <w:sz w:val="24"/>
          <w:szCs w:val="24"/>
        </w:rPr>
        <w:t xml:space="preserve">of </w:t>
      </w:r>
      <w:r w:rsidR="0013568A" w:rsidRPr="0013568A">
        <w:rPr>
          <w:rFonts w:ascii="Times New Roman" w:hAnsi="Times New Roman" w:cs="Times New Roman"/>
          <w:sz w:val="24"/>
          <w:szCs w:val="24"/>
        </w:rPr>
        <w:t>0.001</w:t>
      </w:r>
      <w:r w:rsidR="00C33DD1">
        <w:rPr>
          <w:rFonts w:ascii="Times New Roman" w:hAnsi="Times New Roman" w:cs="Times New Roman"/>
          <w:sz w:val="24"/>
          <w:szCs w:val="24"/>
        </w:rPr>
        <w:t xml:space="preserve"> </w:t>
      </w:r>
      <w:r w:rsidR="00D20149">
        <w:rPr>
          <w:rFonts w:ascii="Times New Roman" w:hAnsi="Times New Roman" w:cs="Times New Roman"/>
          <w:sz w:val="24"/>
          <w:szCs w:val="24"/>
        </w:rPr>
        <w:t xml:space="preserve">which </w:t>
      </w:r>
      <w:r w:rsidR="0013568A">
        <w:rPr>
          <w:rFonts w:ascii="Times New Roman" w:hAnsi="Times New Roman" w:cs="Times New Roman"/>
          <w:sz w:val="24"/>
          <w:szCs w:val="24"/>
        </w:rPr>
        <w:t xml:space="preserve">calculates a test error of </w:t>
      </w:r>
      <w:r w:rsidR="0013568A" w:rsidRPr="0013568A">
        <w:rPr>
          <w:rFonts w:ascii="Times New Roman" w:hAnsi="Times New Roman" w:cs="Times New Roman"/>
          <w:sz w:val="24"/>
          <w:szCs w:val="24"/>
        </w:rPr>
        <w:t>0.52749</w:t>
      </w:r>
      <w:r w:rsidR="00527E72">
        <w:rPr>
          <w:rFonts w:ascii="Times New Roman" w:hAnsi="Times New Roman" w:cs="Times New Roman"/>
          <w:sz w:val="24"/>
          <w:szCs w:val="24"/>
        </w:rPr>
        <w:t>. The model was then tuned with a radial type parameter, with optimal cost as 100 and gamma as 0.5.</w:t>
      </w:r>
      <w:r w:rsidR="000E3FD1">
        <w:rPr>
          <w:rFonts w:ascii="Times New Roman" w:hAnsi="Times New Roman" w:cs="Times New Roman"/>
          <w:sz w:val="24"/>
          <w:szCs w:val="24"/>
        </w:rPr>
        <w:t xml:space="preserve"> This yields a test error of </w:t>
      </w:r>
      <w:r w:rsidR="000E3FD1" w:rsidRPr="000E3FD1">
        <w:rPr>
          <w:rFonts w:ascii="Times New Roman" w:hAnsi="Times New Roman" w:cs="Times New Roman"/>
          <w:sz w:val="24"/>
          <w:szCs w:val="24"/>
        </w:rPr>
        <w:t>0.5632</w:t>
      </w:r>
      <w:r w:rsidR="000E3FD1">
        <w:rPr>
          <w:rFonts w:ascii="Times New Roman" w:hAnsi="Times New Roman" w:cs="Times New Roman"/>
          <w:sz w:val="24"/>
          <w:szCs w:val="24"/>
        </w:rPr>
        <w:t xml:space="preserve">6 </w:t>
      </w:r>
      <w:r w:rsidR="0013568A">
        <w:rPr>
          <w:rFonts w:ascii="Times New Roman" w:hAnsi="Times New Roman" w:cs="Times New Roman"/>
          <w:sz w:val="24"/>
          <w:szCs w:val="24"/>
        </w:rPr>
        <w:t xml:space="preserve">while </w:t>
      </w:r>
      <w:r w:rsidR="00975204">
        <w:rPr>
          <w:rFonts w:ascii="Times New Roman" w:hAnsi="Times New Roman" w:cs="Times New Roman"/>
          <w:sz w:val="24"/>
          <w:szCs w:val="24"/>
        </w:rPr>
        <w:t>LDA achieve</w:t>
      </w:r>
      <w:r w:rsidR="00475763">
        <w:rPr>
          <w:rFonts w:ascii="Times New Roman" w:hAnsi="Times New Roman" w:cs="Times New Roman"/>
          <w:sz w:val="24"/>
          <w:szCs w:val="24"/>
        </w:rPr>
        <w:t>s</w:t>
      </w:r>
      <w:r w:rsidR="00975204">
        <w:rPr>
          <w:rFonts w:ascii="Times New Roman" w:hAnsi="Times New Roman" w:cs="Times New Roman"/>
          <w:sz w:val="24"/>
          <w:szCs w:val="24"/>
        </w:rPr>
        <w:t xml:space="preserve"> </w:t>
      </w:r>
      <w:r w:rsidR="00F07A8D">
        <w:rPr>
          <w:rFonts w:ascii="Times New Roman" w:hAnsi="Times New Roman" w:cs="Times New Roman"/>
          <w:sz w:val="24"/>
          <w:szCs w:val="24"/>
        </w:rPr>
        <w:t xml:space="preserve">a </w:t>
      </w:r>
      <w:r w:rsidR="00975204">
        <w:rPr>
          <w:rFonts w:ascii="Times New Roman" w:hAnsi="Times New Roman" w:cs="Times New Roman"/>
          <w:sz w:val="24"/>
          <w:szCs w:val="24"/>
        </w:rPr>
        <w:t>measure of 0.5699</w:t>
      </w:r>
      <w:r w:rsidR="00975204" w:rsidRPr="000E11AF">
        <w:rPr>
          <w:rFonts w:ascii="Times New Roman" w:hAnsi="Times New Roman" w:cs="Times New Roman"/>
          <w:sz w:val="24"/>
          <w:szCs w:val="24"/>
        </w:rPr>
        <w:t xml:space="preserve">. </w:t>
      </w:r>
      <w:r w:rsidR="00B84818" w:rsidRPr="000E11AF">
        <w:rPr>
          <w:rFonts w:ascii="Times New Roman" w:hAnsi="Times New Roman" w:cs="Times New Roman"/>
          <w:sz w:val="24"/>
          <w:szCs w:val="24"/>
        </w:rPr>
        <w:t xml:space="preserve">LDA </w:t>
      </w:r>
      <w:r w:rsidR="000E11AF">
        <w:rPr>
          <w:rFonts w:ascii="Times New Roman" w:hAnsi="Times New Roman" w:cs="Times New Roman"/>
          <w:sz w:val="24"/>
          <w:szCs w:val="24"/>
        </w:rPr>
        <w:t>is ideal for dimensionality reduction and viewing what variables are important to distinguish the differences in the response variable</w:t>
      </w:r>
      <w:r w:rsidR="00B84818" w:rsidRPr="000E11AF">
        <w:rPr>
          <w:rFonts w:ascii="Times New Roman" w:hAnsi="Times New Roman" w:cs="Times New Roman"/>
          <w:sz w:val="24"/>
          <w:szCs w:val="24"/>
        </w:rPr>
        <w:t xml:space="preserve">. </w:t>
      </w:r>
      <w:r w:rsidR="00F07A8D">
        <w:rPr>
          <w:rFonts w:ascii="Times New Roman" w:hAnsi="Times New Roman" w:cs="Times New Roman"/>
          <w:sz w:val="24"/>
          <w:szCs w:val="24"/>
        </w:rPr>
        <w:t xml:space="preserve">Although </w:t>
      </w:r>
      <w:r w:rsidR="00B84818">
        <w:rPr>
          <w:rFonts w:ascii="Times New Roman" w:hAnsi="Times New Roman" w:cs="Times New Roman"/>
          <w:sz w:val="24"/>
          <w:szCs w:val="24"/>
        </w:rPr>
        <w:t>a ROC curve cannot be plotted</w:t>
      </w:r>
      <w:r w:rsidR="00F07A8D">
        <w:rPr>
          <w:rFonts w:ascii="Times New Roman" w:hAnsi="Times New Roman" w:cs="Times New Roman"/>
          <w:sz w:val="24"/>
          <w:szCs w:val="24"/>
        </w:rPr>
        <w:t xml:space="preserve"> due to the multiple levels of the response variable. There is theory being investigated currently to plot categorical variables of multiple levels however nothing is proven at this time. </w:t>
      </w:r>
    </w:p>
    <w:p w14:paraId="6C623B2B" w14:textId="54E6DE89" w:rsidR="00F70ED1" w:rsidRDefault="00B67A67" w:rsidP="007C7985">
      <w:pPr>
        <w:spacing w:after="0" w:line="480" w:lineRule="auto"/>
        <w:ind w:firstLine="720"/>
        <w:rPr>
          <w:rFonts w:ascii="Times New Roman" w:hAnsi="Times New Roman" w:cs="Times New Roman"/>
          <w:sz w:val="24"/>
          <w:szCs w:val="24"/>
        </w:rPr>
      </w:pPr>
      <w:r w:rsidRPr="00344EDC">
        <w:rPr>
          <w:rFonts w:ascii="Times New Roman" w:hAnsi="Times New Roman" w:cs="Times New Roman"/>
          <w:noProof/>
          <w:sz w:val="24"/>
          <w:szCs w:val="24"/>
        </w:rPr>
        <w:lastRenderedPageBreak/>
        <w:drawing>
          <wp:anchor distT="0" distB="0" distL="114300" distR="114300" simplePos="0" relativeHeight="251695104" behindDoc="1" locked="0" layoutInCell="1" allowOverlap="1" wp14:anchorId="38E052F6" wp14:editId="5311D10B">
            <wp:simplePos x="0" y="0"/>
            <wp:positionH relativeFrom="margin">
              <wp:posOffset>-994</wp:posOffset>
            </wp:positionH>
            <wp:positionV relativeFrom="paragraph">
              <wp:posOffset>242101</wp:posOffset>
            </wp:positionV>
            <wp:extent cx="3603625" cy="2413000"/>
            <wp:effectExtent l="0" t="0" r="0" b="6350"/>
            <wp:wrapTight wrapText="bothSides">
              <wp:wrapPolygon edited="0">
                <wp:start x="0" y="0"/>
                <wp:lineTo x="0" y="21486"/>
                <wp:lineTo x="21467" y="21486"/>
                <wp:lineTo x="21467" y="0"/>
                <wp:lineTo x="0" y="0"/>
              </wp:wrapPolygon>
            </wp:wrapTight>
            <wp:docPr id="24" name="Picture 24" descr="C:\Users\Kathryn\AppData\Local\Temp\WeChat Files\7615179176996559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thryn\AppData\Local\Temp\WeChat Files\76151791769965599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3625" cy="241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21CF">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5C74CC26" wp14:editId="3B5F28A0">
                <wp:simplePos x="0" y="0"/>
                <wp:positionH relativeFrom="margin">
                  <wp:align>left</wp:align>
                </wp:positionH>
                <wp:positionV relativeFrom="paragraph">
                  <wp:posOffset>525</wp:posOffset>
                </wp:positionV>
                <wp:extent cx="3637280" cy="375285"/>
                <wp:effectExtent l="0" t="0" r="1270" b="57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7280" cy="375285"/>
                        </a:xfrm>
                        <a:prstGeom prst="rect">
                          <a:avLst/>
                        </a:prstGeom>
                        <a:solidFill>
                          <a:srgbClr val="FFFFFF"/>
                        </a:solidFill>
                        <a:ln w="9525">
                          <a:noFill/>
                          <a:miter lim="800000"/>
                          <a:headEnd/>
                          <a:tailEnd/>
                        </a:ln>
                      </wps:spPr>
                      <wps:txbx>
                        <w:txbxContent>
                          <w:p w14:paraId="3DE41D17" w14:textId="68C8A9E9" w:rsidR="001C21CF" w:rsidRPr="001C21CF" w:rsidRDefault="001C21CF">
                            <w:pPr>
                              <w:rPr>
                                <w:rFonts w:ascii="Times New Roman" w:hAnsi="Times New Roman" w:cs="Times New Roman"/>
                                <w:b/>
                              </w:rPr>
                            </w:pPr>
                            <w:r w:rsidRPr="001C21CF">
                              <w:rPr>
                                <w:rFonts w:ascii="Times New Roman" w:hAnsi="Times New Roman" w:cs="Times New Roman"/>
                                <w:b/>
                              </w:rPr>
                              <w:t xml:space="preserve">Figure </w:t>
                            </w:r>
                            <w:r w:rsidR="00AA31F3">
                              <w:rPr>
                                <w:rFonts w:ascii="Times New Roman" w:hAnsi="Times New Roman" w:cs="Times New Roman"/>
                                <w:b/>
                              </w:rPr>
                              <w:t>9</w:t>
                            </w:r>
                            <w:r w:rsidRPr="001C21CF">
                              <w:rPr>
                                <w:rFonts w:ascii="Times New Roman" w:hAnsi="Times New Roman" w:cs="Times New Roman"/>
                                <w:b/>
                              </w:rPr>
                              <w:t>: Boosting Covariate Influence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74CC26" id="_x0000_s1034" type="#_x0000_t202" style="position:absolute;left:0;text-align:left;margin-left:0;margin-top:.05pt;width:286.4pt;height:29.55pt;z-index:2516920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1LSIwIAACMEAAAOAAAAZHJzL2Uyb0RvYy54bWysU81u2zAMvg/YOwi6L06cpE2NOEWXLsOA&#10;7gdo9wCMLMfCZFGTlNjZ05eS0zTbbsN0EEiR/ER+JJe3favZQTqv0JR8MhpzJo3ASpldyb8/bd4t&#10;OPMBTAUajSz5UXp+u3r7ZtnZQubYoK6kYwRifNHZkjch2CLLvGhkC36EVhoy1uhaCKS6XVY56Ai9&#10;1Vk+Hl9lHbrKOhTSe3q9H4x8lfDrWorwta69DEyXnHIL6Xbp3sY7Wy2h2DmwjRKnNOAfsmhBGfr0&#10;DHUPAdjeqb+gWiUceqzDSGCbYV0rIVMNVM1k/Ec1jw1YmWohcrw90+T/H6z4cvjmmKqod1PODLTU&#10;oyfZB/Yee5ZHejrrC/J6tOQXenom11Sqtw8ofnhmcN2A2ck757BrJFSU3iRGZhehA46PINvuM1b0&#10;DewDJqC+dm3kjthghE5tOp5bE1MR9Di9ml7nCzIJsk2v5/linr6A4iXaOh8+SmxZFEruqPUJHQ4P&#10;PsRsoHhxiZ951KraKK2T4nbbtXbsADQmm3RO6L+5acO6kt/M83lCNhjj0wS1KtAYa9WWfDGOJ4ZD&#10;Edn4YKokB1B6kCkTbU70REYGbkK/7VMjFjE2UrfF6kh8ORymlraMhAbdL846mtiS+597cJIz/ckQ&#10;5zeT2SyOeFJm8+ucFHdp2V5awAiCKnngbBDXIa1FosPeUW82KtH2mskpZZrExOZpa+KoX+rJ63W3&#10;V88AAAD//wMAUEsDBBQABgAIAAAAIQB4Q37q2QAAAAQBAAAPAAAAZHJzL2Rvd25yZXYueG1sTI9B&#10;T8MwDIXvSPyHyEjcWEqlAeuaThMTFw5IbEhwzBq3qUicKsm68u/xTnCz/Z6ev1dvZu/EhDENgRTc&#10;LwoQSG0wA/UKPg4vd08gUtZktAuECn4wwaa5vqp1ZcKZ3nHa515wCKVKK7A5j5WUqbXodVqEEYm1&#10;LkSvM6+xlybqM4d7J8uieJBeD8QfrB7x2WL7vT95BZ/eDmYX374646bda7ddjnMclbq9mbdrEBnn&#10;/GeGCz6jQ8NMx3Aik4RTwEXy5SpYWz6WXOPIw6oE2dTyP3zzCwAA//8DAFBLAQItABQABgAIAAAA&#10;IQC2gziS/gAAAOEBAAATAAAAAAAAAAAAAAAAAAAAAABbQ29udGVudF9UeXBlc10ueG1sUEsBAi0A&#10;FAAGAAgAAAAhADj9If/WAAAAlAEAAAsAAAAAAAAAAAAAAAAALwEAAF9yZWxzLy5yZWxzUEsBAi0A&#10;FAAGAAgAAAAhAORbUtIjAgAAIwQAAA4AAAAAAAAAAAAAAAAALgIAAGRycy9lMm9Eb2MueG1sUEsB&#10;Ai0AFAAGAAgAAAAhAHhDfurZAAAABAEAAA8AAAAAAAAAAAAAAAAAfQQAAGRycy9kb3ducmV2Lnht&#10;bFBLBQYAAAAABAAEAPMAAACDBQAAAAA=&#10;" stroked="f">
                <v:textbox style="mso-fit-shape-to-text:t">
                  <w:txbxContent>
                    <w:p w14:paraId="3DE41D17" w14:textId="68C8A9E9" w:rsidR="001C21CF" w:rsidRPr="001C21CF" w:rsidRDefault="001C21CF">
                      <w:pPr>
                        <w:rPr>
                          <w:rFonts w:ascii="Times New Roman" w:hAnsi="Times New Roman" w:cs="Times New Roman"/>
                          <w:b/>
                        </w:rPr>
                      </w:pPr>
                      <w:r w:rsidRPr="001C21CF">
                        <w:rPr>
                          <w:rFonts w:ascii="Times New Roman" w:hAnsi="Times New Roman" w:cs="Times New Roman"/>
                          <w:b/>
                        </w:rPr>
                        <w:t xml:space="preserve">Figure </w:t>
                      </w:r>
                      <w:r w:rsidR="00AA31F3">
                        <w:rPr>
                          <w:rFonts w:ascii="Times New Roman" w:hAnsi="Times New Roman" w:cs="Times New Roman"/>
                          <w:b/>
                        </w:rPr>
                        <w:t>9</w:t>
                      </w:r>
                      <w:r w:rsidRPr="001C21CF">
                        <w:rPr>
                          <w:rFonts w:ascii="Times New Roman" w:hAnsi="Times New Roman" w:cs="Times New Roman"/>
                          <w:b/>
                        </w:rPr>
                        <w:t>: Boosting Covariate Influence</w:t>
                      </w:r>
                    </w:p>
                  </w:txbxContent>
                </v:textbox>
                <w10:wrap type="square" anchorx="margin"/>
              </v:shape>
            </w:pict>
          </mc:Fallback>
        </mc:AlternateContent>
      </w:r>
      <w:r w:rsidR="002B6918">
        <w:rPr>
          <w:rFonts w:ascii="Times New Roman" w:hAnsi="Times New Roman" w:cs="Times New Roman"/>
          <w:sz w:val="24"/>
          <w:szCs w:val="24"/>
        </w:rPr>
        <w:t xml:space="preserve">Of </w:t>
      </w:r>
      <w:r w:rsidR="00975204">
        <w:rPr>
          <w:rFonts w:ascii="Times New Roman" w:hAnsi="Times New Roman" w:cs="Times New Roman"/>
          <w:sz w:val="24"/>
          <w:szCs w:val="24"/>
        </w:rPr>
        <w:t xml:space="preserve">all </w:t>
      </w:r>
      <w:r w:rsidR="002B6918">
        <w:rPr>
          <w:rFonts w:ascii="Times New Roman" w:hAnsi="Times New Roman" w:cs="Times New Roman"/>
          <w:sz w:val="24"/>
          <w:szCs w:val="24"/>
        </w:rPr>
        <w:t xml:space="preserve">the </w:t>
      </w:r>
      <w:r w:rsidR="00975204">
        <w:rPr>
          <w:rFonts w:ascii="Times New Roman" w:hAnsi="Times New Roman" w:cs="Times New Roman"/>
          <w:sz w:val="24"/>
          <w:szCs w:val="24"/>
        </w:rPr>
        <w:t>results investigating variation of price</w:t>
      </w:r>
      <w:r w:rsidR="002B6918">
        <w:rPr>
          <w:rFonts w:ascii="Times New Roman" w:hAnsi="Times New Roman" w:cs="Times New Roman"/>
          <w:sz w:val="24"/>
          <w:szCs w:val="24"/>
        </w:rPr>
        <w:t>, boosting achieves the best fit of the data</w:t>
      </w:r>
      <w:r w:rsidR="00B84818">
        <w:rPr>
          <w:rFonts w:ascii="Times New Roman" w:hAnsi="Times New Roman" w:cs="Times New Roman"/>
          <w:sz w:val="24"/>
          <w:szCs w:val="24"/>
        </w:rPr>
        <w:t xml:space="preserve"> and classification tree produces the worst performance</w:t>
      </w:r>
      <w:r w:rsidR="002B6918">
        <w:rPr>
          <w:rFonts w:ascii="Times New Roman" w:hAnsi="Times New Roman" w:cs="Times New Roman"/>
          <w:sz w:val="24"/>
          <w:szCs w:val="24"/>
        </w:rPr>
        <w:t xml:space="preserve">. </w:t>
      </w:r>
      <w:r w:rsidR="00616159">
        <w:rPr>
          <w:rFonts w:ascii="Times New Roman" w:hAnsi="Times New Roman" w:cs="Times New Roman"/>
          <w:sz w:val="24"/>
          <w:szCs w:val="24"/>
        </w:rPr>
        <w:t xml:space="preserve">With the multiple predictors in </w:t>
      </w:r>
      <w:r w:rsidR="002B6918">
        <w:rPr>
          <w:rFonts w:ascii="Times New Roman" w:hAnsi="Times New Roman" w:cs="Times New Roman"/>
          <w:sz w:val="24"/>
          <w:szCs w:val="24"/>
        </w:rPr>
        <w:t xml:space="preserve">the data, boosting is easier to tune and unlikely to overfit the data compared to the other methods. </w:t>
      </w:r>
      <w:r w:rsidR="00956FD4">
        <w:rPr>
          <w:rFonts w:ascii="Times New Roman" w:hAnsi="Times New Roman" w:cs="Times New Roman"/>
          <w:sz w:val="24"/>
          <w:szCs w:val="24"/>
        </w:rPr>
        <w:t xml:space="preserve">In conclusion, the two analyses conducted on this dataset don’t reproduce ideal prediction values. This </w:t>
      </w:r>
      <w:r w:rsidR="00616159">
        <w:rPr>
          <w:rFonts w:ascii="Times New Roman" w:hAnsi="Times New Roman" w:cs="Times New Roman"/>
          <w:sz w:val="24"/>
          <w:szCs w:val="24"/>
        </w:rPr>
        <w:t xml:space="preserve">is most likely </w:t>
      </w:r>
      <w:r w:rsidR="00956FD4">
        <w:rPr>
          <w:rFonts w:ascii="Times New Roman" w:hAnsi="Times New Roman" w:cs="Times New Roman"/>
          <w:sz w:val="24"/>
          <w:szCs w:val="24"/>
        </w:rPr>
        <w:t>due to the skewed nature of the data and th</w:t>
      </w:r>
      <w:r w:rsidR="00616159">
        <w:rPr>
          <w:rFonts w:ascii="Times New Roman" w:hAnsi="Times New Roman" w:cs="Times New Roman"/>
          <w:sz w:val="24"/>
          <w:szCs w:val="24"/>
        </w:rPr>
        <w:t>at most</w:t>
      </w:r>
      <w:r w:rsidR="00956FD4">
        <w:rPr>
          <w:rFonts w:ascii="Times New Roman" w:hAnsi="Times New Roman" w:cs="Times New Roman"/>
          <w:sz w:val="24"/>
          <w:szCs w:val="24"/>
        </w:rPr>
        <w:t xml:space="preserve"> of the properties are in Manhattan and have the highest price overall. </w:t>
      </w:r>
    </w:p>
    <w:p w14:paraId="5E8FEA3B" w14:textId="31A549A0" w:rsidR="0013568A" w:rsidRDefault="0013568A" w:rsidP="007C7985">
      <w:pPr>
        <w:spacing w:after="0" w:line="480" w:lineRule="auto"/>
        <w:ind w:firstLine="720"/>
        <w:rPr>
          <w:rFonts w:ascii="Times New Roman" w:hAnsi="Times New Roman" w:cs="Times New Roman"/>
          <w:sz w:val="24"/>
          <w:szCs w:val="24"/>
        </w:rPr>
      </w:pPr>
    </w:p>
    <w:p w14:paraId="0F93EAAC" w14:textId="389E822E" w:rsidR="0013568A" w:rsidRDefault="0013568A" w:rsidP="007C7985">
      <w:pPr>
        <w:spacing w:after="0" w:line="480" w:lineRule="auto"/>
        <w:ind w:firstLine="720"/>
        <w:rPr>
          <w:rFonts w:ascii="Times New Roman" w:hAnsi="Times New Roman" w:cs="Times New Roman"/>
          <w:sz w:val="24"/>
          <w:szCs w:val="24"/>
        </w:rPr>
      </w:pPr>
    </w:p>
    <w:bookmarkEnd w:id="0"/>
    <w:bookmarkEnd w:id="1"/>
    <w:p w14:paraId="5AB8BD3D" w14:textId="498EE86B" w:rsidR="0013568A" w:rsidRPr="00B93CBE" w:rsidRDefault="0013568A" w:rsidP="007C7985">
      <w:pPr>
        <w:spacing w:after="0" w:line="480" w:lineRule="auto"/>
        <w:ind w:firstLine="720"/>
        <w:rPr>
          <w:rFonts w:ascii="Times New Roman" w:hAnsi="Times New Roman" w:cs="Times New Roman"/>
          <w:sz w:val="24"/>
          <w:szCs w:val="24"/>
        </w:rPr>
      </w:pPr>
    </w:p>
    <w:sectPr w:rsidR="0013568A" w:rsidRPr="00B93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BE"/>
    <w:rsid w:val="00097837"/>
    <w:rsid w:val="000A0CDA"/>
    <w:rsid w:val="000A6069"/>
    <w:rsid w:val="000D33EA"/>
    <w:rsid w:val="000E11AF"/>
    <w:rsid w:val="000E3FD1"/>
    <w:rsid w:val="00120B44"/>
    <w:rsid w:val="0013568A"/>
    <w:rsid w:val="00140D12"/>
    <w:rsid w:val="00162F08"/>
    <w:rsid w:val="00174CB7"/>
    <w:rsid w:val="00175A1D"/>
    <w:rsid w:val="00184003"/>
    <w:rsid w:val="001B27B6"/>
    <w:rsid w:val="001C0A80"/>
    <w:rsid w:val="001C21CF"/>
    <w:rsid w:val="001D000B"/>
    <w:rsid w:val="001E17AD"/>
    <w:rsid w:val="002540C4"/>
    <w:rsid w:val="002568F9"/>
    <w:rsid w:val="002641C4"/>
    <w:rsid w:val="00267246"/>
    <w:rsid w:val="00290398"/>
    <w:rsid w:val="002B6918"/>
    <w:rsid w:val="002D529B"/>
    <w:rsid w:val="002F66B0"/>
    <w:rsid w:val="0032432F"/>
    <w:rsid w:val="00344EDC"/>
    <w:rsid w:val="00355202"/>
    <w:rsid w:val="0036077D"/>
    <w:rsid w:val="00371CF9"/>
    <w:rsid w:val="003D104C"/>
    <w:rsid w:val="003D7BB3"/>
    <w:rsid w:val="003E1ACE"/>
    <w:rsid w:val="003F4C4E"/>
    <w:rsid w:val="003F5990"/>
    <w:rsid w:val="00417351"/>
    <w:rsid w:val="004220FE"/>
    <w:rsid w:val="004613B8"/>
    <w:rsid w:val="00472EBD"/>
    <w:rsid w:val="00475763"/>
    <w:rsid w:val="004821EF"/>
    <w:rsid w:val="00485E11"/>
    <w:rsid w:val="00490F17"/>
    <w:rsid w:val="00497884"/>
    <w:rsid w:val="00527E72"/>
    <w:rsid w:val="005657FA"/>
    <w:rsid w:val="005949B5"/>
    <w:rsid w:val="005B26FF"/>
    <w:rsid w:val="005D1EB1"/>
    <w:rsid w:val="005F416E"/>
    <w:rsid w:val="0060433A"/>
    <w:rsid w:val="00616159"/>
    <w:rsid w:val="006179C0"/>
    <w:rsid w:val="00622952"/>
    <w:rsid w:val="006234EB"/>
    <w:rsid w:val="00664D7E"/>
    <w:rsid w:val="006A3C9E"/>
    <w:rsid w:val="006D6266"/>
    <w:rsid w:val="006F2A53"/>
    <w:rsid w:val="0071302B"/>
    <w:rsid w:val="0071364A"/>
    <w:rsid w:val="00715A9C"/>
    <w:rsid w:val="00745088"/>
    <w:rsid w:val="00767E00"/>
    <w:rsid w:val="00797E44"/>
    <w:rsid w:val="007A5A26"/>
    <w:rsid w:val="007B28AA"/>
    <w:rsid w:val="007C7985"/>
    <w:rsid w:val="00813D62"/>
    <w:rsid w:val="00815E8C"/>
    <w:rsid w:val="008367E6"/>
    <w:rsid w:val="008551C7"/>
    <w:rsid w:val="00864ADC"/>
    <w:rsid w:val="00892884"/>
    <w:rsid w:val="008B0915"/>
    <w:rsid w:val="008E1B46"/>
    <w:rsid w:val="008E6B24"/>
    <w:rsid w:val="008F0C12"/>
    <w:rsid w:val="00901302"/>
    <w:rsid w:val="00901E2F"/>
    <w:rsid w:val="00910B1F"/>
    <w:rsid w:val="00917394"/>
    <w:rsid w:val="009337BD"/>
    <w:rsid w:val="00941B47"/>
    <w:rsid w:val="00951D93"/>
    <w:rsid w:val="00956FD4"/>
    <w:rsid w:val="009622CF"/>
    <w:rsid w:val="00975204"/>
    <w:rsid w:val="00A27277"/>
    <w:rsid w:val="00A528B0"/>
    <w:rsid w:val="00A655E5"/>
    <w:rsid w:val="00A90280"/>
    <w:rsid w:val="00AA31F3"/>
    <w:rsid w:val="00AC1C6E"/>
    <w:rsid w:val="00B02701"/>
    <w:rsid w:val="00B50467"/>
    <w:rsid w:val="00B542B1"/>
    <w:rsid w:val="00B67A67"/>
    <w:rsid w:val="00B84818"/>
    <w:rsid w:val="00B93CBE"/>
    <w:rsid w:val="00BC09B8"/>
    <w:rsid w:val="00C1474B"/>
    <w:rsid w:val="00C30796"/>
    <w:rsid w:val="00C33DD1"/>
    <w:rsid w:val="00C377B3"/>
    <w:rsid w:val="00C437FC"/>
    <w:rsid w:val="00C44B30"/>
    <w:rsid w:val="00C5118A"/>
    <w:rsid w:val="00C80EDD"/>
    <w:rsid w:val="00CC5263"/>
    <w:rsid w:val="00CE4FE5"/>
    <w:rsid w:val="00D176CF"/>
    <w:rsid w:val="00D20149"/>
    <w:rsid w:val="00D23722"/>
    <w:rsid w:val="00D329CD"/>
    <w:rsid w:val="00D37AD4"/>
    <w:rsid w:val="00D52C05"/>
    <w:rsid w:val="00DA21AA"/>
    <w:rsid w:val="00DB52F7"/>
    <w:rsid w:val="00DF4B3E"/>
    <w:rsid w:val="00DF717E"/>
    <w:rsid w:val="00E6589C"/>
    <w:rsid w:val="00E8727D"/>
    <w:rsid w:val="00E9175F"/>
    <w:rsid w:val="00EF5C43"/>
    <w:rsid w:val="00F07A8D"/>
    <w:rsid w:val="00F344E6"/>
    <w:rsid w:val="00F40590"/>
    <w:rsid w:val="00F57837"/>
    <w:rsid w:val="00F620BA"/>
    <w:rsid w:val="00F70ED1"/>
    <w:rsid w:val="00F733D2"/>
    <w:rsid w:val="00F9622B"/>
    <w:rsid w:val="00FB6EDB"/>
    <w:rsid w:val="00FC3554"/>
    <w:rsid w:val="00FF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8DED"/>
  <w15:chartTrackingRefBased/>
  <w15:docId w15:val="{26B359D4-D0BE-45DA-A50D-86FDC96E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3CB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HTMLPreformatted">
    <w:name w:val="HTML Preformatted"/>
    <w:basedOn w:val="Normal"/>
    <w:link w:val="HTMLPreformattedChar"/>
    <w:uiPriority w:val="99"/>
    <w:semiHidden/>
    <w:unhideWhenUsed/>
    <w:rsid w:val="00A90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0280"/>
    <w:rPr>
      <w:rFonts w:ascii="Courier New" w:eastAsia="Times New Roman" w:hAnsi="Courier New" w:cs="Courier New"/>
      <w:sz w:val="20"/>
      <w:szCs w:val="20"/>
    </w:rPr>
  </w:style>
  <w:style w:type="character" w:customStyle="1" w:styleId="gnkrckgcgsb">
    <w:name w:val="gnkrckgcgsb"/>
    <w:basedOn w:val="DefaultParagraphFont"/>
    <w:rsid w:val="00A90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66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8</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dc:creator>
  <cp:keywords/>
  <dc:description/>
  <cp:lastModifiedBy>Kathryn</cp:lastModifiedBy>
  <cp:revision>114</cp:revision>
  <dcterms:created xsi:type="dcterms:W3CDTF">2018-05-07T21:03:00Z</dcterms:created>
  <dcterms:modified xsi:type="dcterms:W3CDTF">2018-05-09T18:00:00Z</dcterms:modified>
</cp:coreProperties>
</file>