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>
        <w:rPr>
          <w:rFonts w:hint="eastAsia" w:ascii="Helvetica" w:hAnsi="Helvetica" w:cs="Helvetica"/>
          <w:color w:val="313131"/>
          <w:kern w:val="0"/>
          <w:sz w:val="45"/>
          <w:szCs w:val="45"/>
        </w:rPr>
        <w:t>高性能计算程序设计（</w:t>
      </w:r>
      <w:r>
        <w:rPr>
          <w:rFonts w:ascii="Helvetica" w:hAnsi="Helvetica" w:cs="Helvetica"/>
          <w:color w:val="313131"/>
          <w:kern w:val="0"/>
          <w:sz w:val="45"/>
          <w:szCs w:val="45"/>
        </w:rPr>
        <w:t>3</w:t>
      </w:r>
      <w:r>
        <w:rPr>
          <w:rFonts w:hint="eastAsia" w:ascii="Helvetica" w:hAnsi="Helvetica" w:cs="Helvetica"/>
          <w:color w:val="313131"/>
          <w:kern w:val="0"/>
          <w:sz w:val="45"/>
          <w:szCs w:val="45"/>
        </w:rPr>
        <w:t xml:space="preserve">） </w:t>
      </w:r>
      <w:r>
        <w:rPr>
          <w:rFonts w:hint="eastAsia" w:ascii="Times New Roman" w:hAnsi="Times New Roman"/>
          <w:sz w:val="36"/>
        </w:rPr>
        <w:t>秋季</w:t>
      </w:r>
      <w:r>
        <w:rPr>
          <w:rFonts w:ascii="Times New Roman" w:hAnsi="Times New Roman"/>
          <w:sz w:val="36"/>
        </w:rPr>
        <w:t>2023</w:t>
      </w:r>
    </w:p>
    <w:p>
      <w:pPr>
        <w:rPr>
          <w:rFonts w:ascii="Times New Roman" w:hAnsi="Times New Roman"/>
          <w:b/>
          <w:sz w:val="36"/>
          <w:u w:val="single"/>
        </w:rPr>
      </w:pPr>
      <w:r>
        <w:rPr>
          <w:rFonts w:hint="eastAsia" w:ascii="Times New Roman" w:hAnsi="Times New Roman"/>
          <w:b/>
          <w:sz w:val="36"/>
          <w:u w:val="single"/>
        </w:rPr>
        <w:t>提交格式说明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按照实验报告模板填写报告，需要提供源代码及代码描述至</w:t>
      </w:r>
      <w:r>
        <w:rPr>
          <w:rFonts w:ascii="Times New Roman" w:hAnsi="Times New Roman"/>
          <w:sz w:val="28"/>
          <w:szCs w:val="28"/>
        </w:rPr>
        <w:t>https://easyhpc.net/course/181</w:t>
      </w:r>
      <w:r>
        <w:rPr>
          <w:rFonts w:hint="eastAsia" w:ascii="Times New Roman" w:hAnsi="Times New Roman"/>
          <w:sz w:val="28"/>
          <w:szCs w:val="28"/>
        </w:rPr>
        <w:t>。实验报告模板使用PDF格式，命名方式为高性能计算程序设计_学号_姓名。如果有问题，请发邮件至韦媛馨（课程、实验）3366875159@qq.com钟赫明（课程、实验）zhonghm5@mail2.sysu.edu.cn询问细节。</w:t>
      </w:r>
    </w:p>
    <w:p>
      <w:pPr>
        <w:spacing w:after="240"/>
        <w:jc w:val="left"/>
        <w:rPr>
          <w:rFonts w:ascii="Times New Roman" w:hAnsi="Times New Roman"/>
          <w:sz w:val="24"/>
        </w:rPr>
      </w:pPr>
    </w:p>
    <w:p>
      <w:pPr>
        <w:pStyle w:val="12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通过OpenMP实现通用矩阵乘法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通过</w:t>
      </w:r>
      <w:r>
        <w:rPr>
          <w:rFonts w:ascii="Times New Roman" w:hAnsi="Times New Roman"/>
          <w:sz w:val="28"/>
          <w:szCs w:val="28"/>
        </w:rPr>
        <w:t>OpenMP</w:t>
      </w:r>
      <w:r>
        <w:rPr>
          <w:rFonts w:hint="eastAsia" w:ascii="Times New Roman" w:hAnsi="Times New Roman"/>
          <w:sz w:val="28"/>
          <w:szCs w:val="28"/>
        </w:rPr>
        <w:t>实现通用矩阵乘法（Lab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）的并行版本，OpenMP并行线程从1增加至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hint="eastAsia" w:ascii="Times New Roman" w:hAnsi="Times New Roman"/>
          <w:sz w:val="28"/>
          <w:szCs w:val="28"/>
        </w:rPr>
        <w:t>，矩阵规模从5</w:t>
      </w:r>
      <w:r>
        <w:rPr>
          <w:rFonts w:ascii="Times New Roman" w:hAnsi="Times New Roman"/>
          <w:sz w:val="28"/>
          <w:szCs w:val="28"/>
        </w:rPr>
        <w:t>12</w:t>
      </w:r>
      <w:r>
        <w:rPr>
          <w:rFonts w:hint="eastAsia" w:ascii="Times New Roman" w:hAnsi="Times New Roman"/>
          <w:sz w:val="28"/>
          <w:szCs w:val="28"/>
        </w:rPr>
        <w:t>增加至2</w:t>
      </w:r>
      <w:r>
        <w:rPr>
          <w:rFonts w:ascii="Times New Roman" w:hAnsi="Times New Roman"/>
          <w:sz w:val="28"/>
          <w:szCs w:val="28"/>
        </w:rPr>
        <w:t>048</w:t>
      </w:r>
      <w:r>
        <w:rPr>
          <w:rFonts w:hint="eastAsia" w:ascii="Times New Roman" w:hAnsi="Times New Roman"/>
          <w:sz w:val="28"/>
          <w:szCs w:val="28"/>
        </w:rPr>
        <w:t>。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通用矩阵乘法（GEMM）通常定义为：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C=AB</m:t>
          </m:r>
        </m:oMath>
      </m:oMathPara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m,n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n=1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m,</m:t>
                  </m:r>
                  <m:r>
                    <m:rPr/>
                    <w:rPr>
                      <w:rFonts w:hint="eastAsia"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n,k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输入：M , N, K三个整数（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hint="eastAsia" w:ascii="Times New Roman" w:hAnsi="Times New Roman"/>
          <w:sz w:val="28"/>
          <w:szCs w:val="28"/>
        </w:rPr>
        <w:t xml:space="preserve"> ~</w:t>
      </w:r>
      <w:r>
        <w:rPr>
          <w:rFonts w:ascii="Times New Roman" w:hAnsi="Times New Roman"/>
          <w:sz w:val="28"/>
          <w:szCs w:val="28"/>
        </w:rPr>
        <w:t>2048</w:t>
      </w:r>
      <w:r>
        <w:rPr>
          <w:rFonts w:hint="eastAsia" w:ascii="Times New Roman" w:hAnsi="Times New Roman"/>
          <w:sz w:val="28"/>
          <w:szCs w:val="28"/>
        </w:rPr>
        <w:t>）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问题描述：随机生成M*N和N*K的两个矩阵A,B,对这两个矩阵做乘法得到矩阵C.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输出：A,B,C三个矩阵以及矩阵计算的时间</w:t>
      </w:r>
    </w:p>
    <w:p>
      <w:pPr>
        <w:pStyle w:val="12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基于OpenMP的通用矩阵乘法优化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分别采用OpenMP的默认任务调度机制、静态调度</w:t>
      </w:r>
      <w:r>
        <w:rPr>
          <w:rFonts w:ascii="Times New Roman" w:hAnsi="Times New Roman"/>
          <w:sz w:val="28"/>
          <w:szCs w:val="28"/>
        </w:rPr>
        <w:t>schedule(static, 1)</w:t>
      </w:r>
      <w:r>
        <w:rPr>
          <w:rFonts w:hint="eastAsia" w:ascii="Times New Roman" w:hAnsi="Times New Roman"/>
          <w:sz w:val="28"/>
          <w:szCs w:val="28"/>
        </w:rPr>
        <w:t>和动态调度</w:t>
      </w:r>
      <w:r>
        <w:rPr>
          <w:rFonts w:ascii="Times New Roman" w:hAnsi="Times New Roman"/>
          <w:sz w:val="28"/>
          <w:szCs w:val="28"/>
        </w:rPr>
        <w:t>schedule(dynamic,1)</w:t>
      </w:r>
      <w:r>
        <w:rPr>
          <w:rFonts w:hint="eastAsia" w:ascii="Times New Roman" w:hAnsi="Times New Roman"/>
          <w:sz w:val="28"/>
          <w:szCs w:val="28"/>
        </w:rPr>
        <w:t>的性能，实现</w:t>
      </w:r>
      <w:r>
        <w:rPr>
          <w:rFonts w:ascii="Times New Roman" w:hAnsi="Times New Roman"/>
          <w:sz w:val="28"/>
          <w:szCs w:val="28"/>
        </w:rPr>
        <w:t>#pragma omp for</w:t>
      </w:r>
      <w:r>
        <w:rPr>
          <w:rFonts w:hint="eastAsia" w:ascii="Times New Roman" w:hAnsi="Times New Roman"/>
          <w:sz w:val="28"/>
          <w:szCs w:val="28"/>
        </w:rPr>
        <w:t>，并比较其性能。</w:t>
      </w:r>
    </w:p>
    <w:p>
      <w:pPr>
        <w:pStyle w:val="12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构造基于Pthreads的并行for循环分解、分配和执行机制。</w:t>
      </w:r>
    </w:p>
    <w:p>
      <w:pPr>
        <w:pStyle w:val="12"/>
        <w:numPr>
          <w:ilvl w:val="0"/>
          <w:numId w:val="2"/>
        </w:numPr>
        <w:spacing w:after="240"/>
        <w:ind w:firstLineChars="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基于pthreads的多线程库提供的基本函数，如线程创建、线程join、线程同步等。构建p</w:t>
      </w:r>
      <w:r>
        <w:rPr>
          <w:rFonts w:ascii="Times New Roman" w:hAnsi="Times New Roman"/>
          <w:sz w:val="28"/>
          <w:szCs w:val="28"/>
        </w:rPr>
        <w:t>arallel_for</w:t>
      </w:r>
      <w:r>
        <w:rPr>
          <w:rFonts w:hint="eastAsia" w:ascii="Times New Roman" w:hAnsi="Times New Roman"/>
          <w:sz w:val="28"/>
          <w:szCs w:val="28"/>
        </w:rPr>
        <w:t>函数对循环分解、分配和执行机制，函数参数包括但不限于</w:t>
      </w:r>
      <w:r>
        <w:rPr>
          <w:rFonts w:ascii="Times New Roman" w:hAnsi="Times New Roman"/>
          <w:sz w:val="28"/>
          <w:szCs w:val="28"/>
        </w:rPr>
        <w:t>(int start, int end, int increment, void *(*</w:t>
      </w:r>
      <w:r>
        <w:rPr>
          <w:rFonts w:hint="eastAsia" w:ascii="Times New Roman" w:hAnsi="Times New Roman"/>
          <w:sz w:val="28"/>
          <w:szCs w:val="28"/>
        </w:rPr>
        <w:t>fun</w:t>
      </w:r>
      <w:r>
        <w:rPr>
          <w:rFonts w:ascii="Times New Roman" w:hAnsi="Times New Roman"/>
          <w:sz w:val="28"/>
          <w:szCs w:val="28"/>
        </w:rPr>
        <w:t>ctor)(void*), void *arg , int num_threads)</w:t>
      </w:r>
      <w:r>
        <w:rPr>
          <w:rFonts w:hint="eastAsia" w:ascii="Times New Roman" w:hAnsi="Times New Roman"/>
          <w:sz w:val="28"/>
          <w:szCs w:val="28"/>
        </w:rPr>
        <w:t>；其中start为循环开始索引；end为结束索引；increment每次循环增加索引数；f</w:t>
      </w:r>
      <w:r>
        <w:rPr>
          <w:rFonts w:ascii="Times New Roman" w:hAnsi="Times New Roman"/>
          <w:sz w:val="28"/>
          <w:szCs w:val="28"/>
        </w:rPr>
        <w:t>unctor</w:t>
      </w:r>
      <w:r>
        <w:rPr>
          <w:rFonts w:hint="eastAsia" w:ascii="Times New Roman" w:hAnsi="Times New Roman"/>
          <w:sz w:val="28"/>
          <w:szCs w:val="28"/>
        </w:rPr>
        <w:t>为函数指针，指向的需要被并行执行循环程序块；arg为functor的入口参数；n</w:t>
      </w:r>
      <w:r>
        <w:rPr>
          <w:rFonts w:ascii="Times New Roman" w:hAnsi="Times New Roman"/>
          <w:sz w:val="28"/>
          <w:szCs w:val="28"/>
        </w:rPr>
        <w:t>um_threads</w:t>
      </w:r>
      <w:r>
        <w:rPr>
          <w:rFonts w:hint="eastAsia" w:ascii="Times New Roman" w:hAnsi="Times New Roman"/>
          <w:sz w:val="28"/>
          <w:szCs w:val="28"/>
        </w:rPr>
        <w:t>为并行线程数。</w:t>
      </w:r>
    </w:p>
    <w:p>
      <w:pPr>
        <w:pStyle w:val="12"/>
        <w:numPr>
          <w:ilvl w:val="0"/>
          <w:numId w:val="2"/>
        </w:numPr>
        <w:spacing w:after="240"/>
        <w:ind w:firstLineChars="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在Linux系统中将p</w:t>
      </w:r>
      <w:r>
        <w:rPr>
          <w:rFonts w:ascii="Times New Roman" w:hAnsi="Times New Roman"/>
          <w:sz w:val="28"/>
          <w:szCs w:val="28"/>
        </w:rPr>
        <w:t>arallel_for</w:t>
      </w:r>
      <w:r>
        <w:rPr>
          <w:rFonts w:hint="eastAsia" w:ascii="Times New Roman" w:hAnsi="Times New Roman"/>
          <w:sz w:val="28"/>
          <w:szCs w:val="28"/>
        </w:rPr>
        <w:t>函数编译为.so文件，由其他程序调用。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12"/>
        <w:numPr>
          <w:ilvl w:val="0"/>
          <w:numId w:val="2"/>
        </w:numPr>
        <w:spacing w:after="240"/>
        <w:ind w:firstLineChars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将通用矩阵乘法的for循环，改造成基于parallel_for函数并行化的矩阵乘法，注意只改造</w:t>
      </w:r>
      <w:r>
        <w:rPr>
          <w:rFonts w:ascii="Times New Roman" w:hAnsi="Times New Roman"/>
          <w:b/>
          <w:bCs/>
          <w:sz w:val="28"/>
          <w:szCs w:val="28"/>
        </w:rPr>
        <w:t>可被并行执行的for循环</w:t>
      </w:r>
      <w:r>
        <w:rPr>
          <w:rFonts w:ascii="Times New Roman" w:hAnsi="Times New Roman"/>
          <w:sz w:val="28"/>
          <w:szCs w:val="28"/>
        </w:rPr>
        <w:t>（例如无race condition、无数据依赖、无循环依赖等）。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举例说明：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将串行代码：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( int i = 0; i &lt; 10; i++ ){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A[i]=B[i] * x + C[i]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替换为------&gt;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parallel_for(0, 10, 1, functor, NULL, 2);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struct for_index {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int start;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int end;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int increment;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* functor (void * args){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struct for_index * index = (struct for_index *) args;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for (int i = index-&gt;start; i &lt; index-&gt;end; i = i + index-&gt;increment){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A[i]=B[i] * x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+ C[i];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}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==========================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编译后执行阶段：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多线程执行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在两个线程情况下：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Thread0: start和end分别为0，5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void * funtor(void * arg){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int start = my_rank * (10/2)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int end = start + 10/2;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for(int j = start, j &lt; end, j++)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A[j]=B[j] * x + C[j];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Thread1: start和end分别为5，10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453D7C"/>
    <w:multiLevelType w:val="multilevel"/>
    <w:tmpl w:val="32453D7C"/>
    <w:lvl w:ilvl="0" w:tentative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33ECD"/>
    <w:multiLevelType w:val="multilevel"/>
    <w:tmpl w:val="4B733ECD"/>
    <w:lvl w:ilvl="0" w:tentative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wZWM3OWQ0ZjMwODI2YTQyYzY3Y2ViZDVjMDRkNjAifQ=="/>
  </w:docVars>
  <w:rsids>
    <w:rsidRoot w:val="00A90D88"/>
    <w:rsid w:val="00122E6B"/>
    <w:rsid w:val="00142281"/>
    <w:rsid w:val="00180ECC"/>
    <w:rsid w:val="0029593D"/>
    <w:rsid w:val="002B7748"/>
    <w:rsid w:val="002D4FBB"/>
    <w:rsid w:val="002E36F4"/>
    <w:rsid w:val="002F44B4"/>
    <w:rsid w:val="002F6E6F"/>
    <w:rsid w:val="00322A3A"/>
    <w:rsid w:val="003A5190"/>
    <w:rsid w:val="00440B5B"/>
    <w:rsid w:val="00497430"/>
    <w:rsid w:val="005852E0"/>
    <w:rsid w:val="005A7EF4"/>
    <w:rsid w:val="005B573D"/>
    <w:rsid w:val="005B7414"/>
    <w:rsid w:val="005F6D1A"/>
    <w:rsid w:val="007136E8"/>
    <w:rsid w:val="00734E0E"/>
    <w:rsid w:val="00752D3A"/>
    <w:rsid w:val="00793743"/>
    <w:rsid w:val="0079482F"/>
    <w:rsid w:val="007A34A1"/>
    <w:rsid w:val="007C0CB5"/>
    <w:rsid w:val="007E17F9"/>
    <w:rsid w:val="00851E28"/>
    <w:rsid w:val="00885FC7"/>
    <w:rsid w:val="008E0572"/>
    <w:rsid w:val="008F2CFD"/>
    <w:rsid w:val="009423F5"/>
    <w:rsid w:val="009C06BE"/>
    <w:rsid w:val="00A112E5"/>
    <w:rsid w:val="00A34E90"/>
    <w:rsid w:val="00A87275"/>
    <w:rsid w:val="00A90D88"/>
    <w:rsid w:val="00A94530"/>
    <w:rsid w:val="00AA0B24"/>
    <w:rsid w:val="00AA657B"/>
    <w:rsid w:val="00AB345C"/>
    <w:rsid w:val="00B02993"/>
    <w:rsid w:val="00B51D9B"/>
    <w:rsid w:val="00B66EDA"/>
    <w:rsid w:val="00B7227D"/>
    <w:rsid w:val="00BA304B"/>
    <w:rsid w:val="00BD0613"/>
    <w:rsid w:val="00BD163B"/>
    <w:rsid w:val="00BD22F9"/>
    <w:rsid w:val="00BE0BCB"/>
    <w:rsid w:val="00C34B2B"/>
    <w:rsid w:val="00C537A2"/>
    <w:rsid w:val="00CA07DC"/>
    <w:rsid w:val="00CB130D"/>
    <w:rsid w:val="00CC3EF6"/>
    <w:rsid w:val="00CE4C2F"/>
    <w:rsid w:val="00D06911"/>
    <w:rsid w:val="00D225C3"/>
    <w:rsid w:val="00D36B55"/>
    <w:rsid w:val="00D500BD"/>
    <w:rsid w:val="00D61B8E"/>
    <w:rsid w:val="00DC6AC9"/>
    <w:rsid w:val="00E04CB4"/>
    <w:rsid w:val="00EC4057"/>
    <w:rsid w:val="00F053B4"/>
    <w:rsid w:val="00F35D2C"/>
    <w:rsid w:val="00F51F1A"/>
    <w:rsid w:val="00FA0B7E"/>
    <w:rsid w:val="00FB4377"/>
    <w:rsid w:val="1B3D43A5"/>
    <w:rsid w:val="357415DE"/>
    <w:rsid w:val="3D48D92F"/>
    <w:rsid w:val="43DFBE26"/>
    <w:rsid w:val="49710B15"/>
    <w:rsid w:val="573A1B34"/>
    <w:rsid w:val="64AC09CD"/>
    <w:rsid w:val="6EB6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2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styleId="13">
    <w:name w:val="Placeholder Text"/>
    <w:basedOn w:val="7"/>
    <w:semiHidden/>
    <w:uiPriority w:val="99"/>
    <w:rPr>
      <w:color w:val="808080"/>
    </w:rPr>
  </w:style>
  <w:style w:type="character" w:customStyle="1" w:styleId="14">
    <w:name w:val="批注框文本 字符"/>
    <w:basedOn w:val="7"/>
    <w:link w:val="3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745</Words>
  <Characters>1436</Characters>
  <Lines>11</Lines>
  <Paragraphs>3</Paragraphs>
  <TotalTime>402</TotalTime>
  <ScaleCrop>false</ScaleCrop>
  <LinksUpToDate>false</LinksUpToDate>
  <CharactersWithSpaces>1552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2020-08-28T10:56:00Z</dcterms:created>
  <dc:creator>Microsoft</dc:creator>
  <cp:lastModifiedBy>20何凯迪</cp:lastModifiedBy>
  <dcterms:modified xsi:type="dcterms:W3CDTF">2023-10-23T15:58:01Z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2C15AF1F22134E178617C19ED60BBFC8_12</vt:lpwstr>
  </property>
</Properties>
</file>