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>高性能计算程序设计（</w:t>
      </w:r>
      <w:r>
        <w:rPr>
          <w:rFonts w:ascii="Helvetica" w:hAnsi="Helvetica" w:cs="Helvetica"/>
          <w:color w:val="313131"/>
          <w:kern w:val="0"/>
          <w:sz w:val="45"/>
          <w:szCs w:val="45"/>
        </w:rPr>
        <w:t>5</w:t>
      </w: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 xml:space="preserve">） </w:t>
      </w:r>
      <w:r>
        <w:rPr>
          <w:rFonts w:hint="eastAsia" w:ascii="Times New Roman" w:hAnsi="Times New Roman"/>
          <w:sz w:val="36"/>
        </w:rPr>
        <w:t>秋季</w:t>
      </w:r>
      <w:r>
        <w:rPr>
          <w:rFonts w:ascii="Times New Roman" w:hAnsi="Times New Roman"/>
          <w:sz w:val="36"/>
        </w:rPr>
        <w:t>2023</w:t>
      </w:r>
    </w:p>
    <w:p>
      <w:pPr>
        <w:rPr>
          <w:rFonts w:ascii="Times New Roman" w:hAnsi="Times New Roman"/>
          <w:b/>
          <w:sz w:val="36"/>
          <w:u w:val="single"/>
        </w:rPr>
      </w:pPr>
      <w:r>
        <w:rPr>
          <w:rFonts w:hint="eastAsia" w:ascii="Times New Roman" w:hAnsi="Times New Roman"/>
          <w:b/>
          <w:sz w:val="36"/>
          <w:u w:val="single"/>
        </w:rPr>
        <w:t>提交格式说明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https://easyhpc.net/course/181</w:t>
      </w:r>
      <w:r>
        <w:rPr>
          <w:rFonts w:hint="eastAsia" w:ascii="Times New Roman" w:hAnsi="Times New Roman"/>
          <w:sz w:val="28"/>
          <w:szCs w:val="28"/>
        </w:rPr>
        <w:t>。实验报告模板使用PDF格式，命名方式为高性能计算程序设计_学号_姓名。如果有问题，请发邮件至韦媛馨（课程、实验）3366875159@qq.com钟赫明（课程、实验）zhonghm5@mail2.sysu.edu.cn询问细节。</w:t>
      </w:r>
    </w:p>
    <w:p>
      <w:pPr>
        <w:rPr>
          <w:rFonts w:ascii="Times New Roman" w:hAnsi="Times New Roman"/>
          <w:b/>
          <w:sz w:val="36"/>
        </w:rPr>
      </w:pP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1</w:t>
      </w:r>
      <w:r>
        <w:rPr>
          <w:rFonts w:hint="eastAsia" w:ascii="Times New Roman" w:hAnsi="Times New Roman"/>
          <w:b/>
          <w:sz w:val="36"/>
        </w:rPr>
        <w:t>：</w:t>
      </w:r>
    </w:p>
    <w:p>
      <w:pPr>
        <w:spacing w:after="240"/>
        <w:ind w:left="140" w:hanging="140" w:hangingChars="5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CUDA</w:t>
      </w:r>
      <w:r>
        <w:rPr>
          <w:rFonts w:hint="eastAsia" w:ascii="Times New Roman" w:hAnsi="Times New Roman"/>
          <w:sz w:val="28"/>
          <w:szCs w:val="28"/>
        </w:rPr>
        <w:t>实现通用矩阵乘法（</w:t>
      </w:r>
      <w:r>
        <w:rPr>
          <w:rFonts w:ascii="Times New Roman" w:hAnsi="Times New Roman"/>
          <w:sz w:val="28"/>
          <w:szCs w:val="28"/>
        </w:rPr>
        <w:t>Lab1</w:t>
      </w:r>
      <w:r>
        <w:rPr>
          <w:rFonts w:hint="eastAsia" w:ascii="Times New Roman" w:hAnsi="Times New Roman"/>
          <w:sz w:val="28"/>
          <w:szCs w:val="28"/>
        </w:rPr>
        <w:t>）的并行版本，</w:t>
      </w:r>
      <w:r>
        <w:rPr>
          <w:rFonts w:ascii="Times New Roman" w:hAnsi="Times New Roman"/>
          <w:sz w:val="28"/>
          <w:szCs w:val="28"/>
        </w:rPr>
        <w:t>CUDA Thread Block size</w:t>
      </w:r>
      <w:r>
        <w:rPr>
          <w:rFonts w:hint="eastAsia" w:ascii="Times New Roman" w:hAnsi="Times New Roman"/>
          <w:sz w:val="28"/>
          <w:szCs w:val="28"/>
        </w:rPr>
        <w:t>从</w:t>
      </w:r>
      <w:r>
        <w:rPr>
          <w:rFonts w:ascii="Times New Roman" w:hAnsi="Times New Roman"/>
          <w:sz w:val="28"/>
          <w:szCs w:val="28"/>
        </w:rPr>
        <w:t>32</w:t>
      </w:r>
      <w:r>
        <w:rPr>
          <w:rFonts w:hint="eastAsia" w:ascii="Times New Roman" w:hAnsi="Times New Roman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>，矩阵规模从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8192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通用矩阵乘法（</w:t>
      </w:r>
      <w:r>
        <w:rPr>
          <w:rFonts w:ascii="Times New Roman" w:hAnsi="Times New Roman"/>
          <w:sz w:val="28"/>
          <w:szCs w:val="28"/>
        </w:rPr>
        <w:t>GEMM</w:t>
      </w:r>
      <w:r>
        <w:rPr>
          <w:rFonts w:hint="eastAsia" w:ascii="Times New Roman" w:hAnsi="Times New Roman"/>
          <w:sz w:val="28"/>
          <w:szCs w:val="28"/>
        </w:rPr>
        <w:t>）通常定义为：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n=1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m,n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输入：</w:t>
      </w:r>
      <w:r>
        <w:rPr>
          <w:rFonts w:ascii="Times New Roman" w:hAnsi="Times New Roman"/>
          <w:sz w:val="28"/>
          <w:szCs w:val="28"/>
        </w:rPr>
        <w:t>M , N, K</w:t>
      </w:r>
      <w:r>
        <w:rPr>
          <w:rFonts w:hint="eastAsia" w:ascii="Times New Roman" w:hAnsi="Times New Roman"/>
          <w:sz w:val="28"/>
          <w:szCs w:val="28"/>
        </w:rPr>
        <w:t>三个整数（</w:t>
      </w:r>
      <w:r>
        <w:rPr>
          <w:rFonts w:ascii="Times New Roman" w:hAnsi="Times New Roman"/>
          <w:sz w:val="28"/>
          <w:szCs w:val="28"/>
        </w:rPr>
        <w:t>512 ~8192</w:t>
      </w:r>
      <w:r>
        <w:rPr>
          <w:rFonts w:hint="eastAsia" w:ascii="Times New Roman" w:hAnsi="Times New Roman"/>
          <w:sz w:val="28"/>
          <w:szCs w:val="28"/>
        </w:rPr>
        <w:t>）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问题描述：随机生成</w:t>
      </w:r>
      <w:r>
        <w:rPr>
          <w:rFonts w:ascii="Times New Roman" w:hAnsi="Times New Roman"/>
          <w:sz w:val="28"/>
          <w:szCs w:val="28"/>
        </w:rPr>
        <w:t>M*N</w:t>
      </w:r>
      <w:r>
        <w:rPr>
          <w:rFonts w:hint="eastAsia" w:ascii="Times New Roman" w:hAnsi="Times New Roman"/>
          <w:sz w:val="28"/>
          <w:szCs w:val="28"/>
        </w:rPr>
        <w:t>和</w:t>
      </w:r>
      <w:r>
        <w:rPr>
          <w:rFonts w:ascii="Times New Roman" w:hAnsi="Times New Roman"/>
          <w:sz w:val="28"/>
          <w:szCs w:val="28"/>
        </w:rPr>
        <w:t>N*K</w:t>
      </w:r>
      <w:r>
        <w:rPr>
          <w:rFonts w:hint="eastAsia" w:ascii="Times New Roman" w:hAnsi="Times New Roman"/>
          <w:sz w:val="28"/>
          <w:szCs w:val="28"/>
        </w:rPr>
        <w:t>的两个矩阵</w:t>
      </w:r>
      <w:r>
        <w:rPr>
          <w:rFonts w:ascii="Times New Roman" w:hAnsi="Times New Roman"/>
          <w:sz w:val="28"/>
          <w:szCs w:val="28"/>
        </w:rPr>
        <w:t>A,B,</w:t>
      </w:r>
      <w:r>
        <w:rPr>
          <w:rFonts w:hint="eastAsia" w:ascii="Times New Roman" w:hAnsi="Times New Roman"/>
          <w:sz w:val="28"/>
          <w:szCs w:val="28"/>
        </w:rPr>
        <w:t>对这两个矩阵做乘法得到矩阵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输出：</w:t>
      </w:r>
      <w:r>
        <w:rPr>
          <w:rFonts w:ascii="Times New Roman" w:hAnsi="Times New Roman"/>
          <w:sz w:val="28"/>
          <w:szCs w:val="28"/>
        </w:rPr>
        <w:t>A,B,C</w:t>
      </w:r>
      <w:r>
        <w:rPr>
          <w:rFonts w:hint="eastAsia" w:ascii="Times New Roman" w:hAnsi="Times New Roman"/>
          <w:sz w:val="28"/>
          <w:szCs w:val="28"/>
        </w:rPr>
        <w:t>三个矩阵以及矩阵计算的时间</w:t>
      </w: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2</w:t>
      </w:r>
      <w:r>
        <w:rPr>
          <w:rFonts w:hint="eastAsia" w:ascii="Times New Roman" w:hAnsi="Times New Roman"/>
          <w:b/>
          <w:sz w:val="36"/>
        </w:rPr>
        <w:t>：</w:t>
      </w:r>
    </w:p>
    <w:p>
      <w:pPr>
        <w:spacing w:after="240"/>
        <w:ind w:left="140" w:hanging="140" w:hangingChars="5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NVDIA</w:t>
      </w:r>
      <w:r>
        <w:rPr>
          <w:rFonts w:hint="eastAsia" w:ascii="Times New Roman" w:hAnsi="Times New Roman"/>
          <w:sz w:val="28"/>
          <w:szCs w:val="28"/>
        </w:rPr>
        <w:t>的矩阵计算函数库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hint="eastAsia" w:ascii="Times New Roman" w:hAnsi="Times New Roman"/>
          <w:sz w:val="28"/>
          <w:szCs w:val="28"/>
        </w:rPr>
        <w:t>计算矩阵相乘，矩阵规模从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8192</w:t>
      </w:r>
      <w:r>
        <w:rPr>
          <w:rFonts w:hint="eastAsia" w:ascii="Times New Roman" w:hAnsi="Times New Roman"/>
          <w:sz w:val="28"/>
          <w:szCs w:val="28"/>
        </w:rPr>
        <w:t>，并与任务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和任务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</w:rPr>
        <w:t>的矩阵乘法进行性能比较和分析，如果性能不如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hint="eastAsia" w:ascii="Times New Roman" w:hAnsi="Times New Roman"/>
          <w:sz w:val="28"/>
          <w:szCs w:val="28"/>
        </w:rPr>
        <w:t>，思考并文字描述可能的改进方法（参考《计算机体系结构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hint="eastAsia" w:ascii="Times New Roman" w:hAnsi="Times New Roman"/>
          <w:sz w:val="28"/>
          <w:szCs w:val="28"/>
        </w:rPr>
        <w:t>量化研究方法》第四章）。</w:t>
      </w:r>
    </w:p>
    <w:p>
      <w:pPr>
        <w:spacing w:after="240"/>
        <w:ind w:left="140" w:hanging="140" w:hangingChars="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</w:t>
      </w:r>
      <w:r>
        <w:rPr>
          <w:rFonts w:hint="eastAsia" w:ascii="Times New Roman" w:hAnsi="Times New Roman"/>
          <w:sz w:val="28"/>
          <w:szCs w:val="28"/>
        </w:rPr>
        <w:t>参考资料《</w:t>
      </w:r>
      <w:r>
        <w:rPr>
          <w:rFonts w:ascii="Times New Roman" w:hAnsi="Times New Roman"/>
          <w:sz w:val="28"/>
          <w:szCs w:val="28"/>
        </w:rPr>
        <w:t>CUBLAS_Library.pdf</w:t>
      </w:r>
      <w:r>
        <w:rPr>
          <w:rFonts w:hint="eastAsia" w:ascii="Times New Roman" w:hAnsi="Times New Roman"/>
          <w:sz w:val="28"/>
          <w:szCs w:val="28"/>
        </w:rPr>
        <w:t>》，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hint="eastAsia" w:ascii="Times New Roman" w:hAnsi="Times New Roman"/>
          <w:sz w:val="28"/>
          <w:szCs w:val="28"/>
        </w:rPr>
        <w:t>矩阵乘法参考第</w:t>
      </w:r>
      <w:r>
        <w:rPr>
          <w:rFonts w:ascii="Times New Roman" w:hAnsi="Times New Roman"/>
          <w:sz w:val="28"/>
          <w:szCs w:val="28"/>
        </w:rPr>
        <w:t>70</w:t>
      </w:r>
      <w:r>
        <w:rPr>
          <w:rFonts w:hint="eastAsia" w:ascii="Times New Roman" w:hAnsi="Times New Roman"/>
          <w:sz w:val="28"/>
          <w:szCs w:val="28"/>
        </w:rPr>
        <w:t>页内容。</w:t>
      </w:r>
    </w:p>
    <w:p>
      <w:pPr>
        <w:spacing w:after="240"/>
        <w:ind w:left="140" w:hanging="140" w:hangingChars="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</w:t>
      </w:r>
      <w:r>
        <w:rPr>
          <w:rFonts w:hint="eastAsia" w:ascii="Times New Roman" w:hAnsi="Times New Roman"/>
          <w:sz w:val="28"/>
          <w:szCs w:val="28"/>
        </w:rPr>
        <w:t>矩阵乘法例子，参考附件《</w:t>
      </w:r>
      <w:r>
        <w:rPr>
          <w:rFonts w:ascii="Times New Roman" w:hAnsi="Times New Roman"/>
          <w:sz w:val="28"/>
          <w:szCs w:val="28"/>
        </w:rPr>
        <w:t>matrixMulCUBLAS</w:t>
      </w:r>
      <w:r>
        <w:rPr>
          <w:rFonts w:hint="eastAsia" w:ascii="Times New Roman" w:hAnsi="Times New Roman"/>
          <w:sz w:val="28"/>
          <w:szCs w:val="28"/>
        </w:rPr>
        <w:t>》</w:t>
      </w:r>
    </w:p>
    <w:p>
      <w:pPr>
        <w:rPr>
          <w:rFonts w:ascii="Times New Roman" w:hAnsi="Times New Roman"/>
          <w:b/>
          <w:sz w:val="36"/>
        </w:rPr>
      </w:pP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3</w:t>
      </w:r>
      <w:r>
        <w:rPr>
          <w:rFonts w:hint="eastAsia" w:ascii="Times New Roman" w:hAnsi="Times New Roman"/>
          <w:b/>
          <w:sz w:val="36"/>
        </w:rPr>
        <w:t>：</w:t>
      </w:r>
    </w:p>
    <w:p>
      <w:pPr>
        <w:spacing w:after="240"/>
        <w:ind w:left="140" w:hanging="140" w:hangingChars="5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在信号处理、图像处理和其他工程/科学领域，卷积是一种使用广泛的技术。在深度学习领域，卷积神经网络(CNN)这种模型架构就得名于这种技术。在本实验中，我们将在GPU上实现卷积操作，注意这里的卷积是指神经网络中的卷积操作，与信号处理领域中的卷积操作不同，它不需要对Filter进行翻转，不考虑bias。</w:t>
      </w:r>
    </w:p>
    <w:p>
      <w:pPr>
        <w:spacing w:after="240"/>
        <w:ind w:left="105" w:hanging="105" w:hangingChars="5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5231765" cy="27222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289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任务一通过CUDA实现直接卷积（滑窗法），输入从256增加至4096或者输入从</w:t>
      </w:r>
      <w:r>
        <w:rPr>
          <w:rFonts w:ascii="Times New Roman" w:hAnsi="Times New Roman"/>
          <w:sz w:val="28"/>
          <w:szCs w:val="28"/>
        </w:rPr>
        <w:t>32</w:t>
      </w:r>
      <w:r>
        <w:rPr>
          <w:rFonts w:hint="eastAsia" w:ascii="Times New Roman" w:hAnsi="Times New Roman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>.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输入：Input和Kernel(3x3)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问题描述：用直接卷积的方式对Input进行卷积，这里只需要实现2D</w:t>
      </w:r>
      <w:r>
        <w:rPr>
          <w:rFonts w:ascii="Times New Roman" w:hAnsi="Times New Roman"/>
          <w:sz w:val="28"/>
          <w:szCs w:val="28"/>
        </w:rPr>
        <w:t>, height*width</w:t>
      </w:r>
      <w:r>
        <w:rPr>
          <w:rFonts w:hint="eastAsia" w:ascii="Times New Roman" w:hAnsi="Times New Roman"/>
          <w:sz w:val="28"/>
          <w:szCs w:val="28"/>
        </w:rPr>
        <w:t>，通道channel</w:t>
      </w:r>
      <w:r>
        <w:rPr>
          <w:rFonts w:ascii="Times New Roman" w:hAnsi="Times New Roman"/>
          <w:sz w:val="28"/>
          <w:szCs w:val="28"/>
        </w:rPr>
        <w:t>(depth)</w:t>
      </w:r>
      <w:r>
        <w:rPr>
          <w:rFonts w:hint="eastAsia" w:ascii="Times New Roman" w:hAnsi="Times New Roman"/>
          <w:sz w:val="28"/>
          <w:szCs w:val="28"/>
        </w:rPr>
        <w:t>设置为3，Kernel</w:t>
      </w:r>
      <w:r>
        <w:rPr>
          <w:rFonts w:ascii="Times New Roman" w:hAnsi="Times New Roman"/>
          <w:sz w:val="28"/>
          <w:szCs w:val="28"/>
        </w:rPr>
        <w:t xml:space="preserve"> (Filter)</w:t>
      </w:r>
      <w:r>
        <w:rPr>
          <w:rFonts w:hint="eastAsia" w:ascii="Times New Roman" w:hAnsi="Times New Roman"/>
          <w:sz w:val="28"/>
          <w:szCs w:val="28"/>
        </w:rPr>
        <w:t>大小设置为3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hint="eastAsia" w:ascii="Times New Roman" w:hAnsi="Times New Roman"/>
          <w:sz w:val="28"/>
          <w:szCs w:val="28"/>
        </w:rPr>
        <w:t>3，步幅(</w:t>
      </w:r>
      <w:r>
        <w:rPr>
          <w:rFonts w:ascii="Times New Roman" w:hAnsi="Times New Roman"/>
          <w:sz w:val="28"/>
          <w:szCs w:val="28"/>
        </w:rPr>
        <w:t>stride)</w:t>
      </w:r>
      <w:r>
        <w:rPr>
          <w:rFonts w:hint="eastAsia" w:ascii="Times New Roman" w:hAnsi="Times New Roman"/>
          <w:sz w:val="28"/>
          <w:szCs w:val="28"/>
        </w:rPr>
        <w:t>分别设置为1，2，3，可能需要通过填充(</w:t>
      </w:r>
      <w:r>
        <w:rPr>
          <w:rFonts w:ascii="Times New Roman" w:hAnsi="Times New Roman"/>
          <w:sz w:val="28"/>
          <w:szCs w:val="28"/>
        </w:rPr>
        <w:t>padding)</w:t>
      </w:r>
      <w:r>
        <w:rPr>
          <w:rFonts w:hint="eastAsia" w:ascii="Times New Roman" w:hAnsi="Times New Roman"/>
          <w:sz w:val="28"/>
          <w:szCs w:val="28"/>
        </w:rPr>
        <w:t>配合步幅(s</w:t>
      </w:r>
      <w:r>
        <w:rPr>
          <w:rFonts w:ascii="Times New Roman" w:hAnsi="Times New Roman"/>
          <w:sz w:val="28"/>
          <w:szCs w:val="28"/>
        </w:rPr>
        <w:t>tride)</w:t>
      </w:r>
      <w:r>
        <w:rPr>
          <w:rFonts w:hint="eastAsia" w:ascii="Times New Roman" w:hAnsi="Times New Roman"/>
          <w:sz w:val="28"/>
          <w:szCs w:val="28"/>
        </w:rPr>
        <w:t>完成CNN操作。注：实验的卷积操作不需要考虑bias</w:t>
      </w:r>
      <w:r>
        <w:rPr>
          <w:rFonts w:ascii="Times New Roman" w:hAnsi="Times New Roman"/>
          <w:sz w:val="28"/>
          <w:szCs w:val="28"/>
        </w:rPr>
        <w:t>(b)</w:t>
      </w:r>
      <w:r>
        <w:rPr>
          <w:rFonts w:hint="eastAsia" w:ascii="Times New Roman" w:hAnsi="Times New Roman"/>
          <w:sz w:val="28"/>
          <w:szCs w:val="28"/>
        </w:rPr>
        <w:t>，bias设置为0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输出：输出卷积结果以及计算时间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以下是部分CNN操作的解释ppt，具体参考附件中的人工智能课件。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1）CNN</w:t>
      </w:r>
      <w:r>
        <w:rPr>
          <w:rFonts w:ascii="Times New Roman" w:hAnsi="Times New Roman"/>
          <w:sz w:val="28"/>
          <w:szCs w:val="28"/>
        </w:rPr>
        <w:t xml:space="preserve"> Input Image</w:t>
      </w:r>
      <w:r>
        <w:rPr>
          <w:rFonts w:hint="eastAsia" w:ascii="Times New Roman" w:hAnsi="Times New Roman"/>
          <w:sz w:val="28"/>
          <w:szCs w:val="28"/>
        </w:rPr>
        <w:t>举例</w:t>
      </w:r>
    </w:p>
    <w:p>
      <w:pPr>
        <w:spacing w:after="240"/>
        <w:ind w:left="105" w:hanging="105" w:hangingChars="50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591820</wp:posOffset>
                </wp:positionV>
                <wp:extent cx="914400" cy="580390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25pt;margin-top:46.6pt;height:45.7pt;width:72pt;mso-wrap-style:none;z-index:251659264;mso-width-relative:page;mso-height-relative:page;" fillcolor="#FFFFFF [3201]" filled="t" stroked="f" coordsize="21600,21600" o:gfxdata="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66W092AAAAAoBAAAPAAAAAAAA&#10;AAEAIAAAACIAAABkcnMvZG93bnJldi54bWxQSwECFAAUAAAACACHTuJAjWGw/UsCAACMBAAADgAA&#10;AAAAAAABACAAAAAn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(</w:t>
                      </w:r>
                      <w:r>
                        <w:rPr>
                          <w:rFonts w:hint="eastAsia"/>
                          <w:sz w:val="32"/>
                          <w:szCs w:val="36"/>
                        </w:rPr>
                        <w:t>In</w:t>
                      </w:r>
                      <w:r>
                        <w:rPr>
                          <w:sz w:val="32"/>
                          <w:szCs w:val="36"/>
                        </w:rPr>
                        <w:t>p</w:t>
                      </w:r>
                      <w:r>
                        <w:rPr>
                          <w:rFonts w:hint="eastAsia"/>
                          <w:sz w:val="32"/>
                          <w:szCs w:val="36"/>
                        </w:rPr>
                        <w:t>ut)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4834890" cy="31699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347" cy="31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2）CNN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Image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和 Kernel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hint="eastAsia" w:ascii="Times New Roman" w:hAnsi="Times New Roman"/>
          <w:sz w:val="28"/>
          <w:szCs w:val="28"/>
        </w:rPr>
        <w:t>Filter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spacing w:after="240"/>
        <w:ind w:left="105" w:hanging="105" w:hangingChars="50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05" w:hanging="105" w:hangingChars="50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)CNN </w:t>
      </w:r>
      <w:r>
        <w:rPr>
          <w:rFonts w:hint="eastAsia" w:ascii="Times New Roman" w:hAnsi="Times New Roman"/>
          <w:sz w:val="28"/>
          <w:szCs w:val="28"/>
        </w:rPr>
        <w:t>操作过程</w:t>
      </w:r>
    </w:p>
    <w:p>
      <w:pPr>
        <w:spacing w:after="240"/>
        <w:ind w:left="105" w:hanging="105" w:hangingChars="50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05" w:hanging="105" w:hangingChars="50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hint="eastAsia" w:ascii="Times New Roman" w:hAnsi="Times New Roman"/>
          <w:sz w:val="28"/>
          <w:szCs w:val="28"/>
        </w:rPr>
        <w:t>CNN步幅stride和填充padding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sz w:val="36"/>
        </w:rPr>
      </w:pP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4</w:t>
      </w:r>
      <w:r>
        <w:rPr>
          <w:rFonts w:hint="eastAsia" w:ascii="Times New Roman" w:hAnsi="Times New Roman"/>
          <w:b/>
          <w:sz w:val="36"/>
        </w:rPr>
        <w:t>：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使用im2col方法结合任务1实现的GEMM（通用矩阵乘法）实现卷积操作。输入从256增加至4096或者输入从</w:t>
      </w:r>
      <w:r>
        <w:rPr>
          <w:rFonts w:ascii="Times New Roman" w:hAnsi="Times New Roman"/>
          <w:sz w:val="28"/>
          <w:szCs w:val="28"/>
        </w:rPr>
        <w:t>32</w:t>
      </w:r>
      <w:r>
        <w:rPr>
          <w:rFonts w:hint="eastAsia" w:ascii="Times New Roman" w:hAnsi="Times New Roman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>，具体实现的过程可以参考下面的图片和参考资料。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输入：Input和Kernel</w:t>
      </w:r>
      <w:r>
        <w:rPr>
          <w:rFonts w:ascii="Times New Roman" w:hAnsi="Times New Roman"/>
          <w:sz w:val="28"/>
          <w:szCs w:val="28"/>
        </w:rPr>
        <w:t xml:space="preserve"> (Filter)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问题描述：用im2col的方式对Input进行卷积，这里只需要实现2D</w:t>
      </w:r>
      <w:r>
        <w:rPr>
          <w:rFonts w:ascii="Times New Roman" w:hAnsi="Times New Roman"/>
          <w:sz w:val="28"/>
          <w:szCs w:val="28"/>
        </w:rPr>
        <w:t>, height*width</w:t>
      </w:r>
      <w:r>
        <w:rPr>
          <w:rFonts w:hint="eastAsia" w:ascii="Times New Roman" w:hAnsi="Times New Roman"/>
          <w:sz w:val="28"/>
          <w:szCs w:val="28"/>
        </w:rPr>
        <w:t>，通道channel</w:t>
      </w:r>
      <w:r>
        <w:rPr>
          <w:rFonts w:ascii="Times New Roman" w:hAnsi="Times New Roman"/>
          <w:sz w:val="28"/>
          <w:szCs w:val="28"/>
        </w:rPr>
        <w:t>(depth)</w:t>
      </w:r>
      <w:r>
        <w:rPr>
          <w:rFonts w:hint="eastAsia" w:ascii="Times New Roman" w:hAnsi="Times New Roman"/>
          <w:sz w:val="28"/>
          <w:szCs w:val="28"/>
        </w:rPr>
        <w:t>设置为3，Kernel</w:t>
      </w:r>
      <w:r>
        <w:rPr>
          <w:rFonts w:ascii="Times New Roman" w:hAnsi="Times New Roman"/>
          <w:sz w:val="28"/>
          <w:szCs w:val="28"/>
        </w:rPr>
        <w:t xml:space="preserve"> (Filter)</w:t>
      </w:r>
      <w:r>
        <w:rPr>
          <w:rFonts w:hint="eastAsia" w:ascii="Times New Roman" w:hAnsi="Times New Roman"/>
          <w:sz w:val="28"/>
          <w:szCs w:val="28"/>
        </w:rPr>
        <w:t>大小设置为3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hint="eastAsia" w:ascii="Times New Roman" w:hAnsi="Times New Roman"/>
          <w:sz w:val="28"/>
          <w:szCs w:val="28"/>
        </w:rPr>
        <w:t>3。 注：实验的卷积操作不需要考虑bias</w:t>
      </w:r>
      <w:r>
        <w:rPr>
          <w:rFonts w:ascii="Times New Roman" w:hAnsi="Times New Roman"/>
          <w:sz w:val="28"/>
          <w:szCs w:val="28"/>
        </w:rPr>
        <w:t>(b)</w:t>
      </w:r>
      <w:r>
        <w:rPr>
          <w:rFonts w:hint="eastAsia" w:ascii="Times New Roman" w:hAnsi="Times New Roman"/>
          <w:sz w:val="28"/>
          <w:szCs w:val="28"/>
        </w:rPr>
        <w:t>，bias设置为0，步幅(</w:t>
      </w:r>
      <w:r>
        <w:rPr>
          <w:rFonts w:ascii="Times New Roman" w:hAnsi="Times New Roman"/>
          <w:sz w:val="28"/>
          <w:szCs w:val="28"/>
        </w:rPr>
        <w:t>stride)</w:t>
      </w:r>
      <w:r>
        <w:rPr>
          <w:rFonts w:hint="eastAsia" w:ascii="Times New Roman" w:hAnsi="Times New Roman"/>
          <w:sz w:val="28"/>
          <w:szCs w:val="28"/>
        </w:rPr>
        <w:t>分别设置为1，2，3。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输出：卷积结果和时间。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5</w:t>
      </w:r>
      <w:r>
        <w:rPr>
          <w:rFonts w:hint="eastAsia" w:ascii="Times New Roman" w:hAnsi="Times New Roman"/>
          <w:b/>
          <w:sz w:val="36"/>
        </w:rPr>
        <w:t>：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NVIDIA cuDNN是用于深度神经网络的GPU加速库。它强调性能易用性和低内存开销。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使用cuDNN提供的卷积方法进行卷积操作，记录其相应Input的卷积时间，与自己实现</w:t>
      </w:r>
      <w:bookmarkStart w:id="0" w:name="_GoBack"/>
      <w:bookmarkEnd w:id="0"/>
      <w:r>
        <w:rPr>
          <w:rFonts w:hint="eastAsia" w:ascii="Times New Roman" w:hAnsi="Times New Roman"/>
          <w:sz w:val="28"/>
          <w:szCs w:val="28"/>
        </w:rPr>
        <w:t>的卷积操作进行比较。如果性能不如cuDNN，用文字描述可能的改进方法</w:t>
      </w:r>
      <w:r>
        <w:rPr>
          <w:rFonts w:hint="eastAsia" w:ascii="Times New Roman" w:hAnsi="Times New Roman"/>
          <w:sz w:val="36"/>
        </w:rPr>
        <w:t>。</w:t>
      </w: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CNN参考资料，见实验发布网站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斯坦福人工智能课件</w:t>
      </w:r>
      <w:r>
        <w:rPr>
          <w:rFonts w:ascii="宋体" w:hAnsi="宋体" w:cs="宋体"/>
          <w:kern w:val="0"/>
          <w:sz w:val="28"/>
          <w:szCs w:val="28"/>
        </w:rPr>
        <w:t>Convolutional Neural Networks</w:t>
      </w:r>
      <w:r>
        <w:rPr>
          <w:rFonts w:hint="eastAsia"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by Fei-Fei Li &amp; Andrej Karpathy &amp; Justin Johnson</w:t>
      </w: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其他参考资料 （搜索以下关键词）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[1]</w:t>
      </w:r>
      <w:r>
        <w:rPr>
          <w:rFonts w:ascii="宋体" w:hAnsi="宋体" w:cs="宋体"/>
          <w:kern w:val="0"/>
          <w:sz w:val="28"/>
          <w:szCs w:val="28"/>
        </w:rPr>
        <w:t>如何理解卷积神经网络（CNN）中的卷积和池化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[2] Convolutional Neural Networks (CNNs / ConvNets) https://cs231n.github.io/convolutional-networks/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hint="eastAsia" w:ascii="宋体" w:hAnsi="宋体" w:cs="宋体"/>
          <w:kern w:val="0"/>
          <w:sz w:val="28"/>
          <w:szCs w:val="28"/>
        </w:rPr>
        <w:t>]im2col的原理和实现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4</w:t>
      </w:r>
      <w:r>
        <w:rPr>
          <w:rFonts w:hint="eastAsia" w:ascii="宋体" w:hAnsi="宋体" w:cs="宋体"/>
          <w:kern w:val="0"/>
          <w:sz w:val="28"/>
          <w:szCs w:val="28"/>
        </w:rPr>
        <w:t>]cuDNN安装教程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5] convolutional-neural-networks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https://stanford.edu/~shervine/teaching/cs-230/cheatsheet-convolutional-neural-networks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ZWM3OWQ0ZjMwODI2YTQyYzY3Y2ViZDVjMDRkNjAifQ=="/>
  </w:docVars>
  <w:rsids>
    <w:rsidRoot w:val="009A0227"/>
    <w:rsid w:val="00000396"/>
    <w:rsid w:val="000F0498"/>
    <w:rsid w:val="000F54B5"/>
    <w:rsid w:val="00102DD9"/>
    <w:rsid w:val="0015658A"/>
    <w:rsid w:val="001702EB"/>
    <w:rsid w:val="00192A85"/>
    <w:rsid w:val="00292A41"/>
    <w:rsid w:val="002B550A"/>
    <w:rsid w:val="0036281C"/>
    <w:rsid w:val="003747DE"/>
    <w:rsid w:val="003D6695"/>
    <w:rsid w:val="003F3FAC"/>
    <w:rsid w:val="003F70CF"/>
    <w:rsid w:val="00414F38"/>
    <w:rsid w:val="004725DE"/>
    <w:rsid w:val="004D245D"/>
    <w:rsid w:val="00544A89"/>
    <w:rsid w:val="0054533D"/>
    <w:rsid w:val="00546D80"/>
    <w:rsid w:val="005A259B"/>
    <w:rsid w:val="005A3EC7"/>
    <w:rsid w:val="006265AB"/>
    <w:rsid w:val="00632303"/>
    <w:rsid w:val="00647B3A"/>
    <w:rsid w:val="00704FF8"/>
    <w:rsid w:val="00775C77"/>
    <w:rsid w:val="007E39A6"/>
    <w:rsid w:val="007E676D"/>
    <w:rsid w:val="00827173"/>
    <w:rsid w:val="008720DC"/>
    <w:rsid w:val="00896B6B"/>
    <w:rsid w:val="00897497"/>
    <w:rsid w:val="008C3409"/>
    <w:rsid w:val="00931EC0"/>
    <w:rsid w:val="00940D53"/>
    <w:rsid w:val="00945E9F"/>
    <w:rsid w:val="009A0227"/>
    <w:rsid w:val="009A424D"/>
    <w:rsid w:val="009A629B"/>
    <w:rsid w:val="009D5756"/>
    <w:rsid w:val="009E382F"/>
    <w:rsid w:val="00A36935"/>
    <w:rsid w:val="00AA021D"/>
    <w:rsid w:val="00AA0E9B"/>
    <w:rsid w:val="00AA380F"/>
    <w:rsid w:val="00AC6290"/>
    <w:rsid w:val="00B43B2B"/>
    <w:rsid w:val="00B55F71"/>
    <w:rsid w:val="00B93CFC"/>
    <w:rsid w:val="00BB133F"/>
    <w:rsid w:val="00BB2A1C"/>
    <w:rsid w:val="00BF062E"/>
    <w:rsid w:val="00C22F1E"/>
    <w:rsid w:val="00C439DC"/>
    <w:rsid w:val="00CC5B8C"/>
    <w:rsid w:val="00CF1921"/>
    <w:rsid w:val="00CF40CE"/>
    <w:rsid w:val="00D15D01"/>
    <w:rsid w:val="00D37972"/>
    <w:rsid w:val="00D74AA1"/>
    <w:rsid w:val="00D91443"/>
    <w:rsid w:val="00DD138E"/>
    <w:rsid w:val="00DD65B9"/>
    <w:rsid w:val="00E670ED"/>
    <w:rsid w:val="00E966B9"/>
    <w:rsid w:val="00EB703D"/>
    <w:rsid w:val="00EF5917"/>
    <w:rsid w:val="00F00C34"/>
    <w:rsid w:val="00F359B0"/>
    <w:rsid w:val="00F668E4"/>
    <w:rsid w:val="00F66B54"/>
    <w:rsid w:val="00FB5F45"/>
    <w:rsid w:val="00FC2344"/>
    <w:rsid w:val="00FF35BB"/>
    <w:rsid w:val="6EE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1132</Words>
  <Characters>1900</Characters>
  <Lines>15</Lines>
  <Paragraphs>4</Paragraphs>
  <TotalTime>232</TotalTime>
  <ScaleCrop>false</ScaleCrop>
  <LinksUpToDate>false</LinksUpToDate>
  <CharactersWithSpaces>1942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2020-12-14T15:46:00Z</dcterms:created>
  <dc:creator>Microsoft</dc:creator>
  <cp:lastModifiedBy>ㅤ</cp:lastModifiedBy>
  <dcterms:modified xsi:type="dcterms:W3CDTF">2023-12-20T16:07:20Z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9850D56FA8544E1DACCAF7FF22198C56_12</vt:lpwstr>
  </property>
</Properties>
</file>