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39CC" w14:textId="77777777" w:rsidR="007A6B9E" w:rsidRDefault="007A6B9E">
      <w:pPr>
        <w:spacing w:after="50" w:line="320" w:lineRule="auto"/>
        <w:rPr>
          <w:rFonts w:hint="eastAsia"/>
        </w:rPr>
      </w:pPr>
    </w:p>
    <w:p w14:paraId="21F03734" w14:textId="77777777" w:rsidR="007A6B9E" w:rsidRDefault="007A6B9E">
      <w:pPr>
        <w:spacing w:after="50" w:line="320" w:lineRule="auto"/>
        <w:rPr>
          <w:rFonts w:hint="eastAsia"/>
        </w:rPr>
      </w:pPr>
    </w:p>
    <w:p w14:paraId="1782958B" w14:textId="77777777" w:rsidR="007A6B9E" w:rsidRDefault="007A6B9E">
      <w:pPr>
        <w:spacing w:after="50" w:line="320" w:lineRule="auto"/>
        <w:rPr>
          <w:rFonts w:hint="eastAsia"/>
        </w:rPr>
      </w:pPr>
    </w:p>
    <w:p w14:paraId="07AFAC33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Cs w:val="22"/>
        </w:rPr>
        <w:t>通用流处理任务管理平台</w:t>
      </w:r>
    </w:p>
    <w:p w14:paraId="796DC491" w14:textId="77777777" w:rsidR="007A6B9E" w:rsidRDefault="00000000">
      <w:pPr>
        <w:spacing w:after="80" w:line="320" w:lineRule="auto"/>
        <w:jc w:val="center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概要设计说明书</w:t>
      </w:r>
    </w:p>
    <w:p w14:paraId="031AD6AE" w14:textId="77777777" w:rsidR="007A6B9E" w:rsidRDefault="007A6B9E">
      <w:pPr>
        <w:spacing w:after="50" w:line="320" w:lineRule="auto"/>
        <w:rPr>
          <w:rFonts w:hint="eastAsia"/>
        </w:rPr>
      </w:pPr>
    </w:p>
    <w:p w14:paraId="367D9381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1. 引言</w:t>
      </w:r>
    </w:p>
    <w:p w14:paraId="0A909781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1.1 编写目的</w:t>
      </w:r>
    </w:p>
    <w:p w14:paraId="6810E8F5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本文档为"通用流处理任务管理平台"的概要设计说明书，旨在说明系统的技术选型、整体架构、模块划分以及核心数据流。文档面向开发团队、评审专家以及后续维护人员，作为详细设计和编码实现的依据。</w:t>
      </w:r>
    </w:p>
    <w:p w14:paraId="6BC5E893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1.2 项目背景</w:t>
      </w:r>
    </w:p>
    <w:p w14:paraId="22784CFC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在建设流计算系统时，经常遇到流式数据的加工处理需求，如流量接入、数据字段补数、数据格式转换、数据多路转发等。这些需求在多系统间存在大量重复建设问题。为提升科技部门对流式数据加工处理的开发效率，需要研发一个专门面向流处理场景的通用流处理任务管理平台。</w:t>
      </w:r>
    </w:p>
    <w:p w14:paraId="7C2E2381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本平台允许用户通过可视化拖拉拽的方式编排数据处理作业（DAG），支持 CSV、Excel、MySQL、Kafka 等多种数据源的输入输出，以及 XML↔JSON 转换、字段拼接、Redis 扩充等数据治理操作。</w:t>
      </w:r>
    </w:p>
    <w:p w14:paraId="11150267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1.3 术语说明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6B9E" w14:paraId="0E1F29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4472C4"/>
          </w:tcPr>
          <w:p w14:paraId="6E09EAA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术语</w:t>
            </w:r>
          </w:p>
        </w:tc>
        <w:tc>
          <w:tcPr>
            <w:tcW w:w="4500" w:type="dxa"/>
            <w:shd w:val="clear" w:color="auto" w:fill="4472C4"/>
          </w:tcPr>
          <w:p w14:paraId="0D7CF71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说明</w:t>
            </w:r>
          </w:p>
        </w:tc>
      </w:tr>
      <w:tr w:rsidR="007A6B9E" w14:paraId="537458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C8FD91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DAG</w:t>
            </w:r>
          </w:p>
        </w:tc>
        <w:tc>
          <w:tcPr>
            <w:tcW w:w="4500" w:type="dxa"/>
          </w:tcPr>
          <w:p w14:paraId="1589685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有向无环图，作业中控件的执行顺序图</w:t>
            </w:r>
          </w:p>
        </w:tc>
      </w:tr>
      <w:tr w:rsidR="007A6B9E" w14:paraId="742B93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16875C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lastRenderedPageBreak/>
              <w:t>控件</w:t>
            </w:r>
          </w:p>
        </w:tc>
        <w:tc>
          <w:tcPr>
            <w:tcW w:w="4500" w:type="dxa"/>
          </w:tcPr>
          <w:p w14:paraId="0F7AC6D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数据处理的原子单元，分为输入、处理、输出三类</w:t>
            </w:r>
          </w:p>
        </w:tc>
      </w:tr>
      <w:tr w:rsidR="007A6B9E" w14:paraId="60B07A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6C879D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</w:t>
            </w:r>
          </w:p>
        </w:tc>
        <w:tc>
          <w:tcPr>
            <w:tcW w:w="4500" w:type="dxa"/>
          </w:tcPr>
          <w:p w14:paraId="13F6087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由多个控件通过连线组成的完整数据处理流水线</w:t>
            </w:r>
          </w:p>
        </w:tc>
      </w:tr>
      <w:tr w:rsidR="007A6B9E" w14:paraId="6A6357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D62F63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 Flow</w:t>
            </w:r>
          </w:p>
        </w:tc>
        <w:tc>
          <w:tcPr>
            <w:tcW w:w="4500" w:type="dxa"/>
          </w:tcPr>
          <w:p w14:paraId="088B7DB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基于 React 的可视化节点编辑器库</w:t>
            </w:r>
          </w:p>
        </w:tc>
      </w:tr>
      <w:tr w:rsidR="007A6B9E" w14:paraId="37667E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0138CC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FastAPI</w:t>
            </w:r>
          </w:p>
        </w:tc>
        <w:tc>
          <w:tcPr>
            <w:tcW w:w="4500" w:type="dxa"/>
          </w:tcPr>
          <w:p w14:paraId="090C495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Python 异步 Web 框架</w:t>
            </w:r>
          </w:p>
        </w:tc>
      </w:tr>
      <w:tr w:rsidR="007A6B9E" w14:paraId="22B44B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20BF6D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Polars</w:t>
            </w:r>
          </w:p>
        </w:tc>
        <w:tc>
          <w:tcPr>
            <w:tcW w:w="4500" w:type="dxa"/>
          </w:tcPr>
          <w:p w14:paraId="5009CAC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Rust 实现的高性能 DataFrame 库</w:t>
            </w:r>
          </w:p>
        </w:tc>
      </w:tr>
      <w:tr w:rsidR="007A6B9E" w14:paraId="501B04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9D14F3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pybind11</w:t>
            </w:r>
          </w:p>
        </w:tc>
        <w:tc>
          <w:tcPr>
            <w:tcW w:w="4500" w:type="dxa"/>
          </w:tcPr>
          <w:p w14:paraId="6DD99AF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C++ 与 Python 的绑定工具</w:t>
            </w:r>
          </w:p>
        </w:tc>
      </w:tr>
      <w:tr w:rsidR="007A6B9E" w14:paraId="5A2033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792C9F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TopologicalSorter</w:t>
            </w:r>
          </w:p>
        </w:tc>
        <w:tc>
          <w:tcPr>
            <w:tcW w:w="4500" w:type="dxa"/>
          </w:tcPr>
          <w:p w14:paraId="155ADEC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Python 标准库拓扑排序器</w:t>
            </w:r>
          </w:p>
        </w:tc>
      </w:tr>
      <w:tr w:rsidR="007A6B9E" w14:paraId="19E51E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05D231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Kahn 算法</w:t>
            </w:r>
          </w:p>
        </w:tc>
        <w:tc>
          <w:tcPr>
            <w:tcW w:w="4500" w:type="dxa"/>
          </w:tcPr>
          <w:p w14:paraId="3017BE1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经典的 DAG 环路检测算法</w:t>
            </w:r>
          </w:p>
        </w:tc>
      </w:tr>
    </w:tbl>
    <w:p w14:paraId="05BF99F2" w14:textId="77777777" w:rsidR="007A6B9E" w:rsidRDefault="007A6B9E">
      <w:pPr>
        <w:spacing w:after="100" w:line="320" w:lineRule="auto"/>
        <w:rPr>
          <w:rFonts w:hint="eastAsia"/>
        </w:rPr>
      </w:pPr>
    </w:p>
    <w:p w14:paraId="228180A1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2. 技术选型</w:t>
      </w:r>
    </w:p>
    <w:p w14:paraId="5D305E4D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2.1 选型总览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A6B9E" w14:paraId="70C525D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4472C4"/>
          </w:tcPr>
          <w:p w14:paraId="239EAA8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层面</w:t>
            </w:r>
          </w:p>
        </w:tc>
        <w:tc>
          <w:tcPr>
            <w:tcW w:w="2250" w:type="dxa"/>
            <w:shd w:val="clear" w:color="auto" w:fill="4472C4"/>
          </w:tcPr>
          <w:p w14:paraId="1901E9B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技术</w:t>
            </w:r>
          </w:p>
        </w:tc>
        <w:tc>
          <w:tcPr>
            <w:tcW w:w="2250" w:type="dxa"/>
            <w:shd w:val="clear" w:color="auto" w:fill="4472C4"/>
          </w:tcPr>
          <w:p w14:paraId="7970136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版本</w:t>
            </w:r>
          </w:p>
        </w:tc>
        <w:tc>
          <w:tcPr>
            <w:tcW w:w="2250" w:type="dxa"/>
            <w:shd w:val="clear" w:color="auto" w:fill="4472C4"/>
          </w:tcPr>
          <w:p w14:paraId="5BA5554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角色</w:t>
            </w:r>
          </w:p>
        </w:tc>
      </w:tr>
      <w:tr w:rsidR="007A6B9E" w14:paraId="4AE56DE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649608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前端框架</w:t>
            </w:r>
          </w:p>
        </w:tc>
        <w:tc>
          <w:tcPr>
            <w:tcW w:w="2250" w:type="dxa"/>
          </w:tcPr>
          <w:p w14:paraId="5809EAF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</w:t>
            </w:r>
          </w:p>
        </w:tc>
        <w:tc>
          <w:tcPr>
            <w:tcW w:w="2250" w:type="dxa"/>
          </w:tcPr>
          <w:p w14:paraId="0F872B1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18.x</w:t>
            </w:r>
          </w:p>
        </w:tc>
        <w:tc>
          <w:tcPr>
            <w:tcW w:w="2250" w:type="dxa"/>
          </w:tcPr>
          <w:p w14:paraId="4F8C0D4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UI 渲染</w:t>
            </w:r>
          </w:p>
        </w:tc>
      </w:tr>
      <w:tr w:rsidR="007A6B9E" w14:paraId="629156A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EB5F0F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类型系统</w:t>
            </w:r>
          </w:p>
        </w:tc>
        <w:tc>
          <w:tcPr>
            <w:tcW w:w="2250" w:type="dxa"/>
          </w:tcPr>
          <w:p w14:paraId="04EAEAF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TypeScript</w:t>
            </w:r>
          </w:p>
        </w:tc>
        <w:tc>
          <w:tcPr>
            <w:tcW w:w="2250" w:type="dxa"/>
          </w:tcPr>
          <w:p w14:paraId="43458D8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5E54496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静态类型检查</w:t>
            </w:r>
          </w:p>
        </w:tc>
      </w:tr>
      <w:tr w:rsidR="007A6B9E" w14:paraId="0D0973B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CB5204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构建工具</w:t>
            </w:r>
          </w:p>
        </w:tc>
        <w:tc>
          <w:tcPr>
            <w:tcW w:w="2250" w:type="dxa"/>
          </w:tcPr>
          <w:p w14:paraId="4BA409B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Vite</w:t>
            </w:r>
          </w:p>
        </w:tc>
        <w:tc>
          <w:tcPr>
            <w:tcW w:w="2250" w:type="dxa"/>
          </w:tcPr>
          <w:p w14:paraId="6F1503F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1447440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开发构建</w:t>
            </w:r>
          </w:p>
        </w:tc>
      </w:tr>
      <w:tr w:rsidR="007A6B9E" w14:paraId="5F1CFE0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EA9360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拖拉拽</w:t>
            </w:r>
          </w:p>
        </w:tc>
        <w:tc>
          <w:tcPr>
            <w:tcW w:w="2250" w:type="dxa"/>
          </w:tcPr>
          <w:p w14:paraId="7C89AE3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 Flow</w:t>
            </w:r>
          </w:p>
        </w:tc>
        <w:tc>
          <w:tcPr>
            <w:tcW w:w="2250" w:type="dxa"/>
          </w:tcPr>
          <w:p w14:paraId="48EE26E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11.x</w:t>
            </w:r>
          </w:p>
        </w:tc>
        <w:tc>
          <w:tcPr>
            <w:tcW w:w="2250" w:type="dxa"/>
          </w:tcPr>
          <w:p w14:paraId="7356AC4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DAG 可视化编辑器</w:t>
            </w:r>
          </w:p>
        </w:tc>
      </w:tr>
      <w:tr w:rsidR="007A6B9E" w14:paraId="71A09E4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6496C4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UI 组件库</w:t>
            </w:r>
          </w:p>
        </w:tc>
        <w:tc>
          <w:tcPr>
            <w:tcW w:w="2250" w:type="dxa"/>
          </w:tcPr>
          <w:p w14:paraId="79CB48D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Ant Design</w:t>
            </w:r>
          </w:p>
        </w:tc>
        <w:tc>
          <w:tcPr>
            <w:tcW w:w="2250" w:type="dxa"/>
          </w:tcPr>
          <w:p w14:paraId="06B7305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3CC5217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表格/表单/布局</w:t>
            </w:r>
          </w:p>
        </w:tc>
      </w:tr>
      <w:tr w:rsidR="007A6B9E" w14:paraId="6D7AA7C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9E3F1E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状态管理</w:t>
            </w:r>
          </w:p>
        </w:tc>
        <w:tc>
          <w:tcPr>
            <w:tcW w:w="2250" w:type="dxa"/>
          </w:tcPr>
          <w:p w14:paraId="78C470C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Zustand</w:t>
            </w:r>
          </w:p>
        </w:tc>
        <w:tc>
          <w:tcPr>
            <w:tcW w:w="2250" w:type="dxa"/>
          </w:tcPr>
          <w:p w14:paraId="23285DA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4.x</w:t>
            </w:r>
          </w:p>
        </w:tc>
        <w:tc>
          <w:tcPr>
            <w:tcW w:w="2250" w:type="dxa"/>
          </w:tcPr>
          <w:p w14:paraId="5E9DF98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编辑器状态</w:t>
            </w:r>
          </w:p>
        </w:tc>
      </w:tr>
      <w:tr w:rsidR="007A6B9E" w14:paraId="295A2B1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583612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后端框架</w:t>
            </w:r>
          </w:p>
        </w:tc>
        <w:tc>
          <w:tcPr>
            <w:tcW w:w="2250" w:type="dxa"/>
          </w:tcPr>
          <w:p w14:paraId="6C33B3C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FastAPI</w:t>
            </w:r>
          </w:p>
        </w:tc>
        <w:tc>
          <w:tcPr>
            <w:tcW w:w="2250" w:type="dxa"/>
          </w:tcPr>
          <w:p w14:paraId="16845DC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0.112</w:t>
            </w:r>
          </w:p>
        </w:tc>
        <w:tc>
          <w:tcPr>
            <w:tcW w:w="2250" w:type="dxa"/>
          </w:tcPr>
          <w:p w14:paraId="6F0EE45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REST API 服务</w:t>
            </w:r>
          </w:p>
        </w:tc>
      </w:tr>
      <w:tr w:rsidR="007A6B9E" w14:paraId="431024D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334747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ORM</w:t>
            </w:r>
          </w:p>
        </w:tc>
        <w:tc>
          <w:tcPr>
            <w:tcW w:w="2250" w:type="dxa"/>
          </w:tcPr>
          <w:p w14:paraId="0E64C1E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SQLAlchemy 2.0</w:t>
            </w:r>
          </w:p>
        </w:tc>
        <w:tc>
          <w:tcPr>
            <w:tcW w:w="2250" w:type="dxa"/>
          </w:tcPr>
          <w:p w14:paraId="4A6FE8D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async</w:t>
            </w:r>
          </w:p>
        </w:tc>
        <w:tc>
          <w:tcPr>
            <w:tcW w:w="2250" w:type="dxa"/>
          </w:tcPr>
          <w:p w14:paraId="4243EE0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数据库操作</w:t>
            </w:r>
          </w:p>
        </w:tc>
      </w:tr>
      <w:tr w:rsidR="007A6B9E" w14:paraId="6B98725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D61335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开发数据库</w:t>
            </w:r>
          </w:p>
        </w:tc>
        <w:tc>
          <w:tcPr>
            <w:tcW w:w="2250" w:type="dxa"/>
          </w:tcPr>
          <w:p w14:paraId="74FAE95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SQLite</w:t>
            </w:r>
          </w:p>
        </w:tc>
        <w:tc>
          <w:tcPr>
            <w:tcW w:w="2250" w:type="dxa"/>
          </w:tcPr>
          <w:p w14:paraId="58D6A7E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—</w:t>
            </w:r>
          </w:p>
        </w:tc>
        <w:tc>
          <w:tcPr>
            <w:tcW w:w="2250" w:type="dxa"/>
          </w:tcPr>
          <w:p w14:paraId="3DF498D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零配置本地开发</w:t>
            </w:r>
          </w:p>
        </w:tc>
      </w:tr>
      <w:tr w:rsidR="007A6B9E" w14:paraId="76BD50D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266F4E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生产数据库</w:t>
            </w:r>
          </w:p>
        </w:tc>
        <w:tc>
          <w:tcPr>
            <w:tcW w:w="2250" w:type="dxa"/>
          </w:tcPr>
          <w:p w14:paraId="52CD390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MySQL</w:t>
            </w:r>
          </w:p>
        </w:tc>
        <w:tc>
          <w:tcPr>
            <w:tcW w:w="2250" w:type="dxa"/>
          </w:tcPr>
          <w:p w14:paraId="26117A7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8.x</w:t>
            </w:r>
          </w:p>
        </w:tc>
        <w:tc>
          <w:tcPr>
            <w:tcW w:w="2250" w:type="dxa"/>
          </w:tcPr>
          <w:p w14:paraId="0794E90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持久化存储</w:t>
            </w:r>
          </w:p>
        </w:tc>
      </w:tr>
      <w:tr w:rsidR="007A6B9E" w14:paraId="16BFF16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7D24B8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CSV处理</w:t>
            </w:r>
          </w:p>
        </w:tc>
        <w:tc>
          <w:tcPr>
            <w:tcW w:w="2250" w:type="dxa"/>
          </w:tcPr>
          <w:p w14:paraId="39A744C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Polars</w:t>
            </w:r>
          </w:p>
        </w:tc>
        <w:tc>
          <w:tcPr>
            <w:tcW w:w="2250" w:type="dxa"/>
          </w:tcPr>
          <w:p w14:paraId="6106EAA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1.x</w:t>
            </w:r>
          </w:p>
        </w:tc>
        <w:tc>
          <w:tcPr>
            <w:tcW w:w="2250" w:type="dxa"/>
          </w:tcPr>
          <w:p w14:paraId="6165BAE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高性能 DataFrame(Rust)</w:t>
            </w:r>
          </w:p>
        </w:tc>
      </w:tr>
      <w:tr w:rsidR="007A6B9E" w14:paraId="6E58850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C9CF32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Excel处理</w:t>
            </w:r>
          </w:p>
        </w:tc>
        <w:tc>
          <w:tcPr>
            <w:tcW w:w="2250" w:type="dxa"/>
          </w:tcPr>
          <w:p w14:paraId="0C2A01B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openpyxl</w:t>
            </w:r>
          </w:p>
        </w:tc>
        <w:tc>
          <w:tcPr>
            <w:tcW w:w="2250" w:type="dxa"/>
          </w:tcPr>
          <w:p w14:paraId="42912A7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3.x</w:t>
            </w:r>
          </w:p>
        </w:tc>
        <w:tc>
          <w:tcPr>
            <w:tcW w:w="2250" w:type="dxa"/>
          </w:tcPr>
          <w:p w14:paraId="5617E92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Excel 读写</w:t>
            </w:r>
          </w:p>
        </w:tc>
      </w:tr>
      <w:tr w:rsidR="007A6B9E" w14:paraId="2FAA726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4F3A9F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XML处理</w:t>
            </w:r>
          </w:p>
        </w:tc>
        <w:tc>
          <w:tcPr>
            <w:tcW w:w="2250" w:type="dxa"/>
          </w:tcPr>
          <w:p w14:paraId="22CD505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xml.etree</w:t>
            </w:r>
          </w:p>
        </w:tc>
        <w:tc>
          <w:tcPr>
            <w:tcW w:w="2250" w:type="dxa"/>
          </w:tcPr>
          <w:p w14:paraId="398EDB2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标准库</w:t>
            </w:r>
          </w:p>
        </w:tc>
        <w:tc>
          <w:tcPr>
            <w:tcW w:w="2250" w:type="dxa"/>
          </w:tcPr>
          <w:p w14:paraId="3879B1E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XML↔JSON互转</w:t>
            </w:r>
          </w:p>
        </w:tc>
      </w:tr>
      <w:tr w:rsidR="007A6B9E" w14:paraId="15CD5A6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8F4064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lastRenderedPageBreak/>
              <w:t>C++绑定</w:t>
            </w:r>
          </w:p>
        </w:tc>
        <w:tc>
          <w:tcPr>
            <w:tcW w:w="2250" w:type="dxa"/>
          </w:tcPr>
          <w:p w14:paraId="04A1AD5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pybind11</w:t>
            </w:r>
          </w:p>
        </w:tc>
        <w:tc>
          <w:tcPr>
            <w:tcW w:w="2250" w:type="dxa"/>
          </w:tcPr>
          <w:p w14:paraId="4984548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—</w:t>
            </w:r>
          </w:p>
        </w:tc>
        <w:tc>
          <w:tcPr>
            <w:tcW w:w="2250" w:type="dxa"/>
          </w:tcPr>
          <w:p w14:paraId="74AC6C8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关键路径加速</w:t>
            </w:r>
          </w:p>
        </w:tc>
      </w:tr>
    </w:tbl>
    <w:p w14:paraId="0212F586" w14:textId="77777777" w:rsidR="007A6B9E" w:rsidRDefault="007A6B9E">
      <w:pPr>
        <w:spacing w:after="100" w:line="320" w:lineRule="auto"/>
        <w:rPr>
          <w:rFonts w:hint="eastAsia"/>
        </w:rPr>
      </w:pPr>
    </w:p>
    <w:p w14:paraId="2C61B4B4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2.2 选型理由</w:t>
      </w:r>
    </w:p>
    <w:p w14:paraId="3B5E1883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Cs w:val="22"/>
        </w:rPr>
        <w:t>2.2.1 为什么选 Python FastAPI 作为统一后端</w:t>
      </w:r>
    </w:p>
    <w:p w14:paraId="23DF3022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本项目的后端需求分为两部分：REST API 层（用户管理、控件管理、作业 CRUD）和流执行引擎层（DAG 解析、控件执行）。传统方案是 Java Spring Boot + Python 引擎的混合架构。两种方案对比如下：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A6B9E" w14:paraId="085989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472C4"/>
          </w:tcPr>
          <w:p w14:paraId="44465A5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维度</w:t>
            </w:r>
          </w:p>
        </w:tc>
        <w:tc>
          <w:tcPr>
            <w:tcW w:w="3000" w:type="dxa"/>
            <w:shd w:val="clear" w:color="auto" w:fill="4472C4"/>
          </w:tcPr>
          <w:p w14:paraId="5A03F10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Java Spring Boot + Python 引擎</w:t>
            </w:r>
          </w:p>
        </w:tc>
        <w:tc>
          <w:tcPr>
            <w:tcW w:w="3000" w:type="dxa"/>
            <w:shd w:val="clear" w:color="auto" w:fill="4472C4"/>
          </w:tcPr>
          <w:p w14:paraId="644363D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Python FastAPI 统一后端 (选定)</w:t>
            </w:r>
          </w:p>
        </w:tc>
      </w:tr>
      <w:tr w:rsidR="007A6B9E" w14:paraId="54184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F3D9F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运行时进程</w:t>
            </w:r>
          </w:p>
        </w:tc>
        <w:tc>
          <w:tcPr>
            <w:tcW w:w="3000" w:type="dxa"/>
          </w:tcPr>
          <w:p w14:paraId="3EFD673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 个（JVM + Python）</w:t>
            </w:r>
          </w:p>
        </w:tc>
        <w:tc>
          <w:tcPr>
            <w:tcW w:w="3000" w:type="dxa"/>
          </w:tcPr>
          <w:p w14:paraId="1A6C9EE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 个（Uvicorn）</w:t>
            </w:r>
          </w:p>
        </w:tc>
      </w:tr>
      <w:tr w:rsidR="007A6B9E" w14:paraId="2E654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5D065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内存占用</w:t>
            </w:r>
          </w:p>
        </w:tc>
        <w:tc>
          <w:tcPr>
            <w:tcW w:w="3000" w:type="dxa"/>
          </w:tcPr>
          <w:p w14:paraId="62C9D0E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2.5~3 GB (JVM 1.5G + Python 1G)</w:t>
            </w:r>
          </w:p>
        </w:tc>
        <w:tc>
          <w:tcPr>
            <w:tcW w:w="3000" w:type="dxa"/>
          </w:tcPr>
          <w:p w14:paraId="735F69A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~400 MB</w:t>
            </w:r>
          </w:p>
        </w:tc>
      </w:tr>
      <w:tr w:rsidR="007A6B9E" w14:paraId="7FFBE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5618E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跨语言通信</w:t>
            </w:r>
          </w:p>
        </w:tc>
        <w:tc>
          <w:tcPr>
            <w:tcW w:w="3000" w:type="dxa"/>
          </w:tcPr>
          <w:p w14:paraId="6B05E68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REST + Redis 队列，延迟高</w:t>
            </w:r>
          </w:p>
        </w:tc>
        <w:tc>
          <w:tcPr>
            <w:tcW w:w="3000" w:type="dxa"/>
          </w:tcPr>
          <w:p w14:paraId="5C6A95A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同一进程直接调用，无开销</w:t>
            </w:r>
          </w:p>
        </w:tc>
      </w:tr>
      <w:tr w:rsidR="007A6B9E" w14:paraId="47D10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D357E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开发效率</w:t>
            </w:r>
          </w:p>
        </w:tc>
        <w:tc>
          <w:tcPr>
            <w:tcW w:w="3000" w:type="dxa"/>
          </w:tcPr>
          <w:p w14:paraId="2FE1750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CRUD 需 4 文件</w:t>
            </w:r>
          </w:p>
        </w:tc>
        <w:tc>
          <w:tcPr>
            <w:tcW w:w="3000" w:type="dxa"/>
          </w:tcPr>
          <w:p w14:paraId="77530AC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CRUD 单文件函数</w:t>
            </w:r>
          </w:p>
        </w:tc>
      </w:tr>
      <w:tr w:rsidR="007A6B9E" w14:paraId="34F83A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9CAD21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热重载</w:t>
            </w:r>
          </w:p>
        </w:tc>
        <w:tc>
          <w:tcPr>
            <w:tcW w:w="3000" w:type="dxa"/>
          </w:tcPr>
          <w:p w14:paraId="34EB55A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Java 10-20s</w:t>
            </w:r>
          </w:p>
        </w:tc>
        <w:tc>
          <w:tcPr>
            <w:tcW w:w="3000" w:type="dxa"/>
          </w:tcPr>
          <w:p w14:paraId="4341236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Python 2s</w:t>
            </w:r>
          </w:p>
        </w:tc>
      </w:tr>
      <w:tr w:rsidR="007A6B9E" w14:paraId="38D81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F3B0A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团队学习成本</w:t>
            </w:r>
          </w:p>
        </w:tc>
        <w:tc>
          <w:tcPr>
            <w:tcW w:w="3000" w:type="dxa"/>
          </w:tcPr>
          <w:p w14:paraId="6CCC874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需要 Java + Python</w:t>
            </w:r>
          </w:p>
        </w:tc>
        <w:tc>
          <w:tcPr>
            <w:tcW w:w="3000" w:type="dxa"/>
          </w:tcPr>
          <w:p w14:paraId="7D6F7B3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全组 Python 即可</w:t>
            </w:r>
          </w:p>
        </w:tc>
      </w:tr>
    </w:tbl>
    <w:p w14:paraId="55FDA7FB" w14:textId="77777777" w:rsidR="007A6B9E" w:rsidRDefault="007A6B9E">
      <w:pPr>
        <w:spacing w:after="100" w:line="320" w:lineRule="auto"/>
        <w:rPr>
          <w:rFonts w:hint="eastAsia"/>
        </w:rPr>
      </w:pPr>
    </w:p>
    <w:p w14:paraId="7F223114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结论：8VC 32G 测试环境下，Java 方案基础开销达 2.5GB，Python 方案仅 400MB，省出的内存可直接用于数据处理。</w:t>
      </w:r>
    </w:p>
    <w:p w14:paraId="5DC1D7DB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Cs w:val="22"/>
        </w:rPr>
        <w:t>2.2.2 为什么选 React Flow</w:t>
      </w:r>
    </w:p>
    <w:p w14:paraId="7082D5AE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React Flow 是目前最成熟的 React 节点编辑器库：① 自定义节点支持三类控件差异化视觉样式（接口显隐、颜色区分、状态指示灯）；② 内置 Handle 机制支持连接验证；③ 原生支持从外部 DOM 拖拽创建节点；④ MiniMap、Controls、Background 等插件开箱即用；⑤ 对比 Vue Flow，React Flow 的文档、示例、社区规模均大幅领先。</w:t>
      </w:r>
    </w:p>
    <w:p w14:paraId="664C6E58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Cs w:val="22"/>
        </w:rPr>
        <w:lastRenderedPageBreak/>
        <w:t>2.2.3 为什么选 Polars 而非 Pandas</w:t>
      </w:r>
    </w:p>
    <w:p w14:paraId="1D3202CF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Polars 基于 Rust 实现，Python 接口调用。处理 CSV 文件读写、字段拼接等操作时，比 Pandas 快 5~30 倍，且内存占用更低。对于 8VC 32G 机械硬盘环境下的性能测试至关重要。</w:t>
      </w:r>
    </w:p>
    <w:p w14:paraId="22A274B3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Cs w:val="22"/>
        </w:rPr>
        <w:t>2.2.4 为什么需要 C++ pybind11 加速</w:t>
      </w:r>
    </w:p>
    <w:p w14:paraId="4D63C507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针对字段拼接（A+B→C）和大文件 CSV 分块读取两个 CPU 密集型操作，编写了 C++ 加速模块。在大数据量（&gt;100 万行）场景下，C++ 版本比纯 Python 实现快 5~10 倍。pybind11 可以将 C++ 代码编译为 Python 可直接 import 的 .pyd 模块，无缝集成到引擎中。</w:t>
      </w:r>
    </w:p>
    <w:p w14:paraId="078A7AC2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3. 技术栈说明</w:t>
      </w:r>
    </w:p>
    <w:p w14:paraId="66941674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3.1 前端技术栈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A6B9E" w14:paraId="29E817D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4472C4"/>
          </w:tcPr>
          <w:p w14:paraId="5A2E3FE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技术</w:t>
            </w:r>
          </w:p>
        </w:tc>
        <w:tc>
          <w:tcPr>
            <w:tcW w:w="2250" w:type="dxa"/>
            <w:shd w:val="clear" w:color="auto" w:fill="4472C4"/>
          </w:tcPr>
          <w:p w14:paraId="3B5639A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版本</w:t>
            </w:r>
          </w:p>
        </w:tc>
        <w:tc>
          <w:tcPr>
            <w:tcW w:w="2250" w:type="dxa"/>
            <w:shd w:val="clear" w:color="auto" w:fill="4472C4"/>
          </w:tcPr>
          <w:p w14:paraId="75EE0F4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用途</w:t>
            </w:r>
          </w:p>
        </w:tc>
        <w:tc>
          <w:tcPr>
            <w:tcW w:w="2250" w:type="dxa"/>
            <w:shd w:val="clear" w:color="auto" w:fill="4472C4"/>
          </w:tcPr>
          <w:p w14:paraId="48CE358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备注</w:t>
            </w:r>
          </w:p>
        </w:tc>
      </w:tr>
      <w:tr w:rsidR="007A6B9E" w14:paraId="5F6108B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7E77BD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</w:t>
            </w:r>
          </w:p>
        </w:tc>
        <w:tc>
          <w:tcPr>
            <w:tcW w:w="2250" w:type="dxa"/>
          </w:tcPr>
          <w:p w14:paraId="168757D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18.x</w:t>
            </w:r>
          </w:p>
        </w:tc>
        <w:tc>
          <w:tcPr>
            <w:tcW w:w="2250" w:type="dxa"/>
          </w:tcPr>
          <w:p w14:paraId="6142111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UI框架</w:t>
            </w:r>
          </w:p>
        </w:tc>
        <w:tc>
          <w:tcPr>
            <w:tcW w:w="2250" w:type="dxa"/>
          </w:tcPr>
          <w:p w14:paraId="3E97C4A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函数组件+Hooks</w:t>
            </w:r>
          </w:p>
        </w:tc>
      </w:tr>
      <w:tr w:rsidR="007A6B9E" w14:paraId="5890297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8978B6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TypeScript</w:t>
            </w:r>
          </w:p>
        </w:tc>
        <w:tc>
          <w:tcPr>
            <w:tcW w:w="2250" w:type="dxa"/>
          </w:tcPr>
          <w:p w14:paraId="58CCAA9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3EBA36F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类型系统</w:t>
            </w:r>
          </w:p>
        </w:tc>
        <w:tc>
          <w:tcPr>
            <w:tcW w:w="2250" w:type="dxa"/>
          </w:tcPr>
          <w:p w14:paraId="08DB1A6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严格模式</w:t>
            </w:r>
          </w:p>
        </w:tc>
      </w:tr>
      <w:tr w:rsidR="007A6B9E" w14:paraId="5466F0E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D92E05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Vite</w:t>
            </w:r>
          </w:p>
        </w:tc>
        <w:tc>
          <w:tcPr>
            <w:tcW w:w="2250" w:type="dxa"/>
          </w:tcPr>
          <w:p w14:paraId="76B45E7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0098C94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构建工具</w:t>
            </w:r>
          </w:p>
        </w:tc>
        <w:tc>
          <w:tcPr>
            <w:tcW w:w="2250" w:type="dxa"/>
          </w:tcPr>
          <w:p w14:paraId="006F99A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HMR&lt;1s</w:t>
            </w:r>
          </w:p>
        </w:tc>
      </w:tr>
      <w:tr w:rsidR="007A6B9E" w14:paraId="2F59C64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C35246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 Flow</w:t>
            </w:r>
          </w:p>
        </w:tc>
        <w:tc>
          <w:tcPr>
            <w:tcW w:w="2250" w:type="dxa"/>
          </w:tcPr>
          <w:p w14:paraId="6DC2310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11.x</w:t>
            </w:r>
          </w:p>
        </w:tc>
        <w:tc>
          <w:tcPr>
            <w:tcW w:w="2250" w:type="dxa"/>
          </w:tcPr>
          <w:p w14:paraId="4DE08AF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DAG画布</w:t>
            </w:r>
          </w:p>
        </w:tc>
        <w:tc>
          <w:tcPr>
            <w:tcW w:w="2250" w:type="dxa"/>
          </w:tcPr>
          <w:p w14:paraId="3A3F743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自定义节点+Handle</w:t>
            </w:r>
          </w:p>
        </w:tc>
      </w:tr>
      <w:tr w:rsidR="007A6B9E" w14:paraId="37D25E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217A3E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Ant Design</w:t>
            </w:r>
          </w:p>
        </w:tc>
        <w:tc>
          <w:tcPr>
            <w:tcW w:w="2250" w:type="dxa"/>
          </w:tcPr>
          <w:p w14:paraId="7FF6904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310AE89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UI组件库</w:t>
            </w:r>
          </w:p>
        </w:tc>
        <w:tc>
          <w:tcPr>
            <w:tcW w:w="2250" w:type="dxa"/>
          </w:tcPr>
          <w:p w14:paraId="0A88A94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Table/Form/Card</w:t>
            </w:r>
          </w:p>
        </w:tc>
      </w:tr>
      <w:tr w:rsidR="007A6B9E" w14:paraId="4B7E677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C70374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Zustand</w:t>
            </w:r>
          </w:p>
        </w:tc>
        <w:tc>
          <w:tcPr>
            <w:tcW w:w="2250" w:type="dxa"/>
          </w:tcPr>
          <w:p w14:paraId="18065F7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4.x</w:t>
            </w:r>
          </w:p>
        </w:tc>
        <w:tc>
          <w:tcPr>
            <w:tcW w:w="2250" w:type="dxa"/>
          </w:tcPr>
          <w:p w14:paraId="478A021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状态管理</w:t>
            </w:r>
          </w:p>
        </w:tc>
        <w:tc>
          <w:tcPr>
            <w:tcW w:w="2250" w:type="dxa"/>
          </w:tcPr>
          <w:p w14:paraId="147E473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编辑器状态</w:t>
            </w:r>
          </w:p>
        </w:tc>
      </w:tr>
      <w:tr w:rsidR="007A6B9E" w14:paraId="6B9FF96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B54F8D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 Router</w:t>
            </w:r>
          </w:p>
        </w:tc>
        <w:tc>
          <w:tcPr>
            <w:tcW w:w="2250" w:type="dxa"/>
          </w:tcPr>
          <w:p w14:paraId="15DAD5B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6.x</w:t>
            </w:r>
          </w:p>
        </w:tc>
        <w:tc>
          <w:tcPr>
            <w:tcW w:w="2250" w:type="dxa"/>
          </w:tcPr>
          <w:p w14:paraId="07460BF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路由</w:t>
            </w:r>
          </w:p>
        </w:tc>
        <w:tc>
          <w:tcPr>
            <w:tcW w:w="2250" w:type="dxa"/>
          </w:tcPr>
          <w:p w14:paraId="254538C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嵌套路由</w:t>
            </w:r>
          </w:p>
        </w:tc>
      </w:tr>
      <w:tr w:rsidR="007A6B9E" w14:paraId="75181AF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330508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Axios</w:t>
            </w:r>
          </w:p>
        </w:tc>
        <w:tc>
          <w:tcPr>
            <w:tcW w:w="2250" w:type="dxa"/>
          </w:tcPr>
          <w:p w14:paraId="1F8DBF4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1.x</w:t>
            </w:r>
          </w:p>
        </w:tc>
        <w:tc>
          <w:tcPr>
            <w:tcW w:w="2250" w:type="dxa"/>
          </w:tcPr>
          <w:p w14:paraId="1BEFF33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HTTP客户端</w:t>
            </w:r>
          </w:p>
        </w:tc>
        <w:tc>
          <w:tcPr>
            <w:tcW w:w="2250" w:type="dxa"/>
          </w:tcPr>
          <w:p w14:paraId="5F52587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统一拦截器</w:t>
            </w:r>
          </w:p>
        </w:tc>
      </w:tr>
      <w:tr w:rsidR="007A6B9E" w14:paraId="2524DD5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8CEE10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ECharts</w:t>
            </w:r>
          </w:p>
        </w:tc>
        <w:tc>
          <w:tcPr>
            <w:tcW w:w="2250" w:type="dxa"/>
          </w:tcPr>
          <w:p w14:paraId="739C847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5.x</w:t>
            </w:r>
          </w:p>
        </w:tc>
        <w:tc>
          <w:tcPr>
            <w:tcW w:w="2250" w:type="dxa"/>
          </w:tcPr>
          <w:p w14:paraId="5692B3C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图表</w:t>
            </w:r>
          </w:p>
        </w:tc>
        <w:tc>
          <w:tcPr>
            <w:tcW w:w="2250" w:type="dxa"/>
          </w:tcPr>
          <w:p w14:paraId="5507BE8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仪表盘统计</w:t>
            </w:r>
          </w:p>
        </w:tc>
      </w:tr>
    </w:tbl>
    <w:p w14:paraId="124D2BF4" w14:textId="77777777" w:rsidR="007A6B9E" w:rsidRDefault="007A6B9E">
      <w:pPr>
        <w:spacing w:after="100" w:line="320" w:lineRule="auto"/>
        <w:rPr>
          <w:rFonts w:hint="eastAsia"/>
        </w:rPr>
      </w:pPr>
    </w:p>
    <w:p w14:paraId="359BEA16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3.2 后端技术栈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A6B9E" w14:paraId="43018E1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4472C4"/>
          </w:tcPr>
          <w:p w14:paraId="39701B8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lastRenderedPageBreak/>
              <w:t>技术</w:t>
            </w:r>
          </w:p>
        </w:tc>
        <w:tc>
          <w:tcPr>
            <w:tcW w:w="2250" w:type="dxa"/>
            <w:shd w:val="clear" w:color="auto" w:fill="4472C4"/>
          </w:tcPr>
          <w:p w14:paraId="1CDD7D4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版本</w:t>
            </w:r>
          </w:p>
        </w:tc>
        <w:tc>
          <w:tcPr>
            <w:tcW w:w="2250" w:type="dxa"/>
            <w:shd w:val="clear" w:color="auto" w:fill="4472C4"/>
          </w:tcPr>
          <w:p w14:paraId="781B3E0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用途</w:t>
            </w:r>
          </w:p>
        </w:tc>
        <w:tc>
          <w:tcPr>
            <w:tcW w:w="2250" w:type="dxa"/>
            <w:shd w:val="clear" w:color="auto" w:fill="4472C4"/>
          </w:tcPr>
          <w:p w14:paraId="4828098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备注</w:t>
            </w:r>
          </w:p>
        </w:tc>
      </w:tr>
      <w:tr w:rsidR="007A6B9E" w14:paraId="5BA041B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DB4648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FastAPI</w:t>
            </w:r>
          </w:p>
        </w:tc>
        <w:tc>
          <w:tcPr>
            <w:tcW w:w="2250" w:type="dxa"/>
          </w:tcPr>
          <w:p w14:paraId="7C81E2B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0.112</w:t>
            </w:r>
          </w:p>
        </w:tc>
        <w:tc>
          <w:tcPr>
            <w:tcW w:w="2250" w:type="dxa"/>
          </w:tcPr>
          <w:p w14:paraId="1DE3657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Web框架</w:t>
            </w:r>
          </w:p>
        </w:tc>
        <w:tc>
          <w:tcPr>
            <w:tcW w:w="2250" w:type="dxa"/>
          </w:tcPr>
          <w:p w14:paraId="37B9528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异步+OpenAPI</w:t>
            </w:r>
          </w:p>
        </w:tc>
      </w:tr>
      <w:tr w:rsidR="007A6B9E" w14:paraId="7E89FDD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E05CB3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Uvicorn</w:t>
            </w:r>
          </w:p>
        </w:tc>
        <w:tc>
          <w:tcPr>
            <w:tcW w:w="2250" w:type="dxa"/>
          </w:tcPr>
          <w:p w14:paraId="2F50FC1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0.30</w:t>
            </w:r>
          </w:p>
        </w:tc>
        <w:tc>
          <w:tcPr>
            <w:tcW w:w="2250" w:type="dxa"/>
          </w:tcPr>
          <w:p w14:paraId="50E4617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ASGI服务器</w:t>
            </w:r>
          </w:p>
        </w:tc>
        <w:tc>
          <w:tcPr>
            <w:tcW w:w="2250" w:type="dxa"/>
          </w:tcPr>
          <w:p w14:paraId="647BDAE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热重载+多Worker</w:t>
            </w:r>
          </w:p>
        </w:tc>
      </w:tr>
      <w:tr w:rsidR="007A6B9E" w14:paraId="0F85D2A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EDB780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SQLAlchemy</w:t>
            </w:r>
          </w:p>
        </w:tc>
        <w:tc>
          <w:tcPr>
            <w:tcW w:w="2250" w:type="dxa"/>
          </w:tcPr>
          <w:p w14:paraId="1499298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2.0</w:t>
            </w:r>
          </w:p>
        </w:tc>
        <w:tc>
          <w:tcPr>
            <w:tcW w:w="2250" w:type="dxa"/>
          </w:tcPr>
          <w:p w14:paraId="52DA9FE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ORM</w:t>
            </w:r>
          </w:p>
        </w:tc>
        <w:tc>
          <w:tcPr>
            <w:tcW w:w="2250" w:type="dxa"/>
          </w:tcPr>
          <w:p w14:paraId="2834E01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异步引擎</w:t>
            </w:r>
          </w:p>
        </w:tc>
      </w:tr>
      <w:tr w:rsidR="007A6B9E" w14:paraId="37792A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BEE697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Pydantic</w:t>
            </w:r>
          </w:p>
        </w:tc>
        <w:tc>
          <w:tcPr>
            <w:tcW w:w="2250" w:type="dxa"/>
          </w:tcPr>
          <w:p w14:paraId="2451DC0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2.x</w:t>
            </w:r>
          </w:p>
        </w:tc>
        <w:tc>
          <w:tcPr>
            <w:tcW w:w="2250" w:type="dxa"/>
          </w:tcPr>
          <w:p w14:paraId="7373609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数据校验</w:t>
            </w:r>
          </w:p>
        </w:tc>
        <w:tc>
          <w:tcPr>
            <w:tcW w:w="2250" w:type="dxa"/>
          </w:tcPr>
          <w:p w14:paraId="2C4D95D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BaseSettings</w:t>
            </w:r>
          </w:p>
        </w:tc>
      </w:tr>
      <w:tr w:rsidR="007A6B9E" w14:paraId="267FBD7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E58885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SQLite/MySQL</w:t>
            </w:r>
          </w:p>
        </w:tc>
        <w:tc>
          <w:tcPr>
            <w:tcW w:w="2250" w:type="dxa"/>
          </w:tcPr>
          <w:p w14:paraId="6574410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—/8.x</w:t>
            </w:r>
          </w:p>
        </w:tc>
        <w:tc>
          <w:tcPr>
            <w:tcW w:w="2250" w:type="dxa"/>
          </w:tcPr>
          <w:p w14:paraId="37F0BE2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数据库</w:t>
            </w:r>
          </w:p>
        </w:tc>
        <w:tc>
          <w:tcPr>
            <w:tcW w:w="2250" w:type="dxa"/>
          </w:tcPr>
          <w:p w14:paraId="29BBD8F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开发/生产</w:t>
            </w:r>
          </w:p>
        </w:tc>
      </w:tr>
      <w:tr w:rsidR="007A6B9E" w14:paraId="015DE46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D95805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Polars</w:t>
            </w:r>
          </w:p>
        </w:tc>
        <w:tc>
          <w:tcPr>
            <w:tcW w:w="2250" w:type="dxa"/>
          </w:tcPr>
          <w:p w14:paraId="3B693CD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1.x</w:t>
            </w:r>
          </w:p>
        </w:tc>
        <w:tc>
          <w:tcPr>
            <w:tcW w:w="2250" w:type="dxa"/>
          </w:tcPr>
          <w:p w14:paraId="4F5080B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CSV处理</w:t>
            </w:r>
          </w:p>
        </w:tc>
        <w:tc>
          <w:tcPr>
            <w:tcW w:w="2250" w:type="dxa"/>
          </w:tcPr>
          <w:p w14:paraId="5E65C5B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Rust实现</w:t>
            </w:r>
          </w:p>
        </w:tc>
      </w:tr>
      <w:tr w:rsidR="007A6B9E" w14:paraId="3432B37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A1019B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openpyxl</w:t>
            </w:r>
          </w:p>
        </w:tc>
        <w:tc>
          <w:tcPr>
            <w:tcW w:w="2250" w:type="dxa"/>
          </w:tcPr>
          <w:p w14:paraId="26B824B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3.x</w:t>
            </w:r>
          </w:p>
        </w:tc>
        <w:tc>
          <w:tcPr>
            <w:tcW w:w="2250" w:type="dxa"/>
          </w:tcPr>
          <w:p w14:paraId="0165DA5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Excel读写</w:t>
            </w:r>
          </w:p>
        </w:tc>
        <w:tc>
          <w:tcPr>
            <w:tcW w:w="2250" w:type="dxa"/>
          </w:tcPr>
          <w:p w14:paraId="3B75E08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read_only模式</w:t>
            </w:r>
          </w:p>
        </w:tc>
      </w:tr>
      <w:tr w:rsidR="007A6B9E" w14:paraId="34B4562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81B5D2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xml.etree</w:t>
            </w:r>
          </w:p>
        </w:tc>
        <w:tc>
          <w:tcPr>
            <w:tcW w:w="2250" w:type="dxa"/>
          </w:tcPr>
          <w:p w14:paraId="6CD09BB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标准库</w:t>
            </w:r>
          </w:p>
        </w:tc>
        <w:tc>
          <w:tcPr>
            <w:tcW w:w="2250" w:type="dxa"/>
          </w:tcPr>
          <w:p w14:paraId="19F2CEC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XML解析</w:t>
            </w:r>
          </w:p>
        </w:tc>
        <w:tc>
          <w:tcPr>
            <w:tcW w:w="2250" w:type="dxa"/>
          </w:tcPr>
          <w:p w14:paraId="12F3F96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零依赖</w:t>
            </w:r>
          </w:p>
        </w:tc>
      </w:tr>
    </w:tbl>
    <w:p w14:paraId="05595582" w14:textId="77777777" w:rsidR="007A6B9E" w:rsidRDefault="007A6B9E">
      <w:pPr>
        <w:spacing w:after="100" w:line="320" w:lineRule="auto"/>
        <w:rPr>
          <w:rFonts w:hint="eastAsia"/>
        </w:rPr>
      </w:pPr>
    </w:p>
    <w:p w14:paraId="4F321911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3.3 加速层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A6B9E" w14:paraId="598DB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472C4"/>
          </w:tcPr>
          <w:p w14:paraId="4FF88DE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技术</w:t>
            </w:r>
          </w:p>
        </w:tc>
        <w:tc>
          <w:tcPr>
            <w:tcW w:w="3000" w:type="dxa"/>
            <w:shd w:val="clear" w:color="auto" w:fill="4472C4"/>
          </w:tcPr>
          <w:p w14:paraId="0D68798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加速对象</w:t>
            </w:r>
          </w:p>
        </w:tc>
        <w:tc>
          <w:tcPr>
            <w:tcW w:w="3000" w:type="dxa"/>
            <w:shd w:val="clear" w:color="auto" w:fill="4472C4"/>
          </w:tcPr>
          <w:p w14:paraId="7C0B537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预期提升</w:t>
            </w:r>
          </w:p>
        </w:tc>
      </w:tr>
      <w:tr w:rsidR="007A6B9E" w14:paraId="20B6B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C8359F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C++ pybind11</w:t>
            </w:r>
          </w:p>
        </w:tc>
        <w:tc>
          <w:tcPr>
            <w:tcW w:w="3000" w:type="dxa"/>
          </w:tcPr>
          <w:p w14:paraId="461EA42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字段拼接(A+B→C)</w:t>
            </w:r>
          </w:p>
        </w:tc>
        <w:tc>
          <w:tcPr>
            <w:tcW w:w="3000" w:type="dxa"/>
          </w:tcPr>
          <w:p w14:paraId="208B729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5~10x</w:t>
            </w:r>
          </w:p>
        </w:tc>
      </w:tr>
      <w:tr w:rsidR="007A6B9E" w14:paraId="02B8B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CF1B6F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C++ pybind11</w:t>
            </w:r>
          </w:p>
        </w:tc>
        <w:tc>
          <w:tcPr>
            <w:tcW w:w="3000" w:type="dxa"/>
          </w:tcPr>
          <w:p w14:paraId="00060D7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CSV大文件分块读取</w:t>
            </w:r>
          </w:p>
        </w:tc>
        <w:tc>
          <w:tcPr>
            <w:tcW w:w="3000" w:type="dxa"/>
          </w:tcPr>
          <w:p w14:paraId="033E290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3~5x</w:t>
            </w:r>
          </w:p>
        </w:tc>
      </w:tr>
      <w:tr w:rsidR="007A6B9E" w14:paraId="055A1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B3583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Polars(Rust)</w:t>
            </w:r>
          </w:p>
        </w:tc>
        <w:tc>
          <w:tcPr>
            <w:tcW w:w="3000" w:type="dxa"/>
          </w:tcPr>
          <w:p w14:paraId="354C350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CSV整体读写</w:t>
            </w:r>
          </w:p>
        </w:tc>
        <w:tc>
          <w:tcPr>
            <w:tcW w:w="3000" w:type="dxa"/>
          </w:tcPr>
          <w:p w14:paraId="479A4BC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5~30x vs Pandas</w:t>
            </w:r>
          </w:p>
        </w:tc>
      </w:tr>
    </w:tbl>
    <w:p w14:paraId="6B56D72B" w14:textId="77777777" w:rsidR="007A6B9E" w:rsidRDefault="007A6B9E">
      <w:pPr>
        <w:spacing w:after="100" w:line="320" w:lineRule="auto"/>
        <w:rPr>
          <w:rFonts w:hint="eastAsia"/>
        </w:rPr>
      </w:pPr>
    </w:p>
    <w:p w14:paraId="7D8973CB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4. 系统架构设计</w:t>
      </w:r>
    </w:p>
    <w:p w14:paraId="1D2C3799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4.1 总体架构</w:t>
      </w:r>
    </w:p>
    <w:p w14:paraId="445D9E02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前端(React 18): Ant Design | React Flow | Zustand | React Router — :3000 (Vite Dev Server)</w:t>
      </w:r>
    </w:p>
    <w:p w14:paraId="568379C2" w14:textId="77777777" w:rsidR="007A6B9E" w:rsidRDefault="00000000">
      <w:pPr>
        <w:spacing w:after="120" w:line="320" w:lineRule="auto"/>
        <w:jc w:val="center"/>
        <w:rPr>
          <w:rFonts w:hint="eastAsia"/>
        </w:rPr>
      </w:pPr>
      <w:r>
        <w:rPr>
          <w:rFonts w:ascii="微软雅黑" w:eastAsia="微软雅黑" w:hAnsi="微软雅黑"/>
          <w:szCs w:val="22"/>
        </w:rPr>
        <w:t>↓ REST API (JSON)</w:t>
      </w:r>
    </w:p>
    <w:p w14:paraId="0CE2E8D0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后端(Python FastAPI):8080 — api/(用户/控件/作业 CRUD +上线/下线) + engine/(DAG执行器 TopologicalSorter) + components/(12个内置控件: 4输入+4</w:t>
      </w:r>
      <w:r>
        <w:rPr>
          <w:rFonts w:ascii="微软雅黑" w:eastAsia="微软雅黑" w:hAnsi="微软雅黑"/>
          <w:szCs w:val="22"/>
        </w:rPr>
        <w:lastRenderedPageBreak/>
        <w:t>处理+4输出, @register_component)</w:t>
      </w:r>
    </w:p>
    <w:p w14:paraId="780A2529" w14:textId="77777777" w:rsidR="007A6B9E" w:rsidRDefault="00000000">
      <w:pPr>
        <w:spacing w:after="120" w:line="320" w:lineRule="auto"/>
        <w:jc w:val="center"/>
        <w:rPr>
          <w:rFonts w:hint="eastAsia"/>
        </w:rPr>
      </w:pPr>
      <w:r>
        <w:rPr>
          <w:rFonts w:ascii="微软雅黑" w:eastAsia="微软雅黑" w:hAnsi="微软雅黑"/>
          <w:szCs w:val="22"/>
        </w:rPr>
        <w:t>↓ (C++ pybind11 .pyd 加速)</w:t>
      </w:r>
    </w:p>
    <w:p w14:paraId="38409F8A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数据层: SQLite(开发) / MySQL 8(生产)</w:t>
      </w:r>
    </w:p>
    <w:p w14:paraId="22353E89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4.2 架构分层说明</w:t>
      </w:r>
    </w:p>
    <w:p w14:paraId="6FACD998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表示层：React 18 单页应用，通过 Axios 发送 JSON 请求到后端。作业编辑器采用 React Flow 实现可视化拖拉拽编排 DAG。核心页面包括仪表盘、用户管理、控件管理、作业列表和作业编辑器。</w:t>
      </w:r>
    </w:p>
    <w:p w14:paraId="55249587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业务逻辑层：FastAPI 路由层负责处理 HTTP 请求。作业上线/下线通过 JobRunner 控制生命周期。所有业务数据持久化到 MySQL。</w:t>
      </w:r>
    </w:p>
    <w:p w14:paraId="778938E0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执行引擎层：DAGExecutor 解析 JSON DAG 配置，使用 Python 标准库 TopologicalSorter 进行拓扑排序，按序执行各控件。支持上游失败自动传播（跳过下游）、节点状态追踪（waiting→running→success/error/skipped）、执行日志收集。</w:t>
      </w:r>
    </w:p>
    <w:p w14:paraId="6657EB99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控件层：采用"装饰器注册"的插件化架构。每个控件继承 BaseComponent 基类，通过 @register_component 注册到全局注册表。引擎通过控件名称查找并执行。新增控件只需：继承基类 + 加装饰器 + import，无需修改引擎代码。</w:t>
      </w:r>
    </w:p>
    <w:p w14:paraId="55F64118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数据层：使用 SQLAlchemy 2.0 异步引擎。开发环境默认 SQLite 免安装零配置启动，生产环境通过环境变量 BS_DB_TYPE=mysql 切换。所有 ORM 模型统一继承自 DeclarativeBase。</w:t>
      </w:r>
    </w:p>
    <w:p w14:paraId="632C20DD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5. 模块设计</w:t>
      </w:r>
    </w:p>
    <w:p w14:paraId="2EF5B4C0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5.1 前端模块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A6B9E" w14:paraId="3F0BB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472C4"/>
          </w:tcPr>
          <w:p w14:paraId="2323E3E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lastRenderedPageBreak/>
              <w:t>模块</w:t>
            </w:r>
          </w:p>
        </w:tc>
        <w:tc>
          <w:tcPr>
            <w:tcW w:w="3000" w:type="dxa"/>
            <w:shd w:val="clear" w:color="auto" w:fill="4472C4"/>
          </w:tcPr>
          <w:p w14:paraId="32EAA03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文件</w:t>
            </w:r>
          </w:p>
        </w:tc>
        <w:tc>
          <w:tcPr>
            <w:tcW w:w="3000" w:type="dxa"/>
            <w:shd w:val="clear" w:color="auto" w:fill="4472C4"/>
          </w:tcPr>
          <w:p w14:paraId="6E11E1A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职责</w:t>
            </w:r>
          </w:p>
        </w:tc>
      </w:tr>
      <w:tr w:rsidR="007A6B9E" w14:paraId="4FE5A7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C920F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主布局</w:t>
            </w:r>
          </w:p>
        </w:tc>
        <w:tc>
          <w:tcPr>
            <w:tcW w:w="3000" w:type="dxa"/>
          </w:tcPr>
          <w:p w14:paraId="7F027E3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layouts/MainLayout.tsx</w:t>
            </w:r>
          </w:p>
        </w:tc>
        <w:tc>
          <w:tcPr>
            <w:tcW w:w="3000" w:type="dxa"/>
          </w:tcPr>
          <w:p w14:paraId="1DB1FA8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侧边栏+顶栏+内容区</w:t>
            </w:r>
          </w:p>
        </w:tc>
      </w:tr>
      <w:tr w:rsidR="007A6B9E" w14:paraId="084D8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85B712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仪表盘</w:t>
            </w:r>
          </w:p>
        </w:tc>
        <w:tc>
          <w:tcPr>
            <w:tcW w:w="3000" w:type="dxa"/>
          </w:tcPr>
          <w:p w14:paraId="27108D1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pages/Dashboard/index.tsx</w:t>
            </w:r>
          </w:p>
        </w:tc>
        <w:tc>
          <w:tcPr>
            <w:tcW w:w="3000" w:type="dxa"/>
          </w:tcPr>
          <w:p w14:paraId="4102178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运行状态卡片+最近列表</w:t>
            </w:r>
          </w:p>
        </w:tc>
      </w:tr>
      <w:tr w:rsidR="007A6B9E" w14:paraId="37B56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D7DF9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用户管理</w:t>
            </w:r>
          </w:p>
        </w:tc>
        <w:tc>
          <w:tcPr>
            <w:tcW w:w="3000" w:type="dxa"/>
          </w:tcPr>
          <w:p w14:paraId="14A9C19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pages/Users/UserList.tsx</w:t>
            </w:r>
          </w:p>
        </w:tc>
        <w:tc>
          <w:tcPr>
            <w:tcW w:w="3000" w:type="dxa"/>
          </w:tcPr>
          <w:p w14:paraId="4F74322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CRUD表格+分页</w:t>
            </w:r>
          </w:p>
        </w:tc>
      </w:tr>
      <w:tr w:rsidR="007A6B9E" w14:paraId="236AF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7997C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控件管理</w:t>
            </w:r>
          </w:p>
        </w:tc>
        <w:tc>
          <w:tcPr>
            <w:tcW w:w="3000" w:type="dxa"/>
          </w:tcPr>
          <w:p w14:paraId="64C0BF5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pages/Components/</w:t>
            </w:r>
          </w:p>
        </w:tc>
        <w:tc>
          <w:tcPr>
            <w:tcW w:w="3000" w:type="dxa"/>
          </w:tcPr>
          <w:p w14:paraId="5178D40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三类Tab展示内置控件</w:t>
            </w:r>
          </w:p>
        </w:tc>
      </w:tr>
      <w:tr w:rsidR="007A6B9E" w14:paraId="53E0CE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A1B675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作业列表</w:t>
            </w:r>
          </w:p>
        </w:tc>
        <w:tc>
          <w:tcPr>
            <w:tcW w:w="3000" w:type="dxa"/>
          </w:tcPr>
          <w:p w14:paraId="6858463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pages/Jobs/JobList.tsx</w:t>
            </w:r>
          </w:p>
        </w:tc>
        <w:tc>
          <w:tcPr>
            <w:tcW w:w="3000" w:type="dxa"/>
          </w:tcPr>
          <w:p w14:paraId="1D8A0B5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状态标签+上下线</w:t>
            </w:r>
          </w:p>
        </w:tc>
      </w:tr>
      <w:tr w:rsidR="007A6B9E" w14:paraId="5281A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25B5D8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作业编辑器</w:t>
            </w:r>
          </w:p>
        </w:tc>
        <w:tc>
          <w:tcPr>
            <w:tcW w:w="3000" w:type="dxa"/>
          </w:tcPr>
          <w:p w14:paraId="361FAD2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pages/Jobs/Editor/</w:t>
            </w:r>
          </w:p>
        </w:tc>
        <w:tc>
          <w:tcPr>
            <w:tcW w:w="3000" w:type="dxa"/>
          </w:tcPr>
          <w:p w14:paraId="78438CE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三栏布局容器</w:t>
            </w:r>
          </w:p>
        </w:tc>
      </w:tr>
      <w:tr w:rsidR="007A6B9E" w14:paraId="7D57B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EDE71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控件面板</w:t>
            </w:r>
          </w:p>
        </w:tc>
        <w:tc>
          <w:tcPr>
            <w:tcW w:w="3000" w:type="dxa"/>
          </w:tcPr>
          <w:p w14:paraId="2EC7DC9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ComponentPanel.tsx</w:t>
            </w:r>
          </w:p>
        </w:tc>
        <w:tc>
          <w:tcPr>
            <w:tcW w:w="3000" w:type="dxa"/>
          </w:tcPr>
          <w:p w14:paraId="44654D6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左侧可拖拽控件库(12个)</w:t>
            </w:r>
          </w:p>
        </w:tc>
      </w:tr>
      <w:tr w:rsidR="007A6B9E" w14:paraId="25450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4DCF1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画布</w:t>
            </w:r>
          </w:p>
        </w:tc>
        <w:tc>
          <w:tcPr>
            <w:tcW w:w="3000" w:type="dxa"/>
          </w:tcPr>
          <w:p w14:paraId="4C0E33F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FlowCanvas.tsx</w:t>
            </w:r>
          </w:p>
        </w:tc>
        <w:tc>
          <w:tcPr>
            <w:tcW w:w="3000" w:type="dxa"/>
          </w:tcPr>
          <w:p w14:paraId="57EC74A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React Flow DAG画布</w:t>
            </w:r>
          </w:p>
        </w:tc>
      </w:tr>
      <w:tr w:rsidR="007A6B9E" w14:paraId="182E7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C03BF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配置面板</w:t>
            </w:r>
          </w:p>
        </w:tc>
        <w:tc>
          <w:tcPr>
            <w:tcW w:w="3000" w:type="dxa"/>
          </w:tcPr>
          <w:p w14:paraId="3DCA9E0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ConfigPanel.tsx</w:t>
            </w:r>
          </w:p>
        </w:tc>
        <w:tc>
          <w:tcPr>
            <w:tcW w:w="3000" w:type="dxa"/>
          </w:tcPr>
          <w:p w14:paraId="211E083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右侧节点参数配置</w:t>
            </w:r>
          </w:p>
        </w:tc>
      </w:tr>
      <w:tr w:rsidR="007A6B9E" w14:paraId="57A0D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E6DBB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自定义节点</w:t>
            </w:r>
          </w:p>
        </w:tc>
        <w:tc>
          <w:tcPr>
            <w:tcW w:w="3000" w:type="dxa"/>
          </w:tcPr>
          <w:p w14:paraId="3887B5D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CustomNode.tsx</w:t>
            </w:r>
          </w:p>
        </w:tc>
        <w:tc>
          <w:tcPr>
            <w:tcW w:w="3000" w:type="dxa"/>
          </w:tcPr>
          <w:p w14:paraId="495832C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彩色图标+状态灯+摘要</w:t>
            </w:r>
          </w:p>
        </w:tc>
      </w:tr>
      <w:tr w:rsidR="007A6B9E" w14:paraId="4BF83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DEE10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API客户端</w:t>
            </w:r>
          </w:p>
        </w:tc>
        <w:tc>
          <w:tcPr>
            <w:tcW w:w="3000" w:type="dxa"/>
          </w:tcPr>
          <w:p w14:paraId="116C1DA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api/index.ts</w:t>
            </w:r>
          </w:p>
        </w:tc>
        <w:tc>
          <w:tcPr>
            <w:tcW w:w="3000" w:type="dxa"/>
          </w:tcPr>
          <w:p w14:paraId="7BBAE53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Axios+拦截器</w:t>
            </w:r>
          </w:p>
        </w:tc>
      </w:tr>
      <w:tr w:rsidR="007A6B9E" w14:paraId="7594E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D31478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状态管理</w:t>
            </w:r>
          </w:p>
        </w:tc>
        <w:tc>
          <w:tcPr>
            <w:tcW w:w="3000" w:type="dxa"/>
          </w:tcPr>
          <w:p w14:paraId="3690F9C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stores/editorStore.ts</w:t>
            </w:r>
          </w:p>
        </w:tc>
        <w:tc>
          <w:tcPr>
            <w:tcW w:w="3000" w:type="dxa"/>
          </w:tcPr>
          <w:p w14:paraId="72CB1FE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Zustand节点/边/选中</w:t>
            </w:r>
          </w:p>
        </w:tc>
      </w:tr>
    </w:tbl>
    <w:p w14:paraId="6CBF0C77" w14:textId="77777777" w:rsidR="007A6B9E" w:rsidRDefault="007A6B9E">
      <w:pPr>
        <w:spacing w:after="100" w:line="320" w:lineRule="auto"/>
        <w:rPr>
          <w:rFonts w:hint="eastAsia"/>
        </w:rPr>
      </w:pPr>
    </w:p>
    <w:p w14:paraId="784E2DD5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5.2 后端模块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A6B9E" w14:paraId="4ED8A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472C4"/>
          </w:tcPr>
          <w:p w14:paraId="6A41474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模块</w:t>
            </w:r>
          </w:p>
        </w:tc>
        <w:tc>
          <w:tcPr>
            <w:tcW w:w="3000" w:type="dxa"/>
            <w:shd w:val="clear" w:color="auto" w:fill="4472C4"/>
          </w:tcPr>
          <w:p w14:paraId="6558553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文件</w:t>
            </w:r>
          </w:p>
        </w:tc>
        <w:tc>
          <w:tcPr>
            <w:tcW w:w="3000" w:type="dxa"/>
            <w:shd w:val="clear" w:color="auto" w:fill="4472C4"/>
          </w:tcPr>
          <w:p w14:paraId="08CA2AC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职责</w:t>
            </w:r>
          </w:p>
        </w:tc>
      </w:tr>
      <w:tr w:rsidR="007A6B9E" w14:paraId="663DD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93FD8D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应用入口</w:t>
            </w:r>
          </w:p>
        </w:tc>
        <w:tc>
          <w:tcPr>
            <w:tcW w:w="3000" w:type="dxa"/>
          </w:tcPr>
          <w:p w14:paraId="516E1EF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app/main.py</w:t>
            </w:r>
          </w:p>
        </w:tc>
        <w:tc>
          <w:tcPr>
            <w:tcW w:w="3000" w:type="dxa"/>
          </w:tcPr>
          <w:p w14:paraId="08A6134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FastAPI实例+路由+生命周期</w:t>
            </w:r>
          </w:p>
        </w:tc>
      </w:tr>
      <w:tr w:rsidR="007A6B9E" w14:paraId="62B024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E19BC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配置</w:t>
            </w:r>
          </w:p>
        </w:tc>
        <w:tc>
          <w:tcPr>
            <w:tcW w:w="3000" w:type="dxa"/>
          </w:tcPr>
          <w:p w14:paraId="0321F05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app/config.py</w:t>
            </w:r>
          </w:p>
        </w:tc>
        <w:tc>
          <w:tcPr>
            <w:tcW w:w="3000" w:type="dxa"/>
          </w:tcPr>
          <w:p w14:paraId="480E2BB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MySQL/SQLite切换(Pydantic)</w:t>
            </w:r>
          </w:p>
        </w:tc>
      </w:tr>
      <w:tr w:rsidR="007A6B9E" w14:paraId="28188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6916F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数据库</w:t>
            </w:r>
          </w:p>
        </w:tc>
        <w:tc>
          <w:tcPr>
            <w:tcW w:w="3000" w:type="dxa"/>
          </w:tcPr>
          <w:p w14:paraId="4CA2A6D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app/database.py</w:t>
            </w:r>
          </w:p>
        </w:tc>
        <w:tc>
          <w:tcPr>
            <w:tcW w:w="3000" w:type="dxa"/>
          </w:tcPr>
          <w:p w14:paraId="16E69CC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异步引擎+Session工厂</w:t>
            </w:r>
          </w:p>
        </w:tc>
      </w:tr>
      <w:tr w:rsidR="007A6B9E" w14:paraId="6BEAA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5F06B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用户API</w:t>
            </w:r>
          </w:p>
        </w:tc>
        <w:tc>
          <w:tcPr>
            <w:tcW w:w="3000" w:type="dxa"/>
          </w:tcPr>
          <w:p w14:paraId="68910B1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app/api/users.py</w:t>
            </w:r>
          </w:p>
        </w:tc>
        <w:tc>
          <w:tcPr>
            <w:tcW w:w="3000" w:type="dxa"/>
          </w:tcPr>
          <w:p w14:paraId="1F64750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/api/users CRUD</w:t>
            </w:r>
          </w:p>
        </w:tc>
      </w:tr>
      <w:tr w:rsidR="007A6B9E" w14:paraId="51562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4F2B48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控件API</w:t>
            </w:r>
          </w:p>
        </w:tc>
        <w:tc>
          <w:tcPr>
            <w:tcW w:w="3000" w:type="dxa"/>
          </w:tcPr>
          <w:p w14:paraId="0E04199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app/api/components.py</w:t>
            </w:r>
          </w:p>
        </w:tc>
        <w:tc>
          <w:tcPr>
            <w:tcW w:w="3000" w:type="dxa"/>
          </w:tcPr>
          <w:p w14:paraId="4E55EC4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 +/built-in</w:t>
            </w:r>
          </w:p>
        </w:tc>
      </w:tr>
      <w:tr w:rsidR="007A6B9E" w14:paraId="02CC9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CBA61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作业API</w:t>
            </w:r>
          </w:p>
        </w:tc>
        <w:tc>
          <w:tcPr>
            <w:tcW w:w="3000" w:type="dxa"/>
          </w:tcPr>
          <w:p w14:paraId="2CAFCFD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app/api/jobs.py</w:t>
            </w:r>
          </w:p>
        </w:tc>
        <w:tc>
          <w:tcPr>
            <w:tcW w:w="3000" w:type="dxa"/>
          </w:tcPr>
          <w:p w14:paraId="6FC5655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 +上线/下线+DAG校验</w:t>
            </w:r>
          </w:p>
        </w:tc>
      </w:tr>
      <w:tr w:rsidR="007A6B9E" w14:paraId="3AB96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FF09C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仪表盘API</w:t>
            </w:r>
          </w:p>
        </w:tc>
        <w:tc>
          <w:tcPr>
            <w:tcW w:w="3000" w:type="dxa"/>
          </w:tcPr>
          <w:p w14:paraId="5F27BBA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app/api/dashboard.py</w:t>
            </w:r>
          </w:p>
        </w:tc>
        <w:tc>
          <w:tcPr>
            <w:tcW w:w="3000" w:type="dxa"/>
          </w:tcPr>
          <w:p w14:paraId="1257508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/api/dashboard/stats</w:t>
            </w:r>
          </w:p>
        </w:tc>
      </w:tr>
      <w:tr w:rsidR="007A6B9E" w14:paraId="245D5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D2BBA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用户模型</w:t>
            </w:r>
          </w:p>
        </w:tc>
        <w:tc>
          <w:tcPr>
            <w:tcW w:w="3000" w:type="dxa"/>
          </w:tcPr>
          <w:p w14:paraId="5376564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app/models/user.py</w:t>
            </w:r>
          </w:p>
        </w:tc>
        <w:tc>
          <w:tcPr>
            <w:tcW w:w="3000" w:type="dxa"/>
          </w:tcPr>
          <w:p w14:paraId="7DD9B76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User ORM</w:t>
            </w:r>
          </w:p>
        </w:tc>
      </w:tr>
      <w:tr w:rsidR="007A6B9E" w14:paraId="77AF6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9249D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控件模型</w:t>
            </w:r>
          </w:p>
        </w:tc>
        <w:tc>
          <w:tcPr>
            <w:tcW w:w="3000" w:type="dxa"/>
          </w:tcPr>
          <w:p w14:paraId="2627DEC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app/models/component.py</w:t>
            </w:r>
          </w:p>
        </w:tc>
        <w:tc>
          <w:tcPr>
            <w:tcW w:w="3000" w:type="dxa"/>
          </w:tcPr>
          <w:p w14:paraId="629B379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 ORM</w:t>
            </w:r>
          </w:p>
        </w:tc>
      </w:tr>
      <w:tr w:rsidR="007A6B9E" w14:paraId="5511A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36B0C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作业模型</w:t>
            </w:r>
          </w:p>
        </w:tc>
        <w:tc>
          <w:tcPr>
            <w:tcW w:w="3000" w:type="dxa"/>
          </w:tcPr>
          <w:p w14:paraId="1028B33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app/models/job.py</w:t>
            </w:r>
          </w:p>
        </w:tc>
        <w:tc>
          <w:tcPr>
            <w:tcW w:w="3000" w:type="dxa"/>
          </w:tcPr>
          <w:p w14:paraId="046FEE3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Job ORM(含dag_config)</w:t>
            </w:r>
          </w:p>
        </w:tc>
      </w:tr>
      <w:tr w:rsidR="007A6B9E" w14:paraId="09471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C956B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lastRenderedPageBreak/>
              <w:t>执行模型</w:t>
            </w:r>
          </w:p>
        </w:tc>
        <w:tc>
          <w:tcPr>
            <w:tcW w:w="3000" w:type="dxa"/>
          </w:tcPr>
          <w:p w14:paraId="6710921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app/models/execution.py</w:t>
            </w:r>
          </w:p>
        </w:tc>
        <w:tc>
          <w:tcPr>
            <w:tcW w:w="3000" w:type="dxa"/>
          </w:tcPr>
          <w:p w14:paraId="01C1F7A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Execution ORM</w:t>
            </w:r>
          </w:p>
        </w:tc>
      </w:tr>
    </w:tbl>
    <w:p w14:paraId="074F8684" w14:textId="77777777" w:rsidR="007A6B9E" w:rsidRDefault="007A6B9E">
      <w:pPr>
        <w:spacing w:after="100" w:line="320" w:lineRule="auto"/>
        <w:rPr>
          <w:rFonts w:hint="eastAsia"/>
        </w:rPr>
      </w:pPr>
    </w:p>
    <w:p w14:paraId="10E83689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5.3 流执行引擎模块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3267"/>
        <w:gridCol w:w="2892"/>
      </w:tblGrid>
      <w:tr w:rsidR="007A6B9E" w14:paraId="40314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472C4"/>
          </w:tcPr>
          <w:p w14:paraId="3780E00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模块</w:t>
            </w:r>
          </w:p>
        </w:tc>
        <w:tc>
          <w:tcPr>
            <w:tcW w:w="3000" w:type="dxa"/>
            <w:shd w:val="clear" w:color="auto" w:fill="4472C4"/>
          </w:tcPr>
          <w:p w14:paraId="661EDFE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文件</w:t>
            </w:r>
          </w:p>
        </w:tc>
        <w:tc>
          <w:tcPr>
            <w:tcW w:w="3000" w:type="dxa"/>
            <w:shd w:val="clear" w:color="auto" w:fill="4472C4"/>
          </w:tcPr>
          <w:p w14:paraId="497FA03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职责</w:t>
            </w:r>
          </w:p>
        </w:tc>
      </w:tr>
      <w:tr w:rsidR="007A6B9E" w14:paraId="0017B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BF962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控件基类</w:t>
            </w:r>
          </w:p>
        </w:tc>
        <w:tc>
          <w:tcPr>
            <w:tcW w:w="3000" w:type="dxa"/>
          </w:tcPr>
          <w:p w14:paraId="56EF51E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engine/component_base.py</w:t>
            </w:r>
          </w:p>
        </w:tc>
        <w:tc>
          <w:tcPr>
            <w:tcW w:w="3000" w:type="dxa"/>
          </w:tcPr>
          <w:p w14:paraId="36268DB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BaseComponent+注册表+装饰器</w:t>
            </w:r>
          </w:p>
        </w:tc>
      </w:tr>
      <w:tr w:rsidR="007A6B9E" w14:paraId="4F1DB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7522A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DAG执行器</w:t>
            </w:r>
          </w:p>
        </w:tc>
        <w:tc>
          <w:tcPr>
            <w:tcW w:w="3000" w:type="dxa"/>
          </w:tcPr>
          <w:p w14:paraId="30BEBCA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engine/dag_executor.py</w:t>
            </w:r>
          </w:p>
        </w:tc>
        <w:tc>
          <w:tcPr>
            <w:tcW w:w="3000" w:type="dxa"/>
          </w:tcPr>
          <w:p w14:paraId="205745C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TopologicalSorter+依赖传播</w:t>
            </w:r>
          </w:p>
        </w:tc>
      </w:tr>
      <w:tr w:rsidR="007A6B9E" w14:paraId="0C19E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05E39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作业运行器</w:t>
            </w:r>
          </w:p>
        </w:tc>
        <w:tc>
          <w:tcPr>
            <w:tcW w:w="3000" w:type="dxa"/>
          </w:tcPr>
          <w:p w14:paraId="76F909D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engine/job_runner.py</w:t>
            </w:r>
          </w:p>
        </w:tc>
        <w:tc>
          <w:tcPr>
            <w:tcW w:w="3000" w:type="dxa"/>
          </w:tcPr>
          <w:p w14:paraId="4AFAA1B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上线/下线生命周期</w:t>
            </w:r>
          </w:p>
        </w:tc>
      </w:tr>
      <w:tr w:rsidR="007A6B9E" w14:paraId="4816F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8FE55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CSV输入</w:t>
            </w:r>
          </w:p>
        </w:tc>
        <w:tc>
          <w:tcPr>
            <w:tcW w:w="3000" w:type="dxa"/>
          </w:tcPr>
          <w:p w14:paraId="005F23D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components/input/csv_input.py</w:t>
            </w:r>
          </w:p>
        </w:tc>
        <w:tc>
          <w:tcPr>
            <w:tcW w:w="3000" w:type="dxa"/>
          </w:tcPr>
          <w:p w14:paraId="5CEE96A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Polars读取CSV</w:t>
            </w:r>
          </w:p>
        </w:tc>
      </w:tr>
      <w:tr w:rsidR="007A6B9E" w14:paraId="7DAC7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3A97EA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Excel输入</w:t>
            </w:r>
          </w:p>
        </w:tc>
        <w:tc>
          <w:tcPr>
            <w:tcW w:w="3000" w:type="dxa"/>
          </w:tcPr>
          <w:p w14:paraId="086BE77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components/input/excel_input.py</w:t>
            </w:r>
          </w:p>
        </w:tc>
        <w:tc>
          <w:tcPr>
            <w:tcW w:w="3000" w:type="dxa"/>
          </w:tcPr>
          <w:p w14:paraId="2E9AA4A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openpyxl读取Excel</w:t>
            </w:r>
          </w:p>
        </w:tc>
      </w:tr>
      <w:tr w:rsidR="007A6B9E" w14:paraId="3B1DB5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61271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MySQL输入</w:t>
            </w:r>
          </w:p>
        </w:tc>
        <w:tc>
          <w:tcPr>
            <w:tcW w:w="3000" w:type="dxa"/>
          </w:tcPr>
          <w:p w14:paraId="7325460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components/input/mysql_input.py</w:t>
            </w:r>
          </w:p>
        </w:tc>
        <w:tc>
          <w:tcPr>
            <w:tcW w:w="3000" w:type="dxa"/>
          </w:tcPr>
          <w:p w14:paraId="77FCDFA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SQLAlchemy查询</w:t>
            </w:r>
          </w:p>
        </w:tc>
      </w:tr>
      <w:tr w:rsidR="007A6B9E" w14:paraId="4BB5A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B5DA6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Kafka输入</w:t>
            </w:r>
          </w:p>
        </w:tc>
        <w:tc>
          <w:tcPr>
            <w:tcW w:w="3000" w:type="dxa"/>
          </w:tcPr>
          <w:p w14:paraId="44878E1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components/input/kafka_input.py</w:t>
            </w:r>
          </w:p>
        </w:tc>
        <w:tc>
          <w:tcPr>
            <w:tcW w:w="3000" w:type="dxa"/>
          </w:tcPr>
          <w:p w14:paraId="1F639E1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confluent-kafka消费</w:t>
            </w:r>
          </w:p>
        </w:tc>
      </w:tr>
      <w:tr w:rsidR="007A6B9E" w14:paraId="43D78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9A75E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字段拼接</w:t>
            </w:r>
          </w:p>
        </w:tc>
        <w:tc>
          <w:tcPr>
            <w:tcW w:w="3000" w:type="dxa"/>
          </w:tcPr>
          <w:p w14:paraId="4AAA731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components/process/concat.py</w:t>
            </w:r>
          </w:p>
        </w:tc>
        <w:tc>
          <w:tcPr>
            <w:tcW w:w="3000" w:type="dxa"/>
          </w:tcPr>
          <w:p w14:paraId="080F08F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A+B→C(支持C++加速)</w:t>
            </w:r>
          </w:p>
        </w:tc>
      </w:tr>
      <w:tr w:rsidR="007A6B9E" w14:paraId="04B1A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F88428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XML↔JSON</w:t>
            </w:r>
          </w:p>
        </w:tc>
        <w:tc>
          <w:tcPr>
            <w:tcW w:w="3000" w:type="dxa"/>
          </w:tcPr>
          <w:p w14:paraId="696C44A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components/process/xml_json.py</w:t>
            </w:r>
          </w:p>
        </w:tc>
        <w:tc>
          <w:tcPr>
            <w:tcW w:w="3000" w:type="dxa"/>
          </w:tcPr>
          <w:p w14:paraId="799282D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xml.etree互转</w:t>
            </w:r>
          </w:p>
        </w:tc>
      </w:tr>
      <w:tr w:rsidR="007A6B9E" w14:paraId="49CDD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A382E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Redis扩充</w:t>
            </w:r>
          </w:p>
        </w:tc>
        <w:tc>
          <w:tcPr>
            <w:tcW w:w="3000" w:type="dxa"/>
          </w:tcPr>
          <w:p w14:paraId="2EE1820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components/process/redis_enrich.py</w:t>
            </w:r>
          </w:p>
        </w:tc>
        <w:tc>
          <w:tcPr>
            <w:tcW w:w="3000" w:type="dxa"/>
          </w:tcPr>
          <w:p w14:paraId="1C46238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redis-py查补</w:t>
            </w:r>
          </w:p>
        </w:tc>
      </w:tr>
      <w:tr w:rsidR="007A6B9E" w14:paraId="4F78A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77B33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CSV输出</w:t>
            </w:r>
          </w:p>
        </w:tc>
        <w:tc>
          <w:tcPr>
            <w:tcW w:w="3000" w:type="dxa"/>
          </w:tcPr>
          <w:p w14:paraId="0023960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components/output/csv_output.py</w:t>
            </w:r>
          </w:p>
        </w:tc>
        <w:tc>
          <w:tcPr>
            <w:tcW w:w="3000" w:type="dxa"/>
          </w:tcPr>
          <w:p w14:paraId="703F825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Polars写入CSV</w:t>
            </w:r>
          </w:p>
        </w:tc>
      </w:tr>
      <w:tr w:rsidR="007A6B9E" w14:paraId="0B648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1DA3A7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Excel输出</w:t>
            </w:r>
          </w:p>
        </w:tc>
        <w:tc>
          <w:tcPr>
            <w:tcW w:w="3000" w:type="dxa"/>
          </w:tcPr>
          <w:p w14:paraId="0C01F9C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components/output/excel_output.py</w:t>
            </w:r>
          </w:p>
        </w:tc>
        <w:tc>
          <w:tcPr>
            <w:tcW w:w="3000" w:type="dxa"/>
          </w:tcPr>
          <w:p w14:paraId="42D89F5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openpyxl写入</w:t>
            </w:r>
          </w:p>
        </w:tc>
      </w:tr>
      <w:tr w:rsidR="007A6B9E" w14:paraId="5F93B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8B3A7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MySQL输出</w:t>
            </w:r>
          </w:p>
        </w:tc>
        <w:tc>
          <w:tcPr>
            <w:tcW w:w="3000" w:type="dxa"/>
          </w:tcPr>
          <w:p w14:paraId="174E06B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components/output/mysql_output.py</w:t>
            </w:r>
          </w:p>
        </w:tc>
        <w:tc>
          <w:tcPr>
            <w:tcW w:w="3000" w:type="dxa"/>
          </w:tcPr>
          <w:p w14:paraId="2764C2D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SQLAlchemy INSERT</w:t>
            </w:r>
          </w:p>
        </w:tc>
      </w:tr>
      <w:tr w:rsidR="007A6B9E" w14:paraId="5F25C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03E8A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Kafka输出</w:t>
            </w:r>
          </w:p>
        </w:tc>
        <w:tc>
          <w:tcPr>
            <w:tcW w:w="3000" w:type="dxa"/>
          </w:tcPr>
          <w:p w14:paraId="4E01E5B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components/output/kafka_output.py</w:t>
            </w:r>
          </w:p>
        </w:tc>
        <w:tc>
          <w:tcPr>
            <w:tcW w:w="3000" w:type="dxa"/>
          </w:tcPr>
          <w:p w14:paraId="39D5EE5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confluent-kafka生产</w:t>
            </w:r>
          </w:p>
        </w:tc>
      </w:tr>
      <w:tr w:rsidR="007A6B9E" w14:paraId="5A0EE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B1A62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C++拼接</w:t>
            </w:r>
          </w:p>
        </w:tc>
        <w:tc>
          <w:tcPr>
            <w:tcW w:w="3000" w:type="dxa"/>
          </w:tcPr>
          <w:p w14:paraId="283EED8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cpp/src/concat.cpp</w:t>
            </w:r>
          </w:p>
        </w:tc>
        <w:tc>
          <w:tcPr>
            <w:tcW w:w="3000" w:type="dxa"/>
          </w:tcPr>
          <w:p w14:paraId="112BD81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pybind11高性能拼接</w:t>
            </w:r>
          </w:p>
        </w:tc>
      </w:tr>
      <w:tr w:rsidR="007A6B9E" w14:paraId="15353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2534E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C++CSV</w:t>
            </w:r>
          </w:p>
        </w:tc>
        <w:tc>
          <w:tcPr>
            <w:tcW w:w="3000" w:type="dxa"/>
          </w:tcPr>
          <w:p w14:paraId="166B7DB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cpp/src/csv_utils.cpp</w:t>
            </w:r>
          </w:p>
        </w:tc>
        <w:tc>
          <w:tcPr>
            <w:tcW w:w="3000" w:type="dxa"/>
          </w:tcPr>
          <w:p w14:paraId="34C2189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pybind11大文件分块</w:t>
            </w:r>
          </w:p>
        </w:tc>
      </w:tr>
    </w:tbl>
    <w:p w14:paraId="34E5823E" w14:textId="77777777" w:rsidR="007A6B9E" w:rsidRDefault="007A6B9E">
      <w:pPr>
        <w:spacing w:after="100" w:line="320" w:lineRule="auto"/>
        <w:rPr>
          <w:rFonts w:hint="eastAsia"/>
        </w:rPr>
      </w:pPr>
    </w:p>
    <w:p w14:paraId="63C2603C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6. 应用数据流图</w:t>
      </w:r>
    </w:p>
    <w:p w14:paraId="32F2C43A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6.1 用户创建作业流程</w:t>
      </w:r>
    </w:p>
    <w:p w14:paraId="265EA429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 xml:space="preserve">用户 → 前端(React) → 从左侧控件面板拖拽控件到画布 → 连线连接控件形成DAG → 点击控件右侧配置面板填写参数 → 点击[保存] → POST /api/jobs → dag_config </w:t>
      </w:r>
      <w:r>
        <w:rPr>
          <w:rFonts w:ascii="微软雅黑" w:eastAsia="微软雅黑" w:hAnsi="微软雅黑"/>
          <w:szCs w:val="22"/>
        </w:rPr>
        <w:lastRenderedPageBreak/>
        <w:t>JSON 存入 MySQL → 点击[上线] → POST /api/jobs/{id}/online → 引擎开始执行</w:t>
      </w:r>
    </w:p>
    <w:p w14:paraId="17CC907D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6.2 作业上线执行流程</w:t>
      </w:r>
    </w:p>
    <w:p w14:paraId="1DCFCBDA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POST /api/jobs/{id}/online → FastAPI 更新 job.status="online" → JobRunner.start_job() → asyncio.create_task(后台循环) → 从 MySQL 读取 dag_config → DAGExecutor.execute(config)</w:t>
      </w:r>
    </w:p>
    <w:p w14:paraId="47CC25C3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DAG执行器内部: TopologicalSorter 拓扑排序 → 按序执行各控件 → 上游失败则跳过下游(依赖传播) → 写 Execution 记录(status/rows_processed/elapsed) → 等待 5s 下一轮 → 下线时 stop_flags=True 退出循环</w:t>
      </w:r>
    </w:p>
    <w:p w14:paraId="7DD19330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6.3 数据流处理流程（CSV输入→字段拼接→MySQL输出示例）</w:t>
      </w:r>
    </w:p>
    <w:p w14:paraId="6C08811C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① CSV输入控件 (config: {path:"data.csv"}) → Polars: pl.read_csv(path) → output: {data, columns, rows}</w:t>
      </w:r>
    </w:p>
    <w:p w14:paraId="1D4E05F0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② 字段拼接控件 (config: {field_a:"A", field_b:"B", field_c:"C"}) → 读取上游data, 拼接A+B→C → output: {data: [{A,B,C},...], rows}</w:t>
      </w:r>
    </w:p>
    <w:p w14:paraId="554677EA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③ MySQL输出控件 (config: {table:"result"}) → INSERT INTO result (A,B,C) VALUES (...) → output: {rows}</w:t>
      </w:r>
    </w:p>
    <w:p w14:paraId="0B7340E6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④ Execution记录写入: {status:"success", rows_processed: N}</w:t>
      </w:r>
    </w:p>
    <w:p w14:paraId="5F8D78D1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36"/>
          <w:szCs w:val="36"/>
        </w:rPr>
        <w:t>7. 接口设计</w:t>
      </w:r>
    </w:p>
    <w:p w14:paraId="5160CBC8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7.1 前后端接口</w:t>
      </w:r>
    </w:p>
    <w:p w14:paraId="09769A0A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>前后端通过 RESTful API 通信，统一 JSON 格式：{"code": 200, "message": "success", "data": {...}}。分页请求参数 ?page=1&amp;size=10。</w:t>
      </w:r>
    </w:p>
    <w:tbl>
      <w:tblPr>
        <w:tblW w:w="9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A6B9E" w14:paraId="59AB1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472C4"/>
          </w:tcPr>
          <w:p w14:paraId="2600381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lastRenderedPageBreak/>
              <w:t>方法</w:t>
            </w:r>
          </w:p>
        </w:tc>
        <w:tc>
          <w:tcPr>
            <w:tcW w:w="3000" w:type="dxa"/>
            <w:shd w:val="clear" w:color="auto" w:fill="4472C4"/>
          </w:tcPr>
          <w:p w14:paraId="7173B41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路径</w:t>
            </w:r>
          </w:p>
        </w:tc>
        <w:tc>
          <w:tcPr>
            <w:tcW w:w="3000" w:type="dxa"/>
            <w:shd w:val="clear" w:color="auto" w:fill="4472C4"/>
          </w:tcPr>
          <w:p w14:paraId="7ED2023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说明</w:t>
            </w:r>
          </w:p>
        </w:tc>
      </w:tr>
      <w:tr w:rsidR="007A6B9E" w14:paraId="4C72C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DB76B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POST</w:t>
            </w:r>
          </w:p>
        </w:tc>
        <w:tc>
          <w:tcPr>
            <w:tcW w:w="3000" w:type="dxa"/>
          </w:tcPr>
          <w:p w14:paraId="6566B2E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/api/users</w:t>
            </w:r>
          </w:p>
        </w:tc>
        <w:tc>
          <w:tcPr>
            <w:tcW w:w="3000" w:type="dxa"/>
          </w:tcPr>
          <w:p w14:paraId="2FEA595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创建用户</w:t>
            </w:r>
          </w:p>
        </w:tc>
      </w:tr>
      <w:tr w:rsidR="007A6B9E" w14:paraId="36299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96A331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2A35EAD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/api/users</w:t>
            </w:r>
          </w:p>
        </w:tc>
        <w:tc>
          <w:tcPr>
            <w:tcW w:w="3000" w:type="dxa"/>
          </w:tcPr>
          <w:p w14:paraId="717F27D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用户列表(分页)</w:t>
            </w:r>
          </w:p>
        </w:tc>
      </w:tr>
      <w:tr w:rsidR="007A6B9E" w14:paraId="7D6A6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50CE6C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0AFF054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/api/users/{id}</w:t>
            </w:r>
          </w:p>
        </w:tc>
        <w:tc>
          <w:tcPr>
            <w:tcW w:w="3000" w:type="dxa"/>
          </w:tcPr>
          <w:p w14:paraId="7479BD9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用户详情</w:t>
            </w:r>
          </w:p>
        </w:tc>
      </w:tr>
      <w:tr w:rsidR="007A6B9E" w14:paraId="07F9A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4717E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PUT</w:t>
            </w:r>
          </w:p>
        </w:tc>
        <w:tc>
          <w:tcPr>
            <w:tcW w:w="3000" w:type="dxa"/>
          </w:tcPr>
          <w:p w14:paraId="206C8C07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/api/users/{id}</w:t>
            </w:r>
          </w:p>
        </w:tc>
        <w:tc>
          <w:tcPr>
            <w:tcW w:w="3000" w:type="dxa"/>
          </w:tcPr>
          <w:p w14:paraId="7F44A84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更新用户</w:t>
            </w:r>
          </w:p>
        </w:tc>
      </w:tr>
      <w:tr w:rsidR="007A6B9E" w14:paraId="4AF58E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B9940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DELETE</w:t>
            </w:r>
          </w:p>
        </w:tc>
        <w:tc>
          <w:tcPr>
            <w:tcW w:w="3000" w:type="dxa"/>
          </w:tcPr>
          <w:p w14:paraId="5D7050B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/api/users/{id}</w:t>
            </w:r>
          </w:p>
        </w:tc>
        <w:tc>
          <w:tcPr>
            <w:tcW w:w="3000" w:type="dxa"/>
          </w:tcPr>
          <w:p w14:paraId="38D47E1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删除用户</w:t>
            </w:r>
          </w:p>
        </w:tc>
      </w:tr>
      <w:tr w:rsidR="007A6B9E" w14:paraId="7326D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701CC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POST</w:t>
            </w:r>
          </w:p>
        </w:tc>
        <w:tc>
          <w:tcPr>
            <w:tcW w:w="3000" w:type="dxa"/>
          </w:tcPr>
          <w:p w14:paraId="6D0DD20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</w:t>
            </w:r>
          </w:p>
        </w:tc>
        <w:tc>
          <w:tcPr>
            <w:tcW w:w="3000" w:type="dxa"/>
          </w:tcPr>
          <w:p w14:paraId="463ED2B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创建控件定义</w:t>
            </w:r>
          </w:p>
        </w:tc>
      </w:tr>
      <w:tr w:rsidR="007A6B9E" w14:paraId="154DD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379B85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5FA289F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</w:t>
            </w:r>
          </w:p>
        </w:tc>
        <w:tc>
          <w:tcPr>
            <w:tcW w:w="3000" w:type="dxa"/>
          </w:tcPr>
          <w:p w14:paraId="7992F1A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控件列表(分页,?type=input)</w:t>
            </w:r>
          </w:p>
        </w:tc>
      </w:tr>
      <w:tr w:rsidR="007A6B9E" w14:paraId="33D5F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4C63B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789AA99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/api/components/{id}</w:t>
            </w:r>
          </w:p>
        </w:tc>
        <w:tc>
          <w:tcPr>
            <w:tcW w:w="3000" w:type="dxa"/>
          </w:tcPr>
          <w:p w14:paraId="6068E99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控件详情</w:t>
            </w:r>
          </w:p>
        </w:tc>
      </w:tr>
      <w:tr w:rsidR="007A6B9E" w14:paraId="3B111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721312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PUT</w:t>
            </w:r>
          </w:p>
        </w:tc>
        <w:tc>
          <w:tcPr>
            <w:tcW w:w="3000" w:type="dxa"/>
          </w:tcPr>
          <w:p w14:paraId="00526EB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/api/components/{id}</w:t>
            </w:r>
          </w:p>
        </w:tc>
        <w:tc>
          <w:tcPr>
            <w:tcW w:w="3000" w:type="dxa"/>
          </w:tcPr>
          <w:p w14:paraId="756EE9E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更新控件</w:t>
            </w:r>
          </w:p>
        </w:tc>
      </w:tr>
      <w:tr w:rsidR="007A6B9E" w14:paraId="1C860A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64E66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DELETE</w:t>
            </w:r>
          </w:p>
        </w:tc>
        <w:tc>
          <w:tcPr>
            <w:tcW w:w="3000" w:type="dxa"/>
          </w:tcPr>
          <w:p w14:paraId="2BE7260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/api/components/{id}</w:t>
            </w:r>
          </w:p>
        </w:tc>
        <w:tc>
          <w:tcPr>
            <w:tcW w:w="3000" w:type="dxa"/>
          </w:tcPr>
          <w:p w14:paraId="5DABA28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删除控件</w:t>
            </w:r>
          </w:p>
        </w:tc>
      </w:tr>
      <w:tr w:rsidR="007A6B9E" w14:paraId="32F38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45105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3D90F5E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/api/components/built-in</w:t>
            </w:r>
          </w:p>
        </w:tc>
        <w:tc>
          <w:tcPr>
            <w:tcW w:w="3000" w:type="dxa"/>
          </w:tcPr>
          <w:p w14:paraId="7D369B5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内置控件(引擎注册表)</w:t>
            </w:r>
          </w:p>
        </w:tc>
      </w:tr>
      <w:tr w:rsidR="007A6B9E" w14:paraId="47E0F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91B0A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POST</w:t>
            </w:r>
          </w:p>
        </w:tc>
        <w:tc>
          <w:tcPr>
            <w:tcW w:w="3000" w:type="dxa"/>
          </w:tcPr>
          <w:p w14:paraId="6A33E51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</w:t>
            </w:r>
          </w:p>
        </w:tc>
        <w:tc>
          <w:tcPr>
            <w:tcW w:w="3000" w:type="dxa"/>
          </w:tcPr>
          <w:p w14:paraId="63E79F8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创建作业(含DAG)</w:t>
            </w:r>
          </w:p>
        </w:tc>
      </w:tr>
      <w:tr w:rsidR="007A6B9E" w14:paraId="53EB7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C7F3A8D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57F605CB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</w:t>
            </w:r>
          </w:p>
        </w:tc>
        <w:tc>
          <w:tcPr>
            <w:tcW w:w="3000" w:type="dxa"/>
          </w:tcPr>
          <w:p w14:paraId="14491D0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作业列表(分页,?status=online)</w:t>
            </w:r>
          </w:p>
        </w:tc>
      </w:tr>
      <w:tr w:rsidR="007A6B9E" w14:paraId="13EA7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75993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1684CDF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</w:t>
            </w:r>
          </w:p>
        </w:tc>
        <w:tc>
          <w:tcPr>
            <w:tcW w:w="3000" w:type="dxa"/>
          </w:tcPr>
          <w:p w14:paraId="7FDE72E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作业详情</w:t>
            </w:r>
          </w:p>
        </w:tc>
      </w:tr>
      <w:tr w:rsidR="007A6B9E" w14:paraId="56001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36AA2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PUT</w:t>
            </w:r>
          </w:p>
        </w:tc>
        <w:tc>
          <w:tcPr>
            <w:tcW w:w="3000" w:type="dxa"/>
          </w:tcPr>
          <w:p w14:paraId="1A2B691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</w:t>
            </w:r>
          </w:p>
        </w:tc>
        <w:tc>
          <w:tcPr>
            <w:tcW w:w="3000" w:type="dxa"/>
          </w:tcPr>
          <w:p w14:paraId="0E6BBB6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更新作业</w:t>
            </w:r>
          </w:p>
        </w:tc>
      </w:tr>
      <w:tr w:rsidR="007A6B9E" w14:paraId="3B6735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5DD6E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DELETE</w:t>
            </w:r>
          </w:p>
        </w:tc>
        <w:tc>
          <w:tcPr>
            <w:tcW w:w="3000" w:type="dxa"/>
          </w:tcPr>
          <w:p w14:paraId="7409AA5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</w:t>
            </w:r>
          </w:p>
        </w:tc>
        <w:tc>
          <w:tcPr>
            <w:tcW w:w="3000" w:type="dxa"/>
          </w:tcPr>
          <w:p w14:paraId="31D7B5D3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删除作业</w:t>
            </w:r>
          </w:p>
        </w:tc>
      </w:tr>
      <w:tr w:rsidR="007A6B9E" w14:paraId="1B11E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85AEE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POST</w:t>
            </w:r>
          </w:p>
        </w:tc>
        <w:tc>
          <w:tcPr>
            <w:tcW w:w="3000" w:type="dxa"/>
          </w:tcPr>
          <w:p w14:paraId="0094084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/api/jobs/{id}/online</w:t>
            </w:r>
          </w:p>
        </w:tc>
        <w:tc>
          <w:tcPr>
            <w:tcW w:w="3000" w:type="dxa"/>
          </w:tcPr>
          <w:p w14:paraId="4A0E20EC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上线(启动引擎)</w:t>
            </w:r>
          </w:p>
        </w:tc>
      </w:tr>
      <w:tr w:rsidR="007A6B9E" w14:paraId="25B47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988CA84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POST</w:t>
            </w:r>
          </w:p>
        </w:tc>
        <w:tc>
          <w:tcPr>
            <w:tcW w:w="3000" w:type="dxa"/>
          </w:tcPr>
          <w:p w14:paraId="2FCDF3A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/api/jobs/{id}/offline</w:t>
            </w:r>
          </w:p>
        </w:tc>
        <w:tc>
          <w:tcPr>
            <w:tcW w:w="3000" w:type="dxa"/>
          </w:tcPr>
          <w:p w14:paraId="0B0A503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下线(停止引擎)</w:t>
            </w:r>
          </w:p>
        </w:tc>
      </w:tr>
      <w:tr w:rsidR="007A6B9E" w14:paraId="180FF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7638AF9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POST</w:t>
            </w:r>
          </w:p>
        </w:tc>
        <w:tc>
          <w:tcPr>
            <w:tcW w:w="3000" w:type="dxa"/>
          </w:tcPr>
          <w:p w14:paraId="60D7341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/api/jobs/validate</w:t>
            </w:r>
          </w:p>
        </w:tc>
        <w:tc>
          <w:tcPr>
            <w:tcW w:w="3000" w:type="dxa"/>
          </w:tcPr>
          <w:p w14:paraId="3AF65B0E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DAG校验(Kahn环路检测)</w:t>
            </w:r>
          </w:p>
        </w:tc>
      </w:tr>
      <w:tr w:rsidR="007A6B9E" w14:paraId="7724C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757E798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425C708F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/api/jobs/{id}/executions</w:t>
            </w:r>
          </w:p>
        </w:tc>
        <w:tc>
          <w:tcPr>
            <w:tcW w:w="3000" w:type="dxa"/>
          </w:tcPr>
          <w:p w14:paraId="6F56FC9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执行历史</w:t>
            </w:r>
          </w:p>
        </w:tc>
      </w:tr>
      <w:tr w:rsidR="007A6B9E" w14:paraId="129377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5DB5A0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7B0DAF56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/api/jobs/{id}/status</w:t>
            </w:r>
          </w:p>
        </w:tc>
        <w:tc>
          <w:tcPr>
            <w:tcW w:w="3000" w:type="dxa"/>
          </w:tcPr>
          <w:p w14:paraId="570C6BE1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最新执行状态</w:t>
            </w:r>
          </w:p>
        </w:tc>
      </w:tr>
      <w:tr w:rsidR="007A6B9E" w14:paraId="3B4C2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5B238A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</w:p>
        </w:tc>
        <w:tc>
          <w:tcPr>
            <w:tcW w:w="3000" w:type="dxa"/>
          </w:tcPr>
          <w:p w14:paraId="496F430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/api/dashboard/stats</w:t>
            </w:r>
          </w:p>
        </w:tc>
        <w:tc>
          <w:tcPr>
            <w:tcW w:w="3000" w:type="dxa"/>
          </w:tcPr>
          <w:p w14:paraId="4C6AE125" w14:textId="77777777" w:rsidR="007A6B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仪表盘统计</w:t>
            </w:r>
          </w:p>
        </w:tc>
      </w:tr>
    </w:tbl>
    <w:p w14:paraId="73DFE969" w14:textId="77777777" w:rsidR="007A6B9E" w:rsidRDefault="007A6B9E">
      <w:pPr>
        <w:spacing w:after="100" w:line="320" w:lineRule="auto"/>
        <w:rPr>
          <w:rFonts w:hint="eastAsia"/>
        </w:rPr>
      </w:pPr>
    </w:p>
    <w:p w14:paraId="700A54E8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7.2 控件注册接口</w:t>
      </w:r>
    </w:p>
    <w:p w14:paraId="57683A8C" w14:textId="77777777" w:rsidR="007A6B9E" w:rsidRDefault="00000000">
      <w:pPr>
        <w:spacing w:after="120" w:line="320" w:lineRule="auto"/>
        <w:rPr>
          <w:rFonts w:hint="eastAsia"/>
        </w:rPr>
      </w:pPr>
      <w:r>
        <w:rPr>
          <w:rFonts w:ascii="微软雅黑" w:eastAsia="微软雅黑" w:hAnsi="微软雅黑"/>
          <w:szCs w:val="22"/>
        </w:rPr>
        <w:t xml:space="preserve">每个控件通过 Python 类的属性暴露其元信息，前端通过 GET </w:t>
      </w:r>
      <w:r>
        <w:rPr>
          <w:rFonts w:ascii="微软雅黑" w:eastAsia="微软雅黑" w:hAnsi="微软雅黑"/>
          <w:szCs w:val="22"/>
        </w:rPr>
        <w:lastRenderedPageBreak/>
        <w:t>/api/components/built-in 获取控件列表及每个控件的 config_schema（JSON Schema）。前端根据 config_schema 动态渲染配置表单，无需为每种控件硬编码表单组件。新增控件只需：① 继承 BaseComponent ② 加 @register_component ③ 在 main.py import，前端自动感知。</w:t>
      </w:r>
    </w:p>
    <w:sectPr w:rsidR="007A6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77B0" w14:textId="77777777" w:rsidR="00643915" w:rsidRDefault="00643915" w:rsidP="00DA7C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ED69A5" w14:textId="77777777" w:rsidR="00643915" w:rsidRDefault="00643915" w:rsidP="00DA7C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02B4" w14:textId="77777777" w:rsidR="00643915" w:rsidRDefault="00643915" w:rsidP="00DA7C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6C33E6" w14:textId="77777777" w:rsidR="00643915" w:rsidRDefault="00643915" w:rsidP="00DA7C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B9E"/>
    <w:rsid w:val="00140678"/>
    <w:rsid w:val="00643915"/>
    <w:rsid w:val="007A6B9E"/>
    <w:rsid w:val="00DA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BD71B"/>
  <w15:docId w15:val="{CF363D12-8D51-43DF-96CB-347A7A8A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C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C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C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C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2303</Words>
  <Characters>5182</Characters>
  <Application>Microsoft Office Word</Application>
  <DocSecurity>0</DocSecurity>
  <Lines>398</Lines>
  <Paragraphs>498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睿 张</cp:lastModifiedBy>
  <cp:revision>2</cp:revision>
  <dcterms:created xsi:type="dcterms:W3CDTF">2026-09-27T04:01:00Z</dcterms:created>
  <dcterms:modified xsi:type="dcterms:W3CDTF">2026-09-27T04:01:00Z</dcterms:modified>
</cp:coreProperties>
</file>